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5588" w14:textId="2D7FB692" w:rsidR="009170ED" w:rsidRDefault="006B3E06">
      <w:r>
        <w:rPr>
          <w:rFonts w:hint="eastAsia"/>
          <w:noProof/>
        </w:rPr>
        <w:drawing>
          <wp:inline distT="0" distB="0" distL="0" distR="0" wp14:anchorId="178BC1E1" wp14:editId="4F809F1B">
            <wp:extent cx="5943600" cy="3962400"/>
            <wp:effectExtent l="0" t="0" r="0" b="0"/>
            <wp:docPr id="372340791" name="Picture 1" descr="A diagram of security gu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40791" name="Picture 1" descr="A diagram of security gu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96CC" w14:textId="77777777" w:rsidR="006B3E06" w:rsidRDefault="006B3E06"/>
    <w:p w14:paraId="4153F192" w14:textId="77777777" w:rsidR="006B3E06" w:rsidRDefault="006B3E06" w:rsidP="006B3E06">
      <w:pPr>
        <w:pStyle w:val="NormalWeb"/>
      </w:pPr>
      <w:proofErr w:type="spellStart"/>
      <w:r>
        <w:t>LLMSecurityGuard</w:t>
      </w:r>
      <w:proofErr w:type="spellEnd"/>
      <w:r>
        <w:t xml:space="preserve"> is designed as a Zero-Trust AI Gateway that sits between enterprise applications and Large Language Models (LLMs).</w:t>
      </w:r>
    </w:p>
    <w:p w14:paraId="4C674854" w14:textId="77777777" w:rsidR="006B3E06" w:rsidRDefault="006B3E06" w:rsidP="006B3E06">
      <w:pPr>
        <w:pStyle w:val="NormalWeb"/>
      </w:pPr>
      <w:r>
        <w:t>Architecture Overview</w:t>
      </w:r>
    </w:p>
    <w:p w14:paraId="314E93A3" w14:textId="77777777" w:rsidR="006B3E06" w:rsidRDefault="006B3E06" w:rsidP="006B3E06">
      <w:pPr>
        <w:pStyle w:val="NormalWeb"/>
        <w:numPr>
          <w:ilvl w:val="0"/>
          <w:numId w:val="1"/>
        </w:numPr>
      </w:pPr>
      <w:r>
        <w:t>Client Layer</w:t>
      </w:r>
      <w:r>
        <w:br/>
        <w:t xml:space="preserve">User-facing apps, internal tools, or backend services send prompts to </w:t>
      </w:r>
      <w:proofErr w:type="spellStart"/>
      <w:r>
        <w:t>LLMSecurityGuard</w:t>
      </w:r>
      <w:proofErr w:type="spellEnd"/>
      <w:r>
        <w:t xml:space="preserve"> instead of directly calling an LLM.</w:t>
      </w:r>
    </w:p>
    <w:p w14:paraId="2E8294E1" w14:textId="77777777" w:rsidR="006B3E06" w:rsidRDefault="006B3E06" w:rsidP="006B3E06">
      <w:pPr>
        <w:pStyle w:val="NormalWeb"/>
        <w:numPr>
          <w:ilvl w:val="0"/>
          <w:numId w:val="1"/>
        </w:numPr>
      </w:pPr>
      <w:r>
        <w:t>Security Gateway Layer (Core System)</w:t>
      </w:r>
      <w:r>
        <w:br/>
        <w:t>This layer enforces:</w:t>
      </w:r>
    </w:p>
    <w:p w14:paraId="62964C36" w14:textId="77777777" w:rsidR="006B3E06" w:rsidRDefault="006B3E06" w:rsidP="006B3E06">
      <w:pPr>
        <w:pStyle w:val="NormalWeb"/>
        <w:numPr>
          <w:ilvl w:val="0"/>
          <w:numId w:val="2"/>
        </w:numPr>
      </w:pPr>
      <w:r>
        <w:t>Authentication &amp; Role-Based Access Control (RBAC)</w:t>
      </w:r>
    </w:p>
    <w:p w14:paraId="3AF6909B" w14:textId="77777777" w:rsidR="006B3E06" w:rsidRDefault="006B3E06" w:rsidP="006B3E06">
      <w:pPr>
        <w:pStyle w:val="NormalWeb"/>
        <w:numPr>
          <w:ilvl w:val="0"/>
          <w:numId w:val="2"/>
        </w:numPr>
      </w:pPr>
      <w:r>
        <w:t>HMAC-based context signing (MCP-style integrity checks)</w:t>
      </w:r>
    </w:p>
    <w:p w14:paraId="20164DBF" w14:textId="77777777" w:rsidR="006B3E06" w:rsidRDefault="006B3E06" w:rsidP="006B3E06">
      <w:pPr>
        <w:pStyle w:val="NormalWeb"/>
        <w:numPr>
          <w:ilvl w:val="0"/>
          <w:numId w:val="2"/>
        </w:numPr>
      </w:pPr>
      <w:r>
        <w:t>Nonce validation to prevent replay attacks</w:t>
      </w:r>
    </w:p>
    <w:p w14:paraId="12B15E26" w14:textId="77777777" w:rsidR="006B3E06" w:rsidRDefault="006B3E06" w:rsidP="006B3E06">
      <w:pPr>
        <w:pStyle w:val="NormalWeb"/>
        <w:numPr>
          <w:ilvl w:val="0"/>
          <w:numId w:val="2"/>
        </w:numPr>
      </w:pPr>
      <w:r>
        <w:t>Input sanitization &amp; NLP-based risk scoring</w:t>
      </w:r>
    </w:p>
    <w:p w14:paraId="39758F67" w14:textId="77777777" w:rsidR="006B3E06" w:rsidRDefault="006B3E06" w:rsidP="006B3E06">
      <w:pPr>
        <w:pStyle w:val="NormalWeb"/>
        <w:numPr>
          <w:ilvl w:val="0"/>
          <w:numId w:val="2"/>
        </w:numPr>
      </w:pPr>
      <w:r>
        <w:t>Manual review routing for high-risk prompts</w:t>
      </w:r>
    </w:p>
    <w:p w14:paraId="6E0B33B6" w14:textId="77777777" w:rsidR="006B3E06" w:rsidRDefault="006B3E06" w:rsidP="006B3E06">
      <w:pPr>
        <w:pStyle w:val="NormalWeb"/>
        <w:numPr>
          <w:ilvl w:val="0"/>
          <w:numId w:val="2"/>
        </w:numPr>
      </w:pPr>
      <w:r>
        <w:t>Output sanitization before response delivery</w:t>
      </w:r>
    </w:p>
    <w:p w14:paraId="3ECBD064" w14:textId="77777777" w:rsidR="006B3E06" w:rsidRDefault="006B3E06" w:rsidP="006B3E06">
      <w:pPr>
        <w:pStyle w:val="NormalWeb"/>
        <w:numPr>
          <w:ilvl w:val="0"/>
          <w:numId w:val="3"/>
        </w:numPr>
      </w:pPr>
      <w:r>
        <w:t>LLM Provider Layer</w:t>
      </w:r>
      <w:r>
        <w:br/>
        <w:t>The gateway forwards validated requests to:</w:t>
      </w:r>
    </w:p>
    <w:p w14:paraId="2C066F29" w14:textId="77777777" w:rsidR="006B3E06" w:rsidRDefault="006B3E06" w:rsidP="006B3E06">
      <w:pPr>
        <w:pStyle w:val="NormalWeb"/>
        <w:numPr>
          <w:ilvl w:val="0"/>
          <w:numId w:val="4"/>
        </w:numPr>
      </w:pPr>
      <w:r>
        <w:lastRenderedPageBreak/>
        <w:t>Cloud-based LLM providers (OpenAI, Anthropic, etc.)</w:t>
      </w:r>
    </w:p>
    <w:p w14:paraId="0DE341C7" w14:textId="77777777" w:rsidR="006B3E06" w:rsidRDefault="006B3E06" w:rsidP="006B3E06">
      <w:pPr>
        <w:pStyle w:val="NormalWeb"/>
        <w:numPr>
          <w:ilvl w:val="0"/>
          <w:numId w:val="4"/>
        </w:numPr>
      </w:pPr>
      <w:proofErr w:type="gramStart"/>
      <w:r>
        <w:t>On-premise</w:t>
      </w:r>
      <w:proofErr w:type="gramEnd"/>
      <w:r>
        <w:t xml:space="preserve"> LLM deployments</w:t>
      </w:r>
    </w:p>
    <w:p w14:paraId="625F2683" w14:textId="77777777" w:rsidR="006B3E06" w:rsidRDefault="006B3E06" w:rsidP="006B3E06">
      <w:pPr>
        <w:pStyle w:val="NormalWeb"/>
        <w:numPr>
          <w:ilvl w:val="0"/>
          <w:numId w:val="4"/>
        </w:numPr>
      </w:pPr>
      <w:r>
        <w:t>Local testing models</w:t>
      </w:r>
    </w:p>
    <w:p w14:paraId="77556AC5" w14:textId="77777777" w:rsidR="006B3E06" w:rsidRDefault="006B3E06" w:rsidP="006B3E06">
      <w:pPr>
        <w:pStyle w:val="NormalWeb"/>
        <w:numPr>
          <w:ilvl w:val="0"/>
          <w:numId w:val="5"/>
        </w:numPr>
      </w:pPr>
      <w:r>
        <w:t>Monitoring &amp; Governance Layer</w:t>
      </w:r>
      <w:r>
        <w:br/>
        <w:t>All interactions are logged and can integrate with:</w:t>
      </w:r>
    </w:p>
    <w:p w14:paraId="22EDF916" w14:textId="77777777" w:rsidR="006B3E06" w:rsidRDefault="006B3E06" w:rsidP="006B3E06">
      <w:pPr>
        <w:pStyle w:val="NormalWeb"/>
        <w:numPr>
          <w:ilvl w:val="0"/>
          <w:numId w:val="6"/>
        </w:numPr>
      </w:pPr>
      <w:r>
        <w:t>SIEM platforms</w:t>
      </w:r>
    </w:p>
    <w:p w14:paraId="1E797BAA" w14:textId="77777777" w:rsidR="006B3E06" w:rsidRDefault="006B3E06" w:rsidP="006B3E06">
      <w:pPr>
        <w:pStyle w:val="NormalWeb"/>
        <w:numPr>
          <w:ilvl w:val="0"/>
          <w:numId w:val="6"/>
        </w:numPr>
      </w:pPr>
      <w:r>
        <w:t>Security Operations Centers (SOC)</w:t>
      </w:r>
    </w:p>
    <w:p w14:paraId="3589E4DA" w14:textId="77777777" w:rsidR="006B3E06" w:rsidRDefault="006B3E06" w:rsidP="006B3E06">
      <w:pPr>
        <w:pStyle w:val="NormalWeb"/>
        <w:numPr>
          <w:ilvl w:val="0"/>
          <w:numId w:val="6"/>
        </w:numPr>
      </w:pPr>
      <w:r>
        <w:t>Audit/compliance workflows</w:t>
      </w:r>
    </w:p>
    <w:p w14:paraId="061D4C9A" w14:textId="77777777" w:rsidR="006B3E06" w:rsidRDefault="006B3E06" w:rsidP="006B3E06">
      <w:pPr>
        <w:pStyle w:val="NormalWeb"/>
      </w:pPr>
      <w:r>
        <w:t>This layered architecture enables secure, compliant, and observable enterprise LLM deployments.</w:t>
      </w:r>
    </w:p>
    <w:p w14:paraId="655AF826" w14:textId="765EF8A0" w:rsidR="006B3E06" w:rsidRDefault="006B3E06" w:rsidP="006B3E06">
      <w:pPr>
        <w:pStyle w:val="NormalWeb"/>
      </w:pPr>
      <w:r>
        <w:t>How Would You Scale This in Production?</w:t>
      </w:r>
    </w:p>
    <w:p w14:paraId="2D573900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A. Stateless API + Horizontal Scaling</w:t>
      </w:r>
    </w:p>
    <w:p w14:paraId="06328CBF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 xml:space="preserve">Deploy </w:t>
      </w:r>
      <w:proofErr w:type="spellStart"/>
      <w:r w:rsidRPr="006B3E06">
        <w:rPr>
          <w:rFonts w:ascii="Times New Roman" w:eastAsia="Times New Roman" w:hAnsi="Times New Roman" w:cs="Times New Roman"/>
          <w:kern w:val="0"/>
          <w14:ligatures w14:val="none"/>
        </w:rPr>
        <w:t>LLMSecurityGuard</w:t>
      </w:r>
      <w:proofErr w:type="spellEnd"/>
      <w:r w:rsidRPr="006B3E06">
        <w:rPr>
          <w:rFonts w:ascii="Times New Roman" w:eastAsia="Times New Roman" w:hAnsi="Times New Roman" w:cs="Times New Roman"/>
          <w:kern w:val="0"/>
          <w14:ligatures w14:val="none"/>
        </w:rPr>
        <w:t xml:space="preserve"> behind a load balancer.</w:t>
      </w:r>
      <w:r w:rsidRPr="006B3E06">
        <w:rPr>
          <w:rFonts w:ascii="Times New Roman" w:eastAsia="Times New Roman" w:hAnsi="Times New Roman" w:cs="Times New Roman"/>
          <w:kern w:val="0"/>
          <w14:ligatures w14:val="none"/>
        </w:rPr>
        <w:br/>
        <w:t>Make the API stateless so multiple instances can run in parallel.</w:t>
      </w:r>
    </w:p>
    <w:p w14:paraId="5C4E2366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CB0D9BF" w14:textId="77777777" w:rsidR="006B3E06" w:rsidRPr="006B3E06" w:rsidRDefault="006B3E06" w:rsidP="006B3E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Docker containers</w:t>
      </w:r>
    </w:p>
    <w:p w14:paraId="679E381F" w14:textId="77777777" w:rsidR="006B3E06" w:rsidRPr="006B3E06" w:rsidRDefault="006B3E06" w:rsidP="006B3E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Kubernetes or ECS</w:t>
      </w:r>
    </w:p>
    <w:p w14:paraId="7D02C4AA" w14:textId="33EDFB4E" w:rsidR="006B3E06" w:rsidRPr="006B3E06" w:rsidRDefault="006B3E06" w:rsidP="006B3E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Auto-scaling groups</w:t>
      </w:r>
    </w:p>
    <w:p w14:paraId="6E3FA6EA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B. Replace In-Memory Components</w:t>
      </w:r>
    </w:p>
    <w:p w14:paraId="1AF35446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Current version uses:</w:t>
      </w:r>
    </w:p>
    <w:p w14:paraId="03F4BF40" w14:textId="77777777" w:rsidR="006B3E06" w:rsidRPr="006B3E06" w:rsidRDefault="006B3E06" w:rsidP="006B3E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In-memory nonce tracking</w:t>
      </w:r>
    </w:p>
    <w:p w14:paraId="5F59A81B" w14:textId="77777777" w:rsidR="006B3E06" w:rsidRPr="006B3E06" w:rsidRDefault="006B3E06" w:rsidP="006B3E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JSON file manual review queue</w:t>
      </w:r>
    </w:p>
    <w:p w14:paraId="0D92F3F2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Production version should use:</w:t>
      </w:r>
    </w:p>
    <w:p w14:paraId="59A5401D" w14:textId="77777777" w:rsidR="006B3E06" w:rsidRPr="006B3E06" w:rsidRDefault="006B3E06" w:rsidP="006B3E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Redis for nonce storage</w:t>
      </w:r>
    </w:p>
    <w:p w14:paraId="33997107" w14:textId="77777777" w:rsidR="006B3E06" w:rsidRPr="006B3E06" w:rsidRDefault="006B3E06" w:rsidP="006B3E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PostgreSQL for logs and manual review queue</w:t>
      </w:r>
    </w:p>
    <w:p w14:paraId="176CC838" w14:textId="5B0A6F84" w:rsidR="006B3E06" w:rsidRPr="006B3E06" w:rsidRDefault="006B3E06" w:rsidP="006B3E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Centralized logging (ELK / Splunk / Datadog)</w:t>
      </w:r>
    </w:p>
    <w:p w14:paraId="4349D3D3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C. Distributed Rate Limiting</w:t>
      </w:r>
    </w:p>
    <w:p w14:paraId="02502A6F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Move rate limiting to:</w:t>
      </w:r>
    </w:p>
    <w:p w14:paraId="5878A390" w14:textId="77777777" w:rsidR="006B3E06" w:rsidRPr="006B3E06" w:rsidRDefault="006B3E06" w:rsidP="006B3E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Redis-backed limiter</w:t>
      </w:r>
    </w:p>
    <w:p w14:paraId="38B81DAB" w14:textId="6A17CAD3" w:rsidR="006B3E06" w:rsidRPr="006B3E06" w:rsidRDefault="006B3E06" w:rsidP="006B3E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API Gateway (e.g., Kong, AWS API Gateway)</w:t>
      </w:r>
    </w:p>
    <w:p w14:paraId="0A5702BD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Async Processing</w:t>
      </w:r>
    </w:p>
    <w:p w14:paraId="4710C96D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Manual review queue and logging should be:</w:t>
      </w:r>
    </w:p>
    <w:p w14:paraId="6A0C4059" w14:textId="77777777" w:rsidR="006B3E06" w:rsidRPr="006B3E06" w:rsidRDefault="006B3E06" w:rsidP="006B3E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Background tasks (Celery / RabbitMQ / Kafka)</w:t>
      </w:r>
    </w:p>
    <w:p w14:paraId="696C2D6D" w14:textId="733E3680" w:rsidR="006B3E06" w:rsidRPr="006B3E06" w:rsidRDefault="006B3E06" w:rsidP="006B3E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Non-blocking to prevent API latency</w:t>
      </w:r>
    </w:p>
    <w:p w14:paraId="76179206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E. Observability</w:t>
      </w:r>
    </w:p>
    <w:p w14:paraId="0149F1CF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CCE4EF8" w14:textId="77777777" w:rsidR="006B3E06" w:rsidRPr="006B3E06" w:rsidRDefault="006B3E06" w:rsidP="006B3E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Prometheus metrics</w:t>
      </w:r>
    </w:p>
    <w:p w14:paraId="61B83F7C" w14:textId="77777777" w:rsidR="006B3E06" w:rsidRPr="006B3E06" w:rsidRDefault="006B3E06" w:rsidP="006B3E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Health endpoints</w:t>
      </w:r>
    </w:p>
    <w:p w14:paraId="746850A6" w14:textId="77777777" w:rsidR="006B3E06" w:rsidRPr="006B3E06" w:rsidRDefault="006B3E06" w:rsidP="006B3E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Request latency tracking</w:t>
      </w:r>
    </w:p>
    <w:p w14:paraId="2C060BD8" w14:textId="5ADD6F55" w:rsidR="006B3E06" w:rsidRPr="006B3E06" w:rsidRDefault="006B3E06" w:rsidP="006B3E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Risk score analytics dashboard</w:t>
      </w:r>
    </w:p>
    <w:p w14:paraId="7F0136A1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F. Enterprise Authentication</w:t>
      </w:r>
    </w:p>
    <w:p w14:paraId="6C99C488" w14:textId="77777777" w:rsidR="006B3E06" w:rsidRPr="006B3E06" w:rsidRDefault="006B3E06" w:rsidP="006B3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Replace static tokens with:</w:t>
      </w:r>
    </w:p>
    <w:p w14:paraId="621593F5" w14:textId="77777777" w:rsidR="006B3E06" w:rsidRPr="006B3E06" w:rsidRDefault="006B3E06" w:rsidP="006B3E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OAuth2</w:t>
      </w:r>
    </w:p>
    <w:p w14:paraId="70DA1643" w14:textId="77777777" w:rsidR="006B3E06" w:rsidRPr="006B3E06" w:rsidRDefault="006B3E06" w:rsidP="006B3E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14:ligatures w14:val="none"/>
        </w:rPr>
        <w:t>JWT</w:t>
      </w:r>
    </w:p>
    <w:p w14:paraId="7994F6A2" w14:textId="77777777" w:rsidR="006B3E06" w:rsidRPr="006B3E06" w:rsidRDefault="006B3E06" w:rsidP="006B3E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6B3E06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SSO </w:t>
      </w:r>
      <w:proofErr w:type="spellStart"/>
      <w:r w:rsidRPr="006B3E06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integration</w:t>
      </w:r>
      <w:proofErr w:type="spellEnd"/>
      <w:r w:rsidRPr="006B3E06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</w:t>
      </w:r>
      <w:proofErr w:type="spellStart"/>
      <w:r w:rsidRPr="006B3E06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Okta</w:t>
      </w:r>
      <w:proofErr w:type="spellEnd"/>
      <w:r w:rsidRPr="006B3E06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Azure AD)</w:t>
      </w:r>
    </w:p>
    <w:p w14:paraId="29CD6E12" w14:textId="77777777" w:rsidR="006B3E06" w:rsidRDefault="006B3E06">
      <w:pPr>
        <w:rPr>
          <w:lang w:val="it-IT"/>
        </w:rPr>
      </w:pPr>
    </w:p>
    <w:p w14:paraId="6384EEA2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LLM Security Guard Integration Works</w:t>
      </w:r>
    </w:p>
    <w:p w14:paraId="7DC3A4D9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 xml:space="preserve">Think of </w:t>
      </w:r>
      <w:proofErr w:type="spellStart"/>
      <w:r w:rsidRPr="00AB4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LLMSecurityGuard</w:t>
      </w:r>
      <w:proofErr w:type="spellEnd"/>
      <w:r w:rsidRPr="00AB428D">
        <w:rPr>
          <w:rFonts w:ascii="Times New Roman" w:eastAsia="Times New Roman" w:hAnsi="Times New Roman" w:cs="Times New Roman"/>
          <w:kern w:val="0"/>
          <w14:ligatures w14:val="none"/>
        </w:rPr>
        <w:t xml:space="preserve"> as a </w:t>
      </w:r>
      <w:r w:rsidRPr="00AB4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secure control layer</w:t>
      </w:r>
      <w:r w:rsidRPr="00AB428D">
        <w:rPr>
          <w:rFonts w:ascii="Times New Roman" w:eastAsia="Times New Roman" w:hAnsi="Times New Roman" w:cs="Times New Roman"/>
          <w:kern w:val="0"/>
          <w14:ligatures w14:val="none"/>
        </w:rPr>
        <w:t xml:space="preserve"> between users and the organization’s LLM.</w:t>
      </w:r>
    </w:p>
    <w:p w14:paraId="55981D87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 xml:space="preserve">It acts like an </w:t>
      </w:r>
      <w:r w:rsidRPr="00AB4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firewall + governance gateway</w:t>
      </w: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1B842" w14:textId="617CE983" w:rsidR="00AB428D" w:rsidRPr="00AB428D" w:rsidRDefault="00AB428D" w:rsidP="00AB4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68B41" w14:textId="10173ACF" w:rsidR="00AB428D" w:rsidRPr="00AB428D" w:rsidRDefault="00AB428D" w:rsidP="00AB4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Step-by-Step Flow</w:t>
      </w:r>
    </w:p>
    <w:p w14:paraId="1848F6D6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AB42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/ Internal System Sends Request</w:t>
      </w:r>
    </w:p>
    <w:p w14:paraId="42322863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Requests can come from:</w:t>
      </w:r>
    </w:p>
    <w:p w14:paraId="19444418" w14:textId="77777777" w:rsidR="00AB428D" w:rsidRPr="00AB428D" w:rsidRDefault="00AB428D" w:rsidP="00AB4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Web applications</w:t>
      </w:r>
    </w:p>
    <w:p w14:paraId="6AF5164C" w14:textId="77777777" w:rsidR="00AB428D" w:rsidRPr="00AB428D" w:rsidRDefault="00AB428D" w:rsidP="00AB4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Internal APIs</w:t>
      </w:r>
    </w:p>
    <w:p w14:paraId="576549AF" w14:textId="77777777" w:rsidR="00AB428D" w:rsidRPr="00AB428D" w:rsidRDefault="00AB428D" w:rsidP="00AB4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Employees using AI tools</w:t>
      </w:r>
    </w:p>
    <w:p w14:paraId="63C8A3F3" w14:textId="77777777" w:rsidR="00AB428D" w:rsidRPr="00AB428D" w:rsidRDefault="00AB428D" w:rsidP="00AB4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Automated backend services</w:t>
      </w:r>
    </w:p>
    <w:p w14:paraId="23469844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Instead of calling the LLM directly, they call:</w:t>
      </w:r>
    </w:p>
    <w:p w14:paraId="664C2D43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AB4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B4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LLMSecurityGuard</w:t>
      </w:r>
      <w:proofErr w:type="spellEnd"/>
      <w:r w:rsidRPr="00AB4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</w:t>
      </w:r>
    </w:p>
    <w:p w14:paraId="137144E6" w14:textId="037959F6" w:rsidR="00AB428D" w:rsidRPr="00AB428D" w:rsidRDefault="00AB428D" w:rsidP="00AB4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CF20F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AB42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Authentication &amp; RBAC</w:t>
      </w:r>
    </w:p>
    <w:p w14:paraId="1D8F26BB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The gateway first checks:</w:t>
      </w:r>
    </w:p>
    <w:p w14:paraId="17CDA263" w14:textId="77777777" w:rsidR="00AB428D" w:rsidRPr="00AB428D" w:rsidRDefault="00AB428D" w:rsidP="00AB4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Is the user authorized?</w:t>
      </w:r>
    </w:p>
    <w:p w14:paraId="46DB6A42" w14:textId="77777777" w:rsidR="00AB428D" w:rsidRPr="00AB428D" w:rsidRDefault="00AB428D" w:rsidP="00AB4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What role do they have?</w:t>
      </w:r>
    </w:p>
    <w:p w14:paraId="6A884BF4" w14:textId="77777777" w:rsidR="00AB428D" w:rsidRPr="00AB428D" w:rsidRDefault="00AB428D" w:rsidP="00AB4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Are they allowed to use this model?</w:t>
      </w:r>
    </w:p>
    <w:p w14:paraId="09D6B1A7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This prevents:</w:t>
      </w:r>
    </w:p>
    <w:p w14:paraId="0C69F743" w14:textId="77777777" w:rsidR="00AB428D" w:rsidRPr="00AB428D" w:rsidRDefault="00AB428D" w:rsidP="00AB42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Unauthorized access</w:t>
      </w:r>
    </w:p>
    <w:p w14:paraId="583F8387" w14:textId="77777777" w:rsidR="00AB428D" w:rsidRPr="00AB428D" w:rsidRDefault="00AB428D" w:rsidP="00AB42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Privilege escalation</w:t>
      </w:r>
    </w:p>
    <w:p w14:paraId="17A5C91B" w14:textId="77777777" w:rsidR="00AB428D" w:rsidRPr="00AB428D" w:rsidRDefault="00AB428D" w:rsidP="00AB42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Internal misuse</w:t>
      </w:r>
    </w:p>
    <w:p w14:paraId="4E20DC56" w14:textId="22B13635" w:rsidR="00AB428D" w:rsidRPr="00AB428D" w:rsidRDefault="00AB428D" w:rsidP="00AB4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B1ACAD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AB42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MCP Signatures &amp; Nonces</w:t>
      </w:r>
    </w:p>
    <w:p w14:paraId="043A5619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Before processing:</w:t>
      </w:r>
    </w:p>
    <w:p w14:paraId="4D05AA1D" w14:textId="77777777" w:rsidR="00AB428D" w:rsidRPr="00AB428D" w:rsidRDefault="00AB428D" w:rsidP="00AB4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The prompt must have a valid HMAC signature</w:t>
      </w:r>
    </w:p>
    <w:p w14:paraId="6D5BFABE" w14:textId="77777777" w:rsidR="00AB428D" w:rsidRPr="00AB428D" w:rsidRDefault="00AB428D" w:rsidP="00AB4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Nonce must be unique</w:t>
      </w:r>
    </w:p>
    <w:p w14:paraId="7CAF2D8D" w14:textId="77777777" w:rsidR="00AB428D" w:rsidRPr="00AB428D" w:rsidRDefault="00AB428D" w:rsidP="00AB42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Timestamp must be valid</w:t>
      </w:r>
    </w:p>
    <w:p w14:paraId="67737507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This prevents:</w:t>
      </w:r>
    </w:p>
    <w:p w14:paraId="535D82A8" w14:textId="77777777" w:rsidR="00AB428D" w:rsidRPr="00AB428D" w:rsidRDefault="00AB428D" w:rsidP="00AB42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Replay attacks</w:t>
      </w:r>
    </w:p>
    <w:p w14:paraId="456A3D33" w14:textId="77777777" w:rsidR="00AB428D" w:rsidRPr="00AB428D" w:rsidRDefault="00AB428D" w:rsidP="00AB42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Tampering</w:t>
      </w:r>
    </w:p>
    <w:p w14:paraId="17BAA306" w14:textId="77777777" w:rsidR="00AB428D" w:rsidRPr="00AB428D" w:rsidRDefault="00AB428D" w:rsidP="00AB42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Fake requests</w:t>
      </w:r>
    </w:p>
    <w:p w14:paraId="6E0CDA52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</w:t>
      </w:r>
      <w:r w:rsidRPr="00AB4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integrity</w:t>
      </w: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05E04" w14:textId="166B0526" w:rsidR="00AB428D" w:rsidRPr="00AB428D" w:rsidRDefault="00AB428D" w:rsidP="00AB4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C3C4C0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</w:t>
      </w:r>
      <w:r w:rsidRPr="00AB42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Input Sanitization &amp; Risk Scoring</w:t>
      </w:r>
    </w:p>
    <w:p w14:paraId="035FD8FD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The prompt is analyzed:</w:t>
      </w:r>
    </w:p>
    <w:p w14:paraId="0F141038" w14:textId="77777777" w:rsidR="00AB428D" w:rsidRPr="00AB428D" w:rsidRDefault="00AB428D" w:rsidP="00AB42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Dangerous commands detected?</w:t>
      </w:r>
    </w:p>
    <w:p w14:paraId="0FBEF190" w14:textId="77777777" w:rsidR="00AB428D" w:rsidRPr="00AB428D" w:rsidRDefault="00AB428D" w:rsidP="00AB42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Sensitive keywords?</w:t>
      </w:r>
    </w:p>
    <w:p w14:paraId="2B45E426" w14:textId="77777777" w:rsidR="00AB428D" w:rsidRPr="00AB428D" w:rsidRDefault="00AB428D" w:rsidP="00AB42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 xml:space="preserve">Prompt injection </w:t>
      </w:r>
      <w:proofErr w:type="gramStart"/>
      <w:r w:rsidRPr="00AB428D">
        <w:rPr>
          <w:rFonts w:ascii="Times New Roman" w:eastAsia="Times New Roman" w:hAnsi="Times New Roman" w:cs="Times New Roman"/>
          <w:kern w:val="0"/>
          <w14:ligatures w14:val="none"/>
        </w:rPr>
        <w:t>patterns?</w:t>
      </w:r>
      <w:proofErr w:type="gramEnd"/>
    </w:p>
    <w:p w14:paraId="334E608B" w14:textId="77777777" w:rsidR="00AB428D" w:rsidRPr="00AB428D" w:rsidRDefault="00AB428D" w:rsidP="00AB42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PII detected via NLP?</w:t>
      </w:r>
    </w:p>
    <w:p w14:paraId="60DA8D0F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B4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score</w:t>
      </w:r>
      <w:r w:rsidRPr="00AB428D">
        <w:rPr>
          <w:rFonts w:ascii="Times New Roman" w:eastAsia="Times New Roman" w:hAnsi="Times New Roman" w:cs="Times New Roman"/>
          <w:kern w:val="0"/>
          <w14:ligatures w14:val="none"/>
        </w:rPr>
        <w:t xml:space="preserve"> is generated.</w:t>
      </w:r>
    </w:p>
    <w:p w14:paraId="3B626D1D" w14:textId="5FE9ED3A" w:rsidR="00AB428D" w:rsidRPr="00AB428D" w:rsidRDefault="00AB428D" w:rsidP="00AB4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0C441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AB42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Risk-Based Decision</w:t>
      </w:r>
    </w:p>
    <w:p w14:paraId="1A75DFD6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2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Low Risk</w:t>
      </w:r>
    </w:p>
    <w:p w14:paraId="3718CFA3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→ Sent to the LLM</w:t>
      </w:r>
      <w:r w:rsidRPr="00AB428D">
        <w:rPr>
          <w:rFonts w:ascii="Times New Roman" w:eastAsia="Times New Roman" w:hAnsi="Times New Roman" w:cs="Times New Roman"/>
          <w:kern w:val="0"/>
          <w14:ligatures w14:val="none"/>
        </w:rPr>
        <w:br/>
        <w:t>→ Output sanitized</w:t>
      </w:r>
      <w:r w:rsidRPr="00AB428D">
        <w:rPr>
          <w:rFonts w:ascii="Times New Roman" w:eastAsia="Times New Roman" w:hAnsi="Times New Roman" w:cs="Times New Roman"/>
          <w:kern w:val="0"/>
          <w14:ligatures w14:val="none"/>
        </w:rPr>
        <w:br/>
        <w:t>→ Returned to user</w:t>
      </w:r>
    </w:p>
    <w:p w14:paraId="4DE27136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2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Medium Risk</w:t>
      </w:r>
    </w:p>
    <w:p w14:paraId="031E0C06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→ Logged</w:t>
      </w:r>
      <w:r w:rsidRPr="00AB428D">
        <w:rPr>
          <w:rFonts w:ascii="Times New Roman" w:eastAsia="Times New Roman" w:hAnsi="Times New Roman" w:cs="Times New Roman"/>
          <w:kern w:val="0"/>
          <w14:ligatures w14:val="none"/>
        </w:rPr>
        <w:br/>
        <w:t>→ Allowed but monitored</w:t>
      </w:r>
    </w:p>
    <w:p w14:paraId="32BFE8C5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2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🚨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High Risk</w:t>
      </w:r>
    </w:p>
    <w:p w14:paraId="075195F4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→ Sent to Manual Review Queue</w:t>
      </w:r>
      <w:r w:rsidRPr="00AB428D">
        <w:rPr>
          <w:rFonts w:ascii="Times New Roman" w:eastAsia="Times New Roman" w:hAnsi="Times New Roman" w:cs="Times New Roman"/>
          <w:kern w:val="0"/>
          <w14:ligatures w14:val="none"/>
        </w:rPr>
        <w:br/>
        <w:t>→ Security team reviews before approval</w:t>
      </w:r>
    </w:p>
    <w:p w14:paraId="5FF26796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This is enterprise-grade governance.</w:t>
      </w:r>
    </w:p>
    <w:p w14:paraId="717CDD4D" w14:textId="13593B8B" w:rsidR="00AB428D" w:rsidRPr="00AB428D" w:rsidRDefault="00AB428D" w:rsidP="00AB4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2BDD2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AB42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LLM Environment (Right Side of Diagram)</w:t>
      </w:r>
    </w:p>
    <w:p w14:paraId="4178FC07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The gateway can forward requests to:</w:t>
      </w:r>
    </w:p>
    <w:p w14:paraId="5969711B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2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☁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Cloud LLMs</w:t>
      </w:r>
    </w:p>
    <w:p w14:paraId="3D250D79" w14:textId="77777777" w:rsidR="00AB428D" w:rsidRPr="00AB428D" w:rsidRDefault="00AB428D" w:rsidP="00AB42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OpenAI</w:t>
      </w:r>
    </w:p>
    <w:p w14:paraId="5182ADAD" w14:textId="77777777" w:rsidR="00AB428D" w:rsidRPr="00AB428D" w:rsidRDefault="00AB428D" w:rsidP="00AB42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Anthropic</w:t>
      </w:r>
    </w:p>
    <w:p w14:paraId="1D4DB412" w14:textId="77777777" w:rsidR="00AB428D" w:rsidRPr="00AB428D" w:rsidRDefault="00AB428D" w:rsidP="00AB42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Others</w:t>
      </w:r>
    </w:p>
    <w:p w14:paraId="4901D16F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Using secured API keys.</w:t>
      </w:r>
    </w:p>
    <w:p w14:paraId="65CC6052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C981130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28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🏢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On-Prem LLMs</w:t>
      </w:r>
    </w:p>
    <w:p w14:paraId="20D851C1" w14:textId="77777777" w:rsidR="00AB428D" w:rsidRPr="00AB428D" w:rsidRDefault="00AB428D" w:rsidP="00AB42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Internal models</w:t>
      </w:r>
    </w:p>
    <w:p w14:paraId="25C52192" w14:textId="77777777" w:rsidR="00AB428D" w:rsidRPr="00AB428D" w:rsidRDefault="00AB428D" w:rsidP="00AB42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Local inference servers</w:t>
      </w:r>
    </w:p>
    <w:p w14:paraId="16A5AA52" w14:textId="77777777" w:rsidR="00AB428D" w:rsidRPr="00AB428D" w:rsidRDefault="00AB428D" w:rsidP="00AB42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Private infrastructure</w:t>
      </w:r>
    </w:p>
    <w:p w14:paraId="6C83BBD1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The gateway abstracts this — so organizations can switch models without changing security policy.</w:t>
      </w:r>
    </w:p>
    <w:p w14:paraId="14C92B54" w14:textId="0474D1D6" w:rsidR="00AB428D" w:rsidRPr="00AB428D" w:rsidRDefault="00AB428D" w:rsidP="00AB4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8FE64C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AB42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Output Sanitization</w:t>
      </w:r>
    </w:p>
    <w:p w14:paraId="1F82AE9A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Before returning response:</w:t>
      </w:r>
    </w:p>
    <w:p w14:paraId="73711E3D" w14:textId="77777777" w:rsidR="00AB428D" w:rsidRPr="00AB428D" w:rsidRDefault="00AB428D" w:rsidP="00AB42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Remove sensitive patterns</w:t>
      </w:r>
    </w:p>
    <w:p w14:paraId="55A1F143" w14:textId="77777777" w:rsidR="00AB428D" w:rsidRPr="00AB428D" w:rsidRDefault="00AB428D" w:rsidP="00AB42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Prevent data leakage</w:t>
      </w:r>
    </w:p>
    <w:p w14:paraId="40B16EC8" w14:textId="77777777" w:rsidR="00AB428D" w:rsidRPr="00AB428D" w:rsidRDefault="00AB428D" w:rsidP="00AB42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Filter unsafe content</w:t>
      </w:r>
    </w:p>
    <w:p w14:paraId="71F3C785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This protects against:</w:t>
      </w:r>
    </w:p>
    <w:p w14:paraId="303A237E" w14:textId="77777777" w:rsidR="00AB428D" w:rsidRPr="00AB428D" w:rsidRDefault="00AB428D" w:rsidP="00AB42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Model hallucinations</w:t>
      </w:r>
    </w:p>
    <w:p w14:paraId="41705B16" w14:textId="77777777" w:rsidR="00AB428D" w:rsidRPr="00AB428D" w:rsidRDefault="00AB428D" w:rsidP="00AB42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Accidental exposure</w:t>
      </w:r>
    </w:p>
    <w:p w14:paraId="0E632B52" w14:textId="77777777" w:rsidR="00AB428D" w:rsidRPr="00AB428D" w:rsidRDefault="00AB428D" w:rsidP="00AB42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Prompt injection chaining</w:t>
      </w:r>
    </w:p>
    <w:p w14:paraId="0D81917B" w14:textId="720AD141" w:rsidR="00AB428D" w:rsidRPr="00AB428D" w:rsidRDefault="00AB428D" w:rsidP="00AB4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6C100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AB42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Logging &amp; Monitoring</w:t>
      </w:r>
    </w:p>
    <w:p w14:paraId="0416E203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Everything is logged:</w:t>
      </w:r>
    </w:p>
    <w:p w14:paraId="7CE94BBA" w14:textId="77777777" w:rsidR="00AB428D" w:rsidRPr="00AB428D" w:rsidRDefault="00AB428D" w:rsidP="00AB4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User ID</w:t>
      </w:r>
    </w:p>
    <w:p w14:paraId="1D0B1915" w14:textId="77777777" w:rsidR="00AB428D" w:rsidRPr="00AB428D" w:rsidRDefault="00AB428D" w:rsidP="00AB4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Risk score</w:t>
      </w:r>
    </w:p>
    <w:p w14:paraId="4DCDED81" w14:textId="77777777" w:rsidR="00AB428D" w:rsidRPr="00AB428D" w:rsidRDefault="00AB428D" w:rsidP="00AB4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701D5483" w14:textId="77777777" w:rsidR="00AB428D" w:rsidRPr="00AB428D" w:rsidRDefault="00AB428D" w:rsidP="00AB4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Provider used</w:t>
      </w:r>
    </w:p>
    <w:p w14:paraId="30401FF3" w14:textId="77777777" w:rsidR="00AB428D" w:rsidRPr="00AB428D" w:rsidRDefault="00AB428D" w:rsidP="00AB42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Decision (allowed / manual review)</w:t>
      </w:r>
    </w:p>
    <w:p w14:paraId="27167895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Logs can integrate with:</w:t>
      </w:r>
    </w:p>
    <w:p w14:paraId="241CB4A9" w14:textId="77777777" w:rsidR="00AB428D" w:rsidRPr="00AB428D" w:rsidRDefault="00AB428D" w:rsidP="00AB42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SIEM tools</w:t>
      </w:r>
    </w:p>
    <w:p w14:paraId="7C4B8AA3" w14:textId="77777777" w:rsidR="00AB428D" w:rsidRPr="00AB428D" w:rsidRDefault="00AB428D" w:rsidP="00AB42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SOC monitoring</w:t>
      </w:r>
    </w:p>
    <w:p w14:paraId="791287D9" w14:textId="77777777" w:rsidR="00AB428D" w:rsidRPr="00AB428D" w:rsidRDefault="00AB428D" w:rsidP="00AB42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Audit systems</w:t>
      </w:r>
    </w:p>
    <w:p w14:paraId="56F27AC1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2F5C1FBF" w14:textId="77777777" w:rsidR="00AB428D" w:rsidRPr="00AB428D" w:rsidRDefault="00AB428D" w:rsidP="00AB42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Compliance (SOC2, ISO27001)</w:t>
      </w:r>
    </w:p>
    <w:p w14:paraId="7C3AAFDC" w14:textId="77777777" w:rsidR="00AB428D" w:rsidRPr="00AB428D" w:rsidRDefault="00AB428D" w:rsidP="00AB42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Forensics</w:t>
      </w:r>
    </w:p>
    <w:p w14:paraId="72798414" w14:textId="77777777" w:rsidR="00AB428D" w:rsidRPr="00AB428D" w:rsidRDefault="00AB428D" w:rsidP="00AB42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Incident response</w:t>
      </w:r>
    </w:p>
    <w:p w14:paraId="3ACCE887" w14:textId="514CC50C" w:rsidR="00AB428D" w:rsidRPr="00AB428D" w:rsidRDefault="00AB428D" w:rsidP="00AB4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16738" w14:textId="77777777" w:rsidR="00AB428D" w:rsidRPr="00AB428D" w:rsidRDefault="00AB428D" w:rsidP="00AB4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AB42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B4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Manual Review &amp; Dashboard</w:t>
      </w:r>
    </w:p>
    <w:p w14:paraId="6AE1C9ED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High-risk prompts:</w:t>
      </w:r>
    </w:p>
    <w:p w14:paraId="730C693A" w14:textId="77777777" w:rsidR="00AB428D" w:rsidRPr="00AB428D" w:rsidRDefault="00AB428D" w:rsidP="00AB42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Stored in queue</w:t>
      </w:r>
    </w:p>
    <w:p w14:paraId="3E2DD812" w14:textId="77777777" w:rsidR="00AB428D" w:rsidRPr="00AB428D" w:rsidRDefault="00AB428D" w:rsidP="00AB42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Reviewed by security team</w:t>
      </w:r>
    </w:p>
    <w:p w14:paraId="7FC70A12" w14:textId="77777777" w:rsidR="00AB428D" w:rsidRPr="00AB428D" w:rsidRDefault="00AB428D" w:rsidP="00AB42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Approved or rejected</w:t>
      </w:r>
    </w:p>
    <w:p w14:paraId="11DA4516" w14:textId="77777777" w:rsidR="00AB428D" w:rsidRPr="00AB428D" w:rsidRDefault="00AB428D" w:rsidP="00AB4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14:paraId="7D9909DF" w14:textId="77777777" w:rsidR="00AB428D" w:rsidRPr="00AB428D" w:rsidRDefault="00AB428D" w:rsidP="00AB42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Human-in-the-loop AI governance</w:t>
      </w:r>
    </w:p>
    <w:p w14:paraId="731CA8A5" w14:textId="77777777" w:rsidR="00AB428D" w:rsidRPr="00AB428D" w:rsidRDefault="00AB428D" w:rsidP="00AB42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28D">
        <w:rPr>
          <w:rFonts w:ascii="Times New Roman" w:eastAsia="Times New Roman" w:hAnsi="Times New Roman" w:cs="Times New Roman"/>
          <w:kern w:val="0"/>
          <w14:ligatures w14:val="none"/>
        </w:rPr>
        <w:t>True enterprise readiness</w:t>
      </w:r>
    </w:p>
    <w:p w14:paraId="001EA34F" w14:textId="77777777" w:rsidR="00AB428D" w:rsidRPr="006B3E06" w:rsidRDefault="00AB428D">
      <w:pPr>
        <w:rPr>
          <w:lang w:val="it-IT"/>
        </w:rPr>
      </w:pPr>
    </w:p>
    <w:sectPr w:rsidR="00AB428D" w:rsidRPr="006B3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9C3"/>
    <w:multiLevelType w:val="multilevel"/>
    <w:tmpl w:val="512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68AC"/>
    <w:multiLevelType w:val="multilevel"/>
    <w:tmpl w:val="C09E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33ED"/>
    <w:multiLevelType w:val="multilevel"/>
    <w:tmpl w:val="84DA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D5219"/>
    <w:multiLevelType w:val="multilevel"/>
    <w:tmpl w:val="C3B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33DD"/>
    <w:multiLevelType w:val="multilevel"/>
    <w:tmpl w:val="DB9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13648"/>
    <w:multiLevelType w:val="multilevel"/>
    <w:tmpl w:val="30B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52DA6"/>
    <w:multiLevelType w:val="multilevel"/>
    <w:tmpl w:val="0860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956FC"/>
    <w:multiLevelType w:val="multilevel"/>
    <w:tmpl w:val="8B2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308A1"/>
    <w:multiLevelType w:val="multilevel"/>
    <w:tmpl w:val="6B7E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23049"/>
    <w:multiLevelType w:val="multilevel"/>
    <w:tmpl w:val="514C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60B64"/>
    <w:multiLevelType w:val="multilevel"/>
    <w:tmpl w:val="4A42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70746"/>
    <w:multiLevelType w:val="multilevel"/>
    <w:tmpl w:val="4E2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D3FBA"/>
    <w:multiLevelType w:val="multilevel"/>
    <w:tmpl w:val="051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24F67"/>
    <w:multiLevelType w:val="multilevel"/>
    <w:tmpl w:val="AEC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260F9"/>
    <w:multiLevelType w:val="multilevel"/>
    <w:tmpl w:val="158E50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622AE"/>
    <w:multiLevelType w:val="multilevel"/>
    <w:tmpl w:val="7136A5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22351B"/>
    <w:multiLevelType w:val="multilevel"/>
    <w:tmpl w:val="F12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04623"/>
    <w:multiLevelType w:val="multilevel"/>
    <w:tmpl w:val="C07C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F0A23"/>
    <w:multiLevelType w:val="multilevel"/>
    <w:tmpl w:val="428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E1DD1"/>
    <w:multiLevelType w:val="multilevel"/>
    <w:tmpl w:val="12D8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423D1"/>
    <w:multiLevelType w:val="multilevel"/>
    <w:tmpl w:val="91B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03259"/>
    <w:multiLevelType w:val="multilevel"/>
    <w:tmpl w:val="9DE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C122F"/>
    <w:multiLevelType w:val="multilevel"/>
    <w:tmpl w:val="797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E769A"/>
    <w:multiLevelType w:val="multilevel"/>
    <w:tmpl w:val="925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336EA"/>
    <w:multiLevelType w:val="multilevel"/>
    <w:tmpl w:val="B850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E780E"/>
    <w:multiLevelType w:val="multilevel"/>
    <w:tmpl w:val="10C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46B79"/>
    <w:multiLevelType w:val="multilevel"/>
    <w:tmpl w:val="7ED4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F598A"/>
    <w:multiLevelType w:val="multilevel"/>
    <w:tmpl w:val="97DC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49201">
    <w:abstractNumId w:val="6"/>
  </w:num>
  <w:num w:numId="2" w16cid:durableId="1337151778">
    <w:abstractNumId w:val="12"/>
  </w:num>
  <w:num w:numId="3" w16cid:durableId="1831821525">
    <w:abstractNumId w:val="14"/>
  </w:num>
  <w:num w:numId="4" w16cid:durableId="624888213">
    <w:abstractNumId w:val="10"/>
  </w:num>
  <w:num w:numId="5" w16cid:durableId="2042319367">
    <w:abstractNumId w:val="15"/>
  </w:num>
  <w:num w:numId="6" w16cid:durableId="265041414">
    <w:abstractNumId w:val="8"/>
  </w:num>
  <w:num w:numId="7" w16cid:durableId="1871916880">
    <w:abstractNumId w:val="1"/>
  </w:num>
  <w:num w:numId="8" w16cid:durableId="775907706">
    <w:abstractNumId w:val="22"/>
  </w:num>
  <w:num w:numId="9" w16cid:durableId="510461013">
    <w:abstractNumId w:val="13"/>
  </w:num>
  <w:num w:numId="10" w16cid:durableId="799224654">
    <w:abstractNumId w:val="21"/>
  </w:num>
  <w:num w:numId="11" w16cid:durableId="454831065">
    <w:abstractNumId w:val="2"/>
  </w:num>
  <w:num w:numId="12" w16cid:durableId="1853908338">
    <w:abstractNumId w:val="24"/>
  </w:num>
  <w:num w:numId="13" w16cid:durableId="214632963">
    <w:abstractNumId w:val="0"/>
  </w:num>
  <w:num w:numId="14" w16cid:durableId="1349256273">
    <w:abstractNumId w:val="7"/>
  </w:num>
  <w:num w:numId="15" w16cid:durableId="1458138108">
    <w:abstractNumId w:val="20"/>
  </w:num>
  <w:num w:numId="16" w16cid:durableId="1801538001">
    <w:abstractNumId w:val="26"/>
  </w:num>
  <w:num w:numId="17" w16cid:durableId="2081632757">
    <w:abstractNumId w:val="3"/>
  </w:num>
  <w:num w:numId="18" w16cid:durableId="102961468">
    <w:abstractNumId w:val="17"/>
  </w:num>
  <w:num w:numId="19" w16cid:durableId="1604339519">
    <w:abstractNumId w:val="19"/>
  </w:num>
  <w:num w:numId="20" w16cid:durableId="1599169716">
    <w:abstractNumId w:val="5"/>
  </w:num>
  <w:num w:numId="21" w16cid:durableId="763960027">
    <w:abstractNumId w:val="11"/>
  </w:num>
  <w:num w:numId="22" w16cid:durableId="625547039">
    <w:abstractNumId w:val="27"/>
  </w:num>
  <w:num w:numId="23" w16cid:durableId="2046589535">
    <w:abstractNumId w:val="16"/>
  </w:num>
  <w:num w:numId="24" w16cid:durableId="595676041">
    <w:abstractNumId w:val="25"/>
  </w:num>
  <w:num w:numId="25" w16cid:durableId="1932815289">
    <w:abstractNumId w:val="4"/>
  </w:num>
  <w:num w:numId="26" w16cid:durableId="623001709">
    <w:abstractNumId w:val="23"/>
  </w:num>
  <w:num w:numId="27" w16cid:durableId="635139143">
    <w:abstractNumId w:val="18"/>
  </w:num>
  <w:num w:numId="28" w16cid:durableId="724446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06"/>
    <w:rsid w:val="000C001C"/>
    <w:rsid w:val="000C1593"/>
    <w:rsid w:val="006B3E06"/>
    <w:rsid w:val="00845C60"/>
    <w:rsid w:val="009170ED"/>
    <w:rsid w:val="00AB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7222"/>
  <w15:chartTrackingRefBased/>
  <w15:docId w15:val="{B98ACF49-0C9E-8946-B5DE-0FEA222AD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428D"/>
    <w:rPr>
      <w:b/>
      <w:bCs/>
    </w:rPr>
  </w:style>
  <w:style w:type="character" w:styleId="Emphasis">
    <w:name w:val="Emphasis"/>
    <w:basedOn w:val="DefaultParagraphFont"/>
    <w:uiPriority w:val="20"/>
    <w:qFormat/>
    <w:rsid w:val="00AB42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6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Jagannatha</dc:creator>
  <cp:keywords/>
  <dc:description/>
  <cp:lastModifiedBy>Pallavi Jagannatha</cp:lastModifiedBy>
  <cp:revision>2</cp:revision>
  <dcterms:created xsi:type="dcterms:W3CDTF">2026-03-04T04:38:00Z</dcterms:created>
  <dcterms:modified xsi:type="dcterms:W3CDTF">2026-03-04T04:43:00Z</dcterms:modified>
</cp:coreProperties>
</file>