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US"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BCF8BC4" w:rsidR="005D240C" w:rsidRDefault="007976CD">
      <w:r>
        <w:t>A meeting of Group 36 was held at QUT</w:t>
      </w:r>
      <w:r w:rsidR="00DE5CA9">
        <w:t xml:space="preserve"> on 30</w:t>
      </w:r>
      <w:r>
        <w:t>/08/17.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proofErr w:type="spellStart"/>
      <w:r>
        <w:t>Rohil</w:t>
      </w:r>
      <w:proofErr w:type="spellEnd"/>
      <w:r>
        <w:t xml:space="preserve"> </w:t>
      </w:r>
      <w:proofErr w:type="spellStart"/>
      <w:r>
        <w:t>Uttamsingh</w:t>
      </w:r>
      <w:proofErr w:type="spellEnd"/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</w:t>
      </w:r>
      <w:proofErr w:type="spellStart"/>
      <w:r>
        <w:t>D’Astuto</w:t>
      </w:r>
      <w:proofErr w:type="spellEnd"/>
      <w:r>
        <w:t xml:space="preserve">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George </w:t>
      </w:r>
      <w:proofErr w:type="spellStart"/>
      <w:r>
        <w:t>Hinchliff</w:t>
      </w:r>
      <w:proofErr w:type="spellEnd"/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Kyle Tristan </w:t>
      </w:r>
      <w:proofErr w:type="spellStart"/>
      <w:r>
        <w:t>Dela</w:t>
      </w:r>
      <w:proofErr w:type="spellEnd"/>
      <w:r>
        <w:t xml:space="preserve">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387B2849" w:rsidR="004566C1" w:rsidRDefault="004566C1" w:rsidP="004566C1">
      <w:r>
        <w:t xml:space="preserve">Expected SP completed: </w:t>
      </w:r>
      <w:r w:rsidR="00DE5CA9">
        <w:t>11.2</w:t>
      </w:r>
    </w:p>
    <w:p w14:paraId="2B2B19E0" w14:textId="3E1B072C" w:rsidR="007578F2" w:rsidRDefault="00DE5CA9" w:rsidP="006375F8">
      <w:r>
        <w:t>Actual SP completed: 8</w:t>
      </w:r>
    </w:p>
    <w:p w14:paraId="6738AD90" w14:textId="39BEA42F" w:rsidR="006375F8" w:rsidRDefault="006375F8" w:rsidP="006375F8">
      <w:r>
        <w:t xml:space="preserve">SP behind schedule: </w:t>
      </w:r>
      <w:r w:rsidR="00DE5CA9">
        <w:t>3.2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75B49080" w14:textId="11904335" w:rsidR="006375F8" w:rsidRPr="006375F8" w:rsidRDefault="00DE5CA9" w:rsidP="006375F8">
      <w:r>
        <w:t xml:space="preserve">Progress made towards homepage in regards to both the front end and back end however, was not yet complete. Problems discussed to ensure that </w:t>
      </w:r>
      <w:r w:rsidR="00AA61A3">
        <w:t>homepage will be completed before next meeting.</w:t>
      </w:r>
    </w:p>
    <w:p w14:paraId="2D53FF0C" w14:textId="63D3DE2A" w:rsidR="005D240C" w:rsidRDefault="007A3F2E">
      <w:pPr>
        <w:pStyle w:val="Heading1"/>
      </w:pPr>
      <w:r>
        <w:t>New business</w:t>
      </w:r>
    </w:p>
    <w:p w14:paraId="3BFB8267" w14:textId="08C3BA32" w:rsidR="00642E67" w:rsidRDefault="00DE5CA9" w:rsidP="00E31DBE">
      <w:r>
        <w:t>Design and ERD diagrams for places of interest database addition completed</w:t>
      </w:r>
    </w:p>
    <w:p w14:paraId="57CAC8A9" w14:textId="666F156E" w:rsidR="00DE5CA9" w:rsidRDefault="00DE5CA9" w:rsidP="00E31DBE">
      <w:r>
        <w:t>Places of interest addition was made to database (4 SP)</w:t>
      </w:r>
    </w:p>
    <w:p w14:paraId="4E95FA3F" w14:textId="77777777" w:rsidR="00AA61A3" w:rsidRDefault="00AA61A3" w:rsidP="00E31DBE"/>
    <w:p w14:paraId="4EA49C9F" w14:textId="69A20C6E" w:rsidR="00E31DBE" w:rsidRDefault="00E31DBE" w:rsidP="00E31DBE">
      <w:r>
        <w:lastRenderedPageBreak/>
        <w:t xml:space="preserve">Tasks were </w:t>
      </w:r>
      <w:r w:rsidR="00DE5CA9">
        <w:t>updated</w:t>
      </w:r>
      <w:r>
        <w:t xml:space="preserve"> for </w:t>
      </w:r>
      <w:r w:rsidR="004527A6">
        <w:t>second</w:t>
      </w:r>
      <w:r>
        <w:t xml:space="preserve"> week of sprint</w:t>
      </w:r>
    </w:p>
    <w:p w14:paraId="51C32ED0" w14:textId="396BF028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Kyle: </w:t>
      </w:r>
      <w:r w:rsidR="00AA61A3">
        <w:t>Create dataflow diagram for web application (4/09)</w:t>
      </w:r>
    </w:p>
    <w:p w14:paraId="0563512D" w14:textId="0E7B0A50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Joseph: </w:t>
      </w:r>
      <w:r w:rsidR="00AA61A3">
        <w:t>Continue to d</w:t>
      </w:r>
      <w:r w:rsidR="00BB28D9">
        <w:t xml:space="preserve">evelop backend for home page including navigation bar and redirect for URLs </w:t>
      </w:r>
      <w:r w:rsidR="00611688">
        <w:t>(1 SP)</w:t>
      </w:r>
      <w:r w:rsidR="00AA61A3">
        <w:t xml:space="preserve"> (Due: 4/09</w:t>
      </w:r>
      <w:r w:rsidR="004566C1">
        <w:t>)</w:t>
      </w:r>
    </w:p>
    <w:p w14:paraId="5AE7A3D0" w14:textId="1CB23A1C" w:rsidR="00AA61A3" w:rsidRDefault="00AA61A3" w:rsidP="00AA61A3">
      <w:pPr>
        <w:pStyle w:val="ListParagraph"/>
      </w:pPr>
      <w:r>
        <w:t>Develop logical and physical structures diagram for web application (4/09)</w:t>
      </w:r>
    </w:p>
    <w:p w14:paraId="3C85BF46" w14:textId="6B8EEBB1" w:rsidR="00E31DBE" w:rsidRDefault="00E31DBE" w:rsidP="00E31DBE">
      <w:pPr>
        <w:pStyle w:val="ListParagraph"/>
        <w:numPr>
          <w:ilvl w:val="0"/>
          <w:numId w:val="15"/>
        </w:numPr>
      </w:pPr>
      <w:r>
        <w:t>George:</w:t>
      </w:r>
      <w:r w:rsidR="004566C1">
        <w:t xml:space="preserve"> </w:t>
      </w:r>
      <w:r w:rsidR="00AA61A3">
        <w:t>Develop justification for architectural patterns (Due: 4/09</w:t>
      </w:r>
      <w:r w:rsidR="004566C1">
        <w:t>)</w:t>
      </w:r>
    </w:p>
    <w:p w14:paraId="09466529" w14:textId="74FFD4F2" w:rsidR="00E31DBE" w:rsidRDefault="00E31DBE" w:rsidP="00E31DBE">
      <w:pPr>
        <w:pStyle w:val="ListParagraph"/>
        <w:numPr>
          <w:ilvl w:val="0"/>
          <w:numId w:val="15"/>
        </w:numPr>
      </w:pPr>
      <w:proofErr w:type="spellStart"/>
      <w:r>
        <w:t>Rohil</w:t>
      </w:r>
      <w:proofErr w:type="spellEnd"/>
      <w:r>
        <w:t xml:space="preserve">: </w:t>
      </w:r>
      <w:r w:rsidR="00BB28D9">
        <w:t>Construction of component diagram (Due: 4/09</w:t>
      </w:r>
      <w:r w:rsidR="004566C1">
        <w:t>)</w:t>
      </w:r>
    </w:p>
    <w:p w14:paraId="1599329D" w14:textId="657EF5BC" w:rsidR="00BB28D9" w:rsidRDefault="00BB28D9" w:rsidP="00BB28D9">
      <w:r>
        <w:t xml:space="preserve">                     </w:t>
      </w:r>
      <w:r w:rsidR="00AA61A3">
        <w:t>Continue d</w:t>
      </w:r>
      <w:r>
        <w:t xml:space="preserve">evelopment </w:t>
      </w:r>
      <w:r w:rsidR="00AA61A3">
        <w:t>front end for home page</w:t>
      </w:r>
      <w:r w:rsidR="00611688">
        <w:t xml:space="preserve"> (1 SP)</w:t>
      </w:r>
      <w:bookmarkStart w:id="0" w:name="_GoBack"/>
      <w:bookmarkEnd w:id="0"/>
      <w:r w:rsidR="00AA61A3">
        <w:t xml:space="preserve"> (Due: 4</w:t>
      </w:r>
      <w:r>
        <w:t>/08)</w:t>
      </w:r>
    </w:p>
    <w:p w14:paraId="2D68EE79" w14:textId="42A6AED2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Lachlan: </w:t>
      </w:r>
      <w:r w:rsidR="00AA61A3">
        <w:t>Assist in construction of home page to ensure completion (Due: 4/09</w:t>
      </w:r>
      <w:r w:rsidR="004566C1">
        <w:t>)</w:t>
      </w:r>
    </w:p>
    <w:p w14:paraId="6398B3E3" w14:textId="59D24F1D" w:rsidR="005D240C" w:rsidRDefault="006375F8">
      <w:r>
        <w:t xml:space="preserve">Expectation was set to return to </w:t>
      </w:r>
      <w:r w:rsidR="00AA61A3">
        <w:t>Monday</w:t>
      </w:r>
      <w:r>
        <w:t xml:space="preserve"> meeting with evidence of progress / completion of tasks assigned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16A52BEC" w:rsidR="002E2169" w:rsidRPr="007D7823" w:rsidRDefault="00AA61A3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30</w:t>
            </w:r>
            <w:r w:rsidR="006375F8">
              <w:rPr>
                <w:rFonts w:asciiTheme="majorHAnsi" w:eastAsiaTheme="majorEastAsia" w:hAnsiTheme="majorHAnsi" w:cstheme="majorBidi"/>
              </w:rPr>
              <w:t>/08/17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68441" w14:textId="77777777" w:rsidR="00420FB5" w:rsidRDefault="00420FB5">
      <w:pPr>
        <w:spacing w:before="0" w:after="0" w:line="240" w:lineRule="auto"/>
      </w:pPr>
      <w:r>
        <w:separator/>
      </w:r>
    </w:p>
    <w:p w14:paraId="766C787E" w14:textId="77777777" w:rsidR="00420FB5" w:rsidRDefault="00420FB5"/>
    <w:p w14:paraId="3A577388" w14:textId="77777777" w:rsidR="00420FB5" w:rsidRDefault="00420FB5"/>
  </w:endnote>
  <w:endnote w:type="continuationSeparator" w:id="0">
    <w:p w14:paraId="11723171" w14:textId="77777777" w:rsidR="00420FB5" w:rsidRDefault="00420FB5">
      <w:pPr>
        <w:spacing w:before="0" w:after="0" w:line="240" w:lineRule="auto"/>
      </w:pPr>
      <w:r>
        <w:continuationSeparator/>
      </w:r>
    </w:p>
    <w:p w14:paraId="64DF65EF" w14:textId="77777777" w:rsidR="00420FB5" w:rsidRDefault="00420FB5"/>
    <w:p w14:paraId="69567044" w14:textId="77777777" w:rsidR="00420FB5" w:rsidRDefault="00420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7065AAA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5375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C6051" w14:textId="77777777" w:rsidR="00420FB5" w:rsidRDefault="00420FB5">
      <w:pPr>
        <w:spacing w:before="0" w:after="0" w:line="240" w:lineRule="auto"/>
      </w:pPr>
      <w:r>
        <w:separator/>
      </w:r>
    </w:p>
    <w:p w14:paraId="5917C55D" w14:textId="77777777" w:rsidR="00420FB5" w:rsidRDefault="00420FB5"/>
    <w:p w14:paraId="7FFB54A0" w14:textId="77777777" w:rsidR="00420FB5" w:rsidRDefault="00420FB5"/>
  </w:footnote>
  <w:footnote w:type="continuationSeparator" w:id="0">
    <w:p w14:paraId="2B75BD66" w14:textId="77777777" w:rsidR="00420FB5" w:rsidRDefault="00420FB5">
      <w:pPr>
        <w:spacing w:before="0" w:after="0" w:line="240" w:lineRule="auto"/>
      </w:pPr>
      <w:r>
        <w:continuationSeparator/>
      </w:r>
    </w:p>
    <w:p w14:paraId="5EEFB03E" w14:textId="77777777" w:rsidR="00420FB5" w:rsidRDefault="00420FB5"/>
    <w:p w14:paraId="2C493196" w14:textId="77777777" w:rsidR="00420FB5" w:rsidRDefault="00420F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2721B"/>
    <w:rsid w:val="00162B9E"/>
    <w:rsid w:val="001D6EB2"/>
    <w:rsid w:val="00204422"/>
    <w:rsid w:val="002A175B"/>
    <w:rsid w:val="002A480E"/>
    <w:rsid w:val="002E2169"/>
    <w:rsid w:val="003A6FF0"/>
    <w:rsid w:val="003C5B98"/>
    <w:rsid w:val="003D199C"/>
    <w:rsid w:val="00420FB5"/>
    <w:rsid w:val="004527A6"/>
    <w:rsid w:val="004566C1"/>
    <w:rsid w:val="004B73AA"/>
    <w:rsid w:val="004D25D8"/>
    <w:rsid w:val="00502BA8"/>
    <w:rsid w:val="00534C86"/>
    <w:rsid w:val="00553752"/>
    <w:rsid w:val="005A0843"/>
    <w:rsid w:val="005D240C"/>
    <w:rsid w:val="00611688"/>
    <w:rsid w:val="0061286F"/>
    <w:rsid w:val="006375F8"/>
    <w:rsid w:val="00642E67"/>
    <w:rsid w:val="00672DFC"/>
    <w:rsid w:val="006A0212"/>
    <w:rsid w:val="006A736B"/>
    <w:rsid w:val="007578F2"/>
    <w:rsid w:val="007976CD"/>
    <w:rsid w:val="007A3F2E"/>
    <w:rsid w:val="00875A8E"/>
    <w:rsid w:val="008A3E58"/>
    <w:rsid w:val="009E354F"/>
    <w:rsid w:val="00A42414"/>
    <w:rsid w:val="00AA61A3"/>
    <w:rsid w:val="00B44BFC"/>
    <w:rsid w:val="00B611B3"/>
    <w:rsid w:val="00BB28D9"/>
    <w:rsid w:val="00C6120F"/>
    <w:rsid w:val="00C81C80"/>
    <w:rsid w:val="00D121CF"/>
    <w:rsid w:val="00D71519"/>
    <w:rsid w:val="00DE5CA9"/>
    <w:rsid w:val="00E31DBE"/>
    <w:rsid w:val="00E532B2"/>
    <w:rsid w:val="00E853C3"/>
    <w:rsid w:val="00E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4</cp:revision>
  <dcterms:created xsi:type="dcterms:W3CDTF">2017-09-21T07:27:00Z</dcterms:created>
  <dcterms:modified xsi:type="dcterms:W3CDTF">2017-09-21T08:14:00Z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