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000000"/>
        </w:rPr>
        <w:t>Warehouse Structure Implementation</w:t>
      </w:r>
    </w:p>
    <w:p>
      <w:pPr>
        <w:jc w:val="center"/>
      </w:pPr>
      <w:r>
        <w:rPr>
          <w:i/>
          <w:sz w:val="22"/>
        </w:rPr>
        <w:t>Tài liệu triển khai Domain Warehouse Structure cho Mini WMS</w:t>
      </w:r>
    </w:p>
    <w:p>
      <w:r>
        <w:rPr>
          <w:b/>
        </w:rPr>
        <w:t xml:space="preserve">Mục tiêu. </w:t>
      </w:r>
      <w:r>
        <w:t>Tài liệu này quy định cách mô hình hóa kho và vị trí lưu trữ trong Mini WMS. Domain Warehouse Structure là nền tảng để phân quyền theo kho, ghi nhận tồn kho theo BIN và truy vết các hoạt động nhận hàng, cất hàng, soạn hàng, kiểm tra chất lượng và cách ly hàng hỏng.</w:t>
      </w:r>
    </w:p>
    <w:p>
      <w:pPr>
        <w:pStyle w:val="Heading1"/>
        <w:spacing w:before="260" w:after="100"/>
      </w:pPr>
      <w:r>
        <w:rPr>
          <w:rFonts w:ascii="Aptos Display" w:hAnsi="Aptos Display"/>
          <w:color w:val="000000"/>
        </w:rPr>
        <w:t>1 Phạm vi và quyết định thiết kế</w:t>
      </w:r>
    </w:p>
    <w:p>
      <w:r>
        <w:t>Domain gồm hai bảng chính: warehouses và locations. Thiết kế chọn một bảng locations tự tham chiếu thay vì tách riêng bảng zone, aisle, rack và bin. Cách này phù hợp khi mỗi kho có cấu trúc vật lý khác nhau nhưng vẫn cần một cách truy vấn và quản trị thống nhất.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2088"/>
            <w:vAlign w:val="center"/>
            <w:tcMar>
              <w:top w:w="90" w:type="dxa"/>
              <w:start w:w="110" w:type="dxa"/>
              <w:bottom w:w="90" w:type="dxa"/>
              <w:end w:w="110" w:type="dxa"/>
            </w:tcMar>
            <w:shd w:fill="1F4E78"/>
          </w:tcPr>
          <w:p>
            <w:pPr>
              <w:spacing w:after="0" w:before="0"/>
            </w:pPr>
            <w:r>
              <w:rPr>
                <w:rFonts w:ascii="Aptos" w:hAnsi="Aptos"/>
                <w:b/>
                <w:color w:val="FFFFFF"/>
                <w:sz w:val="18"/>
              </w:rPr>
              <w:t>Quyết định</w:t>
            </w:r>
          </w:p>
        </w:tc>
        <w:tc>
          <w:tcPr>
            <w:tcW w:type="dxa" w:w="3672"/>
            <w:vAlign w:val="center"/>
            <w:tcMar>
              <w:top w:w="90" w:type="dxa"/>
              <w:start w:w="110" w:type="dxa"/>
              <w:bottom w:w="90" w:type="dxa"/>
              <w:end w:w="110" w:type="dxa"/>
            </w:tcMar>
            <w:shd w:fill="1F4E78"/>
          </w:tcPr>
          <w:p>
            <w:pPr>
              <w:spacing w:after="0" w:before="0"/>
            </w:pPr>
            <w:r>
              <w:rPr>
                <w:rFonts w:ascii="Aptos" w:hAnsi="Aptos"/>
                <w:b/>
                <w:color w:val="FFFFFF"/>
                <w:sz w:val="18"/>
              </w:rPr>
              <w:t>Cách triển khai</w:t>
            </w:r>
          </w:p>
        </w:tc>
        <w:tc>
          <w:tcPr>
            <w:tcW w:type="dxa" w:w="3816"/>
            <w:vAlign w:val="center"/>
            <w:tcMar>
              <w:top w:w="90" w:type="dxa"/>
              <w:start w:w="110" w:type="dxa"/>
              <w:bottom w:w="90" w:type="dxa"/>
              <w:end w:w="110" w:type="dxa"/>
            </w:tcMar>
            <w:shd w:fill="1F4E78"/>
          </w:tcPr>
          <w:p>
            <w:pPr>
              <w:spacing w:after="0" w:before="0"/>
            </w:pPr>
            <w:r>
              <w:rPr>
                <w:rFonts w:ascii="Aptos" w:hAnsi="Aptos"/>
                <w:b/>
                <w:color w:val="FFFFFF"/>
                <w:sz w:val="18"/>
              </w:rPr>
              <w:t>Lý do</w:t>
            </w:r>
          </w:p>
        </w:tc>
      </w:tr>
      <w:tr>
        <w:tc>
          <w:tcPr>
            <w:tcW w:type="dxa" w:w="2088"/>
            <w:vAlign w:val="center"/>
            <w:tcMar>
              <w:top w:w="90" w:type="dxa"/>
              <w:start w:w="110" w:type="dxa"/>
              <w:bottom w:w="90" w:type="dxa"/>
              <w:end w:w="110" w:type="dxa"/>
            </w:tcMar>
          </w:tcPr>
          <w:p>
            <w:pPr>
              <w:spacing w:after="0" w:before="0"/>
            </w:pPr>
            <w:r>
              <w:rPr>
                <w:rFonts w:ascii="Aptos" w:hAnsi="Aptos"/>
                <w:sz w:val="18"/>
              </w:rPr>
              <w:t>Cấu trúc vị trí</w:t>
            </w:r>
          </w:p>
        </w:tc>
        <w:tc>
          <w:tcPr>
            <w:tcW w:type="dxa" w:w="3672"/>
            <w:vAlign w:val="center"/>
            <w:tcMar>
              <w:top w:w="90" w:type="dxa"/>
              <w:start w:w="110" w:type="dxa"/>
              <w:bottom w:w="90" w:type="dxa"/>
              <w:end w:w="110" w:type="dxa"/>
            </w:tcMar>
          </w:tcPr>
          <w:p>
            <w:pPr>
              <w:spacing w:after="0" w:before="0"/>
            </w:pPr>
            <w:r>
              <w:rPr>
                <w:rFonts w:ascii="Aptos" w:hAnsi="Aptos"/>
                <w:sz w:val="18"/>
              </w:rPr>
              <w:t>ZONE → AISLE → RACK → BIN</w:t>
            </w:r>
          </w:p>
        </w:tc>
        <w:tc>
          <w:tcPr>
            <w:tcW w:type="dxa" w:w="3816"/>
            <w:vAlign w:val="center"/>
            <w:tcMar>
              <w:top w:w="90" w:type="dxa"/>
              <w:start w:w="110" w:type="dxa"/>
              <w:bottom w:w="90" w:type="dxa"/>
              <w:end w:w="110" w:type="dxa"/>
            </w:tcMar>
          </w:tcPr>
          <w:p>
            <w:pPr>
              <w:spacing w:after="0" w:before="0"/>
            </w:pPr>
            <w:r>
              <w:rPr>
                <w:rFonts w:ascii="Aptos" w:hAnsi="Aptos"/>
                <w:sz w:val="18"/>
              </w:rPr>
              <w:t>Dễ hiểu với vận hành kho và đủ cho Sprint 0.</w:t>
            </w:r>
          </w:p>
        </w:tc>
      </w:tr>
      <w:tr>
        <w:tc>
          <w:tcPr>
            <w:tcW w:type="dxa" w:w="2088"/>
            <w:vAlign w:val="center"/>
            <w:tcMar>
              <w:top w:w="90" w:type="dxa"/>
              <w:start w:w="110" w:type="dxa"/>
              <w:bottom w:w="90" w:type="dxa"/>
              <w:end w:w="110" w:type="dxa"/>
            </w:tcMar>
            <w:shd w:fill="F5F9FC"/>
          </w:tcPr>
          <w:p>
            <w:pPr>
              <w:spacing w:after="0" w:before="0"/>
            </w:pPr>
            <w:r>
              <w:rPr>
                <w:rFonts w:ascii="Aptos" w:hAnsi="Aptos"/>
                <w:sz w:val="18"/>
              </w:rPr>
              <w:t>Mô hình dữ liệu</w:t>
            </w:r>
          </w:p>
        </w:tc>
        <w:tc>
          <w:tcPr>
            <w:tcW w:type="dxa" w:w="3672"/>
            <w:vAlign w:val="center"/>
            <w:tcMar>
              <w:top w:w="90" w:type="dxa"/>
              <w:start w:w="110" w:type="dxa"/>
              <w:bottom w:w="90" w:type="dxa"/>
              <w:end w:w="110" w:type="dxa"/>
            </w:tcMar>
            <w:shd w:fill="F5F9FC"/>
          </w:tcPr>
          <w:p>
            <w:pPr>
              <w:spacing w:after="0" w:before="0"/>
            </w:pPr>
            <w:r>
              <w:rPr>
                <w:rFonts w:ascii="Aptos" w:hAnsi="Aptos"/>
                <w:sz w:val="18"/>
              </w:rPr>
              <w:t>locations.parent_id tự tham chiếu</w:t>
            </w:r>
          </w:p>
        </w:tc>
        <w:tc>
          <w:tcPr>
            <w:tcW w:type="dxa" w:w="3816"/>
            <w:vAlign w:val="center"/>
            <w:tcMar>
              <w:top w:w="90" w:type="dxa"/>
              <w:start w:w="110" w:type="dxa"/>
              <w:bottom w:w="90" w:type="dxa"/>
              <w:end w:w="110" w:type="dxa"/>
            </w:tcMar>
            <w:shd w:fill="F5F9FC"/>
          </w:tcPr>
          <w:p>
            <w:pPr>
              <w:spacing w:after="0" w:before="0"/>
            </w:pPr>
            <w:r>
              <w:rPr>
                <w:rFonts w:ascii="Aptos" w:hAnsi="Aptos"/>
                <w:sz w:val="18"/>
              </w:rPr>
              <w:t>Có thể bổ sung FLOOR, SECTION hoặc SHELF sau này mà không đổi bảng.</w:t>
            </w:r>
          </w:p>
        </w:tc>
      </w:tr>
      <w:tr>
        <w:tc>
          <w:tcPr>
            <w:tcW w:type="dxa" w:w="2088"/>
            <w:vAlign w:val="center"/>
            <w:tcMar>
              <w:top w:w="90" w:type="dxa"/>
              <w:start w:w="110" w:type="dxa"/>
              <w:bottom w:w="90" w:type="dxa"/>
              <w:end w:w="110" w:type="dxa"/>
            </w:tcMar>
          </w:tcPr>
          <w:p>
            <w:pPr>
              <w:spacing w:after="0" w:before="0"/>
            </w:pPr>
            <w:r>
              <w:rPr>
                <w:rFonts w:ascii="Aptos" w:hAnsi="Aptos"/>
                <w:sz w:val="18"/>
              </w:rPr>
              <w:t>Nơi chứa tồn</w:t>
            </w:r>
          </w:p>
        </w:tc>
        <w:tc>
          <w:tcPr>
            <w:tcW w:type="dxa" w:w="3672"/>
            <w:vAlign w:val="center"/>
            <w:tcMar>
              <w:top w:w="90" w:type="dxa"/>
              <w:start w:w="110" w:type="dxa"/>
              <w:bottom w:w="90" w:type="dxa"/>
              <w:end w:w="110" w:type="dxa"/>
            </w:tcMar>
          </w:tcPr>
          <w:p>
            <w:pPr>
              <w:spacing w:after="0" w:before="0"/>
            </w:pPr>
            <w:r>
              <w:rPr>
                <w:rFonts w:ascii="Aptos" w:hAnsi="Aptos"/>
                <w:sz w:val="18"/>
              </w:rPr>
              <w:t>Chỉ location_type = BIN</w:t>
            </w:r>
          </w:p>
        </w:tc>
        <w:tc>
          <w:tcPr>
            <w:tcW w:type="dxa" w:w="3816"/>
            <w:vAlign w:val="center"/>
            <w:tcMar>
              <w:top w:w="90" w:type="dxa"/>
              <w:start w:w="110" w:type="dxa"/>
              <w:bottom w:w="90" w:type="dxa"/>
              <w:end w:w="110" w:type="dxa"/>
            </w:tcMar>
          </w:tcPr>
          <w:p>
            <w:pPr>
              <w:spacing w:after="0" w:before="0"/>
            </w:pPr>
            <w:r>
              <w:rPr>
                <w:rFonts w:ascii="Aptos" w:hAnsi="Aptos"/>
                <w:sz w:val="18"/>
              </w:rPr>
              <w:t>Tránh ghi nhận tồn ở cấp tổng hợp như Zone hoặc Rack.</w:t>
            </w:r>
          </w:p>
        </w:tc>
      </w:tr>
      <w:tr>
        <w:tc>
          <w:tcPr>
            <w:tcW w:type="dxa" w:w="2088"/>
            <w:vAlign w:val="center"/>
            <w:tcMar>
              <w:top w:w="90" w:type="dxa"/>
              <w:start w:w="110" w:type="dxa"/>
              <w:bottom w:w="90" w:type="dxa"/>
              <w:end w:w="110" w:type="dxa"/>
            </w:tcMar>
            <w:shd w:fill="F5F9FC"/>
          </w:tcPr>
          <w:p>
            <w:pPr>
              <w:spacing w:after="0" w:before="0"/>
            </w:pPr>
            <w:r>
              <w:rPr>
                <w:rFonts w:ascii="Aptos" w:hAnsi="Aptos"/>
                <w:sz w:val="18"/>
              </w:rPr>
              <w:t>Khả năng soạn hàng</w:t>
            </w:r>
          </w:p>
        </w:tc>
        <w:tc>
          <w:tcPr>
            <w:tcW w:type="dxa" w:w="3672"/>
            <w:vAlign w:val="center"/>
            <w:tcMar>
              <w:top w:w="90" w:type="dxa"/>
              <w:start w:w="110" w:type="dxa"/>
              <w:bottom w:w="90" w:type="dxa"/>
              <w:end w:w="110" w:type="dxa"/>
            </w:tcMar>
            <w:shd w:fill="F5F9FC"/>
          </w:tcPr>
          <w:p>
            <w:pPr>
              <w:spacing w:after="0" w:before="0"/>
            </w:pPr>
            <w:r>
              <w:rPr>
                <w:rFonts w:ascii="Aptos" w:hAnsi="Aptos"/>
                <w:sz w:val="18"/>
              </w:rPr>
              <w:t>Chỉ BIN STORAGE/PICKING có thể is_pickable = true</w:t>
            </w:r>
          </w:p>
        </w:tc>
        <w:tc>
          <w:tcPr>
            <w:tcW w:type="dxa" w:w="3816"/>
            <w:vAlign w:val="center"/>
            <w:tcMar>
              <w:top w:w="90" w:type="dxa"/>
              <w:start w:w="110" w:type="dxa"/>
              <w:bottom w:w="90" w:type="dxa"/>
              <w:end w:w="110" w:type="dxa"/>
            </w:tcMar>
            <w:shd w:fill="F5F9FC"/>
          </w:tcPr>
          <w:p>
            <w:pPr>
              <w:spacing w:after="0" w:before="0"/>
            </w:pPr>
            <w:r>
              <w:rPr>
                <w:rFonts w:ascii="Aptos" w:hAnsi="Aptos"/>
                <w:sz w:val="18"/>
              </w:rPr>
              <w:t>Ngăn hàng QC, hỏng hoặc tạm tập kết bị phân bổ nhầm.</w:t>
            </w:r>
          </w:p>
        </w:tc>
      </w:tr>
    </w:tbl>
    <w:p>
      <w:pPr>
        <w:spacing w:after="60"/>
      </w:pPr>
    </w:p>
    <w:p>
      <w:pPr>
        <w:pStyle w:val="Heading1"/>
        <w:spacing w:before="260" w:after="100"/>
      </w:pPr>
      <w:r>
        <w:rPr>
          <w:rFonts w:ascii="Aptos Display" w:hAnsi="Aptos Display"/>
          <w:color w:val="000000"/>
        </w:rPr>
        <w:t>2 Mô hình quan hệ</w:t>
      </w:r>
    </w:p>
    <w:p>
      <w:r>
        <w:t>Một warehouse có nhiều locations. Mỗi location thuộc đúng một warehouse và có thể có location cha trong cùng kho. Cây chuẩn được áp dụng như sau:</w:t>
      </w:r>
    </w:p>
    <w:p>
      <w:pPr>
        <w:jc w:val="center"/>
      </w:pPr>
      <w:r>
        <w:rPr>
          <w:b/>
          <w:color w:val="1F4E78"/>
        </w:rPr>
        <w:t>WAREHOUSE  →  ZONE  →  AISLE  →  RACK  →  BIN</w:t>
      </w:r>
    </w:p>
    <w:p>
      <w:r>
        <w:t>Ví dụ đường dẫn: WH01/Z-A/A01/R03/B05. Trong đó B05 là BIN thực tế có thể chứa tồn SKU theo lô, đơn vị cơ sở và số lượng.</w:t>
      </w:r>
    </w:p>
    <w:p>
      <w:pPr>
        <w:pStyle w:val="Heading1"/>
        <w:spacing w:before="260" w:after="100"/>
      </w:pPr>
      <w:r>
        <w:rPr>
          <w:rFonts w:ascii="Aptos Display" w:hAnsi="Aptos Display"/>
          <w:color w:val="000000"/>
        </w:rPr>
        <w:t>3 Bảng warehouses</w:t>
      </w:r>
    </w:p>
    <w:p>
      <w:r>
        <w:t>Bảng warehouses là danh mục kho. Mỗi bản ghi đại diện cho một địa điểm vận hành độc lập, ví dụ kho trung tâm hoặc kho chi nhánh. Domain Authentication &amp; RBAC dùng warehouses.id để giới hạn quyền thao tác theo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rPr>
          <w:tblHeader w:val="true"/>
        </w:trPr>
        <w:tc>
          <w:tcPr>
            <w:tcW w:type="dxa" w:w="1728"/>
            <w:vAlign w:val="center"/>
            <w:tcMar>
              <w:top w:w="90" w:type="dxa"/>
              <w:start w:w="110" w:type="dxa"/>
              <w:bottom w:w="90" w:type="dxa"/>
              <w:end w:w="110" w:type="dxa"/>
            </w:tcMar>
            <w:shd w:fill="1F4E78"/>
          </w:tcPr>
          <w:p>
            <w:pPr>
              <w:spacing w:after="0" w:before="0"/>
            </w:pPr>
            <w:r>
              <w:rPr>
                <w:rFonts w:ascii="Aptos" w:hAnsi="Aptos"/>
                <w:b/>
                <w:color w:val="FFFFFF"/>
                <w:sz w:val="18"/>
              </w:rPr>
              <w:t>Cột</w:t>
            </w:r>
          </w:p>
        </w:tc>
        <w:tc>
          <w:tcPr>
            <w:tcW w:type="dxa" w:w="1728"/>
            <w:vAlign w:val="center"/>
            <w:tcMar>
              <w:top w:w="90" w:type="dxa"/>
              <w:start w:w="110" w:type="dxa"/>
              <w:bottom w:w="90" w:type="dxa"/>
              <w:end w:w="110" w:type="dxa"/>
            </w:tcMar>
            <w:shd w:fill="1F4E78"/>
          </w:tcPr>
          <w:p>
            <w:pPr>
              <w:spacing w:after="0" w:before="0"/>
            </w:pPr>
            <w:r>
              <w:rPr>
                <w:rFonts w:ascii="Aptos" w:hAnsi="Aptos"/>
                <w:b/>
                <w:color w:val="FFFFFF"/>
                <w:sz w:val="18"/>
              </w:rPr>
              <w:t>Kiểu</w:t>
            </w:r>
          </w:p>
        </w:tc>
        <w:tc>
          <w:tcPr>
            <w:tcW w:type="dxa" w:w="792"/>
            <w:vAlign w:val="center"/>
            <w:tcMar>
              <w:top w:w="90" w:type="dxa"/>
              <w:start w:w="110" w:type="dxa"/>
              <w:bottom w:w="90" w:type="dxa"/>
              <w:end w:w="110" w:type="dxa"/>
            </w:tcMar>
            <w:shd w:fill="1F4E78"/>
          </w:tcPr>
          <w:p>
            <w:pPr>
              <w:spacing w:after="0" w:before="0"/>
            </w:pPr>
            <w:r>
              <w:rPr>
                <w:rFonts w:ascii="Aptos" w:hAnsi="Aptos"/>
                <w:b/>
                <w:color w:val="FFFFFF"/>
                <w:sz w:val="18"/>
              </w:rPr>
              <w:t>Null</w:t>
            </w:r>
          </w:p>
        </w:tc>
        <w:tc>
          <w:tcPr>
            <w:tcW w:type="dxa" w:w="1944"/>
            <w:vAlign w:val="center"/>
            <w:tcMar>
              <w:top w:w="90" w:type="dxa"/>
              <w:start w:w="110" w:type="dxa"/>
              <w:bottom w:w="90" w:type="dxa"/>
              <w:end w:w="110" w:type="dxa"/>
            </w:tcMar>
            <w:shd w:fill="1F4E78"/>
          </w:tcPr>
          <w:p>
            <w:pPr>
              <w:spacing w:after="0" w:before="0"/>
            </w:pPr>
            <w:r>
              <w:rPr>
                <w:rFonts w:ascii="Aptos" w:hAnsi="Aptos"/>
                <w:b/>
                <w:color w:val="FFFFFF"/>
                <w:sz w:val="18"/>
              </w:rPr>
              <w:t>Khóa / mặc định</w:t>
            </w:r>
          </w:p>
        </w:tc>
        <w:tc>
          <w:tcPr>
            <w:tcW w:type="dxa" w:w="3384"/>
            <w:vAlign w:val="center"/>
            <w:tcMar>
              <w:top w:w="90" w:type="dxa"/>
              <w:start w:w="110" w:type="dxa"/>
              <w:bottom w:w="90" w:type="dxa"/>
              <w:end w:w="110" w:type="dxa"/>
            </w:tcMar>
            <w:shd w:fill="1F4E78"/>
          </w:tcPr>
          <w:p>
            <w:pPr>
              <w:spacing w:after="0" w:before="0"/>
            </w:pPr>
            <w:r>
              <w:rPr>
                <w:rFonts w:ascii="Aptos" w:hAnsi="Aptos"/>
                <w:b/>
                <w:color w:val="FFFFFF"/>
                <w:sz w:val="18"/>
              </w:rPr>
              <w:t>Giải thích</w:t>
            </w:r>
          </w:p>
        </w:tc>
      </w:tr>
      <w:tr>
        <w:tc>
          <w:tcPr>
            <w:tcW w:type="dxa" w:w="1728"/>
            <w:vAlign w:val="center"/>
            <w:tcMar>
              <w:top w:w="90" w:type="dxa"/>
              <w:start w:w="110" w:type="dxa"/>
              <w:bottom w:w="90" w:type="dxa"/>
              <w:end w:w="110" w:type="dxa"/>
            </w:tcMar>
          </w:tcPr>
          <w:p>
            <w:pPr>
              <w:spacing w:after="0" w:before="0"/>
            </w:pPr>
            <w:r>
              <w:rPr>
                <w:rFonts w:ascii="Aptos" w:hAnsi="Aptos"/>
                <w:sz w:val="18"/>
              </w:rPr>
              <w:t>id</w:t>
            </w:r>
          </w:p>
        </w:tc>
        <w:tc>
          <w:tcPr>
            <w:tcW w:type="dxa" w:w="1728"/>
            <w:vAlign w:val="center"/>
            <w:tcMar>
              <w:top w:w="90" w:type="dxa"/>
              <w:start w:w="110" w:type="dxa"/>
              <w:bottom w:w="90" w:type="dxa"/>
              <w:end w:w="110" w:type="dxa"/>
            </w:tcMar>
          </w:tcPr>
          <w:p>
            <w:pPr>
              <w:spacing w:after="0" w:before="0"/>
            </w:pPr>
            <w:r>
              <w:rPr>
                <w:rFonts w:ascii="Aptos" w:hAnsi="Aptos"/>
                <w:sz w:val="18"/>
              </w:rPr>
              <w:t>BIGINT</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PK, tự tăng</w:t>
            </w:r>
          </w:p>
        </w:tc>
        <w:tc>
          <w:tcPr>
            <w:tcW w:type="dxa" w:w="3384"/>
            <w:vAlign w:val="center"/>
            <w:tcMar>
              <w:top w:w="90" w:type="dxa"/>
              <w:start w:w="110" w:type="dxa"/>
              <w:bottom w:w="90" w:type="dxa"/>
              <w:end w:w="110" w:type="dxa"/>
            </w:tcMar>
          </w:tcPr>
          <w:p>
            <w:pPr>
              <w:spacing w:after="0" w:before="0"/>
            </w:pPr>
            <w:r>
              <w:rPr>
                <w:rFonts w:ascii="Aptos" w:hAnsi="Aptos"/>
                <w:sz w:val="18"/>
              </w:rPr>
              <w:t>Định danh nội bộ duy nhất của kho.</w:t>
            </w:r>
          </w:p>
        </w:tc>
      </w:tr>
      <w:tr>
        <w:tc>
          <w:tcPr>
            <w:tcW w:type="dxa" w:w="1728"/>
            <w:vAlign w:val="center"/>
            <w:tcMar>
              <w:top w:w="90" w:type="dxa"/>
              <w:start w:w="110" w:type="dxa"/>
              <w:bottom w:w="90" w:type="dxa"/>
              <w:end w:w="110" w:type="dxa"/>
            </w:tcMar>
            <w:shd w:fill="F5F9FC"/>
          </w:tcPr>
          <w:p>
            <w:pPr>
              <w:spacing w:after="0" w:before="0"/>
            </w:pPr>
            <w:r>
              <w:rPr>
                <w:rFonts w:ascii="Aptos" w:hAnsi="Aptos"/>
                <w:sz w:val="18"/>
              </w:rPr>
              <w:t>code</w:t>
            </w:r>
          </w:p>
        </w:tc>
        <w:tc>
          <w:tcPr>
            <w:tcW w:type="dxa" w:w="1728"/>
            <w:vAlign w:val="center"/>
            <w:tcMar>
              <w:top w:w="90" w:type="dxa"/>
              <w:start w:w="110" w:type="dxa"/>
              <w:bottom w:w="90" w:type="dxa"/>
              <w:end w:w="110" w:type="dxa"/>
            </w:tcMar>
            <w:shd w:fill="F5F9FC"/>
          </w:tcPr>
          <w:p>
            <w:pPr>
              <w:spacing w:after="0" w:before="0"/>
            </w:pPr>
            <w:r>
              <w:rPr>
                <w:rFonts w:ascii="Aptos" w:hAnsi="Aptos"/>
                <w:sz w:val="18"/>
              </w:rPr>
              <w:t>VARCHAR(20)</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UNIQUE</w:t>
            </w:r>
          </w:p>
        </w:tc>
        <w:tc>
          <w:tcPr>
            <w:tcW w:type="dxa" w:w="3384"/>
            <w:vAlign w:val="center"/>
            <w:tcMar>
              <w:top w:w="90" w:type="dxa"/>
              <w:start w:w="110" w:type="dxa"/>
              <w:bottom w:w="90" w:type="dxa"/>
              <w:end w:w="110" w:type="dxa"/>
            </w:tcMar>
            <w:shd w:fill="F5F9FC"/>
          </w:tcPr>
          <w:p>
            <w:pPr>
              <w:spacing w:after="0" w:before="0"/>
            </w:pPr>
            <w:r>
              <w:rPr>
                <w:rFonts w:ascii="Aptos" w:hAnsi="Aptos"/>
                <w:sz w:val="18"/>
              </w:rPr>
              <w:t>Mã kho nghiệp vụ, ví dụ WH01. Không sửa sau khi đã phát sinh giao dịch.</w:t>
            </w:r>
          </w:p>
        </w:tc>
      </w:tr>
      <w:tr>
        <w:tc>
          <w:tcPr>
            <w:tcW w:type="dxa" w:w="1728"/>
            <w:vAlign w:val="center"/>
            <w:tcMar>
              <w:top w:w="90" w:type="dxa"/>
              <w:start w:w="110" w:type="dxa"/>
              <w:bottom w:w="90" w:type="dxa"/>
              <w:end w:w="110" w:type="dxa"/>
            </w:tcMar>
          </w:tcPr>
          <w:p>
            <w:pPr>
              <w:spacing w:after="0" w:before="0"/>
            </w:pPr>
            <w:r>
              <w:rPr>
                <w:rFonts w:ascii="Aptos" w:hAnsi="Aptos"/>
                <w:sz w:val="18"/>
              </w:rPr>
              <w:t>name</w:t>
            </w:r>
          </w:p>
        </w:tc>
        <w:tc>
          <w:tcPr>
            <w:tcW w:type="dxa" w:w="1728"/>
            <w:vAlign w:val="center"/>
            <w:tcMar>
              <w:top w:w="90" w:type="dxa"/>
              <w:start w:w="110" w:type="dxa"/>
              <w:bottom w:w="90" w:type="dxa"/>
              <w:end w:w="110" w:type="dxa"/>
            </w:tcMar>
          </w:tcPr>
          <w:p>
            <w:pPr>
              <w:spacing w:after="0" w:before="0"/>
            </w:pPr>
            <w:r>
              <w:rPr>
                <w:rFonts w:ascii="Aptos" w:hAnsi="Aptos"/>
                <w:sz w:val="18"/>
              </w:rPr>
              <w:t>VARCHAR(100)</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r>
          </w:p>
        </w:tc>
        <w:tc>
          <w:tcPr>
            <w:tcW w:type="dxa" w:w="3384"/>
            <w:vAlign w:val="center"/>
            <w:tcMar>
              <w:top w:w="90" w:type="dxa"/>
              <w:start w:w="110" w:type="dxa"/>
              <w:bottom w:w="90" w:type="dxa"/>
              <w:end w:w="110" w:type="dxa"/>
            </w:tcMar>
          </w:tcPr>
          <w:p>
            <w:pPr>
              <w:spacing w:after="0" w:before="0"/>
            </w:pPr>
            <w:r>
              <w:rPr>
                <w:rFonts w:ascii="Aptos" w:hAnsi="Aptos"/>
                <w:sz w:val="18"/>
              </w:rPr>
              <w:t>Tên hiển thị của kho, ví dụ FreshLink Central Warehouse.</w:t>
            </w:r>
          </w:p>
        </w:tc>
      </w:tr>
      <w:tr>
        <w:tc>
          <w:tcPr>
            <w:tcW w:type="dxa" w:w="1728"/>
            <w:vAlign w:val="center"/>
            <w:tcMar>
              <w:top w:w="90" w:type="dxa"/>
              <w:start w:w="110" w:type="dxa"/>
              <w:bottom w:w="90" w:type="dxa"/>
              <w:end w:w="110" w:type="dxa"/>
            </w:tcMar>
            <w:shd w:fill="F5F9FC"/>
          </w:tcPr>
          <w:p>
            <w:pPr>
              <w:spacing w:after="0" w:before="0"/>
            </w:pPr>
            <w:r>
              <w:rPr>
                <w:rFonts w:ascii="Aptos" w:hAnsi="Aptos"/>
                <w:sz w:val="18"/>
              </w:rPr>
              <w:t>address</w:t>
            </w:r>
          </w:p>
        </w:tc>
        <w:tc>
          <w:tcPr>
            <w:tcW w:type="dxa" w:w="1728"/>
            <w:vAlign w:val="center"/>
            <w:tcMar>
              <w:top w:w="90" w:type="dxa"/>
              <w:start w:w="110" w:type="dxa"/>
              <w:bottom w:w="90" w:type="dxa"/>
              <w:end w:w="110" w:type="dxa"/>
            </w:tcMar>
            <w:shd w:fill="F5F9FC"/>
          </w:tcPr>
          <w:p>
            <w:pPr>
              <w:spacing w:after="0" w:before="0"/>
            </w:pPr>
            <w:r>
              <w:rPr>
                <w:rFonts w:ascii="Aptos" w:hAnsi="Aptos"/>
                <w:sz w:val="18"/>
              </w:rPr>
              <w:t>VARCHAR(255)</w:t>
            </w:r>
          </w:p>
        </w:tc>
        <w:tc>
          <w:tcPr>
            <w:tcW w:type="dxa" w:w="792"/>
            <w:vAlign w:val="center"/>
            <w:tcMar>
              <w:top w:w="90" w:type="dxa"/>
              <w:start w:w="110" w:type="dxa"/>
              <w:bottom w:w="90" w:type="dxa"/>
              <w:end w:w="110" w:type="dxa"/>
            </w:tcMar>
            <w:shd w:fill="F5F9FC"/>
          </w:tcPr>
          <w:p>
            <w:pPr>
              <w:spacing w:after="0" w:before="0"/>
            </w:pPr>
            <w:r>
              <w:rPr>
                <w:rFonts w:ascii="Aptos" w:hAnsi="Aptos"/>
                <w:sz w:val="18"/>
              </w:rPr>
              <w:t>Y</w:t>
            </w:r>
          </w:p>
        </w:tc>
        <w:tc>
          <w:tcPr>
            <w:tcW w:type="dxa" w:w="1944"/>
            <w:vAlign w:val="center"/>
            <w:tcMar>
              <w:top w:w="90" w:type="dxa"/>
              <w:start w:w="110" w:type="dxa"/>
              <w:bottom w:w="90" w:type="dxa"/>
              <w:end w:w="110" w:type="dxa"/>
            </w:tcMar>
            <w:shd w:fill="F5F9FC"/>
          </w:tcPr>
          <w:p>
            <w:pPr>
              <w:spacing w:after="0" w:before="0"/>
            </w:pPr>
            <w:r>
              <w:rPr>
                <w:rFonts w:ascii="Aptos" w:hAnsi="Aptos"/>
                <w:sz w:val="18"/>
              </w:rPr>
            </w:r>
          </w:p>
        </w:tc>
        <w:tc>
          <w:tcPr>
            <w:tcW w:type="dxa" w:w="3384"/>
            <w:vAlign w:val="center"/>
            <w:tcMar>
              <w:top w:w="90" w:type="dxa"/>
              <w:start w:w="110" w:type="dxa"/>
              <w:bottom w:w="90" w:type="dxa"/>
              <w:end w:w="110" w:type="dxa"/>
            </w:tcMar>
            <w:shd w:fill="F5F9FC"/>
          </w:tcPr>
          <w:p>
            <w:pPr>
              <w:spacing w:after="0" w:before="0"/>
            </w:pPr>
            <w:r>
              <w:rPr>
                <w:rFonts w:ascii="Aptos" w:hAnsi="Aptos"/>
                <w:sz w:val="18"/>
              </w:rPr>
              <w:t>Địa chỉ kho để hỗ trợ vận hành và báo cáo.</w:t>
            </w:r>
          </w:p>
        </w:tc>
      </w:tr>
      <w:tr>
        <w:tc>
          <w:tcPr>
            <w:tcW w:type="dxa" w:w="1728"/>
            <w:vAlign w:val="center"/>
            <w:tcMar>
              <w:top w:w="90" w:type="dxa"/>
              <w:start w:w="110" w:type="dxa"/>
              <w:bottom w:w="90" w:type="dxa"/>
              <w:end w:w="110" w:type="dxa"/>
            </w:tcMar>
          </w:tcPr>
          <w:p>
            <w:pPr>
              <w:spacing w:after="0" w:before="0"/>
            </w:pPr>
            <w:r>
              <w:rPr>
                <w:rFonts w:ascii="Aptos" w:hAnsi="Aptos"/>
                <w:sz w:val="18"/>
              </w:rPr>
              <w:t>status</w:t>
            </w:r>
          </w:p>
        </w:tc>
        <w:tc>
          <w:tcPr>
            <w:tcW w:type="dxa" w:w="1728"/>
            <w:vAlign w:val="center"/>
            <w:tcMar>
              <w:top w:w="90" w:type="dxa"/>
              <w:start w:w="110" w:type="dxa"/>
              <w:bottom w:w="90" w:type="dxa"/>
              <w:end w:w="110" w:type="dxa"/>
            </w:tcMar>
          </w:tcPr>
          <w:p>
            <w:pPr>
              <w:spacing w:after="0" w:before="0"/>
            </w:pPr>
            <w:r>
              <w:rPr>
                <w:rFonts w:ascii="Aptos" w:hAnsi="Aptos"/>
                <w:sz w:val="18"/>
              </w:rPr>
              <w:t>VARCHAR(20)</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ACTIVE</w:t>
            </w:r>
          </w:p>
        </w:tc>
        <w:tc>
          <w:tcPr>
            <w:tcW w:type="dxa" w:w="3384"/>
            <w:vAlign w:val="center"/>
            <w:tcMar>
              <w:top w:w="90" w:type="dxa"/>
              <w:start w:w="110" w:type="dxa"/>
              <w:bottom w:w="90" w:type="dxa"/>
              <w:end w:w="110" w:type="dxa"/>
            </w:tcMar>
          </w:tcPr>
          <w:p>
            <w:pPr>
              <w:spacing w:after="0" w:before="0"/>
            </w:pPr>
            <w:r>
              <w:rPr>
                <w:rFonts w:ascii="Aptos" w:hAnsi="Aptos"/>
                <w:sz w:val="18"/>
              </w:rPr>
              <w:t>Trạng thái kho: ACTIVE hoặc INACTIVE. Không ngừng hoạt động khi còn tồn hoặc giao dịch mở.</w:t>
            </w:r>
          </w:p>
        </w:tc>
      </w:tr>
      <w:tr>
        <w:tc>
          <w:tcPr>
            <w:tcW w:type="dxa" w:w="1728"/>
            <w:vAlign w:val="center"/>
            <w:tcMar>
              <w:top w:w="90" w:type="dxa"/>
              <w:start w:w="110" w:type="dxa"/>
              <w:bottom w:w="90" w:type="dxa"/>
              <w:end w:w="110" w:type="dxa"/>
            </w:tcMar>
            <w:shd w:fill="F5F9FC"/>
          </w:tcPr>
          <w:p>
            <w:pPr>
              <w:spacing w:after="0" w:before="0"/>
            </w:pPr>
            <w:r>
              <w:rPr>
                <w:rFonts w:ascii="Aptos" w:hAnsi="Aptos"/>
                <w:sz w:val="18"/>
              </w:rPr>
              <w:t>created_at</w:t>
            </w:r>
          </w:p>
        </w:tc>
        <w:tc>
          <w:tcPr>
            <w:tcW w:type="dxa" w:w="1728"/>
            <w:vAlign w:val="center"/>
            <w:tcMar>
              <w:top w:w="90" w:type="dxa"/>
              <w:start w:w="110" w:type="dxa"/>
              <w:bottom w:w="90" w:type="dxa"/>
              <w:end w:w="110" w:type="dxa"/>
            </w:tcMar>
            <w:shd w:fill="F5F9FC"/>
          </w:tcPr>
          <w:p>
            <w:pPr>
              <w:spacing w:after="0" w:before="0"/>
            </w:pPr>
            <w:r>
              <w:rPr>
                <w:rFonts w:ascii="Aptos" w:hAnsi="Aptos"/>
                <w:sz w:val="18"/>
              </w:rPr>
              <w:t>TIMESTAMP</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UTC</w:t>
            </w:r>
          </w:p>
        </w:tc>
        <w:tc>
          <w:tcPr>
            <w:tcW w:type="dxa" w:w="3384"/>
            <w:vAlign w:val="center"/>
            <w:tcMar>
              <w:top w:w="90" w:type="dxa"/>
              <w:start w:w="110" w:type="dxa"/>
              <w:bottom w:w="90" w:type="dxa"/>
              <w:end w:w="110" w:type="dxa"/>
            </w:tcMar>
            <w:shd w:fill="F5F9FC"/>
          </w:tcPr>
          <w:p>
            <w:pPr>
              <w:spacing w:after="0" w:before="0"/>
            </w:pPr>
            <w:r>
              <w:rPr>
                <w:rFonts w:ascii="Aptos" w:hAnsi="Aptos"/>
                <w:sz w:val="18"/>
              </w:rPr>
              <w:t>Thời điểm tạo bản ghi.</w:t>
            </w:r>
          </w:p>
        </w:tc>
      </w:tr>
      <w:tr>
        <w:tc>
          <w:tcPr>
            <w:tcW w:type="dxa" w:w="1728"/>
            <w:vAlign w:val="center"/>
            <w:tcMar>
              <w:top w:w="90" w:type="dxa"/>
              <w:start w:w="110" w:type="dxa"/>
              <w:bottom w:w="90" w:type="dxa"/>
              <w:end w:w="110" w:type="dxa"/>
            </w:tcMar>
          </w:tcPr>
          <w:p>
            <w:pPr>
              <w:spacing w:after="0" w:before="0"/>
            </w:pPr>
            <w:r>
              <w:rPr>
                <w:rFonts w:ascii="Aptos" w:hAnsi="Aptos"/>
                <w:sz w:val="18"/>
              </w:rPr>
              <w:t>created_by</w:t>
            </w:r>
          </w:p>
        </w:tc>
        <w:tc>
          <w:tcPr>
            <w:tcW w:type="dxa" w:w="1728"/>
            <w:vAlign w:val="center"/>
            <w:tcMar>
              <w:top w:w="90" w:type="dxa"/>
              <w:start w:w="110" w:type="dxa"/>
              <w:bottom w:w="90" w:type="dxa"/>
              <w:end w:w="110" w:type="dxa"/>
            </w:tcMar>
          </w:tcPr>
          <w:p>
            <w:pPr>
              <w:spacing w:after="0" w:before="0"/>
            </w:pPr>
            <w:r>
              <w:rPr>
                <w:rFonts w:ascii="Aptos" w:hAnsi="Aptos"/>
                <w:sz w:val="18"/>
              </w:rPr>
              <w:t>BIGINT</w:t>
            </w:r>
          </w:p>
        </w:tc>
        <w:tc>
          <w:tcPr>
            <w:tcW w:type="dxa" w:w="792"/>
            <w:vAlign w:val="center"/>
            <w:tcMar>
              <w:top w:w="90" w:type="dxa"/>
              <w:start w:w="110" w:type="dxa"/>
              <w:bottom w:w="90" w:type="dxa"/>
              <w:end w:w="110" w:type="dxa"/>
            </w:tcMar>
          </w:tcPr>
          <w:p>
            <w:pPr>
              <w:spacing w:after="0" w:before="0"/>
            </w:pPr>
            <w:r>
              <w:rPr>
                <w:rFonts w:ascii="Aptos" w:hAnsi="Aptos"/>
                <w:sz w:val="18"/>
              </w:rPr>
              <w:t>Y</w:t>
            </w:r>
          </w:p>
        </w:tc>
        <w:tc>
          <w:tcPr>
            <w:tcW w:type="dxa" w:w="1944"/>
            <w:vAlign w:val="center"/>
            <w:tcMar>
              <w:top w:w="90" w:type="dxa"/>
              <w:start w:w="110" w:type="dxa"/>
              <w:bottom w:w="90" w:type="dxa"/>
              <w:end w:w="110" w:type="dxa"/>
            </w:tcMar>
          </w:tcPr>
          <w:p>
            <w:pPr>
              <w:spacing w:after="0" w:before="0"/>
            </w:pPr>
            <w:r>
              <w:rPr>
                <w:rFonts w:ascii="Aptos" w:hAnsi="Aptos"/>
                <w:sz w:val="18"/>
              </w:rPr>
              <w:t>FK users.id</w:t>
            </w:r>
          </w:p>
        </w:tc>
        <w:tc>
          <w:tcPr>
            <w:tcW w:type="dxa" w:w="3384"/>
            <w:vAlign w:val="center"/>
            <w:tcMar>
              <w:top w:w="90" w:type="dxa"/>
              <w:start w:w="110" w:type="dxa"/>
              <w:bottom w:w="90" w:type="dxa"/>
              <w:end w:w="110" w:type="dxa"/>
            </w:tcMar>
          </w:tcPr>
          <w:p>
            <w:pPr>
              <w:spacing w:after="0" w:before="0"/>
            </w:pPr>
            <w:r>
              <w:rPr>
                <w:rFonts w:ascii="Aptos" w:hAnsi="Aptos"/>
                <w:sz w:val="18"/>
              </w:rPr>
              <w:t>Người tạo kho; có thể null khi import dữ liệu ban đầu.</w:t>
            </w:r>
          </w:p>
        </w:tc>
      </w:tr>
      <w:tr>
        <w:tc>
          <w:tcPr>
            <w:tcW w:type="dxa" w:w="1728"/>
            <w:vAlign w:val="center"/>
            <w:tcMar>
              <w:top w:w="90" w:type="dxa"/>
              <w:start w:w="110" w:type="dxa"/>
              <w:bottom w:w="90" w:type="dxa"/>
              <w:end w:w="110" w:type="dxa"/>
            </w:tcMar>
            <w:shd w:fill="F5F9FC"/>
          </w:tcPr>
          <w:p>
            <w:pPr>
              <w:spacing w:after="0" w:before="0"/>
            </w:pPr>
            <w:r>
              <w:rPr>
                <w:rFonts w:ascii="Aptos" w:hAnsi="Aptos"/>
                <w:sz w:val="18"/>
              </w:rPr>
              <w:t>updated_at</w:t>
            </w:r>
          </w:p>
        </w:tc>
        <w:tc>
          <w:tcPr>
            <w:tcW w:type="dxa" w:w="1728"/>
            <w:vAlign w:val="center"/>
            <w:tcMar>
              <w:top w:w="90" w:type="dxa"/>
              <w:start w:w="110" w:type="dxa"/>
              <w:bottom w:w="90" w:type="dxa"/>
              <w:end w:w="110" w:type="dxa"/>
            </w:tcMar>
            <w:shd w:fill="F5F9FC"/>
          </w:tcPr>
          <w:p>
            <w:pPr>
              <w:spacing w:after="0" w:before="0"/>
            </w:pPr>
            <w:r>
              <w:rPr>
                <w:rFonts w:ascii="Aptos" w:hAnsi="Aptos"/>
                <w:sz w:val="18"/>
              </w:rPr>
              <w:t>TIMESTAMP</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UTC</w:t>
            </w:r>
          </w:p>
        </w:tc>
        <w:tc>
          <w:tcPr>
            <w:tcW w:type="dxa" w:w="3384"/>
            <w:vAlign w:val="center"/>
            <w:tcMar>
              <w:top w:w="90" w:type="dxa"/>
              <w:start w:w="110" w:type="dxa"/>
              <w:bottom w:w="90" w:type="dxa"/>
              <w:end w:w="110" w:type="dxa"/>
            </w:tcMar>
            <w:shd w:fill="F5F9FC"/>
          </w:tcPr>
          <w:p>
            <w:pPr>
              <w:spacing w:after="0" w:before="0"/>
            </w:pPr>
            <w:r>
              <w:rPr>
                <w:rFonts w:ascii="Aptos" w:hAnsi="Aptos"/>
                <w:sz w:val="18"/>
              </w:rPr>
              <w:t>Thời điểm cập nhật gần nhất.</w:t>
            </w:r>
          </w:p>
        </w:tc>
      </w:tr>
      <w:tr>
        <w:tc>
          <w:tcPr>
            <w:tcW w:type="dxa" w:w="1728"/>
            <w:vAlign w:val="center"/>
            <w:tcMar>
              <w:top w:w="90" w:type="dxa"/>
              <w:start w:w="110" w:type="dxa"/>
              <w:bottom w:w="90" w:type="dxa"/>
              <w:end w:w="110" w:type="dxa"/>
            </w:tcMar>
          </w:tcPr>
          <w:p>
            <w:pPr>
              <w:spacing w:after="0" w:before="0"/>
            </w:pPr>
            <w:r>
              <w:rPr>
                <w:rFonts w:ascii="Aptos" w:hAnsi="Aptos"/>
                <w:sz w:val="18"/>
              </w:rPr>
              <w:t>updated_by</w:t>
            </w:r>
          </w:p>
        </w:tc>
        <w:tc>
          <w:tcPr>
            <w:tcW w:type="dxa" w:w="1728"/>
            <w:vAlign w:val="center"/>
            <w:tcMar>
              <w:top w:w="90" w:type="dxa"/>
              <w:start w:w="110" w:type="dxa"/>
              <w:bottom w:w="90" w:type="dxa"/>
              <w:end w:w="110" w:type="dxa"/>
            </w:tcMar>
          </w:tcPr>
          <w:p>
            <w:pPr>
              <w:spacing w:after="0" w:before="0"/>
            </w:pPr>
            <w:r>
              <w:rPr>
                <w:rFonts w:ascii="Aptos" w:hAnsi="Aptos"/>
                <w:sz w:val="18"/>
              </w:rPr>
              <w:t>BIGINT</w:t>
            </w:r>
          </w:p>
        </w:tc>
        <w:tc>
          <w:tcPr>
            <w:tcW w:type="dxa" w:w="792"/>
            <w:vAlign w:val="center"/>
            <w:tcMar>
              <w:top w:w="90" w:type="dxa"/>
              <w:start w:w="110" w:type="dxa"/>
              <w:bottom w:w="90" w:type="dxa"/>
              <w:end w:w="110" w:type="dxa"/>
            </w:tcMar>
          </w:tcPr>
          <w:p>
            <w:pPr>
              <w:spacing w:after="0" w:before="0"/>
            </w:pPr>
            <w:r>
              <w:rPr>
                <w:rFonts w:ascii="Aptos" w:hAnsi="Aptos"/>
                <w:sz w:val="18"/>
              </w:rPr>
              <w:t>Y</w:t>
            </w:r>
          </w:p>
        </w:tc>
        <w:tc>
          <w:tcPr>
            <w:tcW w:type="dxa" w:w="1944"/>
            <w:vAlign w:val="center"/>
            <w:tcMar>
              <w:top w:w="90" w:type="dxa"/>
              <w:start w:w="110" w:type="dxa"/>
              <w:bottom w:w="90" w:type="dxa"/>
              <w:end w:w="110" w:type="dxa"/>
            </w:tcMar>
          </w:tcPr>
          <w:p>
            <w:pPr>
              <w:spacing w:after="0" w:before="0"/>
            </w:pPr>
            <w:r>
              <w:rPr>
                <w:rFonts w:ascii="Aptos" w:hAnsi="Aptos"/>
                <w:sz w:val="18"/>
              </w:rPr>
              <w:t>FK users.id</w:t>
            </w:r>
          </w:p>
        </w:tc>
        <w:tc>
          <w:tcPr>
            <w:tcW w:type="dxa" w:w="3384"/>
            <w:vAlign w:val="center"/>
            <w:tcMar>
              <w:top w:w="90" w:type="dxa"/>
              <w:start w:w="110" w:type="dxa"/>
              <w:bottom w:w="90" w:type="dxa"/>
              <w:end w:w="110" w:type="dxa"/>
            </w:tcMar>
          </w:tcPr>
          <w:p>
            <w:pPr>
              <w:spacing w:after="0" w:before="0"/>
            </w:pPr>
            <w:r>
              <w:rPr>
                <w:rFonts w:ascii="Aptos" w:hAnsi="Aptos"/>
                <w:sz w:val="18"/>
              </w:rPr>
              <w:t>Người cập nhật gần nhất.</w:t>
            </w:r>
          </w:p>
        </w:tc>
      </w:tr>
    </w:tbl>
    <w:p>
      <w:pPr>
        <w:spacing w:after="60"/>
      </w:pPr>
    </w:p>
    <w:p>
      <w:pPr>
        <w:pStyle w:val="Heading1"/>
        <w:spacing w:before="260" w:after="100"/>
      </w:pPr>
      <w:r>
        <w:rPr>
          <w:rFonts w:ascii="Aptos Display" w:hAnsi="Aptos Display"/>
          <w:color w:val="000000"/>
        </w:rPr>
        <w:t>4 Bảng locations</w:t>
      </w:r>
    </w:p>
    <w:p>
      <w:r>
        <w:t>Bảng locations biểu diễn toàn bộ vị trí vật lý và vận hành trong kho. Một dòng có thể là Zone, Aisle, Rack hoặc BIN. Cột parent_id tạo liên kết cây; cột purpose mô tả hàng được phép nằm tại vị trí để làm gì.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045"/>
        <w:gridCol w:w="2045"/>
        <w:gridCol w:w="2045"/>
        <w:gridCol w:w="2045"/>
      </w:tblGrid>
      <w:tr>
        <w:trPr>
          <w:tblHeader w:val="true"/>
        </w:trPr>
        <w:tc>
          <w:tcPr>
            <w:tcW w:type="dxa" w:w="1944"/>
            <w:vAlign w:val="center"/>
            <w:tcMar>
              <w:top w:w="90" w:type="dxa"/>
              <w:start w:w="110" w:type="dxa"/>
              <w:bottom w:w="90" w:type="dxa"/>
              <w:end w:w="110" w:type="dxa"/>
            </w:tcMar>
            <w:shd w:fill="1F4E78"/>
          </w:tcPr>
          <w:p>
            <w:pPr>
              <w:spacing w:after="0" w:before="0"/>
            </w:pPr>
            <w:r>
              <w:rPr>
                <w:rFonts w:ascii="Aptos" w:hAnsi="Aptos"/>
                <w:b/>
                <w:color w:val="FFFFFF"/>
                <w:sz w:val="18"/>
              </w:rPr>
              <w:t>Cột</w:t>
            </w:r>
          </w:p>
        </w:tc>
        <w:tc>
          <w:tcPr>
            <w:tcW w:type="dxa" w:w="1800"/>
            <w:vAlign w:val="center"/>
            <w:tcMar>
              <w:top w:w="90" w:type="dxa"/>
              <w:start w:w="110" w:type="dxa"/>
              <w:bottom w:w="90" w:type="dxa"/>
              <w:end w:w="110" w:type="dxa"/>
            </w:tcMar>
            <w:shd w:fill="1F4E78"/>
          </w:tcPr>
          <w:p>
            <w:pPr>
              <w:spacing w:after="0" w:before="0"/>
            </w:pPr>
            <w:r>
              <w:rPr>
                <w:rFonts w:ascii="Aptos" w:hAnsi="Aptos"/>
                <w:b/>
                <w:color w:val="FFFFFF"/>
                <w:sz w:val="18"/>
              </w:rPr>
              <w:t>Kiểu</w:t>
            </w:r>
          </w:p>
        </w:tc>
        <w:tc>
          <w:tcPr>
            <w:tcW w:type="dxa" w:w="792"/>
            <w:vAlign w:val="center"/>
            <w:tcMar>
              <w:top w:w="90" w:type="dxa"/>
              <w:start w:w="110" w:type="dxa"/>
              <w:bottom w:w="90" w:type="dxa"/>
              <w:end w:w="110" w:type="dxa"/>
            </w:tcMar>
            <w:shd w:fill="1F4E78"/>
          </w:tcPr>
          <w:p>
            <w:pPr>
              <w:spacing w:after="0" w:before="0"/>
            </w:pPr>
            <w:r>
              <w:rPr>
                <w:rFonts w:ascii="Aptos" w:hAnsi="Aptos"/>
                <w:b/>
                <w:color w:val="FFFFFF"/>
                <w:sz w:val="18"/>
              </w:rPr>
              <w:t>Null</w:t>
            </w:r>
          </w:p>
        </w:tc>
        <w:tc>
          <w:tcPr>
            <w:tcW w:type="dxa" w:w="1944"/>
            <w:vAlign w:val="center"/>
            <w:tcMar>
              <w:top w:w="90" w:type="dxa"/>
              <w:start w:w="110" w:type="dxa"/>
              <w:bottom w:w="90" w:type="dxa"/>
              <w:end w:w="110" w:type="dxa"/>
            </w:tcMar>
            <w:shd w:fill="1F4E78"/>
          </w:tcPr>
          <w:p>
            <w:pPr>
              <w:spacing w:after="0" w:before="0"/>
            </w:pPr>
            <w:r>
              <w:rPr>
                <w:rFonts w:ascii="Aptos" w:hAnsi="Aptos"/>
                <w:b/>
                <w:color w:val="FFFFFF"/>
                <w:sz w:val="18"/>
              </w:rPr>
              <w:t>Khóa / mặc định</w:t>
            </w:r>
          </w:p>
        </w:tc>
        <w:tc>
          <w:tcPr>
            <w:tcW w:type="dxa" w:w="3096"/>
            <w:vAlign w:val="center"/>
            <w:tcMar>
              <w:top w:w="90" w:type="dxa"/>
              <w:start w:w="110" w:type="dxa"/>
              <w:bottom w:w="90" w:type="dxa"/>
              <w:end w:w="110" w:type="dxa"/>
            </w:tcMar>
            <w:shd w:fill="1F4E78"/>
          </w:tcPr>
          <w:p>
            <w:pPr>
              <w:spacing w:after="0" w:before="0"/>
            </w:pPr>
            <w:r>
              <w:rPr>
                <w:rFonts w:ascii="Aptos" w:hAnsi="Aptos"/>
                <w:b/>
                <w:color w:val="FFFFFF"/>
                <w:sz w:val="18"/>
              </w:rPr>
              <w:t>Giải thích</w:t>
            </w:r>
          </w:p>
        </w:tc>
      </w:tr>
      <w:tr>
        <w:tc>
          <w:tcPr>
            <w:tcW w:type="dxa" w:w="1944"/>
            <w:vAlign w:val="center"/>
            <w:tcMar>
              <w:top w:w="90" w:type="dxa"/>
              <w:start w:w="110" w:type="dxa"/>
              <w:bottom w:w="90" w:type="dxa"/>
              <w:end w:w="110" w:type="dxa"/>
            </w:tcMar>
          </w:tcPr>
          <w:p>
            <w:pPr>
              <w:spacing w:after="0" w:before="0"/>
            </w:pPr>
            <w:r>
              <w:rPr>
                <w:rFonts w:ascii="Aptos" w:hAnsi="Aptos"/>
                <w:sz w:val="18"/>
              </w:rPr>
              <w:t>id</w:t>
            </w:r>
          </w:p>
        </w:tc>
        <w:tc>
          <w:tcPr>
            <w:tcW w:type="dxa" w:w="1800"/>
            <w:vAlign w:val="center"/>
            <w:tcMar>
              <w:top w:w="90" w:type="dxa"/>
              <w:start w:w="110" w:type="dxa"/>
              <w:bottom w:w="90" w:type="dxa"/>
              <w:end w:w="110" w:type="dxa"/>
            </w:tcMar>
          </w:tcPr>
          <w:p>
            <w:pPr>
              <w:spacing w:after="0" w:before="0"/>
            </w:pPr>
            <w:r>
              <w:rPr>
                <w:rFonts w:ascii="Aptos" w:hAnsi="Aptos"/>
                <w:sz w:val="18"/>
              </w:rPr>
              <w:t>BIGINT</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PK, tự tăng</w:t>
            </w:r>
          </w:p>
        </w:tc>
        <w:tc>
          <w:tcPr>
            <w:tcW w:type="dxa" w:w="3096"/>
            <w:vAlign w:val="center"/>
            <w:tcMar>
              <w:top w:w="90" w:type="dxa"/>
              <w:start w:w="110" w:type="dxa"/>
              <w:bottom w:w="90" w:type="dxa"/>
              <w:end w:w="110" w:type="dxa"/>
            </w:tcMar>
          </w:tcPr>
          <w:p>
            <w:pPr>
              <w:spacing w:after="0" w:before="0"/>
            </w:pPr>
            <w:r>
              <w:rPr>
                <w:rFonts w:ascii="Aptos" w:hAnsi="Aptos"/>
                <w:sz w:val="18"/>
              </w:rPr>
              <w:t>Định danh nội bộ của vị trí.</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warehouse_id</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BIGINT</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FK warehouses.id</w:t>
            </w:r>
          </w:p>
        </w:tc>
        <w:tc>
          <w:tcPr>
            <w:tcW w:type="dxa" w:w="3096"/>
            <w:vAlign w:val="center"/>
            <w:tcMar>
              <w:top w:w="90" w:type="dxa"/>
              <w:start w:w="110" w:type="dxa"/>
              <w:bottom w:w="90" w:type="dxa"/>
              <w:end w:w="110" w:type="dxa"/>
            </w:tcMar>
            <w:shd w:fill="F5F9FC"/>
          </w:tcPr>
          <w:p>
            <w:pPr>
              <w:spacing w:after="0" w:before="0"/>
            </w:pPr>
            <w:r>
              <w:rPr>
                <w:rFonts w:ascii="Aptos" w:hAnsi="Aptos"/>
                <w:sz w:val="18"/>
              </w:rPr>
              <w:t>Kho sở hữu vị trí. Location cha và con phải cùng warehouse_id.</w:t>
            </w:r>
          </w:p>
        </w:tc>
      </w:tr>
      <w:tr>
        <w:tc>
          <w:tcPr>
            <w:tcW w:type="dxa" w:w="1944"/>
            <w:vAlign w:val="center"/>
            <w:tcMar>
              <w:top w:w="90" w:type="dxa"/>
              <w:start w:w="110" w:type="dxa"/>
              <w:bottom w:w="90" w:type="dxa"/>
              <w:end w:w="110" w:type="dxa"/>
            </w:tcMar>
          </w:tcPr>
          <w:p>
            <w:pPr>
              <w:spacing w:after="0" w:before="0"/>
            </w:pPr>
            <w:r>
              <w:rPr>
                <w:rFonts w:ascii="Aptos" w:hAnsi="Aptos"/>
                <w:sz w:val="18"/>
              </w:rPr>
              <w:t>parent_id</w:t>
            </w:r>
          </w:p>
        </w:tc>
        <w:tc>
          <w:tcPr>
            <w:tcW w:type="dxa" w:w="1800"/>
            <w:vAlign w:val="center"/>
            <w:tcMar>
              <w:top w:w="90" w:type="dxa"/>
              <w:start w:w="110" w:type="dxa"/>
              <w:bottom w:w="90" w:type="dxa"/>
              <w:end w:w="110" w:type="dxa"/>
            </w:tcMar>
          </w:tcPr>
          <w:p>
            <w:pPr>
              <w:spacing w:after="0" w:before="0"/>
            </w:pPr>
            <w:r>
              <w:rPr>
                <w:rFonts w:ascii="Aptos" w:hAnsi="Aptos"/>
                <w:sz w:val="18"/>
              </w:rPr>
              <w:t>BIGINT</w:t>
            </w:r>
          </w:p>
        </w:tc>
        <w:tc>
          <w:tcPr>
            <w:tcW w:type="dxa" w:w="792"/>
            <w:vAlign w:val="center"/>
            <w:tcMar>
              <w:top w:w="90" w:type="dxa"/>
              <w:start w:w="110" w:type="dxa"/>
              <w:bottom w:w="90" w:type="dxa"/>
              <w:end w:w="110" w:type="dxa"/>
            </w:tcMar>
          </w:tcPr>
          <w:p>
            <w:pPr>
              <w:spacing w:after="0" w:before="0"/>
            </w:pPr>
            <w:r>
              <w:rPr>
                <w:rFonts w:ascii="Aptos" w:hAnsi="Aptos"/>
                <w:sz w:val="18"/>
              </w:rPr>
              <w:t>Y</w:t>
            </w:r>
          </w:p>
        </w:tc>
        <w:tc>
          <w:tcPr>
            <w:tcW w:type="dxa" w:w="1944"/>
            <w:vAlign w:val="center"/>
            <w:tcMar>
              <w:top w:w="90" w:type="dxa"/>
              <w:start w:w="110" w:type="dxa"/>
              <w:bottom w:w="90" w:type="dxa"/>
              <w:end w:w="110" w:type="dxa"/>
            </w:tcMar>
          </w:tcPr>
          <w:p>
            <w:pPr>
              <w:spacing w:after="0" w:before="0"/>
            </w:pPr>
            <w:r>
              <w:rPr>
                <w:rFonts w:ascii="Aptos" w:hAnsi="Aptos"/>
                <w:sz w:val="18"/>
              </w:rPr>
              <w:t>FK locations.id</w:t>
            </w:r>
          </w:p>
        </w:tc>
        <w:tc>
          <w:tcPr>
            <w:tcW w:type="dxa" w:w="3096"/>
            <w:vAlign w:val="center"/>
            <w:tcMar>
              <w:top w:w="90" w:type="dxa"/>
              <w:start w:w="110" w:type="dxa"/>
              <w:bottom w:w="90" w:type="dxa"/>
              <w:end w:w="110" w:type="dxa"/>
            </w:tcMar>
          </w:tcPr>
          <w:p>
            <w:pPr>
              <w:spacing w:after="0" w:before="0"/>
            </w:pPr>
            <w:r>
              <w:rPr>
                <w:rFonts w:ascii="Aptos" w:hAnsi="Aptos"/>
                <w:sz w:val="18"/>
              </w:rPr>
              <w:t>Vị trí cha. ZONE có thể null; BIN phải thuộc một RACK hợp lệ.</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location_type</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VARCHAR(10)</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r>
          </w:p>
        </w:tc>
        <w:tc>
          <w:tcPr>
            <w:tcW w:type="dxa" w:w="3096"/>
            <w:vAlign w:val="center"/>
            <w:tcMar>
              <w:top w:w="90" w:type="dxa"/>
              <w:start w:w="110" w:type="dxa"/>
              <w:bottom w:w="90" w:type="dxa"/>
              <w:end w:w="110" w:type="dxa"/>
            </w:tcMar>
            <w:shd w:fill="F5F9FC"/>
          </w:tcPr>
          <w:p>
            <w:pPr>
              <w:spacing w:after="0" w:before="0"/>
            </w:pPr>
            <w:r>
              <w:rPr>
                <w:rFonts w:ascii="Aptos" w:hAnsi="Aptos"/>
                <w:sz w:val="18"/>
              </w:rPr>
              <w:t>Cấp cấu trúc: ZONE, AISLE, RACK hoặc BIN.</w:t>
            </w:r>
          </w:p>
        </w:tc>
      </w:tr>
      <w:tr>
        <w:tc>
          <w:tcPr>
            <w:tcW w:type="dxa" w:w="1944"/>
            <w:vAlign w:val="center"/>
            <w:tcMar>
              <w:top w:w="90" w:type="dxa"/>
              <w:start w:w="110" w:type="dxa"/>
              <w:bottom w:w="90" w:type="dxa"/>
              <w:end w:w="110" w:type="dxa"/>
            </w:tcMar>
          </w:tcPr>
          <w:p>
            <w:pPr>
              <w:spacing w:after="0" w:before="0"/>
            </w:pPr>
            <w:r>
              <w:rPr>
                <w:rFonts w:ascii="Aptos" w:hAnsi="Aptos"/>
                <w:sz w:val="18"/>
              </w:rPr>
              <w:t>code</w:t>
            </w:r>
          </w:p>
        </w:tc>
        <w:tc>
          <w:tcPr>
            <w:tcW w:type="dxa" w:w="1800"/>
            <w:vAlign w:val="center"/>
            <w:tcMar>
              <w:top w:w="90" w:type="dxa"/>
              <w:start w:w="110" w:type="dxa"/>
              <w:bottom w:w="90" w:type="dxa"/>
              <w:end w:w="110" w:type="dxa"/>
            </w:tcMar>
          </w:tcPr>
          <w:p>
            <w:pPr>
              <w:spacing w:after="0" w:before="0"/>
            </w:pPr>
            <w:r>
              <w:rPr>
                <w:rFonts w:ascii="Aptos" w:hAnsi="Aptos"/>
                <w:sz w:val="18"/>
              </w:rPr>
              <w:t>VARCHAR(50)</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UK cùng warehouse</w:t>
            </w:r>
          </w:p>
        </w:tc>
        <w:tc>
          <w:tcPr>
            <w:tcW w:type="dxa" w:w="3096"/>
            <w:vAlign w:val="center"/>
            <w:tcMar>
              <w:top w:w="90" w:type="dxa"/>
              <w:start w:w="110" w:type="dxa"/>
              <w:bottom w:w="90" w:type="dxa"/>
              <w:end w:w="110" w:type="dxa"/>
            </w:tcMar>
          </w:tcPr>
          <w:p>
            <w:pPr>
              <w:spacing w:after="0" w:before="0"/>
            </w:pPr>
            <w:r>
              <w:rPr>
                <w:rFonts w:ascii="Aptos" w:hAnsi="Aptos"/>
                <w:sz w:val="18"/>
              </w:rPr>
              <w:t>Mã nhận diện vị trí trong kho, ví dụ B05 hoặc RECV-01.</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full_path</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VARCHAR(500)</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r>
          </w:p>
        </w:tc>
        <w:tc>
          <w:tcPr>
            <w:tcW w:type="dxa" w:w="3096"/>
            <w:vAlign w:val="center"/>
            <w:tcMar>
              <w:top w:w="90" w:type="dxa"/>
              <w:start w:w="110" w:type="dxa"/>
              <w:bottom w:w="90" w:type="dxa"/>
              <w:end w:w="110" w:type="dxa"/>
            </w:tcMar>
            <w:shd w:fill="F5F9FC"/>
          </w:tcPr>
          <w:p>
            <w:pPr>
              <w:spacing w:after="0" w:before="0"/>
            </w:pPr>
            <w:r>
              <w:rPr>
                <w:rFonts w:ascii="Aptos" w:hAnsi="Aptos"/>
                <w:sz w:val="18"/>
              </w:rPr>
              <w:t>Đường dẫn đầy đủ phục vụ hiển thị và tìm kiếm, ví dụ WH01/Z-A/A01/R03/B05.</w:t>
            </w:r>
          </w:p>
        </w:tc>
      </w:tr>
      <w:tr>
        <w:tc>
          <w:tcPr>
            <w:tcW w:type="dxa" w:w="1944"/>
            <w:vAlign w:val="center"/>
            <w:tcMar>
              <w:top w:w="90" w:type="dxa"/>
              <w:start w:w="110" w:type="dxa"/>
              <w:bottom w:w="90" w:type="dxa"/>
              <w:end w:w="110" w:type="dxa"/>
            </w:tcMar>
          </w:tcPr>
          <w:p>
            <w:pPr>
              <w:spacing w:after="0" w:before="0"/>
            </w:pPr>
            <w:r>
              <w:rPr>
                <w:rFonts w:ascii="Aptos" w:hAnsi="Aptos"/>
                <w:sz w:val="18"/>
              </w:rPr>
              <w:t>purpose</w:t>
            </w:r>
          </w:p>
        </w:tc>
        <w:tc>
          <w:tcPr>
            <w:tcW w:type="dxa" w:w="1800"/>
            <w:vAlign w:val="center"/>
            <w:tcMar>
              <w:top w:w="90" w:type="dxa"/>
              <w:start w:w="110" w:type="dxa"/>
              <w:bottom w:w="90" w:type="dxa"/>
              <w:end w:w="110" w:type="dxa"/>
            </w:tcMar>
          </w:tcPr>
          <w:p>
            <w:pPr>
              <w:spacing w:after="0" w:before="0"/>
            </w:pPr>
            <w:r>
              <w:rPr>
                <w:rFonts w:ascii="Aptos" w:hAnsi="Aptos"/>
                <w:sz w:val="18"/>
              </w:rPr>
              <w:t>VARCHAR(20)</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STORAGE</w:t>
            </w:r>
          </w:p>
        </w:tc>
        <w:tc>
          <w:tcPr>
            <w:tcW w:type="dxa" w:w="3096"/>
            <w:vAlign w:val="center"/>
            <w:tcMar>
              <w:top w:w="90" w:type="dxa"/>
              <w:start w:w="110" w:type="dxa"/>
              <w:bottom w:w="90" w:type="dxa"/>
              <w:end w:w="110" w:type="dxa"/>
            </w:tcMar>
          </w:tcPr>
          <w:p>
            <w:pPr>
              <w:spacing w:after="0" w:before="0"/>
            </w:pPr>
            <w:r>
              <w:rPr>
                <w:rFonts w:ascii="Aptos" w:hAnsi="Aptos"/>
                <w:sz w:val="18"/>
              </w:rPr>
              <w:t>Mục đích vận hành: RECEIVING, STORAGE, PICKING, STAGING, QC hoặc DAMAGED.</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max_weight</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DECIMAL(18,4)</w:t>
            </w:r>
          </w:p>
        </w:tc>
        <w:tc>
          <w:tcPr>
            <w:tcW w:type="dxa" w:w="792"/>
            <w:vAlign w:val="center"/>
            <w:tcMar>
              <w:top w:w="90" w:type="dxa"/>
              <w:start w:w="110" w:type="dxa"/>
              <w:bottom w:w="90" w:type="dxa"/>
              <w:end w:w="110" w:type="dxa"/>
            </w:tcMar>
            <w:shd w:fill="F5F9FC"/>
          </w:tcPr>
          <w:p>
            <w:pPr>
              <w:spacing w:after="0" w:before="0"/>
            </w:pPr>
            <w:r>
              <w:rPr>
                <w:rFonts w:ascii="Aptos" w:hAnsi="Aptos"/>
                <w:sz w:val="18"/>
              </w:rPr>
              <w:t>Y</w:t>
            </w:r>
          </w:p>
        </w:tc>
        <w:tc>
          <w:tcPr>
            <w:tcW w:type="dxa" w:w="1944"/>
            <w:vAlign w:val="center"/>
            <w:tcMar>
              <w:top w:w="90" w:type="dxa"/>
              <w:start w:w="110" w:type="dxa"/>
              <w:bottom w:w="90" w:type="dxa"/>
              <w:end w:w="110" w:type="dxa"/>
            </w:tcMar>
            <w:shd w:fill="F5F9FC"/>
          </w:tcPr>
          <w:p>
            <w:pPr>
              <w:spacing w:after="0" w:before="0"/>
            </w:pPr>
            <w:r>
              <w:rPr>
                <w:rFonts w:ascii="Aptos" w:hAnsi="Aptos"/>
                <w:sz w:val="18"/>
              </w:rPr>
            </w:r>
          </w:p>
        </w:tc>
        <w:tc>
          <w:tcPr>
            <w:tcW w:type="dxa" w:w="3096"/>
            <w:vAlign w:val="center"/>
            <w:tcMar>
              <w:top w:w="90" w:type="dxa"/>
              <w:start w:w="110" w:type="dxa"/>
              <w:bottom w:w="90" w:type="dxa"/>
              <w:end w:w="110" w:type="dxa"/>
            </w:tcMar>
            <w:shd w:fill="F5F9FC"/>
          </w:tcPr>
          <w:p>
            <w:pPr>
              <w:spacing w:after="0" w:before="0"/>
            </w:pPr>
            <w:r>
              <w:rPr>
                <w:rFonts w:ascii="Aptos" w:hAnsi="Aptos"/>
                <w:sz w:val="18"/>
              </w:rPr>
              <w:t>Tải trọng tối đa. Đơn vị cần thống nhất, khuyến nghị kilogram.</w:t>
            </w:r>
          </w:p>
        </w:tc>
      </w:tr>
      <w:tr>
        <w:tc>
          <w:tcPr>
            <w:tcW w:type="dxa" w:w="1944"/>
            <w:vAlign w:val="center"/>
            <w:tcMar>
              <w:top w:w="90" w:type="dxa"/>
              <w:start w:w="110" w:type="dxa"/>
              <w:bottom w:w="90" w:type="dxa"/>
              <w:end w:w="110" w:type="dxa"/>
            </w:tcMar>
          </w:tcPr>
          <w:p>
            <w:pPr>
              <w:spacing w:after="0" w:before="0"/>
            </w:pPr>
            <w:r>
              <w:rPr>
                <w:rFonts w:ascii="Aptos" w:hAnsi="Aptos"/>
                <w:sz w:val="18"/>
              </w:rPr>
              <w:t>max_volume</w:t>
            </w:r>
          </w:p>
        </w:tc>
        <w:tc>
          <w:tcPr>
            <w:tcW w:type="dxa" w:w="1800"/>
            <w:vAlign w:val="center"/>
            <w:tcMar>
              <w:top w:w="90" w:type="dxa"/>
              <w:start w:w="110" w:type="dxa"/>
              <w:bottom w:w="90" w:type="dxa"/>
              <w:end w:w="110" w:type="dxa"/>
            </w:tcMar>
          </w:tcPr>
          <w:p>
            <w:pPr>
              <w:spacing w:after="0" w:before="0"/>
            </w:pPr>
            <w:r>
              <w:rPr>
                <w:rFonts w:ascii="Aptos" w:hAnsi="Aptos"/>
                <w:sz w:val="18"/>
              </w:rPr>
              <w:t>DECIMAL(18,4)</w:t>
            </w:r>
          </w:p>
        </w:tc>
        <w:tc>
          <w:tcPr>
            <w:tcW w:type="dxa" w:w="792"/>
            <w:vAlign w:val="center"/>
            <w:tcMar>
              <w:top w:w="90" w:type="dxa"/>
              <w:start w:w="110" w:type="dxa"/>
              <w:bottom w:w="90" w:type="dxa"/>
              <w:end w:w="110" w:type="dxa"/>
            </w:tcMar>
          </w:tcPr>
          <w:p>
            <w:pPr>
              <w:spacing w:after="0" w:before="0"/>
            </w:pPr>
            <w:r>
              <w:rPr>
                <w:rFonts w:ascii="Aptos" w:hAnsi="Aptos"/>
                <w:sz w:val="18"/>
              </w:rPr>
              <w:t>Y</w:t>
            </w:r>
          </w:p>
        </w:tc>
        <w:tc>
          <w:tcPr>
            <w:tcW w:type="dxa" w:w="1944"/>
            <w:vAlign w:val="center"/>
            <w:tcMar>
              <w:top w:w="90" w:type="dxa"/>
              <w:start w:w="110" w:type="dxa"/>
              <w:bottom w:w="90" w:type="dxa"/>
              <w:end w:w="110" w:type="dxa"/>
            </w:tcMar>
          </w:tcPr>
          <w:p>
            <w:pPr>
              <w:spacing w:after="0" w:before="0"/>
            </w:pPr>
            <w:r>
              <w:rPr>
                <w:rFonts w:ascii="Aptos" w:hAnsi="Aptos"/>
                <w:sz w:val="18"/>
              </w:rPr>
            </w:r>
          </w:p>
        </w:tc>
        <w:tc>
          <w:tcPr>
            <w:tcW w:type="dxa" w:w="3096"/>
            <w:vAlign w:val="center"/>
            <w:tcMar>
              <w:top w:w="90" w:type="dxa"/>
              <w:start w:w="110" w:type="dxa"/>
              <w:bottom w:w="90" w:type="dxa"/>
              <w:end w:w="110" w:type="dxa"/>
            </w:tcMar>
          </w:tcPr>
          <w:p>
            <w:pPr>
              <w:spacing w:after="0" w:before="0"/>
            </w:pPr>
            <w:r>
              <w:rPr>
                <w:rFonts w:ascii="Aptos" w:hAnsi="Aptos"/>
                <w:sz w:val="18"/>
              </w:rPr>
              <w:t>Thể tích tối đa. Đơn vị cần thống nhất, khuyến nghị mét khối.</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is_pickable</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BOOLEAN</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false</w:t>
            </w:r>
          </w:p>
        </w:tc>
        <w:tc>
          <w:tcPr>
            <w:tcW w:type="dxa" w:w="3096"/>
            <w:vAlign w:val="center"/>
            <w:tcMar>
              <w:top w:w="90" w:type="dxa"/>
              <w:start w:w="110" w:type="dxa"/>
              <w:bottom w:w="90" w:type="dxa"/>
              <w:end w:w="110" w:type="dxa"/>
            </w:tcMar>
            <w:shd w:fill="F5F9FC"/>
          </w:tcPr>
          <w:p>
            <w:pPr>
              <w:spacing w:after="0" w:before="0"/>
            </w:pPr>
            <w:r>
              <w:rPr>
                <w:rFonts w:ascii="Aptos" w:hAnsi="Aptos"/>
                <w:sz w:val="18"/>
              </w:rPr>
              <w:t>Cho biết WMS có được phép chọn vị trí này để soạn hàng hay không.</w:t>
            </w:r>
          </w:p>
        </w:tc>
      </w:tr>
      <w:tr>
        <w:tc>
          <w:tcPr>
            <w:tcW w:type="dxa" w:w="1944"/>
            <w:vAlign w:val="center"/>
            <w:tcMar>
              <w:top w:w="90" w:type="dxa"/>
              <w:start w:w="110" w:type="dxa"/>
              <w:bottom w:w="90" w:type="dxa"/>
              <w:end w:w="110" w:type="dxa"/>
            </w:tcMar>
          </w:tcPr>
          <w:p>
            <w:pPr>
              <w:spacing w:after="0" w:before="0"/>
            </w:pPr>
            <w:r>
              <w:rPr>
                <w:rFonts w:ascii="Aptos" w:hAnsi="Aptos"/>
                <w:sz w:val="18"/>
              </w:rPr>
              <w:t>is_active</w:t>
            </w:r>
          </w:p>
        </w:tc>
        <w:tc>
          <w:tcPr>
            <w:tcW w:type="dxa" w:w="1800"/>
            <w:vAlign w:val="center"/>
            <w:tcMar>
              <w:top w:w="90" w:type="dxa"/>
              <w:start w:w="110" w:type="dxa"/>
              <w:bottom w:w="90" w:type="dxa"/>
              <w:end w:w="110" w:type="dxa"/>
            </w:tcMar>
          </w:tcPr>
          <w:p>
            <w:pPr>
              <w:spacing w:after="0" w:before="0"/>
            </w:pPr>
            <w:r>
              <w:rPr>
                <w:rFonts w:ascii="Aptos" w:hAnsi="Aptos"/>
                <w:sz w:val="18"/>
              </w:rPr>
              <w:t>BOOLEAN</w:t>
            </w:r>
          </w:p>
        </w:tc>
        <w:tc>
          <w:tcPr>
            <w:tcW w:type="dxa" w:w="792"/>
            <w:vAlign w:val="center"/>
            <w:tcMar>
              <w:top w:w="90" w:type="dxa"/>
              <w:start w:w="110" w:type="dxa"/>
              <w:bottom w:w="90" w:type="dxa"/>
              <w:end w:w="110" w:type="dxa"/>
            </w:tcMar>
          </w:tcPr>
          <w:p>
            <w:pPr>
              <w:spacing w:after="0" w:before="0"/>
            </w:pPr>
            <w:r>
              <w:rPr>
                <w:rFonts w:ascii="Aptos" w:hAnsi="Aptos"/>
                <w:sz w:val="18"/>
              </w:rPr>
              <w:t>N</w:t>
            </w:r>
          </w:p>
        </w:tc>
        <w:tc>
          <w:tcPr>
            <w:tcW w:type="dxa" w:w="1944"/>
            <w:vAlign w:val="center"/>
            <w:tcMar>
              <w:top w:w="90" w:type="dxa"/>
              <w:start w:w="110" w:type="dxa"/>
              <w:bottom w:w="90" w:type="dxa"/>
              <w:end w:w="110" w:type="dxa"/>
            </w:tcMar>
          </w:tcPr>
          <w:p>
            <w:pPr>
              <w:spacing w:after="0" w:before="0"/>
            </w:pPr>
            <w:r>
              <w:rPr>
                <w:rFonts w:ascii="Aptos" w:hAnsi="Aptos"/>
                <w:sz w:val="18"/>
              </w:rPr>
              <w:t>true</w:t>
            </w:r>
          </w:p>
        </w:tc>
        <w:tc>
          <w:tcPr>
            <w:tcW w:type="dxa" w:w="3096"/>
            <w:vAlign w:val="center"/>
            <w:tcMar>
              <w:top w:w="90" w:type="dxa"/>
              <w:start w:w="110" w:type="dxa"/>
              <w:bottom w:w="90" w:type="dxa"/>
              <w:end w:w="110" w:type="dxa"/>
            </w:tcMar>
          </w:tcPr>
          <w:p>
            <w:pPr>
              <w:spacing w:after="0" w:before="0"/>
            </w:pPr>
            <w:r>
              <w:rPr>
                <w:rFonts w:ascii="Aptos" w:hAnsi="Aptos"/>
                <w:sz w:val="18"/>
              </w:rPr>
              <w:t>Cho biết vị trí còn được sử dụng hay đã ngừng hoạt động.</w:t>
            </w:r>
          </w:p>
        </w:tc>
      </w:tr>
      <w:tr>
        <w:tc>
          <w:tcPr>
            <w:tcW w:type="dxa" w:w="1944"/>
            <w:vAlign w:val="center"/>
            <w:tcMar>
              <w:top w:w="90" w:type="dxa"/>
              <w:start w:w="110" w:type="dxa"/>
              <w:bottom w:w="90" w:type="dxa"/>
              <w:end w:w="110" w:type="dxa"/>
            </w:tcMar>
            <w:shd w:fill="F5F9FC"/>
          </w:tcPr>
          <w:p>
            <w:pPr>
              <w:spacing w:after="0" w:before="0"/>
            </w:pPr>
            <w:r>
              <w:rPr>
                <w:rFonts w:ascii="Aptos" w:hAnsi="Aptos"/>
                <w:sz w:val="18"/>
              </w:rPr>
              <w:t>created_at / created_by</w:t>
            </w:r>
          </w:p>
        </w:tc>
        <w:tc>
          <w:tcPr>
            <w:tcW w:type="dxa" w:w="1800"/>
            <w:vAlign w:val="center"/>
            <w:tcMar>
              <w:top w:w="90" w:type="dxa"/>
              <w:start w:w="110" w:type="dxa"/>
              <w:bottom w:w="90" w:type="dxa"/>
              <w:end w:w="110" w:type="dxa"/>
            </w:tcMar>
            <w:shd w:fill="F5F9FC"/>
          </w:tcPr>
          <w:p>
            <w:pPr>
              <w:spacing w:after="0" w:before="0"/>
            </w:pPr>
            <w:r>
              <w:rPr>
                <w:rFonts w:ascii="Aptos" w:hAnsi="Aptos"/>
                <w:sz w:val="18"/>
              </w:rPr>
              <w:t>TIMESTAMP / BIGINT</w:t>
            </w:r>
          </w:p>
        </w:tc>
        <w:tc>
          <w:tcPr>
            <w:tcW w:type="dxa" w:w="792"/>
            <w:vAlign w:val="center"/>
            <w:tcMar>
              <w:top w:w="90" w:type="dxa"/>
              <w:start w:w="110" w:type="dxa"/>
              <w:bottom w:w="90" w:type="dxa"/>
              <w:end w:w="110" w:type="dxa"/>
            </w:tcMar>
            <w:shd w:fill="F5F9FC"/>
          </w:tcPr>
          <w:p>
            <w:pPr>
              <w:spacing w:after="0" w:before="0"/>
            </w:pPr>
            <w:r>
              <w:rPr>
                <w:rFonts w:ascii="Aptos" w:hAnsi="Aptos"/>
                <w:sz w:val="18"/>
              </w:rPr>
              <w:t>N / Y</w:t>
            </w:r>
          </w:p>
        </w:tc>
        <w:tc>
          <w:tcPr>
            <w:tcW w:type="dxa" w:w="1944"/>
            <w:vAlign w:val="center"/>
            <w:tcMar>
              <w:top w:w="90" w:type="dxa"/>
              <w:start w:w="110" w:type="dxa"/>
              <w:bottom w:w="90" w:type="dxa"/>
              <w:end w:w="110" w:type="dxa"/>
            </w:tcMar>
            <w:shd w:fill="F5F9FC"/>
          </w:tcPr>
          <w:p>
            <w:pPr>
              <w:spacing w:after="0" w:before="0"/>
            </w:pPr>
            <w:r>
              <w:rPr>
                <w:rFonts w:ascii="Aptos" w:hAnsi="Aptos"/>
                <w:sz w:val="18"/>
              </w:rPr>
              <w:t>UTC / FK users.id</w:t>
            </w:r>
          </w:p>
        </w:tc>
        <w:tc>
          <w:tcPr>
            <w:tcW w:type="dxa" w:w="3096"/>
            <w:vAlign w:val="center"/>
            <w:tcMar>
              <w:top w:w="90" w:type="dxa"/>
              <w:start w:w="110" w:type="dxa"/>
              <w:bottom w:w="90" w:type="dxa"/>
              <w:end w:w="110" w:type="dxa"/>
            </w:tcMar>
            <w:shd w:fill="F5F9FC"/>
          </w:tcPr>
          <w:p>
            <w:pPr>
              <w:spacing w:after="0" w:before="0"/>
            </w:pPr>
            <w:r>
              <w:rPr>
                <w:rFonts w:ascii="Aptos" w:hAnsi="Aptos"/>
                <w:sz w:val="18"/>
              </w:rPr>
              <w:t>Thông tin tạo bản ghi theo quy ước audit.</w:t>
            </w:r>
          </w:p>
        </w:tc>
      </w:tr>
      <w:tr>
        <w:tc>
          <w:tcPr>
            <w:tcW w:type="dxa" w:w="1944"/>
            <w:vAlign w:val="center"/>
            <w:tcMar>
              <w:top w:w="90" w:type="dxa"/>
              <w:start w:w="110" w:type="dxa"/>
              <w:bottom w:w="90" w:type="dxa"/>
              <w:end w:w="110" w:type="dxa"/>
            </w:tcMar>
          </w:tcPr>
          <w:p>
            <w:pPr>
              <w:spacing w:after="0" w:before="0"/>
            </w:pPr>
            <w:r>
              <w:rPr>
                <w:rFonts w:ascii="Aptos" w:hAnsi="Aptos"/>
                <w:sz w:val="18"/>
              </w:rPr>
              <w:t>updated_at / updated_by</w:t>
            </w:r>
          </w:p>
        </w:tc>
        <w:tc>
          <w:tcPr>
            <w:tcW w:type="dxa" w:w="1800"/>
            <w:vAlign w:val="center"/>
            <w:tcMar>
              <w:top w:w="90" w:type="dxa"/>
              <w:start w:w="110" w:type="dxa"/>
              <w:bottom w:w="90" w:type="dxa"/>
              <w:end w:w="110" w:type="dxa"/>
            </w:tcMar>
          </w:tcPr>
          <w:p>
            <w:pPr>
              <w:spacing w:after="0" w:before="0"/>
            </w:pPr>
            <w:r>
              <w:rPr>
                <w:rFonts w:ascii="Aptos" w:hAnsi="Aptos"/>
                <w:sz w:val="18"/>
              </w:rPr>
              <w:t>TIMESTAMP / BIGINT</w:t>
            </w:r>
          </w:p>
        </w:tc>
        <w:tc>
          <w:tcPr>
            <w:tcW w:type="dxa" w:w="792"/>
            <w:vAlign w:val="center"/>
            <w:tcMar>
              <w:top w:w="90" w:type="dxa"/>
              <w:start w:w="110" w:type="dxa"/>
              <w:bottom w:w="90" w:type="dxa"/>
              <w:end w:w="110" w:type="dxa"/>
            </w:tcMar>
          </w:tcPr>
          <w:p>
            <w:pPr>
              <w:spacing w:after="0" w:before="0"/>
            </w:pPr>
            <w:r>
              <w:rPr>
                <w:rFonts w:ascii="Aptos" w:hAnsi="Aptos"/>
                <w:sz w:val="18"/>
              </w:rPr>
              <w:t>N / Y</w:t>
            </w:r>
          </w:p>
        </w:tc>
        <w:tc>
          <w:tcPr>
            <w:tcW w:type="dxa" w:w="1944"/>
            <w:vAlign w:val="center"/>
            <w:tcMar>
              <w:top w:w="90" w:type="dxa"/>
              <w:start w:w="110" w:type="dxa"/>
              <w:bottom w:w="90" w:type="dxa"/>
              <w:end w:w="110" w:type="dxa"/>
            </w:tcMar>
          </w:tcPr>
          <w:p>
            <w:pPr>
              <w:spacing w:after="0" w:before="0"/>
            </w:pPr>
            <w:r>
              <w:rPr>
                <w:rFonts w:ascii="Aptos" w:hAnsi="Aptos"/>
                <w:sz w:val="18"/>
              </w:rPr>
              <w:t>UTC / FK users.id</w:t>
            </w:r>
          </w:p>
        </w:tc>
        <w:tc>
          <w:tcPr>
            <w:tcW w:type="dxa" w:w="3096"/>
            <w:vAlign w:val="center"/>
            <w:tcMar>
              <w:top w:w="90" w:type="dxa"/>
              <w:start w:w="110" w:type="dxa"/>
              <w:bottom w:w="90" w:type="dxa"/>
              <w:end w:w="110" w:type="dxa"/>
            </w:tcMar>
          </w:tcPr>
          <w:p>
            <w:pPr>
              <w:spacing w:after="0" w:before="0"/>
            </w:pPr>
            <w:r>
              <w:rPr>
                <w:rFonts w:ascii="Aptos" w:hAnsi="Aptos"/>
                <w:sz w:val="18"/>
              </w:rPr>
              <w:t>Thông tin cập nhật gần nhất theo quy ước audit.</w:t>
            </w:r>
          </w:p>
        </w:tc>
      </w:tr>
    </w:tbl>
    <w:p>
      <w:pPr>
        <w:spacing w:after="60"/>
      </w:pPr>
    </w:p>
    <w:p>
      <w:pPr>
        <w:pStyle w:val="Heading1"/>
        <w:spacing w:before="260" w:after="100"/>
      </w:pPr>
      <w:r>
        <w:rPr>
          <w:rFonts w:ascii="Aptos Display" w:hAnsi="Aptos Display"/>
          <w:color w:val="000000"/>
        </w:rPr>
        <w:t>5 Giải thích các biến trạng thái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1800"/>
            <w:vAlign w:val="center"/>
            <w:tcMar>
              <w:top w:w="90" w:type="dxa"/>
              <w:start w:w="110" w:type="dxa"/>
              <w:bottom w:w="90" w:type="dxa"/>
              <w:end w:w="110" w:type="dxa"/>
            </w:tcMar>
            <w:shd w:fill="1F4E78"/>
          </w:tcPr>
          <w:p>
            <w:pPr>
              <w:spacing w:after="0" w:before="0"/>
            </w:pPr>
            <w:r>
              <w:rPr>
                <w:rFonts w:ascii="Aptos" w:hAnsi="Aptos"/>
                <w:b/>
                <w:color w:val="FFFFFF"/>
                <w:sz w:val="18"/>
              </w:rPr>
              <w:t>Biến</w:t>
            </w:r>
          </w:p>
        </w:tc>
        <w:tc>
          <w:tcPr>
            <w:tcW w:type="dxa" w:w="2232"/>
            <w:vAlign w:val="center"/>
            <w:tcMar>
              <w:top w:w="90" w:type="dxa"/>
              <w:start w:w="110" w:type="dxa"/>
              <w:bottom w:w="90" w:type="dxa"/>
              <w:end w:w="110" w:type="dxa"/>
            </w:tcMar>
            <w:shd w:fill="1F4E78"/>
          </w:tcPr>
          <w:p>
            <w:pPr>
              <w:spacing w:after="0" w:before="0"/>
            </w:pPr>
            <w:r>
              <w:rPr>
                <w:rFonts w:ascii="Aptos" w:hAnsi="Aptos"/>
                <w:b/>
                <w:color w:val="FFFFFF"/>
                <w:sz w:val="18"/>
              </w:rPr>
              <w:t>Giá trị</w:t>
            </w:r>
          </w:p>
        </w:tc>
        <w:tc>
          <w:tcPr>
            <w:tcW w:type="dxa" w:w="5544"/>
            <w:vAlign w:val="center"/>
            <w:tcMar>
              <w:top w:w="90" w:type="dxa"/>
              <w:start w:w="110" w:type="dxa"/>
              <w:bottom w:w="90" w:type="dxa"/>
              <w:end w:w="110" w:type="dxa"/>
            </w:tcMar>
            <w:shd w:fill="1F4E78"/>
          </w:tcPr>
          <w:p>
            <w:pPr>
              <w:spacing w:after="0" w:before="0"/>
            </w:pPr>
            <w:r>
              <w:rPr>
                <w:rFonts w:ascii="Aptos" w:hAnsi="Aptos"/>
                <w:b/>
                <w:color w:val="FFFFFF"/>
                <w:sz w:val="18"/>
              </w:rPr>
              <w:t>Ý nghĩa và cách dùng</w:t>
            </w:r>
          </w:p>
        </w:tc>
      </w:tr>
      <w:tr>
        <w:tc>
          <w:tcPr>
            <w:tcW w:type="dxa" w:w="1800"/>
            <w:vAlign w:val="center"/>
            <w:tcMar>
              <w:top w:w="90" w:type="dxa"/>
              <w:start w:w="110" w:type="dxa"/>
              <w:bottom w:w="90" w:type="dxa"/>
              <w:end w:w="110" w:type="dxa"/>
            </w:tcMar>
          </w:tcPr>
          <w:p>
            <w:pPr>
              <w:spacing w:after="0" w:before="0"/>
            </w:pPr>
            <w:r>
              <w:rPr>
                <w:rFonts w:ascii="Aptos" w:hAnsi="Aptos"/>
                <w:sz w:val="18"/>
              </w:rPr>
              <w:t>location_type</w:t>
            </w:r>
          </w:p>
        </w:tc>
        <w:tc>
          <w:tcPr>
            <w:tcW w:type="dxa" w:w="2232"/>
            <w:vAlign w:val="center"/>
            <w:tcMar>
              <w:top w:w="90" w:type="dxa"/>
              <w:start w:w="110" w:type="dxa"/>
              <w:bottom w:w="90" w:type="dxa"/>
              <w:end w:w="110" w:type="dxa"/>
            </w:tcMar>
          </w:tcPr>
          <w:p>
            <w:pPr>
              <w:spacing w:after="0" w:before="0"/>
            </w:pPr>
            <w:r>
              <w:rPr>
                <w:rFonts w:ascii="Aptos" w:hAnsi="Aptos"/>
                <w:sz w:val="18"/>
              </w:rPr>
              <w:t>ZONE</w:t>
            </w:r>
          </w:p>
        </w:tc>
        <w:tc>
          <w:tcPr>
            <w:tcW w:type="dxa" w:w="5544"/>
            <w:vAlign w:val="center"/>
            <w:tcMar>
              <w:top w:w="90" w:type="dxa"/>
              <w:start w:w="110" w:type="dxa"/>
              <w:bottom w:w="90" w:type="dxa"/>
              <w:end w:w="110" w:type="dxa"/>
            </w:tcMar>
          </w:tcPr>
          <w:p>
            <w:pPr>
              <w:spacing w:after="0" w:before="0"/>
            </w:pPr>
            <w:r>
              <w:rPr>
                <w:rFonts w:ascii="Aptos" w:hAnsi="Aptos"/>
                <w:sz w:val="18"/>
              </w:rPr>
              <w:t>Khu vực lớn trong kho. Không chứa tồn trực tiếp; thường là cha của AISLE.</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location_type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AISLE</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Dãy/khu lối đi. Thuộc ZONE và là cha của RACK.</w:t>
            </w:r>
          </w:p>
        </w:tc>
      </w:tr>
      <w:tr>
        <w:tc>
          <w:tcPr>
            <w:tcW w:type="dxa" w:w="1800"/>
            <w:vAlign w:val="center"/>
            <w:tcMar>
              <w:top w:w="90" w:type="dxa"/>
              <w:start w:w="110" w:type="dxa"/>
              <w:bottom w:w="90" w:type="dxa"/>
              <w:end w:w="110" w:type="dxa"/>
            </w:tcMar>
          </w:tcPr>
          <w:p>
            <w:pPr>
              <w:spacing w:after="0" w:before="0"/>
            </w:pPr>
            <w:r>
              <w:rPr>
                <w:rFonts w:ascii="Aptos" w:hAnsi="Aptos"/>
                <w:sz w:val="18"/>
              </w:rPr>
              <w:t>location_type</w:t>
            </w:r>
          </w:p>
        </w:tc>
        <w:tc>
          <w:tcPr>
            <w:tcW w:type="dxa" w:w="2232"/>
            <w:vAlign w:val="center"/>
            <w:tcMar>
              <w:top w:w="90" w:type="dxa"/>
              <w:start w:w="110" w:type="dxa"/>
              <w:bottom w:w="90" w:type="dxa"/>
              <w:end w:w="110" w:type="dxa"/>
            </w:tcMar>
          </w:tcPr>
          <w:p>
            <w:pPr>
              <w:spacing w:after="0" w:before="0"/>
            </w:pPr>
            <w:r>
              <w:rPr>
                <w:rFonts w:ascii="Aptos" w:hAnsi="Aptos"/>
                <w:sz w:val="18"/>
              </w:rPr>
              <w:t>RACK</w:t>
            </w:r>
          </w:p>
        </w:tc>
        <w:tc>
          <w:tcPr>
            <w:tcW w:type="dxa" w:w="5544"/>
            <w:vAlign w:val="center"/>
            <w:tcMar>
              <w:top w:w="90" w:type="dxa"/>
              <w:start w:w="110" w:type="dxa"/>
              <w:bottom w:w="90" w:type="dxa"/>
              <w:end w:w="110" w:type="dxa"/>
            </w:tcMar>
          </w:tcPr>
          <w:p>
            <w:pPr>
              <w:spacing w:after="0" w:before="0"/>
            </w:pPr>
            <w:r>
              <w:rPr>
                <w:rFonts w:ascii="Aptos" w:hAnsi="Aptos"/>
                <w:sz w:val="18"/>
              </w:rPr>
              <w:t>Kệ hoặc cụm kệ. Thuộc AISLE và là cha của BIN.</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location_type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BIN</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Ô vị trí nhỏ nhất để chứa hàng. Inventory chỉ được tham chiếu tới BIN.</w:t>
            </w:r>
          </w:p>
        </w:tc>
      </w:tr>
      <w:tr>
        <w:tc>
          <w:tcPr>
            <w:tcW w:type="dxa" w:w="1800"/>
            <w:vAlign w:val="center"/>
            <w:tcMar>
              <w:top w:w="90" w:type="dxa"/>
              <w:start w:w="110" w:type="dxa"/>
              <w:bottom w:w="90" w:type="dxa"/>
              <w:end w:w="110" w:type="dxa"/>
            </w:tcMar>
          </w:tcPr>
          <w:p>
            <w:pPr>
              <w:spacing w:after="0" w:before="0"/>
            </w:pPr>
            <w:r>
              <w:rPr>
                <w:rFonts w:ascii="Aptos" w:hAnsi="Aptos"/>
                <w:sz w:val="18"/>
              </w:rPr>
              <w:t>purpose</w:t>
            </w:r>
          </w:p>
        </w:tc>
        <w:tc>
          <w:tcPr>
            <w:tcW w:type="dxa" w:w="2232"/>
            <w:vAlign w:val="center"/>
            <w:tcMar>
              <w:top w:w="90" w:type="dxa"/>
              <w:start w:w="110" w:type="dxa"/>
              <w:bottom w:w="90" w:type="dxa"/>
              <w:end w:w="110" w:type="dxa"/>
            </w:tcMar>
          </w:tcPr>
          <w:p>
            <w:pPr>
              <w:spacing w:after="0" w:before="0"/>
            </w:pPr>
            <w:r>
              <w:rPr>
                <w:rFonts w:ascii="Aptos" w:hAnsi="Aptos"/>
                <w:sz w:val="18"/>
              </w:rPr>
              <w:t>RECEIVING</w:t>
            </w:r>
          </w:p>
        </w:tc>
        <w:tc>
          <w:tcPr>
            <w:tcW w:type="dxa" w:w="5544"/>
            <w:vAlign w:val="center"/>
            <w:tcMar>
              <w:top w:w="90" w:type="dxa"/>
              <w:start w:w="110" w:type="dxa"/>
              <w:bottom w:w="90" w:type="dxa"/>
              <w:end w:w="110" w:type="dxa"/>
            </w:tcMar>
          </w:tcPr>
          <w:p>
            <w:pPr>
              <w:spacing w:after="0" w:before="0"/>
            </w:pPr>
            <w:r>
              <w:rPr>
                <w:rFonts w:ascii="Aptos" w:hAnsi="Aptos"/>
                <w:sz w:val="18"/>
              </w:rPr>
              <w:t>Khu nhận hàng ban đầu. Không dùng để pick; hàng cần putaway tới BIN lưu trữ.</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purpose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STORAGE</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Khu lưu trữ thông thường. BIN có thể cho phép pick khi is_pickable = true.</w:t>
            </w:r>
          </w:p>
        </w:tc>
      </w:tr>
      <w:tr>
        <w:tc>
          <w:tcPr>
            <w:tcW w:type="dxa" w:w="1800"/>
            <w:vAlign w:val="center"/>
            <w:tcMar>
              <w:top w:w="90" w:type="dxa"/>
              <w:start w:w="110" w:type="dxa"/>
              <w:bottom w:w="90" w:type="dxa"/>
              <w:end w:w="110" w:type="dxa"/>
            </w:tcMar>
          </w:tcPr>
          <w:p>
            <w:pPr>
              <w:spacing w:after="0" w:before="0"/>
            </w:pPr>
            <w:r>
              <w:rPr>
                <w:rFonts w:ascii="Aptos" w:hAnsi="Aptos"/>
                <w:sz w:val="18"/>
              </w:rPr>
              <w:t>purpose</w:t>
            </w:r>
          </w:p>
        </w:tc>
        <w:tc>
          <w:tcPr>
            <w:tcW w:type="dxa" w:w="2232"/>
            <w:vAlign w:val="center"/>
            <w:tcMar>
              <w:top w:w="90" w:type="dxa"/>
              <w:start w:w="110" w:type="dxa"/>
              <w:bottom w:w="90" w:type="dxa"/>
              <w:end w:w="110" w:type="dxa"/>
            </w:tcMar>
          </w:tcPr>
          <w:p>
            <w:pPr>
              <w:spacing w:after="0" w:before="0"/>
            </w:pPr>
            <w:r>
              <w:rPr>
                <w:rFonts w:ascii="Aptos" w:hAnsi="Aptos"/>
                <w:sz w:val="18"/>
              </w:rPr>
              <w:t>PICKING</w:t>
            </w:r>
          </w:p>
        </w:tc>
        <w:tc>
          <w:tcPr>
            <w:tcW w:type="dxa" w:w="5544"/>
            <w:vAlign w:val="center"/>
            <w:tcMar>
              <w:top w:w="90" w:type="dxa"/>
              <w:start w:w="110" w:type="dxa"/>
              <w:bottom w:w="90" w:type="dxa"/>
              <w:end w:w="110" w:type="dxa"/>
            </w:tcMar>
          </w:tcPr>
          <w:p>
            <w:pPr>
              <w:spacing w:after="0" w:before="0"/>
            </w:pPr>
            <w:r>
              <w:rPr>
                <w:rFonts w:ascii="Aptos" w:hAnsi="Aptos"/>
                <w:sz w:val="18"/>
              </w:rPr>
              <w:t>Khu dành cho soạn hàng. BIN thường is_pickable = true khi đang hoạt động.</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purpose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STAGING</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Khu tập kết trước khi xuất/giao. Không phân bổ để pick mới.</w:t>
            </w:r>
          </w:p>
        </w:tc>
      </w:tr>
      <w:tr>
        <w:tc>
          <w:tcPr>
            <w:tcW w:type="dxa" w:w="1800"/>
            <w:vAlign w:val="center"/>
            <w:tcMar>
              <w:top w:w="90" w:type="dxa"/>
              <w:start w:w="110" w:type="dxa"/>
              <w:bottom w:w="90" w:type="dxa"/>
              <w:end w:w="110" w:type="dxa"/>
            </w:tcMar>
          </w:tcPr>
          <w:p>
            <w:pPr>
              <w:spacing w:after="0" w:before="0"/>
            </w:pPr>
            <w:r>
              <w:rPr>
                <w:rFonts w:ascii="Aptos" w:hAnsi="Aptos"/>
                <w:sz w:val="18"/>
              </w:rPr>
              <w:t>purpose</w:t>
            </w:r>
          </w:p>
        </w:tc>
        <w:tc>
          <w:tcPr>
            <w:tcW w:type="dxa" w:w="2232"/>
            <w:vAlign w:val="center"/>
            <w:tcMar>
              <w:top w:w="90" w:type="dxa"/>
              <w:start w:w="110" w:type="dxa"/>
              <w:bottom w:w="90" w:type="dxa"/>
              <w:end w:w="110" w:type="dxa"/>
            </w:tcMar>
          </w:tcPr>
          <w:p>
            <w:pPr>
              <w:spacing w:after="0" w:before="0"/>
            </w:pPr>
            <w:r>
              <w:rPr>
                <w:rFonts w:ascii="Aptos" w:hAnsi="Aptos"/>
                <w:sz w:val="18"/>
              </w:rPr>
              <w:t>QC</w:t>
            </w:r>
          </w:p>
        </w:tc>
        <w:tc>
          <w:tcPr>
            <w:tcW w:type="dxa" w:w="5544"/>
            <w:vAlign w:val="center"/>
            <w:tcMar>
              <w:top w:w="90" w:type="dxa"/>
              <w:start w:w="110" w:type="dxa"/>
              <w:bottom w:w="90" w:type="dxa"/>
              <w:end w:w="110" w:type="dxa"/>
            </w:tcMar>
          </w:tcPr>
          <w:p>
            <w:pPr>
              <w:spacing w:after="0" w:before="0"/>
            </w:pPr>
            <w:r>
              <w:rPr>
                <w:rFonts w:ascii="Aptos" w:hAnsi="Aptos"/>
                <w:sz w:val="18"/>
              </w:rPr>
              <w:t>Khu chờ kiểm tra chất lượng. Mặc định is_pickable = false và không tính tồn khả dụng để bán.</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purpose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DAMAGED</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Khu cách ly hàng hỏng. Mặc định is_pickable = false và không tính tồn khả dụng để bán.</w:t>
            </w:r>
          </w:p>
        </w:tc>
      </w:tr>
      <w:tr>
        <w:tc>
          <w:tcPr>
            <w:tcW w:type="dxa" w:w="1800"/>
            <w:vAlign w:val="center"/>
            <w:tcMar>
              <w:top w:w="90" w:type="dxa"/>
              <w:start w:w="110" w:type="dxa"/>
              <w:bottom w:w="90" w:type="dxa"/>
              <w:end w:w="110" w:type="dxa"/>
            </w:tcMar>
          </w:tcPr>
          <w:p>
            <w:pPr>
              <w:spacing w:after="0" w:before="0"/>
            </w:pPr>
            <w:r>
              <w:rPr>
                <w:rFonts w:ascii="Aptos" w:hAnsi="Aptos"/>
                <w:sz w:val="18"/>
              </w:rPr>
              <w:t>is_pickable</w:t>
            </w:r>
          </w:p>
        </w:tc>
        <w:tc>
          <w:tcPr>
            <w:tcW w:type="dxa" w:w="2232"/>
            <w:vAlign w:val="center"/>
            <w:tcMar>
              <w:top w:w="90" w:type="dxa"/>
              <w:start w:w="110" w:type="dxa"/>
              <w:bottom w:w="90" w:type="dxa"/>
              <w:end w:w="110" w:type="dxa"/>
            </w:tcMar>
          </w:tcPr>
          <w:p>
            <w:pPr>
              <w:spacing w:after="0" w:before="0"/>
            </w:pPr>
            <w:r>
              <w:rPr>
                <w:rFonts w:ascii="Aptos" w:hAnsi="Aptos"/>
                <w:sz w:val="18"/>
              </w:rPr>
              <w:t>true / false</w:t>
            </w:r>
          </w:p>
        </w:tc>
        <w:tc>
          <w:tcPr>
            <w:tcW w:type="dxa" w:w="5544"/>
            <w:vAlign w:val="center"/>
            <w:tcMar>
              <w:top w:w="90" w:type="dxa"/>
              <w:start w:w="110" w:type="dxa"/>
              <w:bottom w:w="90" w:type="dxa"/>
              <w:end w:w="110" w:type="dxa"/>
            </w:tcMar>
          </w:tcPr>
          <w:p>
            <w:pPr>
              <w:spacing w:after="0" w:before="0"/>
            </w:pPr>
            <w:r>
              <w:rPr>
                <w:rFonts w:ascii="Aptos" w:hAnsi="Aptos"/>
                <w:sz w:val="18"/>
              </w:rPr>
              <w:t>Cờ nghiệp vụ cho phép hoặc chặn picking. Không tự suy ra chỉ từ purpose; hệ thống phải kiểm tra cả location_type = BIN.</w:t>
            </w:r>
          </w:p>
        </w:tc>
      </w:tr>
      <w:tr>
        <w:tc>
          <w:tcPr>
            <w:tcW w:type="dxa" w:w="1800"/>
            <w:vAlign w:val="center"/>
            <w:tcMar>
              <w:top w:w="90" w:type="dxa"/>
              <w:start w:w="110" w:type="dxa"/>
              <w:bottom w:w="90" w:type="dxa"/>
              <w:end w:w="110" w:type="dxa"/>
            </w:tcMar>
            <w:shd w:fill="F5F9FC"/>
          </w:tcPr>
          <w:p>
            <w:pPr>
              <w:spacing w:after="0" w:before="0"/>
            </w:pPr>
            <w:r>
              <w:rPr>
                <w:rFonts w:ascii="Aptos" w:hAnsi="Aptos"/>
                <w:sz w:val="18"/>
              </w:rPr>
              <w:t>is_active</w:t>
            </w:r>
          </w:p>
        </w:tc>
        <w:tc>
          <w:tcPr>
            <w:tcW w:type="dxa" w:w="2232"/>
            <w:vAlign w:val="center"/>
            <w:tcMar>
              <w:top w:w="90" w:type="dxa"/>
              <w:start w:w="110" w:type="dxa"/>
              <w:bottom w:w="90" w:type="dxa"/>
              <w:end w:w="110" w:type="dxa"/>
            </w:tcMar>
            <w:shd w:fill="F5F9FC"/>
          </w:tcPr>
          <w:p>
            <w:pPr>
              <w:spacing w:after="0" w:before="0"/>
            </w:pPr>
            <w:r>
              <w:rPr>
                <w:rFonts w:ascii="Aptos" w:hAnsi="Aptos"/>
                <w:sz w:val="18"/>
              </w:rPr>
              <w:t>true / false</w:t>
            </w:r>
          </w:p>
        </w:tc>
        <w:tc>
          <w:tcPr>
            <w:tcW w:type="dxa" w:w="5544"/>
            <w:vAlign w:val="center"/>
            <w:tcMar>
              <w:top w:w="90" w:type="dxa"/>
              <w:start w:w="110" w:type="dxa"/>
              <w:bottom w:w="90" w:type="dxa"/>
              <w:end w:w="110" w:type="dxa"/>
            </w:tcMar>
            <w:shd w:fill="F5F9FC"/>
          </w:tcPr>
          <w:p>
            <w:pPr>
              <w:spacing w:after="0" w:before="0"/>
            </w:pPr>
            <w:r>
              <w:rPr>
                <w:rFonts w:ascii="Aptos" w:hAnsi="Aptos"/>
                <w:sz w:val="18"/>
              </w:rPr>
              <w:t>Cờ vòng đời vị trí. false là soft delete/ngừng sử dụng, không phải xóa bản ghi.</w:t>
            </w:r>
          </w:p>
        </w:tc>
      </w:tr>
    </w:tbl>
    <w:p>
      <w:pPr>
        <w:spacing w:after="60"/>
      </w:pPr>
    </w:p>
    <w:p>
      <w:pPr>
        <w:pStyle w:val="Heading1"/>
        <w:spacing w:before="260" w:after="100"/>
      </w:pPr>
      <w:r>
        <w:rPr>
          <w:rFonts w:ascii="Aptos Display" w:hAnsi="Aptos Display"/>
          <w:color w:val="000000"/>
        </w:rPr>
        <w:t>6 Ràng buộc dữ liệu và business rules</w:t>
      </w:r>
    </w:p>
    <w:p>
      <w:pPr>
        <w:pStyle w:val="ListBullet"/>
        <w:spacing w:after="60"/>
      </w:pPr>
      <w:r>
        <w:t>BR-B-01: location code phải duy nhất trong cùng một kho. Tạo unique constraint (warehouse_id, code).</w:t>
      </w:r>
    </w:p>
    <w:p>
      <w:pPr>
        <w:pStyle w:val="ListBullet"/>
        <w:spacing w:after="60"/>
      </w:pPr>
      <w:r>
        <w:t>BR-B-02: Vị trí cha và con phải cùng warehouse_id; không được tạo cây location xuyên kho.</w:t>
      </w:r>
    </w:p>
    <w:p>
      <w:pPr>
        <w:pStyle w:val="ListBullet"/>
        <w:spacing w:after="60"/>
      </w:pPr>
      <w:r>
        <w:t>BR-B-03: Cấp cha phải đúng thứ tự: AISLE thuộc ZONE, RACK thuộc AISLE, BIN thuộc RACK. Cần kiểm tra bằng service hoặc trigger.</w:t>
      </w:r>
    </w:p>
    <w:p>
      <w:pPr>
        <w:pStyle w:val="ListBullet"/>
        <w:spacing w:after="60"/>
      </w:pPr>
      <w:r>
        <w:t>BR-B-04: Chỉ BIN được phép có bản ghi inventory; không gắn tồn trực tiếp vào ZONE, AISLE hoặc RACK.</w:t>
      </w:r>
    </w:p>
    <w:p>
      <w:pPr>
        <w:pStyle w:val="ListBullet"/>
        <w:spacing w:after="60"/>
      </w:pPr>
      <w:r>
        <w:t>BR-B-05: BIN có purpose QC, DAMAGED, RECEIVING hoặc STAGING phải có is_pickable = false.</w:t>
      </w:r>
    </w:p>
    <w:p>
      <w:pPr>
        <w:pStyle w:val="ListBullet"/>
        <w:spacing w:after="60"/>
      </w:pPr>
      <w:r>
        <w:t>BR-B-06: Không vô hiệu hóa location nếu location hoặc các BIN con vẫn còn qty_on_hand lớn hơn 0.</w:t>
      </w:r>
    </w:p>
    <w:p>
      <w:pPr>
        <w:pStyle w:val="ListBullet"/>
        <w:spacing w:after="60"/>
      </w:pPr>
      <w:r>
        <w:t>BR-B-07: Không xóa cứng warehouse/location đã từng được tham chiếu từ inventory, stock ledger hoặc user role. Dùng status/is_active.</w:t>
      </w:r>
    </w:p>
    <w:p>
      <w:pPr>
        <w:pStyle w:val="ListBullet"/>
        <w:spacing w:after="60"/>
      </w:pPr>
      <w:r>
        <w:t>BR-B-08: full_path phải được cập nhật nhất quán khi đổi code hoặc chuyển vị trí cha; cần hạn chế thay đổi sau khi có giao dịch để tránh sai lịch sử hiển thị.</w:t>
      </w:r>
    </w:p>
    <w:p>
      <w:pPr>
        <w:pStyle w:val="Heading1"/>
        <w:spacing w:before="260" w:after="100"/>
      </w:pPr>
      <w:r>
        <w:rPr>
          <w:rFonts w:ascii="Aptos Display" w:hAnsi="Aptos Display"/>
          <w:color w:val="000000"/>
        </w:rPr>
        <w:t>7 Lưu ý triển khai quan trọng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val="true"/>
        </w:trPr>
        <w:tc>
          <w:tcPr>
            <w:tcW w:type="dxa" w:w="2088"/>
            <w:vAlign w:val="center"/>
            <w:tcMar>
              <w:top w:w="90" w:type="dxa"/>
              <w:start w:w="110" w:type="dxa"/>
              <w:bottom w:w="90" w:type="dxa"/>
              <w:end w:w="110" w:type="dxa"/>
            </w:tcMar>
            <w:shd w:fill="1F4E78"/>
          </w:tcPr>
          <w:p>
            <w:pPr>
              <w:spacing w:after="0" w:before="0"/>
            </w:pPr>
            <w:r>
              <w:rPr>
                <w:rFonts w:ascii="Aptos" w:hAnsi="Aptos"/>
                <w:b/>
                <w:color w:val="FFFFFF"/>
                <w:sz w:val="18"/>
              </w:rPr>
              <w:t>Chủ đề</w:t>
            </w:r>
          </w:p>
        </w:tc>
        <w:tc>
          <w:tcPr>
            <w:tcW w:type="dxa" w:w="7488"/>
            <w:vAlign w:val="center"/>
            <w:tcMar>
              <w:top w:w="90" w:type="dxa"/>
              <w:start w:w="110" w:type="dxa"/>
              <w:bottom w:w="90" w:type="dxa"/>
              <w:end w:w="110" w:type="dxa"/>
            </w:tcMar>
            <w:shd w:fill="1F4E78"/>
          </w:tcPr>
          <w:p>
            <w:pPr>
              <w:spacing w:after="0" w:before="0"/>
            </w:pPr>
            <w:r>
              <w:rPr>
                <w:rFonts w:ascii="Aptos" w:hAnsi="Aptos"/>
                <w:b/>
                <w:color w:val="FFFFFF"/>
                <w:sz w:val="18"/>
              </w:rPr>
              <w:t>Lưu ý triển khai</w:t>
            </w:r>
          </w:p>
        </w:tc>
      </w:tr>
      <w:tr>
        <w:tc>
          <w:tcPr>
            <w:tcW w:type="dxa" w:w="2088"/>
            <w:vAlign w:val="center"/>
            <w:tcMar>
              <w:top w:w="90" w:type="dxa"/>
              <w:start w:w="110" w:type="dxa"/>
              <w:bottom w:w="90" w:type="dxa"/>
              <w:end w:w="110" w:type="dxa"/>
            </w:tcMar>
          </w:tcPr>
          <w:p>
            <w:pPr>
              <w:spacing w:after="0" w:before="0"/>
            </w:pPr>
            <w:r>
              <w:rPr>
                <w:rFonts w:ascii="Aptos" w:hAnsi="Aptos"/>
                <w:sz w:val="18"/>
              </w:rPr>
              <w:t>Tính toàn vẹn cây</w:t>
            </w:r>
          </w:p>
        </w:tc>
        <w:tc>
          <w:tcPr>
            <w:tcW w:type="dxa" w:w="7488"/>
            <w:vAlign w:val="center"/>
            <w:tcMar>
              <w:top w:w="90" w:type="dxa"/>
              <w:start w:w="110" w:type="dxa"/>
              <w:bottom w:w="90" w:type="dxa"/>
              <w:end w:w="110" w:type="dxa"/>
            </w:tcMar>
          </w:tcPr>
          <w:p>
            <w:pPr>
              <w:spacing w:after="0" w:before="0"/>
            </w:pPr>
            <w:r>
              <w:rPr>
                <w:rFonts w:ascii="Aptos" w:hAnsi="Aptos"/>
                <w:sz w:val="18"/>
              </w:rPr>
              <w:t>Kiểm tra parent_id không tạo vòng lặp. Khi tạo hoặc di chuyển location, xác minh toàn bộ chuỗi cha hợp lệ.</w:t>
            </w:r>
          </w:p>
        </w:tc>
      </w:tr>
      <w:tr>
        <w:tc>
          <w:tcPr>
            <w:tcW w:type="dxa" w:w="2088"/>
            <w:vAlign w:val="center"/>
            <w:tcMar>
              <w:top w:w="90" w:type="dxa"/>
              <w:start w:w="110" w:type="dxa"/>
              <w:bottom w:w="90" w:type="dxa"/>
              <w:end w:w="110" w:type="dxa"/>
            </w:tcMar>
            <w:shd w:fill="F5F9FC"/>
          </w:tcPr>
          <w:p>
            <w:pPr>
              <w:spacing w:after="0" w:before="0"/>
            </w:pPr>
            <w:r>
              <w:rPr>
                <w:rFonts w:ascii="Aptos" w:hAnsi="Aptos"/>
                <w:sz w:val="18"/>
              </w:rPr>
              <w:t>Tồn khả dụng</w:t>
            </w:r>
          </w:p>
        </w:tc>
        <w:tc>
          <w:tcPr>
            <w:tcW w:type="dxa" w:w="7488"/>
            <w:vAlign w:val="center"/>
            <w:tcMar>
              <w:top w:w="90" w:type="dxa"/>
              <w:start w:w="110" w:type="dxa"/>
              <w:bottom w:w="90" w:type="dxa"/>
              <w:end w:w="110" w:type="dxa"/>
            </w:tcMar>
            <w:shd w:fill="F5F9FC"/>
          </w:tcPr>
          <w:p>
            <w:pPr>
              <w:spacing w:after="0" w:before="0"/>
            </w:pPr>
            <w:r>
              <w:rPr>
                <w:rFonts w:ascii="Aptos" w:hAnsi="Aptos"/>
                <w:sz w:val="18"/>
              </w:rPr>
              <w:t>Inventory ở QC và DAMAGED vẫn có thể tồn vật lý nhưng không được đưa vào số lượng available để bán. Domain Inventory cần lọc theo purpose/is_pickable theo quy tắc đã chốt.</w:t>
            </w:r>
          </w:p>
        </w:tc>
      </w:tr>
      <w:tr>
        <w:tc>
          <w:tcPr>
            <w:tcW w:type="dxa" w:w="2088"/>
            <w:vAlign w:val="center"/>
            <w:tcMar>
              <w:top w:w="90" w:type="dxa"/>
              <w:start w:w="110" w:type="dxa"/>
              <w:bottom w:w="90" w:type="dxa"/>
              <w:end w:w="110" w:type="dxa"/>
            </w:tcMar>
          </w:tcPr>
          <w:p>
            <w:pPr>
              <w:spacing w:after="0" w:before="0"/>
            </w:pPr>
            <w:r>
              <w:rPr>
                <w:rFonts w:ascii="Aptos" w:hAnsi="Aptos"/>
                <w:sz w:val="18"/>
              </w:rPr>
              <w:t>Hiệu năng</w:t>
            </w:r>
          </w:p>
        </w:tc>
        <w:tc>
          <w:tcPr>
            <w:tcW w:type="dxa" w:w="7488"/>
            <w:vAlign w:val="center"/>
            <w:tcMar>
              <w:top w:w="90" w:type="dxa"/>
              <w:start w:w="110" w:type="dxa"/>
              <w:bottom w:w="90" w:type="dxa"/>
              <w:end w:w="110" w:type="dxa"/>
            </w:tcMar>
          </w:tcPr>
          <w:p>
            <w:pPr>
              <w:spacing w:after="0" w:before="0"/>
            </w:pPr>
            <w:r>
              <w:rPr>
                <w:rFonts w:ascii="Aptos" w:hAnsi="Aptos"/>
                <w:sz w:val="18"/>
              </w:rPr>
              <w:t>Lưu full_path để tìm kiếm nhanh; vẫn dùng parent_id làm nguồn dữ liệu cấu trúc. Có thể thêm index cho warehouse_id, parent_id và (warehouse_id, code).</w:t>
            </w:r>
          </w:p>
        </w:tc>
      </w:tr>
      <w:tr>
        <w:tc>
          <w:tcPr>
            <w:tcW w:type="dxa" w:w="2088"/>
            <w:vAlign w:val="center"/>
            <w:tcMar>
              <w:top w:w="90" w:type="dxa"/>
              <w:start w:w="110" w:type="dxa"/>
              <w:bottom w:w="90" w:type="dxa"/>
              <w:end w:w="110" w:type="dxa"/>
            </w:tcMar>
            <w:shd w:fill="F5F9FC"/>
          </w:tcPr>
          <w:p>
            <w:pPr>
              <w:spacing w:after="0" w:before="0"/>
            </w:pPr>
            <w:r>
              <w:rPr>
                <w:rFonts w:ascii="Aptos" w:hAnsi="Aptos"/>
                <w:sz w:val="18"/>
              </w:rPr>
              <w:t>Phân quyền</w:t>
            </w:r>
          </w:p>
        </w:tc>
        <w:tc>
          <w:tcPr>
            <w:tcW w:type="dxa" w:w="7488"/>
            <w:vAlign w:val="center"/>
            <w:tcMar>
              <w:top w:w="90" w:type="dxa"/>
              <w:start w:w="110" w:type="dxa"/>
              <w:bottom w:w="90" w:type="dxa"/>
              <w:end w:w="110" w:type="dxa"/>
            </w:tcMar>
            <w:shd w:fill="F5F9FC"/>
          </w:tcPr>
          <w:p>
            <w:pPr>
              <w:spacing w:after="0" w:before="0"/>
            </w:pPr>
            <w:r>
              <w:rPr>
                <w:rFonts w:ascii="Aptos" w:hAnsi="Aptos"/>
                <w:sz w:val="18"/>
              </w:rPr>
              <w:t>user_roles.warehouse_id tham chiếu warehouses.id. Mọi thao tác tạo/sửa location phải kiểm tra người dùng có quyền ở kho đó.</w:t>
            </w:r>
          </w:p>
        </w:tc>
      </w:tr>
      <w:tr>
        <w:tc>
          <w:tcPr>
            <w:tcW w:type="dxa" w:w="2088"/>
            <w:vAlign w:val="center"/>
            <w:tcMar>
              <w:top w:w="90" w:type="dxa"/>
              <w:start w:w="110" w:type="dxa"/>
              <w:bottom w:w="90" w:type="dxa"/>
              <w:end w:w="110" w:type="dxa"/>
            </w:tcMar>
          </w:tcPr>
          <w:p>
            <w:pPr>
              <w:spacing w:after="0" w:before="0"/>
            </w:pPr>
            <w:r>
              <w:rPr>
                <w:rFonts w:ascii="Aptos" w:hAnsi="Aptos"/>
                <w:sz w:val="18"/>
              </w:rPr>
              <w:t>Ledger</w:t>
            </w:r>
          </w:p>
        </w:tc>
        <w:tc>
          <w:tcPr>
            <w:tcW w:type="dxa" w:w="7488"/>
            <w:vAlign w:val="center"/>
            <w:tcMar>
              <w:top w:w="90" w:type="dxa"/>
              <w:start w:w="110" w:type="dxa"/>
              <w:bottom w:w="90" w:type="dxa"/>
              <w:end w:w="110" w:type="dxa"/>
            </w:tcMar>
          </w:tcPr>
          <w:p>
            <w:pPr>
              <w:spacing w:after="0" w:before="0"/>
            </w:pPr>
            <w:r>
              <w:rPr>
                <w:rFonts w:ascii="Aptos" w:hAnsi="Aptos"/>
                <w:sz w:val="18"/>
              </w:rPr>
              <w:t>stock_ledger.location_id cần luôn trỏ tới location hợp lệ trong cùng warehouse_id. Không sửa location lịch sử theo cách làm mất khả năng đối soát.</w:t>
            </w:r>
          </w:p>
        </w:tc>
      </w:tr>
      <w:tr>
        <w:tc>
          <w:tcPr>
            <w:tcW w:type="dxa" w:w="2088"/>
            <w:vAlign w:val="center"/>
            <w:tcMar>
              <w:top w:w="90" w:type="dxa"/>
              <w:start w:w="110" w:type="dxa"/>
              <w:bottom w:w="90" w:type="dxa"/>
              <w:end w:w="110" w:type="dxa"/>
            </w:tcMar>
            <w:shd w:fill="F5F9FC"/>
          </w:tcPr>
          <w:p>
            <w:pPr>
              <w:spacing w:after="0" w:before="0"/>
            </w:pPr>
            <w:r>
              <w:rPr>
                <w:rFonts w:ascii="Aptos" w:hAnsi="Aptos"/>
                <w:sz w:val="18"/>
              </w:rPr>
              <w:t>Đơn vị sức chứa</w:t>
            </w:r>
          </w:p>
        </w:tc>
        <w:tc>
          <w:tcPr>
            <w:tcW w:type="dxa" w:w="7488"/>
            <w:vAlign w:val="center"/>
            <w:tcMar>
              <w:top w:w="90" w:type="dxa"/>
              <w:start w:w="110" w:type="dxa"/>
              <w:bottom w:w="90" w:type="dxa"/>
              <w:end w:w="110" w:type="dxa"/>
            </w:tcMar>
            <w:shd w:fill="F5F9FC"/>
          </w:tcPr>
          <w:p>
            <w:pPr>
              <w:spacing w:after="0" w:before="0"/>
            </w:pPr>
            <w:r>
              <w:rPr>
                <w:rFonts w:ascii="Aptos" w:hAnsi="Aptos"/>
                <w:sz w:val="18"/>
              </w:rPr>
              <w:t>max_weight và max_volume chỉ có ý nghĩa khi quy ước đơn vị thống nhất toàn hệ thống. Nếu chưa dùng để kiểm soát, cho phép null.</w:t>
            </w:r>
          </w:p>
        </w:tc>
      </w:tr>
    </w:tbl>
    <w:p>
      <w:pPr>
        <w:spacing w:after="60"/>
      </w:pPr>
    </w:p>
    <w:p>
      <w:pPr>
        <w:pStyle w:val="Heading1"/>
        <w:spacing w:before="260" w:after="100"/>
      </w:pPr>
      <w:r>
        <w:rPr>
          <w:rFonts w:ascii="Aptos Display" w:hAnsi="Aptos Display"/>
          <w:color w:val="000000"/>
        </w:rPr>
        <w:t>8 Điểm tích hợp với các domain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rPr>
          <w:tblHeader w:val="true"/>
        </w:trPr>
        <w:tc>
          <w:tcPr>
            <w:tcW w:type="dxa" w:w="2160"/>
            <w:vAlign w:val="center"/>
            <w:tcMar>
              <w:top w:w="90" w:type="dxa"/>
              <w:start w:w="110" w:type="dxa"/>
              <w:bottom w:w="90" w:type="dxa"/>
              <w:end w:w="110" w:type="dxa"/>
            </w:tcMar>
            <w:shd w:fill="1F4E78"/>
          </w:tcPr>
          <w:p>
            <w:pPr>
              <w:spacing w:after="0" w:before="0"/>
            </w:pPr>
            <w:r>
              <w:rPr>
                <w:rFonts w:ascii="Aptos" w:hAnsi="Aptos"/>
                <w:b/>
                <w:color w:val="FFFFFF"/>
                <w:sz w:val="18"/>
              </w:rPr>
              <w:t>Domain</w:t>
            </w:r>
          </w:p>
        </w:tc>
        <w:tc>
          <w:tcPr>
            <w:tcW w:type="dxa" w:w="3312"/>
            <w:vAlign w:val="center"/>
            <w:tcMar>
              <w:top w:w="90" w:type="dxa"/>
              <w:start w:w="110" w:type="dxa"/>
              <w:bottom w:w="90" w:type="dxa"/>
              <w:end w:w="110" w:type="dxa"/>
            </w:tcMar>
            <w:shd w:fill="1F4E78"/>
          </w:tcPr>
          <w:p>
            <w:pPr>
              <w:spacing w:after="0" w:before="0"/>
            </w:pPr>
            <w:r>
              <w:rPr>
                <w:rFonts w:ascii="Aptos" w:hAnsi="Aptos"/>
                <w:b/>
                <w:color w:val="FFFFFF"/>
                <w:sz w:val="18"/>
              </w:rPr>
              <w:t>Điểm tích hợp</w:t>
            </w:r>
          </w:p>
        </w:tc>
        <w:tc>
          <w:tcPr>
            <w:tcW w:type="dxa" w:w="4104"/>
            <w:vAlign w:val="center"/>
            <w:tcMar>
              <w:top w:w="90" w:type="dxa"/>
              <w:start w:w="110" w:type="dxa"/>
              <w:bottom w:w="90" w:type="dxa"/>
              <w:end w:w="110" w:type="dxa"/>
            </w:tcMar>
            <w:shd w:fill="1F4E78"/>
          </w:tcPr>
          <w:p>
            <w:pPr>
              <w:spacing w:after="0" w:before="0"/>
            </w:pPr>
            <w:r>
              <w:rPr>
                <w:rFonts w:ascii="Aptos" w:hAnsi="Aptos"/>
                <w:b/>
                <w:color w:val="FFFFFF"/>
                <w:sz w:val="18"/>
              </w:rPr>
              <w:t>Quyết định cần giữ nhất quán</w:t>
            </w:r>
          </w:p>
        </w:tc>
      </w:tr>
      <w:tr>
        <w:tc>
          <w:tcPr>
            <w:tcW w:type="dxa" w:w="2160"/>
            <w:vAlign w:val="center"/>
            <w:tcMar>
              <w:top w:w="90" w:type="dxa"/>
              <w:start w:w="110" w:type="dxa"/>
              <w:bottom w:w="90" w:type="dxa"/>
              <w:end w:w="110" w:type="dxa"/>
            </w:tcMar>
          </w:tcPr>
          <w:p>
            <w:pPr>
              <w:spacing w:after="0" w:before="0"/>
            </w:pPr>
            <w:r>
              <w:rPr>
                <w:rFonts w:ascii="Aptos" w:hAnsi="Aptos"/>
                <w:sz w:val="18"/>
              </w:rPr>
              <w:t>Authentication &amp; RBAC</w:t>
            </w:r>
          </w:p>
        </w:tc>
        <w:tc>
          <w:tcPr>
            <w:tcW w:type="dxa" w:w="3312"/>
            <w:vAlign w:val="center"/>
            <w:tcMar>
              <w:top w:w="90" w:type="dxa"/>
              <w:start w:w="110" w:type="dxa"/>
              <w:bottom w:w="90" w:type="dxa"/>
              <w:end w:w="110" w:type="dxa"/>
            </w:tcMar>
          </w:tcPr>
          <w:p>
            <w:pPr>
              <w:spacing w:after="0" w:before="0"/>
            </w:pPr>
            <w:r>
              <w:rPr>
                <w:rFonts w:ascii="Aptos" w:hAnsi="Aptos"/>
                <w:sz w:val="18"/>
              </w:rPr>
              <w:t>user_roles.warehouse_id → warehouses.id</w:t>
            </w:r>
          </w:p>
        </w:tc>
        <w:tc>
          <w:tcPr>
            <w:tcW w:type="dxa" w:w="4104"/>
            <w:vAlign w:val="center"/>
            <w:tcMar>
              <w:top w:w="90" w:type="dxa"/>
              <w:start w:w="110" w:type="dxa"/>
              <w:bottom w:w="90" w:type="dxa"/>
              <w:end w:w="110" w:type="dxa"/>
            </w:tcMar>
          </w:tcPr>
          <w:p>
            <w:pPr>
              <w:spacing w:after="0" w:before="0"/>
            </w:pPr>
            <w:r>
              <w:rPr>
                <w:rFonts w:ascii="Aptos" w:hAnsi="Aptos"/>
                <w:sz w:val="18"/>
              </w:rPr>
              <w:t>Người dùng chỉ thao tác location thuộc kho được gán quyền.</w:t>
            </w:r>
          </w:p>
        </w:tc>
      </w:tr>
      <w:tr>
        <w:tc>
          <w:tcPr>
            <w:tcW w:type="dxa" w:w="2160"/>
            <w:vAlign w:val="center"/>
            <w:tcMar>
              <w:top w:w="90" w:type="dxa"/>
              <w:start w:w="110" w:type="dxa"/>
              <w:bottom w:w="90" w:type="dxa"/>
              <w:end w:w="110" w:type="dxa"/>
            </w:tcMar>
            <w:shd w:fill="F5F9FC"/>
          </w:tcPr>
          <w:p>
            <w:pPr>
              <w:spacing w:after="0" w:before="0"/>
            </w:pPr>
            <w:r>
              <w:rPr>
                <w:rFonts w:ascii="Aptos" w:hAnsi="Aptos"/>
                <w:sz w:val="18"/>
              </w:rPr>
              <w:t>Product &amp; Supplier</w:t>
            </w:r>
          </w:p>
        </w:tc>
        <w:tc>
          <w:tcPr>
            <w:tcW w:type="dxa" w:w="3312"/>
            <w:vAlign w:val="center"/>
            <w:tcMar>
              <w:top w:w="90" w:type="dxa"/>
              <w:start w:w="110" w:type="dxa"/>
              <w:bottom w:w="90" w:type="dxa"/>
              <w:end w:w="110" w:type="dxa"/>
            </w:tcMar>
            <w:shd w:fill="F5F9FC"/>
          </w:tcPr>
          <w:p>
            <w:pPr>
              <w:spacing w:after="0" w:before="0"/>
            </w:pPr>
            <w:r>
              <w:rPr>
                <w:rFonts w:ascii="Aptos" w:hAnsi="Aptos"/>
                <w:sz w:val="18"/>
              </w:rPr>
              <w:t>Không có FK trực tiếp</w:t>
            </w:r>
          </w:p>
        </w:tc>
        <w:tc>
          <w:tcPr>
            <w:tcW w:type="dxa" w:w="4104"/>
            <w:vAlign w:val="center"/>
            <w:tcMar>
              <w:top w:w="90" w:type="dxa"/>
              <w:start w:w="110" w:type="dxa"/>
              <w:bottom w:w="90" w:type="dxa"/>
              <w:end w:w="110" w:type="dxa"/>
            </w:tcMar>
            <w:shd w:fill="F5F9FC"/>
          </w:tcPr>
          <w:p>
            <w:pPr>
              <w:spacing w:after="0" w:before="0"/>
            </w:pPr>
            <w:r>
              <w:rPr>
                <w:rFonts w:ascii="Aptos" w:hAnsi="Aptos"/>
                <w:sz w:val="18"/>
              </w:rPr>
              <w:t>SKU chỉ được đặt vào BIN qua Inventory; không tạo quan hệ SKU-location tại Domain B.</w:t>
            </w:r>
          </w:p>
        </w:tc>
      </w:tr>
      <w:tr>
        <w:tc>
          <w:tcPr>
            <w:tcW w:type="dxa" w:w="2160"/>
            <w:vAlign w:val="center"/>
            <w:tcMar>
              <w:top w:w="90" w:type="dxa"/>
              <w:start w:w="110" w:type="dxa"/>
              <w:bottom w:w="90" w:type="dxa"/>
              <w:end w:w="110" w:type="dxa"/>
            </w:tcMar>
          </w:tcPr>
          <w:p>
            <w:pPr>
              <w:spacing w:after="0" w:before="0"/>
            </w:pPr>
            <w:r>
              <w:rPr>
                <w:rFonts w:ascii="Aptos" w:hAnsi="Aptos"/>
                <w:sz w:val="18"/>
              </w:rPr>
              <w:t>Inventory Model</w:t>
            </w:r>
          </w:p>
        </w:tc>
        <w:tc>
          <w:tcPr>
            <w:tcW w:type="dxa" w:w="3312"/>
            <w:vAlign w:val="center"/>
            <w:tcMar>
              <w:top w:w="90" w:type="dxa"/>
              <w:start w:w="110" w:type="dxa"/>
              <w:bottom w:w="90" w:type="dxa"/>
              <w:end w:w="110" w:type="dxa"/>
            </w:tcMar>
          </w:tcPr>
          <w:p>
            <w:pPr>
              <w:spacing w:after="0" w:before="0"/>
            </w:pPr>
            <w:r>
              <w:rPr>
                <w:rFonts w:ascii="Aptos" w:hAnsi="Aptos"/>
                <w:sz w:val="18"/>
              </w:rPr>
              <w:t>inventory.warehouse_id, inventory.location_id</w:t>
            </w:r>
          </w:p>
        </w:tc>
        <w:tc>
          <w:tcPr>
            <w:tcW w:type="dxa" w:w="4104"/>
            <w:vAlign w:val="center"/>
            <w:tcMar>
              <w:top w:w="90" w:type="dxa"/>
              <w:start w:w="110" w:type="dxa"/>
              <w:bottom w:w="90" w:type="dxa"/>
              <w:end w:w="110" w:type="dxa"/>
            </w:tcMar>
          </w:tcPr>
          <w:p>
            <w:pPr>
              <w:spacing w:after="0" w:before="0"/>
            </w:pPr>
            <w:r>
              <w:rPr>
                <w:rFonts w:ascii="Aptos" w:hAnsi="Aptos"/>
                <w:sz w:val="18"/>
              </w:rPr>
              <w:t>location_id phải là BIN; QC/DAMAGED không tạo tồn khả dụng để bán.</w:t>
            </w:r>
          </w:p>
        </w:tc>
      </w:tr>
      <w:tr>
        <w:tc>
          <w:tcPr>
            <w:tcW w:type="dxa" w:w="2160"/>
            <w:vAlign w:val="center"/>
            <w:tcMar>
              <w:top w:w="90" w:type="dxa"/>
              <w:start w:w="110" w:type="dxa"/>
              <w:bottom w:w="90" w:type="dxa"/>
              <w:end w:w="110" w:type="dxa"/>
            </w:tcMar>
            <w:shd w:fill="F5F9FC"/>
          </w:tcPr>
          <w:p>
            <w:pPr>
              <w:spacing w:after="0" w:before="0"/>
            </w:pPr>
            <w:r>
              <w:rPr>
                <w:rFonts w:ascii="Aptos" w:hAnsi="Aptos"/>
                <w:sz w:val="18"/>
              </w:rPr>
              <w:t>Stock Ledger</w:t>
            </w:r>
          </w:p>
        </w:tc>
        <w:tc>
          <w:tcPr>
            <w:tcW w:type="dxa" w:w="3312"/>
            <w:vAlign w:val="center"/>
            <w:tcMar>
              <w:top w:w="90" w:type="dxa"/>
              <w:start w:w="110" w:type="dxa"/>
              <w:bottom w:w="90" w:type="dxa"/>
              <w:end w:w="110" w:type="dxa"/>
            </w:tcMar>
            <w:shd w:fill="F5F9FC"/>
          </w:tcPr>
          <w:p>
            <w:pPr>
              <w:spacing w:after="0" w:before="0"/>
            </w:pPr>
            <w:r>
              <w:rPr>
                <w:rFonts w:ascii="Aptos" w:hAnsi="Aptos"/>
                <w:sz w:val="18"/>
              </w:rPr>
              <w:t>stock_ledger.warehouse_id, location_id</w:t>
            </w:r>
          </w:p>
        </w:tc>
        <w:tc>
          <w:tcPr>
            <w:tcW w:type="dxa" w:w="4104"/>
            <w:vAlign w:val="center"/>
            <w:tcMar>
              <w:top w:w="90" w:type="dxa"/>
              <w:start w:w="110" w:type="dxa"/>
              <w:bottom w:w="90" w:type="dxa"/>
              <w:end w:w="110" w:type="dxa"/>
            </w:tcMar>
            <w:shd w:fill="F5F9FC"/>
          </w:tcPr>
          <w:p>
            <w:pPr>
              <w:spacing w:after="0" w:before="0"/>
            </w:pPr>
            <w:r>
              <w:rPr>
                <w:rFonts w:ascii="Aptos" w:hAnsi="Aptos"/>
                <w:sz w:val="18"/>
              </w:rPr>
              <w:t>Bút toán putaway/transfer phải dùng hai location hợp lệ cùng quy tắc cấu trúc kho.</w:t>
            </w:r>
          </w:p>
        </w:tc>
      </w:tr>
    </w:tbl>
    <w:p>
      <w:pPr>
        <w:spacing w:after="60"/>
      </w:pPr>
    </w:p>
    <w:p>
      <w:pPr>
        <w:pStyle w:val="Heading1"/>
        <w:spacing w:before="260" w:after="100"/>
      </w:pPr>
      <w:r>
        <w:rPr>
          <w:rFonts w:ascii="Aptos Display" w:hAnsi="Aptos Display"/>
          <w:color w:val="000000"/>
        </w:rPr>
        <w:t>9 Danh sách kiểm tra trước khi chốt ngày 23 09</w:t>
      </w:r>
    </w:p>
    <w:p>
      <w:pPr>
        <w:pStyle w:val="ListBullet"/>
        <w:spacing w:after="60"/>
      </w:pPr>
      <w:r>
        <w:t>Đã chốt warehouses và locations là hai bảng của Domain B.</w:t>
      </w:r>
    </w:p>
    <w:p>
      <w:pPr>
        <w:pStyle w:val="ListBullet"/>
        <w:spacing w:after="60"/>
      </w:pPr>
      <w:r>
        <w:t>Đã thống nhất dùng locations tự tham chiếu và cấu trúc chuẩn ZONE → AISLE → RACK → BIN.</w:t>
      </w:r>
    </w:p>
    <w:p>
      <w:pPr>
        <w:pStyle w:val="ListBullet"/>
        <w:spacing w:after="60"/>
      </w:pPr>
      <w:r>
        <w:t>Đã xác nhận chỉ BIN có thể chứa tồn kho.</w:t>
      </w:r>
    </w:p>
    <w:p>
      <w:pPr>
        <w:pStyle w:val="ListBullet"/>
        <w:spacing w:after="60"/>
      </w:pPr>
      <w:r>
        <w:t>Đã xác nhận QC, DAMAGED, RECEIVING và STAGING mặc định không pick được.</w:t>
      </w:r>
    </w:p>
    <w:p>
      <w:pPr>
        <w:pStyle w:val="ListBullet"/>
        <w:spacing w:after="60"/>
      </w:pPr>
      <w:r>
        <w:t>Đã công bố PK/FK và quy tắc code để Domain A, D và E dùng chung.</w:t>
      </w:r>
    </w:p>
    <w:p>
      <w:pPr>
        <w:pStyle w:val="ListBullet"/>
        <w:spacing w:after="60"/>
      </w:pPr>
      <w:r>
        <w:t>Đã ghi các câu hỏi mở về sức chứa, cấp mở rộng và quyền theo Zone nếu có nhu cầu sau Sprint 0.</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Mini WMS  |  Warehouse Structure  |  Sprint 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