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1186" w14:textId="3F993125" w:rsidR="00B44E31" w:rsidRDefault="00902279">
      <w:r>
        <w:t>Integrated Mixture Model for Co-occurrence Data</w:t>
      </w:r>
    </w:p>
    <w:p w14:paraId="72FF2577" w14:textId="151F3603" w:rsidR="00902279" w:rsidRDefault="00902279"/>
    <w:p w14:paraId="6F40383B" w14:textId="77777777" w:rsidR="00E72CE1" w:rsidRDefault="00E72CE1" w:rsidP="00E72CE1">
      <w:pPr>
        <w:rPr>
          <w:rFonts w:eastAsiaTheme="minorEastAsia"/>
        </w:rPr>
      </w:pPr>
      <w:r>
        <w:rPr>
          <w:rFonts w:eastAsiaTheme="minorEastAsia"/>
        </w:rPr>
        <w:t>Integrated mixture model of co-occurrence data is defined as follows:</w:t>
      </w:r>
    </w:p>
    <w:p w14:paraId="286431DF" w14:textId="76A65EF5" w:rsidR="00593C1C" w:rsidRPr="007D2F0F" w:rsidRDefault="00593C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,V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,V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nary>
        </m:oMath>
      </m:oMathPara>
    </w:p>
    <w:p w14:paraId="6795D855" w14:textId="3D4665CE" w:rsidR="007D2F0F" w:rsidRDefault="00B35D3F">
      <w:pPr>
        <w:rPr>
          <w:rFonts w:eastAsiaTheme="minorEastAsia"/>
        </w:rPr>
      </w:pPr>
      <w:r>
        <w:t xml:space="preserve">Where </w:t>
      </w:r>
      <w:r w:rsidRPr="006F515F">
        <w:rPr>
          <w:i/>
          <w:iCs/>
        </w:rPr>
        <w:t>x</w:t>
      </w:r>
      <w:r w:rsidRPr="006F515F">
        <w:t>(</w:t>
      </w:r>
      <w:r>
        <w:rPr>
          <w:i/>
          <w:iCs/>
        </w:rPr>
        <w:t>V</w:t>
      </w:r>
      <w:r>
        <w:t xml:space="preserve">) = </w:t>
      </w:r>
      <w:r w:rsidRPr="006F515F">
        <w:rPr>
          <w:i/>
          <w:iCs/>
        </w:rPr>
        <w:t>X</w:t>
      </w:r>
      <w:r>
        <w:t xml:space="preserve"> and </w:t>
      </w:r>
      <w:r w:rsidRPr="006F515F">
        <w:rPr>
          <w:i/>
          <w:iCs/>
        </w:rPr>
        <w:t>x</w:t>
      </w:r>
      <w:r w:rsidRPr="006F515F">
        <w:t>(</w:t>
      </w:r>
      <w:r>
        <w:rPr>
          <w:i/>
          <w:iCs/>
        </w:rPr>
        <w:t>V</w:t>
      </w:r>
      <w:r>
        <w:t xml:space="preserve">) = </w:t>
      </w:r>
      <w:r w:rsidRPr="006F515F">
        <w:rPr>
          <w:i/>
          <w:iCs/>
        </w:rPr>
        <w:t>X</w:t>
      </w:r>
      <w:r>
        <w:t xml:space="preserve"> are functions which map </w:t>
      </w:r>
      <w:r w:rsidRPr="00447A6E">
        <w:rPr>
          <w:i/>
          <w:iCs/>
        </w:rPr>
        <w:t>V</w:t>
      </w:r>
      <w:r>
        <w:t xml:space="preserve"> to </w:t>
      </w:r>
      <w:r w:rsidRPr="00447A6E">
        <w:rPr>
          <w:i/>
          <w:iCs/>
        </w:rPr>
        <w:t>X</w:t>
      </w:r>
      <w:r>
        <w:t xml:space="preserve"> and </w:t>
      </w:r>
      <w:r w:rsidRPr="00447A6E">
        <w:rPr>
          <w:i/>
          <w:iCs/>
        </w:rPr>
        <w:t>V</w:t>
      </w:r>
      <w:r>
        <w:t xml:space="preserve"> to </w:t>
      </w:r>
      <w:r w:rsidRPr="00447A6E">
        <w:rPr>
          <w:i/>
          <w:iCs/>
        </w:rPr>
        <w:t>Y</w:t>
      </w:r>
      <w:r>
        <w:t xml:space="preserve">, respectively whereas </w:t>
      </w:r>
      <w:r w:rsidRPr="006F515F">
        <w:rPr>
          <w:i/>
          <w:iCs/>
        </w:rPr>
        <w:t>v</w:t>
      </w:r>
      <w:r w:rsidRPr="006F515F">
        <w:t>(</w:t>
      </w:r>
      <w:r>
        <w:rPr>
          <w:i/>
          <w:iCs/>
        </w:rPr>
        <w:t>V</w:t>
      </w:r>
      <w:r>
        <w:t xml:space="preserve">) is partition function on </w:t>
      </w:r>
      <w:r w:rsidRPr="006F515F">
        <w:rPr>
          <w:i/>
          <w:iCs/>
        </w:rPr>
        <w:t>V</w:t>
      </w:r>
      <w:r>
        <w:t xml:space="preserve"> which discretizes real variable </w:t>
      </w:r>
      <w:r w:rsidRPr="00DE2869">
        <w:rPr>
          <w:i/>
          <w:iCs/>
        </w:rPr>
        <w:t>V</w:t>
      </w:r>
      <w:r>
        <w:t xml:space="preserve"> into discrete values </w:t>
      </w:r>
      <w:r w:rsidRPr="00DE2869">
        <w:rPr>
          <w:i/>
          <w:iCs/>
        </w:rPr>
        <w:t>v</w:t>
      </w:r>
      <w:r w:rsidRPr="00DE2869">
        <w:rPr>
          <w:vertAlign w:val="subscript"/>
        </w:rPr>
        <w:t>1</w:t>
      </w:r>
      <w:r>
        <w:t xml:space="preserve">, </w:t>
      </w:r>
      <w:r w:rsidRPr="00DE2869">
        <w:rPr>
          <w:i/>
          <w:iCs/>
        </w:rPr>
        <w:t>v</w:t>
      </w:r>
      <w:r w:rsidRPr="00DE2869">
        <w:rPr>
          <w:vertAlign w:val="subscript"/>
        </w:rPr>
        <w:t>2</w:t>
      </w:r>
      <w:r>
        <w:t xml:space="preserve">, …, </w:t>
      </w:r>
      <w:r w:rsidRPr="00DE2869">
        <w:rPr>
          <w:i/>
          <w:iCs/>
        </w:rPr>
        <w:t>v</w:t>
      </w:r>
      <w:r w:rsidRPr="00DE2869">
        <w:rPr>
          <w:i/>
          <w:iCs/>
          <w:vertAlign w:val="subscript"/>
        </w:rPr>
        <w:t>p</w:t>
      </w:r>
      <w:r>
        <w:t>.</w:t>
      </w:r>
      <w:r w:rsidRPr="00E72CE1">
        <w:rPr>
          <w:rFonts w:eastAsiaTheme="minorEastAsia"/>
        </w:rPr>
        <w:t xml:space="preserve"> </w:t>
      </w:r>
      <w:r w:rsidR="007D2F0F">
        <w:rPr>
          <w:rFonts w:eastAsiaTheme="minorEastAsia"/>
        </w:rPr>
        <w:t>Integrated mixture model</w:t>
      </w:r>
      <w:r w:rsidR="007D2F0F">
        <w:rPr>
          <w:rFonts w:eastAsiaTheme="minorEastAsia"/>
        </w:rPr>
        <w:t xml:space="preserve"> is re-written as follows:</w:t>
      </w:r>
    </w:p>
    <w:p w14:paraId="182C45E1" w14:textId="4FDE9D3B" w:rsidR="007D2F0F" w:rsidRPr="0016509C" w:rsidRDefault="00AF27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25146591" w14:textId="2DDE1E8A" w:rsidR="0016509C" w:rsidRDefault="00E72CE1">
      <w:r>
        <w:rPr>
          <w:rFonts w:eastAsiaTheme="minorEastAsia"/>
        </w:rPr>
        <w:t xml:space="preserve">The conditional expectation </w:t>
      </w:r>
      <w:proofErr w:type="gramStart"/>
      <w:r w:rsidRPr="006A1F63">
        <w:rPr>
          <w:rFonts w:eastAsiaTheme="minorEastAsia"/>
          <w:i/>
          <w:iCs/>
        </w:rPr>
        <w:t>Q</w:t>
      </w:r>
      <w:r w:rsidRPr="006A1F63">
        <w:rPr>
          <w:rFonts w:eastAsiaTheme="minorEastAsia"/>
        </w:rPr>
        <w:t>(</w:t>
      </w:r>
      <w:proofErr w:type="gramEnd"/>
      <w:r>
        <w:rPr>
          <w:rFonts w:eastAsiaTheme="minorEastAsia" w:cs="Times New Roman"/>
        </w:rPr>
        <w:t xml:space="preserve">Θ </w:t>
      </w:r>
      <w:r w:rsidRPr="008823E0">
        <w:rPr>
          <w:rFonts w:eastAsiaTheme="minorEastAsia" w:cs="Times New Roman"/>
        </w:rPr>
        <w:t>|</w:t>
      </w:r>
      <w:r>
        <w:rPr>
          <w:rFonts w:eastAsiaTheme="minorEastAsia" w:cs="Times New Roman"/>
        </w:rPr>
        <w:t xml:space="preserve"> Θ</w:t>
      </w:r>
      <w:r w:rsidRPr="006A1F63">
        <w:rPr>
          <w:rFonts w:eastAsiaTheme="minorEastAsia" w:cs="Times New Roman"/>
          <w:vertAlign w:val="superscript"/>
        </w:rPr>
        <w:t>(</w:t>
      </w:r>
      <w:r w:rsidRPr="006A1F63">
        <w:rPr>
          <w:rFonts w:eastAsiaTheme="minorEastAsia" w:cs="Times New Roman"/>
          <w:i/>
          <w:iCs/>
          <w:vertAlign w:val="superscript"/>
        </w:rPr>
        <w:t>t</w:t>
      </w:r>
      <w:r w:rsidRPr="006A1F63">
        <w:rPr>
          <w:rFonts w:eastAsiaTheme="minorEastAsia" w:cs="Times New Roman"/>
          <w:vertAlign w:val="superscript"/>
        </w:rPr>
        <w:t>)</w:t>
      </w:r>
      <w:r>
        <w:rPr>
          <w:rFonts w:eastAsiaTheme="minorEastAsia" w:cs="Times New Roman"/>
        </w:rPr>
        <w:t>) is:</w:t>
      </w:r>
    </w:p>
    <w:p w14:paraId="0AB471D9" w14:textId="09CFF0CD" w:rsidR="0016509C" w:rsidRPr="0016509C" w:rsidRDefault="001650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M×</m:t>
              </m:r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0BF5AAC5" w14:textId="644C5920" w:rsidR="0016509C" w:rsidRDefault="00547A8C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160DDD7D" w14:textId="1CEF041E" w:rsidR="00547A8C" w:rsidRPr="0016509C" w:rsidRDefault="00547A8C" w:rsidP="00547A8C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nary>
            </m:den>
          </m:f>
        </m:oMath>
      </m:oMathPara>
    </w:p>
    <w:p w14:paraId="58D5C730" w14:textId="6DAB9C05" w:rsidR="00B95C48" w:rsidRPr="00FD35C8" w:rsidRDefault="00B95C48" w:rsidP="00B95C48">
      <w:r>
        <w:rPr>
          <w:rFonts w:cs="Times New Roman"/>
        </w:rPr>
        <w:t>In E-step we calculate the probability</w:t>
      </w:r>
      <w:r>
        <w:rPr>
          <w:rFonts w:cs="Times New Roman"/>
        </w:rPr>
        <w:t xml:space="preserve"> </w:t>
      </w:r>
      <w:proofErr w:type="gramStart"/>
      <w:r w:rsidRPr="00B95C48">
        <w:rPr>
          <w:rFonts w:cs="Times New Roman"/>
          <w:i/>
          <w:iCs/>
        </w:rPr>
        <w:t>P</w:t>
      </w:r>
      <w:r w:rsidRPr="006F515F">
        <w:t>(</w:t>
      </w:r>
      <w:proofErr w:type="gramEnd"/>
      <w:r w:rsidRPr="00B95C48">
        <w:rPr>
          <w:i/>
          <w:iCs/>
        </w:rPr>
        <w:t>k</w:t>
      </w:r>
      <w:r>
        <w:t xml:space="preserve"> </w:t>
      </w:r>
      <w:r w:rsidRPr="00B95C48">
        <w:t>|</w:t>
      </w:r>
      <w:r>
        <w:t xml:space="preserve"> </w:t>
      </w:r>
      <w:r w:rsidRPr="00B95C48">
        <w:rPr>
          <w:i/>
          <w:iCs/>
        </w:rPr>
        <w:t>V</w:t>
      </w:r>
      <w:r w:rsidRPr="00B95C48">
        <w:rPr>
          <w:i/>
          <w:iCs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 w:rsidRPr="00B95C48">
        <w:rPr>
          <w:vertAlign w:val="superscript"/>
        </w:rPr>
        <w:t>(</w:t>
      </w:r>
      <w:r w:rsidRPr="00B95C48">
        <w:rPr>
          <w:i/>
          <w:iCs/>
          <w:vertAlign w:val="superscript"/>
        </w:rPr>
        <w:t>t</w:t>
      </w:r>
      <w:r w:rsidRPr="00B95C48">
        <w:rPr>
          <w:vertAlign w:val="superscript"/>
        </w:rPr>
        <w:t>)</w:t>
      </w:r>
      <w:r>
        <w:t>).</w:t>
      </w:r>
      <w:r w:rsidR="00FD35C8">
        <w:t xml:space="preserve"> In M-step we maximize </w:t>
      </w:r>
      <w:proofErr w:type="gramStart"/>
      <w:r w:rsidR="00FD35C8" w:rsidRPr="006A1F63">
        <w:rPr>
          <w:rFonts w:eastAsiaTheme="minorEastAsia"/>
          <w:i/>
          <w:iCs/>
        </w:rPr>
        <w:t>Q</w:t>
      </w:r>
      <w:r w:rsidR="00FD35C8" w:rsidRPr="006A1F63">
        <w:rPr>
          <w:rFonts w:eastAsiaTheme="minorEastAsia"/>
        </w:rPr>
        <w:t>(</w:t>
      </w:r>
      <w:proofErr w:type="gramEnd"/>
      <w:r w:rsidR="00FD35C8">
        <w:rPr>
          <w:rFonts w:eastAsiaTheme="minorEastAsia" w:cs="Times New Roman"/>
        </w:rPr>
        <w:t xml:space="preserve">Θ </w:t>
      </w:r>
      <w:r w:rsidR="00FD35C8" w:rsidRPr="008823E0">
        <w:rPr>
          <w:rFonts w:eastAsiaTheme="minorEastAsia" w:cs="Times New Roman"/>
        </w:rPr>
        <w:t>|</w:t>
      </w:r>
      <w:r w:rsidR="00FD35C8">
        <w:rPr>
          <w:rFonts w:eastAsiaTheme="minorEastAsia" w:cs="Times New Roman"/>
        </w:rPr>
        <w:t xml:space="preserve"> Θ</w:t>
      </w:r>
      <w:r w:rsidR="00FD35C8" w:rsidRPr="006A1F63">
        <w:rPr>
          <w:rFonts w:eastAsiaTheme="minorEastAsia" w:cs="Times New Roman"/>
          <w:vertAlign w:val="superscript"/>
        </w:rPr>
        <w:t>(</w:t>
      </w:r>
      <w:r w:rsidR="00FD35C8" w:rsidRPr="006A1F63">
        <w:rPr>
          <w:rFonts w:eastAsiaTheme="minorEastAsia" w:cs="Times New Roman"/>
          <w:i/>
          <w:iCs/>
          <w:vertAlign w:val="superscript"/>
        </w:rPr>
        <w:t>t</w:t>
      </w:r>
      <w:r w:rsidR="00FD35C8" w:rsidRPr="006A1F63">
        <w:rPr>
          <w:rFonts w:eastAsiaTheme="minorEastAsia" w:cs="Times New Roman"/>
          <w:vertAlign w:val="superscript"/>
        </w:rPr>
        <w:t>)</w:t>
      </w:r>
      <w:r w:rsidR="00FD35C8">
        <w:rPr>
          <w:rFonts w:eastAsiaTheme="minorEastAsia" w:cs="Times New Roman"/>
        </w:rPr>
        <w:t>)</w:t>
      </w:r>
      <w:r w:rsidR="00FD35C8">
        <w:rPr>
          <w:rFonts w:eastAsiaTheme="minorEastAsia" w:cs="Times New Roman"/>
        </w:rPr>
        <w:t xml:space="preserve"> to estimate </w:t>
      </w:r>
      <w:r w:rsidR="00FD35C8" w:rsidRPr="00FD35C8">
        <w:rPr>
          <w:rFonts w:eastAsiaTheme="minorEastAsia" w:cs="Times New Roman"/>
          <w:i/>
          <w:iCs/>
        </w:rPr>
        <w:t>α</w:t>
      </w:r>
      <w:r w:rsidR="00FD35C8" w:rsidRPr="00FD35C8">
        <w:rPr>
          <w:rFonts w:eastAsiaTheme="minorEastAsia" w:cs="Times New Roman"/>
          <w:i/>
          <w:iCs/>
          <w:vertAlign w:val="subscript"/>
        </w:rPr>
        <w:t>k</w:t>
      </w:r>
      <w:r w:rsidR="00FD35C8">
        <w:rPr>
          <w:rFonts w:eastAsiaTheme="minorEastAsia" w:cs="Times New Roman"/>
        </w:rPr>
        <w:t xml:space="preserve">, </w:t>
      </w:r>
      <w:r w:rsidR="00FD35C8" w:rsidRPr="00FD35C8">
        <w:rPr>
          <w:rFonts w:eastAsiaTheme="minorEastAsia" w:cs="Times New Roman"/>
          <w:i/>
          <w:iCs/>
        </w:rPr>
        <w:t>β</w:t>
      </w:r>
      <w:r w:rsidR="00FD35C8" w:rsidRPr="00FD35C8">
        <w:rPr>
          <w:rFonts w:eastAsiaTheme="minorEastAsia" w:cs="Times New Roman"/>
          <w:i/>
          <w:iCs/>
          <w:vertAlign w:val="subscript"/>
        </w:rPr>
        <w:t>k</w:t>
      </w:r>
      <w:r w:rsidR="00FD35C8">
        <w:rPr>
          <w:rFonts w:eastAsiaTheme="minorEastAsia" w:cs="Times New Roman"/>
        </w:rPr>
        <w:t xml:space="preserve">, and </w:t>
      </w:r>
      <w:r w:rsidR="00FD35C8" w:rsidRPr="00FD35C8">
        <w:rPr>
          <w:rFonts w:eastAsiaTheme="minorEastAsia" w:cs="Times New Roman"/>
          <w:i/>
          <w:iCs/>
        </w:rPr>
        <w:t>γ</w:t>
      </w:r>
      <w:r w:rsidR="00FD35C8" w:rsidRPr="00FD35C8">
        <w:rPr>
          <w:rFonts w:eastAsiaTheme="minorEastAsia" w:cs="Times New Roman"/>
          <w:i/>
          <w:iCs/>
          <w:vertAlign w:val="subscript"/>
        </w:rPr>
        <w:t>k</w:t>
      </w:r>
      <w:r w:rsidR="00FD35C8" w:rsidRPr="00FD35C8">
        <w:rPr>
          <w:i/>
          <w:iCs/>
          <w:vertAlign w:val="subscript"/>
        </w:rPr>
        <w:t>v</w:t>
      </w:r>
      <w:r w:rsidR="00FD35C8" w:rsidRPr="00FD35C8">
        <w:rPr>
          <w:vertAlign w:val="subscript"/>
        </w:rPr>
        <w:t>(</w:t>
      </w:r>
      <w:r w:rsidR="00FD35C8" w:rsidRPr="00FD35C8">
        <w:rPr>
          <w:i/>
          <w:iCs/>
          <w:vertAlign w:val="subscript"/>
        </w:rPr>
        <w:t>V</w:t>
      </w:r>
      <w:r w:rsidR="00FD35C8" w:rsidRPr="00FD35C8">
        <w:rPr>
          <w:vertAlign w:val="subscript"/>
        </w:rPr>
        <w:t>)</w:t>
      </w:r>
      <w:r w:rsidR="00FD35C8">
        <w:t>.</w:t>
      </w:r>
    </w:p>
    <w:p w14:paraId="19C72595" w14:textId="154D89DF" w:rsidR="0049499C" w:rsidRPr="0000071C" w:rsidRDefault="0049499C" w:rsidP="004949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e>
            </m:mr>
          </m:m>
        </m:oMath>
      </m:oMathPara>
    </w:p>
    <w:p w14:paraId="3DBE8CEC" w14:textId="5F2C80D2" w:rsidR="00D51D5F" w:rsidRDefault="00D51D5F" w:rsidP="00B95C48">
      <w:pPr>
        <w:rPr>
          <w:rFonts w:cs="Times New Roman"/>
        </w:rPr>
      </w:pPr>
    </w:p>
    <w:p w14:paraId="4956F08C" w14:textId="02CE9778" w:rsidR="0049499C" w:rsidRPr="000F1164" w:rsidRDefault="00A80A16" w:rsidP="00B95C48">
      <w:pPr>
        <w:rPr>
          <w:rFonts w:eastAsiaTheme="minorEastAsia"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</m:d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/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6ABFA5CA" w14:textId="686B28DB" w:rsidR="000F1164" w:rsidRPr="00A80A16" w:rsidRDefault="000F1164" w:rsidP="000F1164">
      <w:pPr>
        <w:rPr>
          <w:rFonts w:eastAsiaTheme="minorEastAsia"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/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6ED70083" w14:textId="33EA9447" w:rsidR="000F1164" w:rsidRPr="00A80A16" w:rsidRDefault="000F1164" w:rsidP="000F1164">
      <w:pPr>
        <w:rPr>
          <w:rFonts w:eastAsiaTheme="minorEastAsia"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d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/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B95FD32" w14:textId="4CA5416C" w:rsidR="000F1164" w:rsidRPr="00A80A16" w:rsidRDefault="000F1164" w:rsidP="000F1164">
      <w:pPr>
        <w:rPr>
          <w:rFonts w:eastAsiaTheme="minorEastAsia"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e>
                      </m:d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/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2586D718" w14:textId="4D467936" w:rsidR="00A80A16" w:rsidRDefault="00A80A16" w:rsidP="00B95C48">
      <w:pPr>
        <w:rPr>
          <w:rFonts w:eastAsiaTheme="minorEastAsia" w:cs="Times New Roman"/>
        </w:rPr>
      </w:pPr>
      <w:r>
        <w:rPr>
          <w:rFonts w:eastAsiaTheme="minorEastAsia" w:cs="Times New Roman"/>
        </w:rPr>
        <w:t>Where,</w:t>
      </w:r>
    </w:p>
    <w:p w14:paraId="23A4FA8A" w14:textId="34676E48" w:rsidR="00A80A16" w:rsidRPr="00A80A16" w:rsidRDefault="00A80A16" w:rsidP="00B95C48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if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both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and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are valid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5D40BEF" w14:textId="6F284650" w:rsidR="00A80A16" w:rsidRDefault="00D311B0" w:rsidP="00B95C48">
      <w:pPr>
        <w:rPr>
          <w:rFonts w:cs="Times New Roman"/>
        </w:rPr>
      </w:pPr>
      <w:r>
        <w:rPr>
          <w:rFonts w:cs="Times New Roman"/>
        </w:rPr>
        <w:t>Estimation model is deduced from integrated model as follows:</w:t>
      </w:r>
    </w:p>
    <w:p w14:paraId="20A07681" w14:textId="228C9F31" w:rsidR="00A80A16" w:rsidRDefault="00D311B0" w:rsidP="00B95C4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</m:e>
            <m:e>
              <m:r>
                <w:rPr>
                  <w:rFonts w:ascii="Cambria Math" w:hAnsi="Cambria Math" w:cs="Times New Roman"/>
                </w:rPr>
                <m:t>X,Y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5A43EFD7" w14:textId="2C4C6B13" w:rsidR="005F45A3" w:rsidRDefault="005F45A3" w:rsidP="005F45A3">
      <w:pPr>
        <w:rPr>
          <w:rFonts w:eastAsiaTheme="minorEastAsia" w:cs="Times New Roman"/>
        </w:rPr>
      </w:pPr>
      <w:r>
        <w:rPr>
          <w:rFonts w:eastAsiaTheme="minorEastAsia"/>
        </w:rPr>
        <w:t xml:space="preserve">Given object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feature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the value which is associated </w:t>
      </w:r>
      <w:r>
        <w:rPr>
          <w:rFonts w:eastAsiaTheme="minorEastAsia"/>
        </w:rPr>
        <w:t xml:space="preserve">with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</w:t>
      </w:r>
      <w:r>
        <w:rPr>
          <w:rFonts w:eastAsiaTheme="minorEastAsia" w:cs="Times New Roman"/>
        </w:rPr>
        <w:t xml:space="preserve">estimated as </w:t>
      </w:r>
      <w:r>
        <w:rPr>
          <w:rFonts w:eastAsiaTheme="minorEastAsia" w:cs="Times New Roman"/>
        </w:rPr>
        <w:t xml:space="preserve">mean of </w:t>
      </w:r>
      <w:r w:rsidRPr="005F45A3">
        <w:rPr>
          <w:rFonts w:eastAsiaTheme="minorEastAsia" w:cs="Times New Roman"/>
          <w:i/>
          <w:iCs/>
        </w:rPr>
        <w:t>V</w:t>
      </w:r>
      <w:r>
        <w:rPr>
          <w:rFonts w:eastAsiaTheme="minorEastAsia" w:cs="Times New Roman"/>
        </w:rPr>
        <w:t xml:space="preserve"> given the </w:t>
      </w:r>
      <w:r>
        <w:rPr>
          <w:rFonts w:cs="Times New Roman"/>
        </w:rPr>
        <w:t>e</w:t>
      </w:r>
      <w:r>
        <w:rPr>
          <w:rFonts w:cs="Times New Roman"/>
        </w:rPr>
        <w:t>stimation model</w:t>
      </w:r>
      <w:r>
        <w:rPr>
          <w:rFonts w:eastAsiaTheme="minorEastAsia" w:cs="Times New Roman"/>
        </w:rPr>
        <w:t xml:space="preserve"> as </w:t>
      </w:r>
      <w:r>
        <w:rPr>
          <w:rFonts w:eastAsiaTheme="minorEastAsia" w:cs="Times New Roman"/>
        </w:rPr>
        <w:t>follows:</w:t>
      </w:r>
    </w:p>
    <w:p w14:paraId="7B54E517" w14:textId="53620A9A" w:rsidR="005F45A3" w:rsidRDefault="005F45A3" w:rsidP="005F45A3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e>
              <m:r>
                <w:rPr>
                  <w:rFonts w:ascii="Cambria Math" w:hAnsi="Cambria Math" w:cs="Times New Roman"/>
                </w:rPr>
                <m:t>X,Y</m:t>
              </m:r>
              <w:bookmarkStart w:id="0" w:name="_GoBack"/>
              <w:bookmarkEnd w:id="0"/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X,Y,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V</m:t>
              </m:r>
            </m:e>
          </m:nary>
        </m:oMath>
      </m:oMathPara>
    </w:p>
    <w:p w14:paraId="09473C9D" w14:textId="0CED19FF" w:rsidR="00D311B0" w:rsidRDefault="00D311B0" w:rsidP="00B95C48">
      <w:pPr>
        <w:rPr>
          <w:rFonts w:cs="Times New Roman"/>
        </w:rPr>
      </w:pPr>
    </w:p>
    <w:p w14:paraId="7F0AFFA2" w14:textId="63FDEC4D" w:rsidR="00D311B0" w:rsidRDefault="00D311B0" w:rsidP="00B95C48">
      <w:pPr>
        <w:rPr>
          <w:rFonts w:cs="Times New Roman"/>
        </w:rPr>
      </w:pPr>
    </w:p>
    <w:p w14:paraId="1F5F28F5" w14:textId="77777777" w:rsidR="00D311B0" w:rsidRDefault="00D311B0" w:rsidP="00B95C48">
      <w:pPr>
        <w:rPr>
          <w:rFonts w:cs="Times New Roman"/>
        </w:rPr>
      </w:pPr>
    </w:p>
    <w:p w14:paraId="1C475C33" w14:textId="77777777" w:rsidR="00B95C48" w:rsidRPr="00977338" w:rsidRDefault="00B95C48" w:rsidP="00B95C4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</m:oMath>
      </m:oMathPara>
    </w:p>
    <w:p w14:paraId="60040A59" w14:textId="1D0478BC" w:rsidR="00547A8C" w:rsidRDefault="00547A8C">
      <w:pPr>
        <w:rPr>
          <w:rFonts w:eastAsiaTheme="minorEastAsia"/>
        </w:rPr>
      </w:pPr>
    </w:p>
    <w:p w14:paraId="4F98748D" w14:textId="77777777" w:rsidR="00547A8C" w:rsidRPr="0016509C" w:rsidRDefault="00547A8C">
      <w:pPr>
        <w:rPr>
          <w:rFonts w:eastAsiaTheme="minorEastAsia"/>
        </w:rPr>
      </w:pPr>
    </w:p>
    <w:p w14:paraId="12C78A9F" w14:textId="4400B51F" w:rsidR="00D16BCE" w:rsidRPr="00036336" w:rsidRDefault="00D16BC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4B01742D" w14:textId="1ABA42C2" w:rsidR="00902279" w:rsidRDefault="00770EC5">
      <w:r>
        <w:t>Define</w:t>
      </w:r>
    </w:p>
    <w:p w14:paraId="769FCAAA" w14:textId="58DAE7D0" w:rsidR="00770EC5" w:rsidRPr="0001399C" w:rsidRDefault="000139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10FCAAB2" w14:textId="7293615F" w:rsidR="0001399C" w:rsidRDefault="0001399C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1B0B5D2B" w14:textId="7A627784" w:rsidR="0001399C" w:rsidRPr="00CF15D3" w:rsidRDefault="000507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mr>
          </m:m>
        </m:oMath>
      </m:oMathPara>
    </w:p>
    <w:p w14:paraId="3F471FBB" w14:textId="5A6A421A" w:rsidR="00CF15D3" w:rsidRDefault="00A776A4">
      <w:pPr>
        <w:rPr>
          <w:rFonts w:eastAsiaTheme="minorEastAsia"/>
        </w:rPr>
      </w:pPr>
      <w:r>
        <w:rPr>
          <w:rFonts w:eastAsiaTheme="minorEastAsia"/>
        </w:rPr>
        <w:t>Integrated mixture model of co-occurrence data is defined as follows:</w:t>
      </w:r>
    </w:p>
    <w:p w14:paraId="2ADFFAF4" w14:textId="50DB34E8" w:rsidR="00BC73AD" w:rsidRPr="006A1F63" w:rsidRDefault="000507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d>
            </m:e>
          </m:nary>
        </m:oMath>
      </m:oMathPara>
    </w:p>
    <w:p w14:paraId="216B8CE0" w14:textId="6C9A44B2" w:rsidR="006A1F63" w:rsidRDefault="006A1F63">
      <w:pPr>
        <w:rPr>
          <w:rFonts w:eastAsiaTheme="minorEastAsia" w:cs="Times New Roman"/>
        </w:rPr>
      </w:pPr>
      <w:r>
        <w:rPr>
          <w:rFonts w:eastAsiaTheme="minorEastAsia"/>
        </w:rPr>
        <w:t xml:space="preserve">The conditional expectation </w:t>
      </w:r>
      <w:proofErr w:type="gramStart"/>
      <w:r w:rsidRPr="006A1F63">
        <w:rPr>
          <w:rFonts w:eastAsiaTheme="minorEastAsia"/>
          <w:i/>
          <w:iCs/>
        </w:rPr>
        <w:t>Q</w:t>
      </w:r>
      <w:r w:rsidR="00E90B47" w:rsidRPr="00E90B47">
        <w:rPr>
          <w:rFonts w:eastAsiaTheme="minorEastAsia"/>
          <w:i/>
          <w:iCs/>
          <w:vertAlign w:val="subscript"/>
        </w:rPr>
        <w:t>xy</w:t>
      </w:r>
      <w:r w:rsidRPr="006A1F63">
        <w:rPr>
          <w:rFonts w:eastAsiaTheme="minorEastAsia"/>
        </w:rPr>
        <w:t>(</w:t>
      </w:r>
      <w:proofErr w:type="gramEnd"/>
      <w:r>
        <w:rPr>
          <w:rFonts w:eastAsiaTheme="minorEastAsia" w:cs="Times New Roman"/>
        </w:rPr>
        <w:t>Φ</w:t>
      </w:r>
      <w:r w:rsidR="00E90B47" w:rsidRPr="00E90B47">
        <w:rPr>
          <w:rFonts w:eastAsiaTheme="minorEastAsia" w:cs="Times New Roman"/>
          <w:i/>
          <w:iCs/>
          <w:vertAlign w:val="subscript"/>
        </w:rPr>
        <w:t>xy</w:t>
      </w:r>
      <w:r>
        <w:rPr>
          <w:rFonts w:eastAsiaTheme="minorEastAsia" w:cs="Times New Roman"/>
        </w:rPr>
        <w:t xml:space="preserve"> </w:t>
      </w:r>
      <w:r w:rsidR="008823E0" w:rsidRPr="008823E0">
        <w:rPr>
          <w:rFonts w:eastAsiaTheme="minorEastAsia" w:cs="Times New Roman"/>
        </w:rPr>
        <w:t>|</w:t>
      </w:r>
      <w:r w:rsidR="008823E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Φ</w:t>
      </w:r>
      <w:r w:rsidR="00E90B47" w:rsidRPr="00E90B47">
        <w:rPr>
          <w:rFonts w:eastAsiaTheme="minorEastAsia" w:cs="Times New Roman"/>
          <w:i/>
          <w:iCs/>
          <w:vertAlign w:val="subscript"/>
        </w:rPr>
        <w:t>xy</w:t>
      </w:r>
      <w:r w:rsidRPr="006A1F63">
        <w:rPr>
          <w:rFonts w:eastAsiaTheme="minorEastAsia" w:cs="Times New Roman"/>
          <w:vertAlign w:val="superscript"/>
        </w:rPr>
        <w:t>(</w:t>
      </w:r>
      <w:r w:rsidRPr="006A1F63">
        <w:rPr>
          <w:rFonts w:eastAsiaTheme="minorEastAsia" w:cs="Times New Roman"/>
          <w:i/>
          <w:iCs/>
          <w:vertAlign w:val="superscript"/>
        </w:rPr>
        <w:t>t</w:t>
      </w:r>
      <w:r w:rsidRPr="006A1F63">
        <w:rPr>
          <w:rFonts w:eastAsiaTheme="minorEastAsia" w:cs="Times New Roman"/>
          <w:vertAlign w:val="superscript"/>
        </w:rPr>
        <w:t>)</w:t>
      </w:r>
      <w:r>
        <w:rPr>
          <w:rFonts w:eastAsiaTheme="minorEastAsia" w:cs="Times New Roman"/>
        </w:rPr>
        <w:t>) is:</w:t>
      </w:r>
    </w:p>
    <w:p w14:paraId="15A70247" w14:textId="2B7F835B" w:rsidR="006A1F63" w:rsidRPr="000070A9" w:rsidRDefault="000507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M×N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5733512" w14:textId="510B7E0D" w:rsidR="000070A9" w:rsidRDefault="00225C80">
      <w:pPr>
        <w:rPr>
          <w:rFonts w:eastAsiaTheme="minorEastAsia"/>
        </w:rPr>
      </w:pPr>
      <w:r>
        <w:rPr>
          <w:rFonts w:eastAsiaTheme="minorEastAsia"/>
        </w:rPr>
        <w:t xml:space="preserve">Suppose the distribution </w:t>
      </w:r>
      <w:r w:rsidRPr="00225C80">
        <w:rPr>
          <w:rFonts w:eastAsiaTheme="minorEastAsia"/>
          <w:i/>
          <w:iCs/>
        </w:rPr>
        <w:t>P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proofErr w:type="gramStart"/>
      <w:r w:rsidRPr="00225C80">
        <w:rPr>
          <w:rFonts w:eastAsiaTheme="minorEastAsia"/>
          <w:i/>
          <w:iCs/>
          <w:vertAlign w:val="subscript"/>
        </w:rPr>
        <w:t>xy</w:t>
      </w:r>
      <w:r w:rsidRPr="00225C80">
        <w:rPr>
          <w:rFonts w:eastAsiaTheme="minorEastAsia"/>
        </w:rPr>
        <w:t>(</w:t>
      </w:r>
      <w:proofErr w:type="gramEnd"/>
      <w:r w:rsidRPr="00225C80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</w:t>
      </w:r>
      <w:r w:rsidRPr="00225C80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w:r w:rsidRPr="00225C80">
        <w:rPr>
          <w:rFonts w:eastAsiaTheme="minorEastAsia" w:cs="Times New Roman"/>
          <w:i/>
          <w:iCs/>
        </w:rPr>
        <w:t>ϕ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eastAsiaTheme="minorEastAsia"/>
        </w:rPr>
        <w:t xml:space="preserve">) is normal distribution with mean </w:t>
      </w:r>
      <w:r>
        <w:rPr>
          <w:rFonts w:eastAsiaTheme="minorEastAsia" w:cs="Times New Roman"/>
          <w:i/>
          <w:iCs/>
        </w:rPr>
        <w:t>μ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eastAsiaTheme="minorEastAsia"/>
        </w:rPr>
        <w:t xml:space="preserve"> and variance </w:t>
      </w:r>
      <w:r>
        <w:rPr>
          <w:rFonts w:eastAsiaTheme="minorEastAsia" w:cs="Times New Roman"/>
          <w:i/>
          <w:iCs/>
        </w:rPr>
        <w:t>σ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 w:rsidRPr="00225C80">
        <w:rPr>
          <w:rFonts w:eastAsiaTheme="minorEastAsia"/>
          <w:vertAlign w:val="superscript"/>
        </w:rPr>
        <w:t>2</w:t>
      </w:r>
      <w:r w:rsidR="00321669">
        <w:rPr>
          <w:rFonts w:eastAsiaTheme="minorEastAsia"/>
        </w:rPr>
        <w:t xml:space="preserve"> as follows:</w:t>
      </w:r>
    </w:p>
    <w:p w14:paraId="40EFAAFD" w14:textId="31C7C0E9" w:rsidR="00321669" w:rsidRPr="003958CB" w:rsidRDefault="000507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74078F2" w14:textId="4BF5B350" w:rsidR="003958CB" w:rsidRDefault="003958C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2BECD822" w14:textId="6DDB59CF" w:rsidR="003958CB" w:rsidRPr="00321669" w:rsidRDefault="000507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434C7FA" w14:textId="67C26D83" w:rsidR="00321669" w:rsidRDefault="00321669" w:rsidP="00321669">
      <w:pPr>
        <w:rPr>
          <w:rFonts w:eastAsiaTheme="minorEastAsia" w:cs="Times New Roman"/>
        </w:rPr>
      </w:pPr>
      <w:r>
        <w:rPr>
          <w:rFonts w:eastAsiaTheme="minorEastAsia"/>
        </w:rPr>
        <w:t xml:space="preserve">The conditional expectation </w:t>
      </w:r>
      <w:proofErr w:type="gramStart"/>
      <w:r w:rsidRPr="006A1F63">
        <w:rPr>
          <w:rFonts w:eastAsiaTheme="minorEastAsia"/>
          <w:i/>
          <w:iCs/>
        </w:rPr>
        <w:t>Q</w:t>
      </w:r>
      <w:r w:rsidRPr="00E90B47">
        <w:rPr>
          <w:rFonts w:eastAsiaTheme="minorEastAsia"/>
          <w:i/>
          <w:iCs/>
          <w:vertAlign w:val="subscript"/>
        </w:rPr>
        <w:t>xy</w:t>
      </w:r>
      <w:r w:rsidRPr="006A1F63">
        <w:rPr>
          <w:rFonts w:eastAsiaTheme="minorEastAsia"/>
        </w:rPr>
        <w:t>(</w:t>
      </w:r>
      <w:proofErr w:type="gramEnd"/>
      <w:r>
        <w:rPr>
          <w:rFonts w:eastAsiaTheme="minorEastAsia" w:cs="Times New Roman"/>
        </w:rPr>
        <w:t>Φ</w:t>
      </w:r>
      <w:r w:rsidRPr="00E90B47">
        <w:rPr>
          <w:rFonts w:eastAsiaTheme="minorEastAsia" w:cs="Times New Roman"/>
          <w:i/>
          <w:iCs/>
          <w:vertAlign w:val="subscript"/>
        </w:rPr>
        <w:t>xy</w:t>
      </w:r>
      <w:r>
        <w:rPr>
          <w:rFonts w:eastAsiaTheme="minorEastAsia" w:cs="Times New Roman"/>
        </w:rPr>
        <w:t xml:space="preserve"> </w:t>
      </w:r>
      <w:r w:rsidRPr="008823E0">
        <w:rPr>
          <w:rFonts w:eastAsiaTheme="minorEastAsia" w:cs="Times New Roman"/>
        </w:rPr>
        <w:t>|</w:t>
      </w:r>
      <w:r>
        <w:rPr>
          <w:rFonts w:eastAsiaTheme="minorEastAsia" w:cs="Times New Roman"/>
        </w:rPr>
        <w:t xml:space="preserve"> Φ</w:t>
      </w:r>
      <w:r w:rsidRPr="00E90B47">
        <w:rPr>
          <w:rFonts w:eastAsiaTheme="minorEastAsia" w:cs="Times New Roman"/>
          <w:i/>
          <w:iCs/>
          <w:vertAlign w:val="subscript"/>
        </w:rPr>
        <w:t>xy</w:t>
      </w:r>
      <w:r w:rsidRPr="006A1F63">
        <w:rPr>
          <w:rFonts w:eastAsiaTheme="minorEastAsia" w:cs="Times New Roman"/>
          <w:vertAlign w:val="superscript"/>
        </w:rPr>
        <w:t>(</w:t>
      </w:r>
      <w:r w:rsidRPr="006A1F63">
        <w:rPr>
          <w:rFonts w:eastAsiaTheme="minorEastAsia" w:cs="Times New Roman"/>
          <w:i/>
          <w:iCs/>
          <w:vertAlign w:val="superscript"/>
        </w:rPr>
        <w:t>t</w:t>
      </w:r>
      <w:r w:rsidRPr="006A1F63">
        <w:rPr>
          <w:rFonts w:eastAsiaTheme="minorEastAsia" w:cs="Times New Roman"/>
          <w:vertAlign w:val="superscript"/>
        </w:rPr>
        <w:t>)</w:t>
      </w:r>
      <w:r>
        <w:rPr>
          <w:rFonts w:eastAsiaTheme="minorEastAsia" w:cs="Times New Roman"/>
        </w:rPr>
        <w:t>) is re-written as follows:</w:t>
      </w:r>
    </w:p>
    <w:p w14:paraId="22F23F39" w14:textId="57D0EB14" w:rsidR="00321669" w:rsidRPr="000070A9" w:rsidRDefault="0005079A" w:rsidP="003216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M×N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52BC1314" w14:textId="52448FB0" w:rsidR="00321669" w:rsidRDefault="00321669">
      <w:pPr>
        <w:rPr>
          <w:rFonts w:cs="Times New Roman"/>
        </w:rPr>
      </w:pPr>
      <w:r>
        <w:t xml:space="preserve">The class probability </w:t>
      </w:r>
      <w:r w:rsidRPr="00321669">
        <w:rPr>
          <w:rFonts w:cs="Times New Roman"/>
          <w:i/>
          <w:iCs/>
        </w:rPr>
        <w:t>α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cs="Times New Roman"/>
        </w:rPr>
        <w:t xml:space="preserve"> is calculated in the EM estimation loop for determining the latent class </w:t>
      </w:r>
      <w:r w:rsidRPr="00321669">
        <w:rPr>
          <w:rFonts w:cs="Times New Roman"/>
          <w:i/>
          <w:iCs/>
        </w:rPr>
        <w:t>Z</w:t>
      </w:r>
      <w:r>
        <w:rPr>
          <w:rFonts w:cs="Times New Roman"/>
        </w:rPr>
        <w:t xml:space="preserve">. Here EM loop is run again to estimate </w:t>
      </w:r>
      <w:r>
        <w:rPr>
          <w:rFonts w:eastAsiaTheme="minorEastAsia"/>
        </w:rPr>
        <w:t xml:space="preserve">mean </w:t>
      </w:r>
      <w:r>
        <w:rPr>
          <w:rFonts w:eastAsiaTheme="minorEastAsia" w:cs="Times New Roman"/>
          <w:i/>
          <w:iCs/>
        </w:rPr>
        <w:t>μ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eastAsiaTheme="minorEastAsia"/>
        </w:rPr>
        <w:t xml:space="preserve"> and </w:t>
      </w:r>
      <w:r>
        <w:rPr>
          <w:rFonts w:eastAsiaTheme="minorEastAsia" w:cs="Times New Roman"/>
          <w:i/>
          <w:iCs/>
        </w:rPr>
        <w:t>σ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 w:rsidRPr="00225C80">
        <w:rPr>
          <w:rFonts w:eastAsiaTheme="minorEastAsia"/>
          <w:vertAlign w:val="superscript"/>
        </w:rPr>
        <w:t>2</w:t>
      </w:r>
      <w:r>
        <w:rPr>
          <w:rFonts w:cs="Times New Roman"/>
        </w:rPr>
        <w:t>.</w:t>
      </w:r>
      <w:r w:rsidR="009352DD">
        <w:rPr>
          <w:rFonts w:cs="Times New Roman"/>
        </w:rPr>
        <w:t xml:space="preserve"> In E-step we </w:t>
      </w:r>
      <w:r w:rsidR="00D4226D">
        <w:rPr>
          <w:rFonts w:cs="Times New Roman"/>
        </w:rPr>
        <w:t>calculate the following probability</w:t>
      </w:r>
      <w:r w:rsidR="009352DD">
        <w:rPr>
          <w:rFonts w:cs="Times New Roman"/>
        </w:rPr>
        <w:t>:</w:t>
      </w:r>
    </w:p>
    <w:p w14:paraId="44B15389" w14:textId="26482748" w:rsidR="009352DD" w:rsidRPr="00977338" w:rsidRDefault="0005079A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</m:oMath>
      </m:oMathPara>
    </w:p>
    <w:p w14:paraId="0BF10B1A" w14:textId="042A562D" w:rsidR="00977338" w:rsidRDefault="00A1401A">
      <w:pPr>
        <w:rPr>
          <w:rFonts w:cs="Times New Roman"/>
        </w:rPr>
      </w:pPr>
      <w:r>
        <w:rPr>
          <w:rFonts w:cs="Times New Roman"/>
        </w:rPr>
        <w:t xml:space="preserve">In M-step we estimate </w:t>
      </w:r>
      <w:r>
        <w:rPr>
          <w:rFonts w:eastAsiaTheme="minorEastAsia"/>
        </w:rPr>
        <w:t xml:space="preserve">mean </w:t>
      </w:r>
      <w:r>
        <w:rPr>
          <w:rFonts w:eastAsiaTheme="minorEastAsia" w:cs="Times New Roman"/>
          <w:i/>
          <w:iCs/>
        </w:rPr>
        <w:t>μ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eastAsiaTheme="minorEastAsia"/>
        </w:rPr>
        <w:t xml:space="preserve"> and variance </w:t>
      </w:r>
      <w:r>
        <w:rPr>
          <w:rFonts w:eastAsiaTheme="minorEastAsia" w:cs="Times New Roman"/>
          <w:i/>
          <w:iCs/>
        </w:rPr>
        <w:t>σ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 w:rsidRPr="00225C80">
        <w:rPr>
          <w:rFonts w:eastAsiaTheme="minorEastAsia"/>
          <w:vertAlign w:val="superscript"/>
        </w:rPr>
        <w:t>2</w:t>
      </w:r>
      <w:r>
        <w:rPr>
          <w:rFonts w:cs="Times New Roman"/>
        </w:rPr>
        <w:t xml:space="preserve"> as follows:</w:t>
      </w:r>
    </w:p>
    <w:p w14:paraId="6738B61E" w14:textId="632DAFA6" w:rsidR="00A1401A" w:rsidRPr="0000071C" w:rsidRDefault="000507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e>
            </m:mr>
          </m:m>
        </m:oMath>
      </m:oMathPara>
    </w:p>
    <w:p w14:paraId="5EF0F929" w14:textId="56CBA971" w:rsidR="0000071C" w:rsidRDefault="005C5A24">
      <w:pPr>
        <w:rPr>
          <w:rFonts w:eastAsiaTheme="minorEastAsia" w:cs="Times New Roman"/>
        </w:rPr>
      </w:pPr>
      <w:r>
        <w:rPr>
          <w:rFonts w:eastAsiaTheme="minorEastAsia"/>
        </w:rPr>
        <w:t xml:space="preserve">When mean </w:t>
      </w:r>
      <w:r>
        <w:rPr>
          <w:rFonts w:eastAsiaTheme="minorEastAsia" w:cs="Times New Roman"/>
          <w:i/>
          <w:iCs/>
        </w:rPr>
        <w:t>μ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>
        <w:rPr>
          <w:rFonts w:eastAsiaTheme="minorEastAsia"/>
        </w:rPr>
        <w:t xml:space="preserve"> and variance </w:t>
      </w:r>
      <w:r>
        <w:rPr>
          <w:rFonts w:eastAsiaTheme="minorEastAsia" w:cs="Times New Roman"/>
          <w:i/>
          <w:iCs/>
        </w:rPr>
        <w:t>σ</w:t>
      </w:r>
      <w:r w:rsidRPr="00225C80">
        <w:rPr>
          <w:rFonts w:eastAsiaTheme="minorEastAsia"/>
          <w:i/>
          <w:iCs/>
          <w:vertAlign w:val="subscript"/>
        </w:rPr>
        <w:t>Z</w:t>
      </w:r>
      <w:r w:rsidRPr="00225C80">
        <w:rPr>
          <w:rFonts w:eastAsiaTheme="minorEastAsia"/>
          <w:vertAlign w:val="subscript"/>
        </w:rPr>
        <w:t>|</w:t>
      </w:r>
      <w:r w:rsidRPr="00225C80">
        <w:rPr>
          <w:rFonts w:eastAsiaTheme="minorEastAsia"/>
          <w:i/>
          <w:iCs/>
          <w:vertAlign w:val="subscript"/>
        </w:rPr>
        <w:t>xy</w:t>
      </w:r>
      <w:r w:rsidRPr="00225C8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are estimated, integrated mixture model </w:t>
      </w:r>
      <w:proofErr w:type="gramStart"/>
      <w:r w:rsidRPr="0000071C">
        <w:rPr>
          <w:rFonts w:eastAsiaTheme="minorEastAsia"/>
          <w:i/>
          <w:iCs/>
        </w:rPr>
        <w:t>P</w:t>
      </w:r>
      <w:r w:rsidRPr="0000071C">
        <w:rPr>
          <w:rFonts w:eastAsiaTheme="minorEastAsia"/>
          <w:i/>
          <w:iCs/>
          <w:vertAlign w:val="subscript"/>
        </w:rPr>
        <w:t>xy</w:t>
      </w:r>
      <w:r w:rsidRPr="0000071C">
        <w:rPr>
          <w:rFonts w:eastAsiaTheme="minorEastAsia"/>
        </w:rPr>
        <w:t>(</w:t>
      </w:r>
      <w:proofErr w:type="gramEnd"/>
      <w:r w:rsidRPr="0000071C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</w:t>
      </w:r>
      <w:r w:rsidRPr="000007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Φ</w:t>
      </w:r>
      <w:r w:rsidRPr="00E90B47">
        <w:rPr>
          <w:rFonts w:eastAsiaTheme="minorEastAsia" w:cs="Times New Roman"/>
          <w:i/>
          <w:iCs/>
          <w:vertAlign w:val="subscript"/>
        </w:rPr>
        <w:t>xy</w:t>
      </w:r>
      <w:r>
        <w:rPr>
          <w:rFonts w:eastAsiaTheme="minorEastAsia" w:cs="Times New Roman"/>
        </w:rPr>
        <w:t xml:space="preserve">) is totally determined. </w:t>
      </w:r>
      <w:r w:rsidR="0000071C">
        <w:rPr>
          <w:rFonts w:eastAsiaTheme="minorEastAsia"/>
        </w:rPr>
        <w:t xml:space="preserve">Given </w:t>
      </w:r>
      <w:r>
        <w:rPr>
          <w:rFonts w:eastAsiaTheme="minorEastAsia"/>
        </w:rPr>
        <w:t>object</w:t>
      </w:r>
      <w:r w:rsidR="0000071C">
        <w:rPr>
          <w:rFonts w:eastAsiaTheme="minorEastAsia"/>
        </w:rPr>
        <w:t xml:space="preserve"> </w:t>
      </w:r>
      <w:r w:rsidR="0000071C">
        <w:rPr>
          <w:rFonts w:eastAsiaTheme="minorEastAsia"/>
          <w:i/>
          <w:iCs/>
        </w:rPr>
        <w:t>x</w:t>
      </w:r>
      <w:r w:rsidR="0000071C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feature </w:t>
      </w:r>
      <w:r w:rsidR="0000071C">
        <w:rPr>
          <w:rFonts w:eastAsiaTheme="minorEastAsia"/>
          <w:i/>
          <w:iCs/>
        </w:rPr>
        <w:t>y</w:t>
      </w:r>
      <w:r w:rsidR="0000071C">
        <w:rPr>
          <w:rFonts w:eastAsiaTheme="minorEastAsia"/>
        </w:rPr>
        <w:t xml:space="preserve">, the value </w:t>
      </w:r>
      <w:r>
        <w:rPr>
          <w:rFonts w:eastAsiaTheme="minorEastAsia"/>
        </w:rPr>
        <w:t xml:space="preserve">which is associated </w:t>
      </w:r>
      <w:r w:rsidR="0000071C" w:rsidRPr="0000071C">
        <w:rPr>
          <w:rFonts w:eastAsiaTheme="minorEastAsia"/>
          <w:i/>
          <w:iCs/>
        </w:rPr>
        <w:t>x</w:t>
      </w:r>
      <w:r w:rsidR="00000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w:r w:rsidR="0000071C" w:rsidRPr="0000071C">
        <w:rPr>
          <w:rFonts w:eastAsiaTheme="minorEastAsia"/>
          <w:i/>
          <w:iCs/>
        </w:rPr>
        <w:t>y</w:t>
      </w:r>
      <w:r w:rsidR="0000071C">
        <w:rPr>
          <w:rFonts w:eastAsiaTheme="minorEastAsia"/>
        </w:rPr>
        <w:t xml:space="preserve"> is a maximizer of </w:t>
      </w:r>
      <w:r>
        <w:rPr>
          <w:rFonts w:eastAsiaTheme="minorEastAsia"/>
        </w:rPr>
        <w:t>such</w:t>
      </w:r>
      <w:r w:rsidR="0000071C">
        <w:rPr>
          <w:rFonts w:eastAsiaTheme="minorEastAsia"/>
        </w:rPr>
        <w:t xml:space="preserve"> integrated mixture model </w:t>
      </w:r>
      <w:r w:rsidR="0000071C">
        <w:rPr>
          <w:rFonts w:eastAsiaTheme="minorEastAsia" w:cs="Times New Roman"/>
        </w:rPr>
        <w:t>is estimated as follows:</w:t>
      </w:r>
    </w:p>
    <w:p w14:paraId="6F45C0A7" w14:textId="70C74601" w:rsidR="0000071C" w:rsidRDefault="0005079A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d>
            </m:e>
          </m:nary>
        </m:oMath>
      </m:oMathPara>
    </w:p>
    <w:p w14:paraId="078B83A1" w14:textId="77777777" w:rsidR="0000071C" w:rsidRPr="0000071C" w:rsidRDefault="0000071C"/>
    <w:sectPr w:rsidR="0000071C" w:rsidRPr="0000071C" w:rsidSect="0036007E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D"/>
    <w:rsid w:val="0000071C"/>
    <w:rsid w:val="000070A9"/>
    <w:rsid w:val="0001399C"/>
    <w:rsid w:val="00036336"/>
    <w:rsid w:val="0005079A"/>
    <w:rsid w:val="000F1164"/>
    <w:rsid w:val="00121C60"/>
    <w:rsid w:val="0016509C"/>
    <w:rsid w:val="00225C80"/>
    <w:rsid w:val="002508C5"/>
    <w:rsid w:val="00321669"/>
    <w:rsid w:val="003374E0"/>
    <w:rsid w:val="0036007E"/>
    <w:rsid w:val="003958CB"/>
    <w:rsid w:val="003F08C0"/>
    <w:rsid w:val="00420A80"/>
    <w:rsid w:val="004465A7"/>
    <w:rsid w:val="00447A6E"/>
    <w:rsid w:val="0049499C"/>
    <w:rsid w:val="004C3F3D"/>
    <w:rsid w:val="004F5B25"/>
    <w:rsid w:val="005368B8"/>
    <w:rsid w:val="0054266F"/>
    <w:rsid w:val="00547A8C"/>
    <w:rsid w:val="00593C1C"/>
    <w:rsid w:val="005B131D"/>
    <w:rsid w:val="005C5A24"/>
    <w:rsid w:val="005F45A3"/>
    <w:rsid w:val="00612F1B"/>
    <w:rsid w:val="006739E2"/>
    <w:rsid w:val="006A1F63"/>
    <w:rsid w:val="006F515F"/>
    <w:rsid w:val="00770EC5"/>
    <w:rsid w:val="007D2F0F"/>
    <w:rsid w:val="007D58E1"/>
    <w:rsid w:val="00865798"/>
    <w:rsid w:val="008823E0"/>
    <w:rsid w:val="008B371A"/>
    <w:rsid w:val="00902279"/>
    <w:rsid w:val="009352DD"/>
    <w:rsid w:val="00977338"/>
    <w:rsid w:val="00A1401A"/>
    <w:rsid w:val="00A776A4"/>
    <w:rsid w:val="00A80A16"/>
    <w:rsid w:val="00A94F86"/>
    <w:rsid w:val="00AF274A"/>
    <w:rsid w:val="00B1545B"/>
    <w:rsid w:val="00B35D3F"/>
    <w:rsid w:val="00B44E31"/>
    <w:rsid w:val="00B95C48"/>
    <w:rsid w:val="00BC73AD"/>
    <w:rsid w:val="00C3114C"/>
    <w:rsid w:val="00C35F4D"/>
    <w:rsid w:val="00C84761"/>
    <w:rsid w:val="00C92200"/>
    <w:rsid w:val="00C962C3"/>
    <w:rsid w:val="00CF15D3"/>
    <w:rsid w:val="00D01F28"/>
    <w:rsid w:val="00D16BCE"/>
    <w:rsid w:val="00D311B0"/>
    <w:rsid w:val="00D313C8"/>
    <w:rsid w:val="00D4226D"/>
    <w:rsid w:val="00D43D03"/>
    <w:rsid w:val="00D51D5F"/>
    <w:rsid w:val="00D71C86"/>
    <w:rsid w:val="00DE2869"/>
    <w:rsid w:val="00E72CE1"/>
    <w:rsid w:val="00E90B47"/>
    <w:rsid w:val="00EC612C"/>
    <w:rsid w:val="00F048B0"/>
    <w:rsid w:val="00FD14F1"/>
    <w:rsid w:val="00FD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30AB"/>
  <w15:chartTrackingRefBased/>
  <w15:docId w15:val="{D04272D7-E2AE-452C-ABCD-B5D0AC59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70</cp:revision>
  <dcterms:created xsi:type="dcterms:W3CDTF">2020-02-27T07:23:00Z</dcterms:created>
  <dcterms:modified xsi:type="dcterms:W3CDTF">2020-02-27T14:03:00Z</dcterms:modified>
</cp:coreProperties>
</file>