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:rsidR="00F1554B" w:rsidRDefault="00F1554B" w:rsidP="00F1554B">
      <w:pPr>
        <w:jc w:val="center"/>
      </w:pPr>
    </w:p>
    <w:p w:rsidR="00F1554B" w:rsidRDefault="00F1554B" w:rsidP="00F1554B">
      <w:pPr>
        <w:jc w:val="center"/>
      </w:pPr>
      <w:r>
        <w:t>Loc Nguyen</w:t>
      </w:r>
    </w:p>
    <w:p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:rsidR="003B6393" w:rsidRDefault="003B6393" w:rsidP="00F1554B">
      <w:pPr>
        <w:jc w:val="center"/>
      </w:pPr>
      <w:r>
        <w:t>Email: ngphloc@sunflowersoft.net</w:t>
      </w:r>
    </w:p>
    <w:p w:rsidR="00F1554B" w:rsidRDefault="00F1554B"/>
    <w:p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</w:p>
    <w:p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:rsidR="00E504F5" w:rsidRPr="001871EE" w:rsidRDefault="00E504F5" w:rsidP="001871EE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</w:p>
    <w:p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:rsidR="000D2C81" w:rsidRDefault="00B11ADB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:rsidR="000D2C81" w:rsidRDefault="00B11AD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:rsidR="00044C10" w:rsidRDefault="00B11A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:rsidR="00CA4B48" w:rsidRDefault="00B11ADB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230E8D" w:rsidRDefault="00230E8D" w:rsidP="0013340E">
      <w:r>
        <w:t>The notation |.| also denotes absolute value of scalar and determinant of squared matrix; for example, we have |–1| = 1 and |</w:t>
      </w:r>
      <w:r w:rsidRPr="00230E8D">
        <w:rPr>
          <w:i/>
        </w:rPr>
        <w:t>A</w:t>
      </w:r>
      <w:r>
        <w:t xml:space="preserve">| which is determinant of given squared matrix </w:t>
      </w:r>
      <w:r w:rsidRPr="00230E8D">
        <w:rPr>
          <w:i/>
        </w:rPr>
        <w:t>A</w:t>
      </w:r>
      <w:r>
        <w:t>.</w:t>
      </w:r>
    </w:p>
    <w:p w:rsidR="0013340E" w:rsidRDefault="0013340E" w:rsidP="00230E8D">
      <w:pPr>
        <w:ind w:firstLine="360"/>
      </w:pPr>
      <w:r>
        <w:t>The product of two matrices is:</w:t>
      </w:r>
      <w:r w:rsidR="00230E8D">
        <w:t xml:space="preserve"> </w:t>
      </w:r>
    </w:p>
    <w:p w:rsidR="0013340E" w:rsidRDefault="00B11ADB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r>
        <w:rPr>
          <w:rFonts w:cs="Times New Roman"/>
        </w:rPr>
        <w:t xml:space="preserve"> for all </w:t>
      </w:r>
      <w:r w:rsidRPr="0013340E">
        <w:rPr>
          <w:rFonts w:cs="Times New Roman"/>
          <w:i/>
        </w:rPr>
        <w:t>i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:rsidR="00CA4B48" w:rsidRDefault="00B11ADB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of </w:t>
      </w:r>
      <w:r w:rsidRPr="00CA4B48">
        <w:rPr>
          <w:i/>
        </w:rPr>
        <w:t>f</w:t>
      </w:r>
      <w:r>
        <w:t xml:space="preserve"> with regard to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:rsidR="00CA4B48" w:rsidRPr="00CA4B48" w:rsidRDefault="00B11ADB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</w:t>
      </w:r>
      <w:r w:rsidR="00284A4D">
        <w:rPr>
          <w:szCs w:val="24"/>
        </w:rPr>
        <w:t xml:space="preserve">probability density function </w:t>
      </w:r>
      <w:r w:rsidR="0080362B">
        <w:rPr>
          <w:szCs w:val="24"/>
        </w:rPr>
        <w:t xml:space="preserve">(PDF)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r w:rsidR="004F50BF" w:rsidRPr="00775F8A">
        <w:rPr>
          <w:i/>
        </w:rPr>
        <w:t>g</w:t>
      </w:r>
      <w:r w:rsidR="004F50BF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946874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r w:rsidR="00A9640D">
        <w:rPr>
          <w:rFonts w:cs="Times New Roman"/>
        </w:rPr>
        <w:t xml:space="preserve">, </w:t>
      </w:r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 xml:space="preserve">.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lastRenderedPageBreak/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:rsidR="001C7C05" w:rsidRDefault="00B11ADB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:rsidR="00FB1656" w:rsidRPr="00452BA6" w:rsidRDefault="00B11ADB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2BA6" w:rsidRDefault="00452BA6" w:rsidP="00311D3A">
      <w:r>
        <w:t>Where,</w:t>
      </w:r>
    </w:p>
    <w:p w:rsidR="00452BA6" w:rsidRPr="00452BA6" w:rsidRDefault="00B11ADB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:rsidR="00452BA6" w:rsidRPr="00452BA6" w:rsidRDefault="00B11ADB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r w:rsidR="00782758">
        <w:rPr>
          <w:i/>
        </w:rPr>
        <w:t>a</w:t>
      </w:r>
      <w:r w:rsidR="00782758" w:rsidRPr="00227ECB">
        <w:t>(</w:t>
      </w:r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r w:rsidR="00F616B3">
        <w:t>log(</w:t>
      </w:r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:rsidR="008E2DE5" w:rsidRDefault="00B11ADB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A46DD0" w:rsidRDefault="00E43C6B" w:rsidP="00311D3A">
      <w:r>
        <w:lastRenderedPageBreak/>
        <w:t xml:space="preserve">Note that </w:t>
      </w:r>
      <w:r>
        <w:rPr>
          <w:i/>
        </w:rPr>
        <w:t>k</w:t>
      </w:r>
      <w:r>
        <w:t>(</w:t>
      </w:r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:rsidR="003B3A90" w:rsidRDefault="00B11ADB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350B1" w:rsidRDefault="00FF27E0" w:rsidP="006350B1">
      <w:r>
        <w:t>T</w:t>
      </w:r>
      <w:r w:rsidR="006350B1">
        <w:t>he first-order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:rsidR="006350B1" w:rsidRDefault="00B11ADB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:rsidR="006350B1" w:rsidRDefault="00B11ADB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1"/>
      </w:tblGrid>
      <w:tr w:rsidR="003E2207" w:rsidTr="003E2207">
        <w:trPr>
          <w:jc w:val="center"/>
        </w:trPr>
        <w:tc>
          <w:tcPr>
            <w:tcW w:w="0" w:type="auto"/>
          </w:tcPr>
          <w:p w:rsidR="003E2207" w:rsidRDefault="00B11ADB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:rsidR="0080362B" w:rsidRDefault="0080362B" w:rsidP="00672F60"/>
    <w:p w:rsidR="00672F60" w:rsidRDefault="0080362B" w:rsidP="0080362B"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:rsidR="00672F60" w:rsidRPr="00C4774A" w:rsidRDefault="00B11ADB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72F60" w:rsidRDefault="00672F60" w:rsidP="00672F60">
      <w:r>
        <w:t xml:space="preserve">Due to </w:t>
      </w:r>
      <w:r w:rsidRPr="00C4774A">
        <w:rPr>
          <w:i/>
        </w:rPr>
        <w:t>y</w:t>
      </w:r>
      <w:r w:rsidRPr="00C4774A">
        <w:rPr>
          <w:vertAlign w:val="subscript"/>
        </w:rPr>
        <w:t>1</w:t>
      </w:r>
      <w:r>
        <w:t xml:space="preserve"> = 125 from observed data and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>
        <w:t>, which implies that:</w:t>
      </w:r>
    </w:p>
    <w:p w:rsidR="00672F60" w:rsidRPr="00C4774A" w:rsidRDefault="00B11ADB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672F60" w:rsidRDefault="00672F60" w:rsidP="00672F60">
      <w:r>
        <w:t>We select:</w:t>
      </w:r>
    </w:p>
    <w:p w:rsidR="00672F60" w:rsidRPr="00C4774A" w:rsidRDefault="00B11ADB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Pr="00C4774A" w:rsidRDefault="00B11ADB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Default="00672F60" w:rsidP="00672F60">
      <w:pPr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:rsidR="00B1479C" w:rsidRDefault="00B1479C" w:rsidP="00672F60">
      <w:pPr>
        <w:rPr>
          <w:rFonts w:cs="Times New Roman"/>
        </w:rPr>
      </w:pPr>
      <w:r>
        <w:rPr>
          <w:rFonts w:cs="Times New Roman"/>
        </w:rPr>
        <w:t>The first-order derivative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:rsidR="00B1479C" w:rsidRDefault="00B11ADB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:rsidR="00B16433" w:rsidRPr="00B16433" w:rsidRDefault="00B11ADB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As a maximizer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:rsidR="00B16433" w:rsidRPr="00B16433" w:rsidRDefault="00B11ADB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:rsidR="00B16433" w:rsidRDefault="00B11ADB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:rsidR="00672F60" w:rsidRDefault="00672F60" w:rsidP="00672F60">
      <w:r>
        <w:t xml:space="preserve">For example, given the initial </w:t>
      </w:r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:rsidR="00C20F14" w:rsidRDefault="00B11ADB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:rsidR="00672F60" w:rsidRDefault="00B11ADB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:rsidTr="008301B1">
        <w:trPr>
          <w:jc w:val="center"/>
        </w:trPr>
        <w:tc>
          <w:tcPr>
            <w:tcW w:w="0" w:type="auto"/>
            <w:vAlign w:val="center"/>
          </w:tcPr>
          <w:p w:rsidR="00672F60" w:rsidRPr="001A72CC" w:rsidRDefault="00672F60" w:rsidP="008301B1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:rsidR="00672F60" w:rsidRDefault="00672F60" w:rsidP="008301B1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91674E" w:rsidP="008301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0.1465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</w:tbl>
    <w:p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:rsidR="000F43EA" w:rsidRDefault="00AF283E" w:rsidP="00EF1F8F">
      <w:r>
        <w:t>For example, at the first iteration, we have:</w:t>
      </w:r>
    </w:p>
    <w:p w:rsidR="00AF283E" w:rsidRPr="00D57A70" w:rsidRDefault="00B11ADB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:rsidR="00D57A70" w:rsidRDefault="00D57A70" w:rsidP="00EF1F8F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</w:p>
    <w:p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:rsidTr="001A3A1E">
        <w:trPr>
          <w:jc w:val="center"/>
        </w:trPr>
        <w:tc>
          <w:tcPr>
            <w:tcW w:w="0" w:type="auto"/>
          </w:tcPr>
          <w:p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:rsidR="00F47741" w:rsidRDefault="00B11ADB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, given regular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:rsidR="00D16385" w:rsidRDefault="00B11A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1D2147" w:rsidRDefault="00C415C9">
      <w:r>
        <w:t>Where,</w:t>
      </w:r>
    </w:p>
    <w:p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6A2058">
        <w:t>with respect</w:t>
      </w:r>
      <w:r>
        <w:t xml:space="preserve"> to </w:t>
      </w:r>
      <w:r w:rsidR="00C72E3A">
        <w:t>variable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:rsidTr="00481A5F">
        <w:tc>
          <w:tcPr>
            <w:tcW w:w="8353" w:type="dxa"/>
            <w:vAlign w:val="center"/>
          </w:tcPr>
          <w:p w:rsidR="00783B80" w:rsidRDefault="00783B80" w:rsidP="00481A5F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:rsidR="00783B80" w:rsidRDefault="00783B80" w:rsidP="00481A5F">
            <w:pPr>
              <w:jc w:val="right"/>
            </w:pPr>
            <w:r>
              <w:t>(2.1)</w:t>
            </w:r>
          </w:p>
        </w:tc>
      </w:tr>
    </w:tbl>
    <w:p w:rsidR="00B6103B" w:rsidRDefault="00356207">
      <w:bookmarkStart w:id="0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0D5E86">
        <w:tc>
          <w:tcPr>
            <w:tcW w:w="8353" w:type="dxa"/>
            <w:vAlign w:val="center"/>
          </w:tcPr>
          <w:bookmarkStart w:id="1" w:name="_Hlk525475331"/>
          <w:bookmarkEnd w:id="0"/>
          <w:p w:rsidR="00C518FC" w:rsidRDefault="00B11ADB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1"/>
          </w:p>
        </w:tc>
        <w:tc>
          <w:tcPr>
            <w:tcW w:w="676" w:type="dxa"/>
            <w:vAlign w:val="center"/>
          </w:tcPr>
          <w:p w:rsidR="00C518FC" w:rsidRDefault="00C518FC" w:rsidP="00406BF1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with respect to </w:t>
      </w:r>
      <w:r w:rsidR="009F7C06">
        <w:t xml:space="preserve">observation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:rsidR="0059286D" w:rsidRPr="0093556B" w:rsidRDefault="00B11A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:rsidR="00650D49" w:rsidRPr="00650D49" w:rsidRDefault="00650D49" w:rsidP="00A7409C">
      <w:r>
        <w:t>Due to:</w:t>
      </w:r>
    </w:p>
    <w:p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650D49" w:rsidRDefault="00650D49" w:rsidP="00A7409C">
      <w:r>
        <w:t>It implies: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0D5E86">
        <w:tc>
          <w:tcPr>
            <w:tcW w:w="8353" w:type="dxa"/>
            <w:vAlign w:val="center"/>
          </w:tcPr>
          <w:p w:rsidR="00C518FC" w:rsidRDefault="00B11ADB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4AB3" w:rsidRDefault="00FA4AB3" w:rsidP="00A7409C">
      <w:r>
        <w:t>It implies:</w:t>
      </w:r>
    </w:p>
    <w:p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r w:rsidRPr="00A11484">
        <w:rPr>
          <w:i/>
        </w:rPr>
        <w:t>t</w:t>
      </w:r>
      <w:r w:rsidRPr="00A11484">
        <w:rPr>
          <w:vertAlign w:val="superscript"/>
        </w:rPr>
        <w:t>th</w:t>
      </w:r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B11ADB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:rsidR="00E611D4" w:rsidRDefault="00B11AD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0D5E86" w:rsidRDefault="000D5E86" w:rsidP="0067588F"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EndPr/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:rsidTr="00481A5F">
        <w:tc>
          <w:tcPr>
            <w:tcW w:w="8513" w:type="dxa"/>
            <w:vAlign w:val="center"/>
          </w:tcPr>
          <w:p w:rsidR="00783B80" w:rsidRDefault="00B11ADB" w:rsidP="00481A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:rsidR="00783B80" w:rsidRDefault="00783B80" w:rsidP="00481A5F">
            <w:pPr>
              <w:jc w:val="right"/>
            </w:pPr>
            <w:r>
              <w:t>(2.7)</w:t>
            </w:r>
          </w:p>
        </w:tc>
      </w:tr>
    </w:tbl>
    <w:p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r w:rsidR="007F52F9" w:rsidRPr="00045DA7">
        <w:rPr>
          <w:i/>
        </w:rPr>
        <w:t>f</w:t>
      </w:r>
      <w:r w:rsidR="007F52F9">
        <w:t>(</w:t>
      </w:r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:rsidTr="00986C8B">
        <w:trPr>
          <w:jc w:val="center"/>
        </w:trPr>
        <w:tc>
          <w:tcPr>
            <w:tcW w:w="0" w:type="auto"/>
          </w:tcPr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</w:p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r w:rsidR="00BC67A1" w:rsidRPr="00E44317">
              <w:rPr>
                <w:szCs w:val="26"/>
                <w:vertAlign w:val="superscript"/>
              </w:rPr>
              <w:t>th</w:t>
            </w:r>
            <w:r w:rsidR="00BC67A1">
              <w:rPr>
                <w:szCs w:val="26"/>
              </w:rPr>
              <w:t xml:space="preserve"> iteration).</w:t>
            </w:r>
          </w:p>
        </w:tc>
      </w:tr>
    </w:tbl>
    <w:p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r w:rsidR="00546B2E" w:rsidRPr="00BC67A1">
        <w:rPr>
          <w:i/>
        </w:rPr>
        <w:t>Q</w:t>
      </w:r>
      <w:r w:rsidR="00546B2E">
        <w:t>(</w:t>
      </w:r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r w:rsidR="005F3783" w:rsidRPr="009C0AA6">
        <w:rPr>
          <w:szCs w:val="26"/>
        </w:rPr>
        <w:t>Lagrangian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</w:t>
      </w:r>
      <w:r w:rsidR="005F3783">
        <w:lastRenderedPageBreak/>
        <w:t xml:space="preserve">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r w:rsidR="00456C81" w:rsidRPr="00F93CE9">
        <w:rPr>
          <w:i/>
        </w:rPr>
        <w:t>Q</w:t>
      </w:r>
      <w:r w:rsidR="00456C81">
        <w:t>(</w:t>
      </w:r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:rsidR="0038202C" w:rsidRDefault="0038202C" w:rsidP="00456C81">
      <w:r>
        <w:t>Where,</w:t>
      </w:r>
    </w:p>
    <w:p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4044BB" w:rsidRDefault="004044BB" w:rsidP="00456C81">
      <w:r>
        <w:t>Following is a proof of equation 2.</w:t>
      </w:r>
      <w:r w:rsidR="008D1185">
        <w:t>9</w:t>
      </w:r>
      <w:r>
        <w:t>.</w:t>
      </w:r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r>
        <w:rPr>
          <w:szCs w:val="26"/>
        </w:rPr>
        <w:t>. It implies:</w:t>
      </w:r>
    </w:p>
    <w:p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is:</w:t>
      </w:r>
    </w:p>
    <w:p w:rsidR="00AC1752" w:rsidRPr="00AC1752" w:rsidRDefault="00B11ADB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r>
        <w:rPr>
          <w:rFonts w:cs="Times New Roman"/>
        </w:rPr>
        <w:t xml:space="preserve"> at the </w:t>
      </w:r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:rsidR="00AC1752" w:rsidRDefault="00B11ADB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:rsidR="00AC1752" w:rsidRDefault="00B11ADB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2.2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</w:p>
    <w:p w:rsidR="005A4F99" w:rsidRDefault="005A4F99" w:rsidP="00AC1752">
      <w:pPr>
        <w:ind w:firstLine="360"/>
      </w:pPr>
      <w:r>
        <w:lastRenderedPageBreak/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vertAlign w:val="subscript"/>
        </w:rPr>
        <w:t>2</w:t>
      </w:r>
      <w:r w:rsidR="00DD71FF">
        <w:t xml:space="preserve">,…,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2</w:t>
      </w:r>
      <w:r w:rsidR="00DD71FF">
        <w:t xml:space="preserve">,…,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mutually independent.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(iid)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iid,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iid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:rsidR="005A4F99" w:rsidRDefault="005A4F99" w:rsidP="005A4F99">
      <w:r>
        <w:t xml:space="preserve">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5A4F99" w:rsidRPr="0027146B" w:rsidRDefault="00B11ADB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27146B" w:rsidRDefault="00B11ADB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:rsidR="005A4F99" w:rsidRDefault="00B11ADB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r w:rsidR="00F72E83">
        <w:t>iid.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A4F99" w:rsidTr="00EF365F">
        <w:tc>
          <w:tcPr>
            <w:tcW w:w="8513" w:type="dxa"/>
            <w:vAlign w:val="center"/>
          </w:tcPr>
          <w:p w:rsidR="005A4F99" w:rsidRDefault="005A4F99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5A4F99" w:rsidRDefault="005A4F99" w:rsidP="00EF365F">
            <w:pPr>
              <w:jc w:val="right"/>
            </w:pPr>
            <w:r>
              <w:t>(2.</w:t>
            </w:r>
            <w:r w:rsidR="008D1185">
              <w:t>10</w:t>
            </w:r>
            <w:r>
              <w:t>)</w:t>
            </w:r>
          </w:p>
        </w:tc>
      </w:tr>
    </w:tbl>
    <w:p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iid,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2.10 can be re-written as follows:</w:t>
      </w:r>
    </w:p>
    <w:p w:rsidR="00C2498A" w:rsidRDefault="00C2498A" w:rsidP="00202B9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EndPr/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r w:rsidR="00D11911" w:rsidRPr="00CC0C06">
        <w:rPr>
          <w:i/>
        </w:rPr>
        <w:t>f</w:t>
      </w:r>
      <w:r w:rsidR="00D11911">
        <w:t>(</w:t>
      </w:r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02B95">
        <w:t xml:space="preserve"> = {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 w:rsidRPr="00E61CF0">
        <w:rPr>
          <w:i/>
        </w:rPr>
        <w:t>X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:rsidTr="00EF365F">
        <w:tc>
          <w:tcPr>
            <w:tcW w:w="8513" w:type="dxa"/>
            <w:vAlign w:val="center"/>
          </w:tcPr>
          <w:p w:rsidR="00D11911" w:rsidRDefault="00D11911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D11911" w:rsidRDefault="00D11911" w:rsidP="00EF365F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:rsidR="00D11911" w:rsidRDefault="00D11911" w:rsidP="005A4F99">
      <w:r>
        <w:t>Where,</w:t>
      </w:r>
    </w:p>
    <w:p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D11911" w:rsidRDefault="00D11911" w:rsidP="005A4F99">
      <w:r>
        <w:t>Please combine equation</w:t>
      </w:r>
      <w:r w:rsidR="009D5F1D">
        <w:t>s</w:t>
      </w:r>
      <w:r>
        <w:t xml:space="preserve"> 2.</w:t>
      </w:r>
      <w:r w:rsidR="008D1185">
        <w:t>9</w:t>
      </w:r>
      <w:r>
        <w:t xml:space="preserve"> and 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r>
        <w:rPr>
          <w:i/>
          <w:szCs w:val="24"/>
        </w:rPr>
        <w:t>f</w:t>
      </w:r>
      <w:r w:rsidR="00456C81">
        <w:rPr>
          <w:szCs w:val="24"/>
        </w:rPr>
        <w:t>(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:rsidR="00456C81" w:rsidRDefault="00B11ADB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56C81" w:rsidRDefault="00456C81" w:rsidP="00456C81">
      <w:r>
        <w:rPr>
          <w:szCs w:val="24"/>
        </w:rPr>
        <w:lastRenderedPageBreak/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:rsidR="00B55D86" w:rsidRDefault="00B55D86" w:rsidP="00456C81">
      <w:r>
        <w:t>Where,</w:t>
      </w:r>
    </w:p>
    <w:p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r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7F3C35" w:rsidRDefault="007F3C35" w:rsidP="007F3C35"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</w:p>
    <w:p w:rsidR="00E7258A" w:rsidRPr="00E7258A" w:rsidRDefault="00E7258A" w:rsidP="007F3C35">
      <w:pPr>
        <w:ind w:firstLine="360"/>
      </w:pPr>
      <w:bookmarkStart w:id="2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2</w:t>
      </w:r>
      <w:r w:rsidR="009D5F1D">
        <w:t xml:space="preserve">,…,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</w:t>
      </w:r>
      <w:r w:rsidR="009D5F1D" w:rsidRPr="00E61CF0">
        <w:t>ndependent and identically distributed</w:t>
      </w:r>
      <w:r w:rsidR="009D5F1D">
        <w:t xml:space="preserve"> (iid).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is a random variable like </w:t>
      </w:r>
      <w:r w:rsidR="009D5F1D" w:rsidRPr="003D6BC9">
        <w:rPr>
          <w:i/>
        </w:rPr>
        <w:t>X</w:t>
      </w:r>
      <w:r w:rsidR="009D5F1D">
        <w:t xml:space="preserve">. Of course, the domain of each </w:t>
      </w:r>
      <w:r w:rsidR="009D5F1D" w:rsidRPr="003D6BC9">
        <w:rPr>
          <w:i/>
        </w:rPr>
        <w:t>X</w:t>
      </w:r>
      <w:r w:rsidR="009D5F1D" w:rsidRPr="003D6BC9">
        <w:rPr>
          <w:i/>
          <w:vertAlign w:val="subscript"/>
        </w:rPr>
        <w:t>i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</w:t>
      </w:r>
      <w:r w:rsidR="00CC0C06"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:rsidTr="00C2498A">
        <w:tc>
          <w:tcPr>
            <w:tcW w:w="8233" w:type="dxa"/>
            <w:vAlign w:val="center"/>
          </w:tcPr>
          <w:p w:rsidR="00CC0C06" w:rsidRDefault="00CC0C06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:rsidR="00CC0C06" w:rsidRDefault="00CC0C06" w:rsidP="00EF365F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:rsidR="00C2498A" w:rsidRDefault="00C2498A" w:rsidP="00C2498A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iid,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2.13 can be re-written as follows:</w:t>
      </w:r>
    </w:p>
    <w:p w:rsidR="00C2498A" w:rsidRDefault="00C2498A" w:rsidP="00C2498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C2498A" w:rsidRPr="00C2498A">
        <w:t xml:space="preserve"> </w:t>
      </w:r>
    </w:p>
    <w:p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:rsidTr="00EF365F">
        <w:tc>
          <w:tcPr>
            <w:tcW w:w="8513" w:type="dxa"/>
            <w:vAlign w:val="center"/>
          </w:tcPr>
          <w:p w:rsidR="0019448D" w:rsidRDefault="0019448D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19448D" w:rsidRDefault="0019448D" w:rsidP="00EF365F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:rsidR="0019448D" w:rsidRDefault="0019448D" w:rsidP="00456C81">
      <w:r>
        <w:t xml:space="preserve">Where </w:t>
      </w:r>
      <w:r w:rsidRPr="0019448D">
        <w:rPr>
          <w:i/>
        </w:rPr>
        <w:t>P</w:t>
      </w:r>
      <w:r>
        <w:t>(</w:t>
      </w:r>
      <w:r w:rsidRPr="0019448D">
        <w:rPr>
          <w:i/>
        </w:rPr>
        <w:t>X</w:t>
      </w:r>
      <w:r w:rsidRPr="0019448D">
        <w:rPr>
          <w:i/>
          <w:vertAlign w:val="subscript"/>
        </w:rPr>
        <w:t>i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:rsidR="00C2498A" w:rsidRDefault="00C2498A" w:rsidP="00C2498A">
      <w:r>
        <w:lastRenderedPageBreak/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iid,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2.14 can be re-written as follows:</w:t>
      </w:r>
    </w:p>
    <w:p w:rsidR="00C2498A" w:rsidRDefault="00C2498A" w:rsidP="00C2498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bookmarkEnd w:id="2"/>
    <w:p w:rsidR="00D555F9" w:rsidRDefault="00D555F9" w:rsidP="00456C81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</w:p>
    <w:p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r w:rsidR="007E6475" w:rsidRPr="00F93CE9">
        <w:rPr>
          <w:i/>
        </w:rPr>
        <w:t>Q</w:t>
      </w:r>
      <w:r w:rsidR="007E6475">
        <w:t>(</w:t>
      </w:r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:rsidR="00CC3FB1" w:rsidRPr="00C252FB" w:rsidRDefault="00C252FB" w:rsidP="0067588F">
      <w:r>
        <w:t>Following is a proof of equation 3.2.</w:t>
      </w:r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C3792" w:rsidRDefault="002D06BC" w:rsidP="0067588F">
      <w:r w:rsidRPr="003B5E6F">
        <w:rPr>
          <w:b/>
        </w:rPr>
        <w:t>Lemma</w:t>
      </w:r>
      <w:r w:rsidRPr="00E97309">
        <w:rPr>
          <w:i/>
        </w:rPr>
        <w:t xml:space="preserve"> 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:rsidR="002D06BC" w:rsidRDefault="002D06BC" w:rsidP="0067588F">
      <w:r>
        <w:t xml:space="preserve">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6463D6" w:rsidRDefault="006E672E" w:rsidP="00B17C39">
      <w:pPr>
        <w:ind w:firstLine="360"/>
      </w:pPr>
      <w:r>
        <w:t>Following is a proof of lemma 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6C214E" w:rsidRDefault="006C214E" w:rsidP="006C214E">
      <w:r>
        <w:t>Due to</w:t>
      </w:r>
    </w:p>
    <w:p w:rsidR="006C214E" w:rsidRDefault="00B11ADB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3792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 xml:space="preserve">, </w:t>
      </w:r>
      <w:r w:rsidR="00373871">
        <w:t xml:space="preserve">Sean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373871">
        <w:t xml:space="preserve"> proved that</w:t>
      </w:r>
      <w:r>
        <w:t>:</w:t>
      </w:r>
    </w:p>
    <w:p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Default="00373871" w:rsidP="0067588F">
      <w:r>
        <w:t>It implies</w:t>
      </w:r>
      <w:r w:rsidR="008D2C93">
        <w:t>:</w:t>
      </w:r>
    </w:p>
    <w:p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B11ADB" w:rsidP="00911A3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>
        <w:t xml:space="preserve"> 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:rsidR="000D7168" w:rsidRDefault="000D7168" w:rsidP="0067588F">
      <w:r>
        <w:t xml:space="preserve">Of course, specification of GEM shown in table 2.2 satisfies the definition 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r w:rsidRPr="000D7168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7A4B8D" w:rsidRPr="003B5E6F" w:rsidRDefault="00D003AD" w:rsidP="0067588F">
      <w:r w:rsidRPr="003B5E6F">
        <w:rPr>
          <w:b/>
        </w:rPr>
        <w:t>Theorem 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r w:rsidRPr="00F821E6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A322DA" w:rsidRDefault="00A322DA" w:rsidP="00A322DA">
      <w:pPr>
        <w:ind w:firstLine="360"/>
      </w:pPr>
      <w:r>
        <w:t>Foll</w:t>
      </w:r>
      <w:r w:rsidR="00BC55A6">
        <w:t>owing is the proof of theorem 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:rsidR="00F76478" w:rsidRDefault="00330F2C" w:rsidP="0067588F">
      <w:r>
        <w:t xml:space="preserve">Because the equality of lemma 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1 and corollary 2 from definition 1 and theorem 1.</w:t>
      </w:r>
    </w:p>
    <w:p w:rsidR="004C5DA6" w:rsidRDefault="004C5DA6" w:rsidP="0067588F">
      <w:pPr>
        <w:rPr>
          <w:rFonts w:cs="Times New Roman"/>
        </w:rPr>
      </w:pPr>
      <w:r w:rsidRPr="003B5E6F">
        <w:rPr>
          <w:b/>
        </w:rPr>
        <w:t>Corollary 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lastRenderedPageBreak/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theorem 1 and the assumption of corollary 1, we have:</w:t>
      </w:r>
    </w:p>
    <w:p w:rsidR="002E5A05" w:rsidRDefault="00B11ADB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2E5A05" w:rsidRDefault="002E5A05" w:rsidP="002E5A05">
      <w:r>
        <w:t>This implies:</w:t>
      </w:r>
    </w:p>
    <w:p w:rsidR="002E5A05" w:rsidRDefault="00B11ADB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2E5A05" w:rsidRDefault="002E5A05" w:rsidP="002E5A05">
      <w:r>
        <w:t>As a result,</w:t>
      </w:r>
    </w:p>
    <w:p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2E5A05" w:rsidRDefault="002E5A05" w:rsidP="002E5A05">
      <w:r>
        <w:t>From theorem 1, we also have:</w:t>
      </w:r>
    </w:p>
    <w:p w:rsidR="002E5A05" w:rsidRDefault="00B11ADB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:rsidR="0039676B" w:rsidRDefault="004C7967" w:rsidP="0067588F">
      <w:pPr>
        <w:rPr>
          <w:rFonts w:cs="Times New Roman"/>
        </w:rPr>
      </w:pPr>
      <w:r w:rsidRPr="003B5E6F">
        <w:rPr>
          <w:b/>
        </w:rPr>
        <w:t>Corollary 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corollary 1 and the assumption of corollary 2, we have:</w:t>
      </w:r>
    </w:p>
    <w:p w:rsidR="002E5A05" w:rsidRDefault="00B11ADB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:rsidR="004C7967" w:rsidRDefault="00DC1D9C" w:rsidP="0067588F">
      <w:r w:rsidRPr="003B5E6F">
        <w:rPr>
          <w:b/>
        </w:rPr>
        <w:t>Theorem 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:rsidR="002F25ED" w:rsidRDefault="00A34F88" w:rsidP="00152B7C">
      <w:r>
        <w:t xml:space="preserve">By applying equations 3.2 and 3.3, </w:t>
      </w:r>
      <w:r w:rsidR="00126A11">
        <w:t xml:space="preserve">for all </w:t>
      </w:r>
      <w:r w:rsidR="00126A11">
        <w:rPr>
          <w:i/>
        </w:rPr>
        <w:t>i</w:t>
      </w:r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>) according to equation 3.2)</w:t>
      </w:r>
    </w:p>
    <w:p w:rsidR="006A6FA6" w:rsidRDefault="00226D79" w:rsidP="00152B7C">
      <w:r>
        <w:t>It implies</w:t>
      </w:r>
    </w:p>
    <w:p w:rsidR="00341EAF" w:rsidRDefault="00B11ADB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>the assumption 2 of theorem 2, we obtain:</w:t>
      </w:r>
    </w:p>
    <w:p w:rsidR="00341EAF" w:rsidRDefault="00341EAF" w:rsidP="00152B7C">
      <m:oMathPara>
        <m:oMath>
          <m:r>
            <w:rPr>
              <w:rFonts w:ascii="Cambria Math" w:hAnsi="Cambria Math"/>
            </w:rPr>
            <w:lastRenderedPageBreak/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13FAF" w:rsidRDefault="00A13FAF" w:rsidP="00152B7C">
      <w:r>
        <w:t>It means that</w:t>
      </w:r>
    </w:p>
    <w:p w:rsidR="00A13FAF" w:rsidRDefault="00B11ADB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A13FAF" w:rsidRDefault="00A13FAF" w:rsidP="00A13FAF">
      <w:r>
        <w:t>Where,</w:t>
      </w:r>
    </w:p>
    <w:p w:rsidR="00A13FAF" w:rsidRDefault="00B11ADB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A13FAF" w:rsidRDefault="00A13FAF" w:rsidP="00A13FAF">
      <w:r>
        <w:t>Notation |.|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:rsidR="00A13FAF" w:rsidRDefault="00B11ADB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:rsidR="00152B7C" w:rsidRDefault="004B1013" w:rsidP="00D40333">
      <w:pPr>
        <w:ind w:firstLine="360"/>
      </w:pPr>
      <w:r>
        <w:t xml:space="preserve">Theorem 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>. The corollaries 1 and 2 indicate that the optimal estimate is a fixed point of GEM algorithm. Theorem 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r w:rsidR="007712D3" w:rsidRPr="00772396">
        <w:rPr>
          <w:i/>
        </w:rPr>
        <w:t>Q</w:t>
      </w:r>
      <w:r w:rsidR="007712D3">
        <w:t>(</w:t>
      </w:r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r w:rsidR="001274F0" w:rsidRPr="00772396">
        <w:rPr>
          <w:i/>
        </w:rPr>
        <w:t>i</w:t>
      </w:r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4B54A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r w:rsidR="001D50F2" w:rsidRPr="007712D3">
        <w:rPr>
          <w:i/>
        </w:rPr>
        <w:t>Q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:rsidTr="00C349A7">
        <w:trPr>
          <w:jc w:val="center"/>
        </w:trPr>
        <w:tc>
          <w:tcPr>
            <w:tcW w:w="0" w:type="auto"/>
          </w:tcPr>
          <w:p w:rsidR="00C349A7" w:rsidRDefault="00B11ADB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r w:rsidRPr="007712D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0,…,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:rsidR="00152B7C" w:rsidRDefault="003B5E6F" w:rsidP="00152B7C">
      <w:r w:rsidRPr="0056041D">
        <w:rPr>
          <w:b/>
        </w:rPr>
        <w:t>Lemma 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:rsidTr="003D20DF">
        <w:tc>
          <w:tcPr>
            <w:tcW w:w="4625" w:type="pct"/>
            <w:vAlign w:val="center"/>
          </w:tcPr>
          <w:p w:rsidR="00750D65" w:rsidRDefault="00B11ADB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:rsidTr="003D20DF">
        <w:tc>
          <w:tcPr>
            <w:tcW w:w="4625" w:type="pct"/>
          </w:tcPr>
          <w:p w:rsidR="00141CCF" w:rsidRDefault="00B11ADB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:rsidTr="003D20DF">
        <w:tc>
          <w:tcPr>
            <w:tcW w:w="4625" w:type="pct"/>
          </w:tcPr>
          <w:p w:rsidR="00DE3756" w:rsidRDefault="00B11ADB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:rsidTr="003D20DF">
        <w:tc>
          <w:tcPr>
            <w:tcW w:w="4625" w:type="pct"/>
          </w:tcPr>
          <w:p w:rsidR="00141CCF" w:rsidRDefault="00B11ADB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B11ADB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B11ADB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:rsidR="006A4D1E" w:rsidRPr="006A4D1E" w:rsidRDefault="00B11ADB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:rsidR="006713D1" w:rsidRPr="00C91579" w:rsidRDefault="00B11ADB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1579" w:rsidRDefault="00A12959" w:rsidP="00C91579">
      <w:pPr>
        <w:tabs>
          <w:tab w:val="left" w:pos="1866"/>
        </w:tabs>
      </w:pPr>
      <w:r>
        <w:t>We also have:</w:t>
      </w:r>
    </w:p>
    <w:p w:rsidR="00A12959" w:rsidRPr="002D5BA3" w:rsidRDefault="00B11ADB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Default="002D5BA3" w:rsidP="00C91579">
      <w:pPr>
        <w:tabs>
          <w:tab w:val="left" w:pos="1866"/>
        </w:tabs>
      </w:pPr>
      <w:r>
        <w:t>It implies:</w:t>
      </w:r>
    </w:p>
    <w:p w:rsidR="002D5BA3" w:rsidRPr="002D5BA3" w:rsidRDefault="00B11ADB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12959" w:rsidRDefault="00D00F9E" w:rsidP="00C91579">
      <w:pPr>
        <w:tabs>
          <w:tab w:val="left" w:pos="1866"/>
        </w:tabs>
      </w:pPr>
      <w:r>
        <w:t>We also have:</w:t>
      </w:r>
    </w:p>
    <w:p w:rsidR="00FD57C8" w:rsidRPr="00FD57C8" w:rsidRDefault="00B11ADB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Default="00897CE1" w:rsidP="00C91579">
      <w:pPr>
        <w:tabs>
          <w:tab w:val="left" w:pos="1866"/>
        </w:tabs>
      </w:pPr>
      <w:r>
        <w:t>It implies:</w:t>
      </w:r>
    </w:p>
    <w:p w:rsidR="00897CE1" w:rsidRPr="00FE5828" w:rsidRDefault="00B11ADB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E3756" w:rsidRDefault="00DE3756" w:rsidP="00897CE1">
      <w:pPr>
        <w:tabs>
          <w:tab w:val="left" w:pos="1866"/>
        </w:tabs>
      </w:pPr>
      <w:r>
        <w:t>From equation 3.2, we have:</w:t>
      </w:r>
    </w:p>
    <w:p w:rsidR="00DE3756" w:rsidRDefault="00B11ADB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:rsidR="00FE5828" w:rsidRPr="00FE5828" w:rsidRDefault="00B11ADB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6436F" w:rsidRDefault="00FE5828" w:rsidP="00FE5828">
      <w:pPr>
        <w:tabs>
          <w:tab w:val="left" w:pos="1129"/>
        </w:tabs>
      </w:pPr>
      <w:r>
        <w:t>It implies:</w:t>
      </w:r>
    </w:p>
    <w:p w:rsidR="00D53577" w:rsidRPr="00D53577" w:rsidRDefault="00B11ADB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Default="009F2F8C" w:rsidP="00FE5828">
      <w:pPr>
        <w:tabs>
          <w:tab w:val="left" w:pos="1129"/>
        </w:tabs>
      </w:pPr>
      <w:r>
        <w:t>We have:</w:t>
      </w:r>
    </w:p>
    <w:p w:rsidR="009F2F8C" w:rsidRPr="009F2F8C" w:rsidRDefault="00B11ADB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F2F8C" w:rsidRDefault="009463FB" w:rsidP="00FE5828">
      <w:pPr>
        <w:tabs>
          <w:tab w:val="left" w:pos="1129"/>
        </w:tabs>
      </w:pPr>
      <w:r>
        <w:t>It implies:</w:t>
      </w:r>
    </w:p>
    <w:p w:rsidR="00075CE5" w:rsidRPr="00075CE5" w:rsidRDefault="00B11ADB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463FB" w:rsidRDefault="004631B7" w:rsidP="00FE5828">
      <w:pPr>
        <w:tabs>
          <w:tab w:val="left" w:pos="1129"/>
        </w:tabs>
      </w:pPr>
      <w:r>
        <w:t>Due to:</w:t>
      </w:r>
    </w:p>
    <w:p w:rsidR="004631B7" w:rsidRPr="004631B7" w:rsidRDefault="00B11ADB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31B7" w:rsidRDefault="004631B7" w:rsidP="00FE5828">
      <w:pPr>
        <w:tabs>
          <w:tab w:val="left" w:pos="1129"/>
        </w:tabs>
      </w:pPr>
      <w:r>
        <w:t>We have:</w:t>
      </w:r>
    </w:p>
    <w:p w:rsidR="004631B7" w:rsidRPr="004631B7" w:rsidRDefault="00B11ADB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D34D4C" w:rsidRDefault="00D34D4C" w:rsidP="00D34D4C">
      <w:r w:rsidRPr="0056041D">
        <w:rPr>
          <w:b/>
        </w:rPr>
        <w:t xml:space="preserve">Lemma 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:rsidTr="003D20DF">
        <w:tc>
          <w:tcPr>
            <w:tcW w:w="4625" w:type="pct"/>
            <w:vAlign w:val="center"/>
          </w:tcPr>
          <w:p w:rsidR="00D34D4C" w:rsidRDefault="00B11ADB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559" w:type="pct"/>
            <w:vAlign w:val="center"/>
          </w:tcPr>
          <w:p w:rsidR="00160D0B" w:rsidRDefault="00B11ADB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B11ADB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B11ADB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:rsidR="00B91D73" w:rsidRPr="00B91D73" w:rsidRDefault="00B11ADB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B11ADB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:rsidR="00B91D73" w:rsidRPr="00B91D73" w:rsidRDefault="00B11ADB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B11ADB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Pr="00B91D73" w:rsidRDefault="00B91D73" w:rsidP="00C91579">
      <w:pPr>
        <w:tabs>
          <w:tab w:val="left" w:pos="1866"/>
        </w:tabs>
      </w:pPr>
      <w:r>
        <w:t>Hence,</w:t>
      </w:r>
    </w:p>
    <w:p w:rsidR="00B91D73" w:rsidRPr="006A4D1E" w:rsidRDefault="00B11ADB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B91D73" w:rsidP="00B91D73">
      <w:pPr>
        <w:tabs>
          <w:tab w:val="left" w:pos="1866"/>
        </w:tabs>
      </w:pPr>
      <w:r>
        <w:t>We have:</w:t>
      </w:r>
    </w:p>
    <w:p w:rsidR="00B91D73" w:rsidRPr="00B91D73" w:rsidRDefault="00B11ADB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160D0B" w:rsidP="00B91D73">
      <w:pPr>
        <w:tabs>
          <w:tab w:val="left" w:pos="1866"/>
        </w:tabs>
      </w:pPr>
      <w:r>
        <w:t>We have:</w:t>
      </w:r>
    </w:p>
    <w:p w:rsidR="00160D0B" w:rsidRPr="00FE5828" w:rsidRDefault="00B11ADB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160D0B" w:rsidP="00160D0B">
      <w:pPr>
        <w:tabs>
          <w:tab w:val="left" w:pos="1866"/>
        </w:tabs>
      </w:pPr>
      <w:r>
        <w:t>We have:</w:t>
      </w:r>
    </w:p>
    <w:p w:rsidR="00160D0B" w:rsidRPr="00B91D73" w:rsidRDefault="00B11ADB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897CE1" w:rsidRDefault="00E354BC" w:rsidP="00C91579">
      <w:pPr>
        <w:tabs>
          <w:tab w:val="left" w:pos="1866"/>
        </w:tabs>
      </w:pPr>
      <w:r w:rsidRPr="00E354BC">
        <w:rPr>
          <w:b/>
        </w:rPr>
        <w:t>Theorem 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E354BC" w:rsidRDefault="00B11ADB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>Following is a proof of theorem 3</w:t>
      </w:r>
      <w:r w:rsidR="00F7572A">
        <w:t>.</w:t>
      </w:r>
    </w:p>
    <w:p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r w:rsidR="00F7572A" w:rsidRPr="00F7572A">
        <w:rPr>
          <w:i/>
        </w:rPr>
        <w:t>Q</w:t>
      </w:r>
      <w:r w:rsidR="00F7572A">
        <w:t>(</w:t>
      </w:r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Default="00B11ADB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161BC" w:rsidRDefault="002315AD" w:rsidP="00E161BC">
      <w:r>
        <w:t>Whereas</w:t>
      </w:r>
      <w:r w:rsidR="00E161BC">
        <w:t>,</w:t>
      </w:r>
    </w:p>
    <w:p w:rsidR="00E161BC" w:rsidRPr="00E161BC" w:rsidRDefault="00B11ADB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6212E" w:rsidRDefault="00795C11" w:rsidP="0067588F">
      <w:r>
        <w:lastRenderedPageBreak/>
        <w:t xml:space="preserve">In other words, the assumption </w:t>
      </w:r>
      <w:r w:rsidR="00530B10">
        <w:t xml:space="preserve">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:rsidR="0076212E" w:rsidRDefault="009E41D9" w:rsidP="0067588F">
      <w:r w:rsidRPr="009E41D9">
        <w:rPr>
          <w:b/>
        </w:rPr>
        <w:t>Theorem 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>Followings are proofs of theorem 4.</w:t>
      </w:r>
    </w:p>
    <w:p w:rsidR="009E41D9" w:rsidRDefault="005D3E15" w:rsidP="00044AE1">
      <w:pPr>
        <w:ind w:firstLine="360"/>
      </w:pPr>
      <w:r>
        <w:t>From equation 3.2, we have:</w:t>
      </w:r>
    </w:p>
    <w:p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5D3E15" w:rsidRDefault="00B11ADB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r w:rsidRPr="00B7165E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:rsidR="00B7165E" w:rsidRPr="00604A30" w:rsidRDefault="00B11AD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4A30" w:rsidRPr="00391E31" w:rsidRDefault="00B11AD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604A30" w:rsidRDefault="00604A30" w:rsidP="0067588F">
      <w:r>
        <w:t>It implies:</w:t>
      </w:r>
    </w:p>
    <w:p w:rsidR="00604A30" w:rsidRPr="00604A30" w:rsidRDefault="00B11ADB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604A30">
        <w:tc>
          <w:tcPr>
            <w:tcW w:w="8233" w:type="dxa"/>
            <w:vAlign w:val="center"/>
          </w:tcPr>
          <w:p w:rsidR="00750D65" w:rsidRDefault="00750D65" w:rsidP="002D1B80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:rsidR="0094653E" w:rsidRDefault="00B11ADB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r w:rsidRPr="00A8311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:rsidR="00A83118" w:rsidRPr="00BA321A" w:rsidRDefault="00B11AD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321A" w:rsidRDefault="00BA321A" w:rsidP="0067588F">
      <w:r>
        <w:t>It implies:</w:t>
      </w:r>
    </w:p>
    <w:p w:rsidR="00BA321A" w:rsidRPr="00BA321A" w:rsidRDefault="00B11ADB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w:pPr>
        <w:jc w:val="center"/>
      </w:pPr>
      <w:r>
        <w:t>(Due to theorem 4)</w:t>
      </w:r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BF7A5D">
        <w:t>2</w:t>
      </w:r>
      <w:r w:rsidR="00875EBA">
        <w:t xml:space="preserve"> </w:t>
      </w:r>
      <w:r w:rsidR="003E5B43">
        <w:t>and 4, corollary 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an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:rsidR="00875EBA" w:rsidRDefault="00DD3B32" w:rsidP="002F16D7">
      <w:r>
        <w:t xml:space="preserve">The </w:t>
      </w:r>
      <w:r w:rsidR="0029238E">
        <w:t>assumption</w:t>
      </w:r>
      <w:r>
        <w:t xml:space="preserve"> 1 of corollary 3 implies that the given algorithm is a</w:t>
      </w:r>
      <w:r w:rsidR="00875EBA">
        <w:t xml:space="preserve"> GEM according to definition 1. From such assumption, we also have:</w:t>
      </w:r>
    </w:p>
    <w:p w:rsidR="00875EBA" w:rsidRDefault="00B11ADB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875EBA" w:rsidRDefault="00875EBA" w:rsidP="00875EBA">
      <w:r>
        <w:t xml:space="preserve">In other words, the assumption 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>corollary 3</w:t>
      </w:r>
      <w:r>
        <w:t>.</w:t>
      </w:r>
      <w:r w:rsidRPr="00875EBA">
        <w:t xml:space="preserve"> </w:t>
      </w:r>
      <w:r>
        <w:t>From equation 3.2, we have:</w:t>
      </w:r>
    </w:p>
    <w:p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>corollary 3</w:t>
      </w:r>
      <w:r>
        <w:t>, we have:</w:t>
      </w:r>
    </w:p>
    <w:p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lastRenderedPageBreak/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r w:rsidR="002C2F15" w:rsidRPr="00875EBA">
        <w:rPr>
          <w:i/>
        </w:rPr>
        <w:t>Q</w:t>
      </w:r>
      <w:r w:rsidR="002C2F15">
        <w:t>(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H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:rsidR="00EB52F1" w:rsidRDefault="00B11ADB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233" w:type="dxa"/>
            <w:vAlign w:val="center"/>
          </w:tcPr>
          <w:p w:rsidR="00750D65" w:rsidRDefault="00B11ADB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:rsidTr="00A149BF">
        <w:tc>
          <w:tcPr>
            <w:tcW w:w="4544" w:type="pct"/>
          </w:tcPr>
          <w:p w:rsidR="00692818" w:rsidRDefault="00B11ADB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B11ADB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r w:rsidR="007E68A5" w:rsidRPr="007E68A5">
        <w:rPr>
          <w:i/>
        </w:rPr>
        <w:t>i</w:t>
      </w:r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r w:rsidR="007E68A5">
        <w:rPr>
          <w:i/>
        </w:rPr>
        <w:t>i</w:t>
      </w:r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r w:rsidR="007E68A5" w:rsidRPr="007E68A5">
        <w:rPr>
          <w:i/>
        </w:rPr>
        <w:t>i</w:t>
      </w:r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:rsidR="007E68A5" w:rsidRDefault="00B11ADB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Or</w:t>
      </w:r>
    </w:p>
    <w:p w:rsidR="007E68A5" w:rsidRDefault="00B11ADB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It implies</w:t>
      </w:r>
    </w:p>
    <w:p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:rsidR="007E68A5" w:rsidRDefault="007E68A5" w:rsidP="007E68A5">
      <w:r>
        <w:t>So we have</w:t>
      </w:r>
    </w:p>
    <w:p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r w:rsidR="00B45D24" w:rsidRPr="007E68A5">
        <w:rPr>
          <w:i/>
        </w:rPr>
        <w:t>i</w:t>
      </w:r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r>
        <w:rPr>
          <w:i/>
        </w:rPr>
        <w:t>i</w:t>
      </w:r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:rsidTr="00C6366A">
        <w:tc>
          <w:tcPr>
            <w:tcW w:w="8233" w:type="dxa"/>
            <w:vAlign w:val="center"/>
          </w:tcPr>
          <w:p w:rsidR="00522DBD" w:rsidRDefault="00B11ADB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:rsidR="00C6366A" w:rsidRDefault="00C6366A" w:rsidP="003E66D0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r w:rsidRPr="00C6366A">
        <w:rPr>
          <w:i/>
        </w:rPr>
        <w:t>i</w:t>
      </w:r>
      <w:r>
        <w:t>.</w:t>
      </w:r>
    </w:p>
    <w:p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B11ADB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:rsidR="00C57692" w:rsidRPr="00C57692" w:rsidRDefault="00B11ADB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692" w:rsidRDefault="00C57692" w:rsidP="00700972">
      <w:r>
        <w:lastRenderedPageBreak/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B11ADB" w:rsidP="00830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B11ADB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B11ADB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r w:rsidRPr="00886922">
        <w:rPr>
          <w:i/>
        </w:rPr>
        <w:t>t</w:t>
      </w:r>
      <w:r w:rsidRPr="00886922">
        <w:rPr>
          <w:vertAlign w:val="superscript"/>
        </w:rPr>
        <w:t>th</w:t>
      </w:r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B11ADB" w:rsidP="008301B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:rsidR="00750D65" w:rsidRPr="00692CDC" w:rsidRDefault="00750D65" w:rsidP="008301B1">
            <w:r>
              <w:t>Where,</w:t>
            </w:r>
          </w:p>
          <w:p w:rsidR="00750D65" w:rsidRDefault="00B11ADB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:rsidR="00346F9F" w:rsidRDefault="00346F9F" w:rsidP="00134117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:rsidR="00126EBD" w:rsidRDefault="00B11ADB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r w:rsidRPr="00660C88">
        <w:rPr>
          <w:i/>
        </w:rPr>
        <w:t>t</w:t>
      </w:r>
      <w:r w:rsidRPr="00660C88">
        <w:rPr>
          <w:vertAlign w:val="superscript"/>
        </w:rPr>
        <w:t>th</w:t>
      </w:r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+1)</w:t>
      </w:r>
      <w:r w:rsidR="003A0BE5" w:rsidRPr="003A0BE5">
        <w:rPr>
          <w:vertAlign w:val="superscript"/>
        </w:rPr>
        <w:t>th</w:t>
      </w:r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:rsidR="00C6366A" w:rsidRDefault="00C6366A" w:rsidP="00C6366A">
      <w:pPr>
        <w:ind w:firstLine="360"/>
      </w:pPr>
      <w:r>
        <w:t xml:space="preserve">We will prove by contradiction that if definition 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:rsidR="00C6366A" w:rsidRDefault="00B11ADB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lastRenderedPageBreak/>
        <w:t>Or</w:t>
      </w:r>
    </w:p>
    <w:p w:rsidR="00C6366A" w:rsidRDefault="00B11ADB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It implies</w:t>
      </w:r>
    </w:p>
    <w:p w:rsidR="00C6366A" w:rsidRPr="00F148B4" w:rsidRDefault="00B11ADB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:rsidR="00C6366A" w:rsidRDefault="00C6366A" w:rsidP="00C6366A">
      <w:r>
        <w:t>So we have</w:t>
      </w:r>
    </w:p>
    <w:p w:rsidR="00C6366A" w:rsidRPr="00C6366A" w:rsidRDefault="00B11ADB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r w:rsidRPr="00C6366A">
        <w:rPr>
          <w:i/>
        </w:rPr>
        <w:t>Q</w:t>
      </w:r>
      <w:r>
        <w:t>(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>corollary 3</w:t>
      </w:r>
      <w:r w:rsidR="008E7D7B">
        <w:rPr>
          <w:rFonts w:cs="Times New Roman"/>
        </w:rPr>
        <w:t xml:space="preserve">. In other words, </w:t>
      </w:r>
      <w:r w:rsidR="008E7D7B">
        <w:t>corollary 3 is proved.</w:t>
      </w:r>
    </w:p>
    <w:p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B11ADB" w:rsidP="00FB14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with regard to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B11ADB" w:rsidP="00FB14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:rsidR="00EB37FB" w:rsidRPr="00EB37FB" w:rsidRDefault="00B11ADB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:rsidTr="00283DC7">
        <w:tc>
          <w:tcPr>
            <w:tcW w:w="8377" w:type="dxa"/>
            <w:vAlign w:val="center"/>
          </w:tcPr>
          <w:p w:rsidR="00EA05A6" w:rsidRDefault="00B11ADB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:rsidR="00EA05A6" w:rsidRDefault="00EA05A6" w:rsidP="00C428D1">
      <w:pPr>
        <w:rPr>
          <w:rFonts w:cs="Times New Roman"/>
        </w:rPr>
      </w:pPr>
    </w:p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</w:p>
    <w:p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r w:rsidRPr="00DD413A">
        <w:rPr>
          <w:i/>
        </w:rPr>
        <w:lastRenderedPageBreak/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:rsidR="00DD413A" w:rsidRDefault="00DD413A" w:rsidP="0067588F"/>
    <w:p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</w:p>
    <w:p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r w:rsidRPr="00380123">
        <w:rPr>
          <w:i/>
          <w:szCs w:val="26"/>
        </w:rPr>
        <w:t>g</w:t>
      </w:r>
      <w:r>
        <w:rPr>
          <w:szCs w:val="26"/>
        </w:rPr>
        <w:t>(</w:t>
      </w:r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50D65" w:rsidP="001417A8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:rsidR="00C82CC6" w:rsidRDefault="00C82CC6" w:rsidP="00C82CC6">
      <w:r>
        <w:t>It implies from equation 3.2 that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B11ADB" w:rsidP="001417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:rsidR="00C82CC6" w:rsidRDefault="00C82CC6" w:rsidP="00C82CC6">
      <w:r>
        <w:t xml:space="preserve">GEM algorithm now aims to maximize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50D65" w:rsidP="001417A8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B11ADB" w:rsidP="001417A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:rsidR="00C82CC6" w:rsidRDefault="00C82CC6" w:rsidP="00C82CC6">
      <w:r>
        <w:t>Where,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C82CC6" w:rsidRDefault="00B11ADB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C82CC6" w:rsidRDefault="00C82CC6" w:rsidP="00C82CC6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r w:rsidR="00692818" w:rsidRPr="00692818">
        <w:rPr>
          <w:i/>
          <w:vertAlign w:val="superscript"/>
        </w:rPr>
        <w:t>*</w:t>
      </w:r>
      <w:r>
        <w:t xml:space="preserve">,…,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:rsidR="00C82CC6" w:rsidRDefault="00B11ADB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:rsidR="00C82CC6" w:rsidRPr="009A6CBD" w:rsidRDefault="00B11ADB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 as follows:</w:t>
      </w:r>
    </w:p>
    <w:p w:rsidR="00C82CC6" w:rsidRDefault="00B11ADB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:rsidR="00C82CC6" w:rsidRDefault="00B11ADB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:rsidTr="00A149BF">
        <w:tc>
          <w:tcPr>
            <w:tcW w:w="8384" w:type="dxa"/>
            <w:vAlign w:val="center"/>
          </w:tcPr>
          <w:p w:rsidR="00750D65" w:rsidRDefault="00B11ADB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B11ADB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:rsidR="00C82CC6" w:rsidRPr="00274740" w:rsidRDefault="00B11ADB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:rsidR="00C428D1" w:rsidRDefault="00C428D1" w:rsidP="0067588F"/>
    <w:p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</w:p>
    <w:p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, the next value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B11ADB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r w:rsidR="004543AB" w:rsidRPr="00A638FC">
        <w:rPr>
          <w:i/>
        </w:rPr>
        <w:t>Q</w:t>
      </w:r>
      <w:r w:rsidR="004543AB">
        <w:t>(</w:t>
      </w:r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. </w:t>
      </w:r>
      <w:r w:rsidR="008F0FA6">
        <w:rPr>
          <w:szCs w:val="26"/>
        </w:rPr>
        <w:t xml:space="preserve">So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:rsidR="00405D9E" w:rsidRPr="00405D9E" w:rsidRDefault="00B11ADB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:rsidR="007077E6" w:rsidRPr="007077E6" w:rsidRDefault="00B11ADB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:rsidR="007077E6" w:rsidRPr="007077E6" w:rsidRDefault="00B11ADB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4B460D" w:rsidP="0067588F">
      <w:r>
        <w:t>It implies:</w:t>
      </w:r>
    </w:p>
    <w:p w:rsidR="004B460D" w:rsidRPr="004B460D" w:rsidRDefault="00B11ADB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B460D" w:rsidRDefault="004B460D" w:rsidP="0067588F">
      <w:r>
        <w:t>This means:</w:t>
      </w:r>
    </w:p>
    <w:p w:rsidR="004B460D" w:rsidRPr="004B460D" w:rsidRDefault="00B11ADB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:rsidTr="00BC50BC">
        <w:trPr>
          <w:jc w:val="center"/>
        </w:trPr>
        <w:tc>
          <w:tcPr>
            <w:tcW w:w="0" w:type="auto"/>
          </w:tcPr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6605E6" w:rsidRDefault="006605E6" w:rsidP="00EB3C9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</w:p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:rsidTr="00A149BF">
              <w:tc>
                <w:tcPr>
                  <w:tcW w:w="4598" w:type="pct"/>
                </w:tcPr>
                <w:p w:rsidR="00750D65" w:rsidRDefault="00B11ADB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r w:rsidR="005D29E2" w:rsidRPr="00F7572A">
        <w:rPr>
          <w:i/>
        </w:rPr>
        <w:t>Q</w:t>
      </w:r>
      <w:r w:rsidR="005D29E2">
        <w:t>(</w:t>
      </w:r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Pr="00C32546" w:rsidRDefault="00B11ADB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D3CDB" w:rsidRDefault="006D3CDB" w:rsidP="00A46335">
      <w:r>
        <w:t>Let,</w:t>
      </w:r>
    </w:p>
    <w:p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4E0AD5" w:rsidRDefault="00B11ADB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E0AD5" w:rsidRDefault="004E0AD5" w:rsidP="004E0AD5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pPr>
        <w:jc w:val="center"/>
      </w:pPr>
      <w:r>
        <w:t xml:space="preserve">(Because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:rsidR="006D3CDB" w:rsidRDefault="00B11ADB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:rsidR="006D3CDB" w:rsidRDefault="00B11ADB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C32546" w:rsidRPr="00C32546" w:rsidRDefault="006D3CDB" w:rsidP="00A46335">
      <w:r>
        <w:t>As a result,</w:t>
      </w:r>
      <w:r w:rsidR="00C32546">
        <w:t xml:space="preserve"> we have:</w:t>
      </w:r>
    </w:p>
    <w:p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r w:rsidR="009E3C39" w:rsidRPr="00A638FC">
        <w:rPr>
          <w:i/>
        </w:rPr>
        <w:t>Q</w:t>
      </w:r>
      <w:r w:rsidR="009E3C39">
        <w:t>(</w:t>
      </w:r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:rsidR="00B71007" w:rsidRDefault="00B71007" w:rsidP="00E4485F">
      <w:pPr>
        <w:ind w:firstLine="360"/>
      </w:pPr>
      <w:r>
        <w:lastRenderedPageBreak/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:rsidR="003F0FF5" w:rsidRDefault="00B11ADB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B11ADB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Pr="00394601" w:rsidRDefault="00B11ADB" w:rsidP="0066093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750D65" w:rsidRDefault="00750D65" w:rsidP="0066093A">
            <w:r>
              <w:t>Where,</w:t>
            </w:r>
          </w:p>
          <w:p w:rsidR="00750D65" w:rsidRDefault="00B11ADB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:rsidR="00E215FC" w:rsidRPr="00E215FC" w:rsidRDefault="00B11ADB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:rsidR="00C96516" w:rsidRPr="00C96516" w:rsidRDefault="00B11ADB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:rsidR="00890151" w:rsidRDefault="00B11ADB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:rsidR="006221D1" w:rsidRDefault="00B11ADB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:rsidR="006221D1" w:rsidRDefault="006221D1" w:rsidP="003F729B">
      <w:r>
        <w:t>This means:</w:t>
      </w:r>
    </w:p>
    <w:p w:rsidR="003446E9" w:rsidRPr="00394601" w:rsidRDefault="00B11ADB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:rsidTr="00FB14AB">
        <w:trPr>
          <w:jc w:val="center"/>
        </w:trPr>
        <w:tc>
          <w:tcPr>
            <w:tcW w:w="0" w:type="auto"/>
          </w:tcPr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</w:p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:rsidTr="00A61791">
              <w:tc>
                <w:tcPr>
                  <w:tcW w:w="4514" w:type="pct"/>
                </w:tcPr>
                <w:p w:rsidR="00836935" w:rsidRDefault="00B11ADB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836935" w:rsidRDefault="00836935" w:rsidP="00FB14AB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:rsidTr="006D5D81">
              <w:tc>
                <w:tcPr>
                  <w:tcW w:w="4597" w:type="pct"/>
                </w:tcPr>
                <w:p w:rsidR="000C040E" w:rsidRDefault="00B11ADB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:rsidR="000C040E" w:rsidRPr="00E44317" w:rsidRDefault="00B11ADB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r w:rsidR="00217B7E" w:rsidRPr="00F7572A">
        <w:rPr>
          <w:i/>
        </w:rPr>
        <w:t>Q</w:t>
      </w:r>
      <w:r w:rsidR="00217B7E">
        <w:t>(</w:t>
      </w:r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Default="00F95447" w:rsidP="00F95447">
      <w:r>
        <w:t>Due to:</w:t>
      </w:r>
    </w:p>
    <w:p w:rsidR="00F95447" w:rsidRDefault="00B11ADB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:rsidR="00F95447" w:rsidRDefault="000216D3" w:rsidP="00F95447">
      <w:r>
        <w:t>As a result, w</w:t>
      </w:r>
      <w:r w:rsidR="00F95447">
        <w:t>e have:</w:t>
      </w:r>
    </w:p>
    <w:p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:rsidTr="00613A5E">
        <w:tc>
          <w:tcPr>
            <w:tcW w:w="8380" w:type="dxa"/>
            <w:vAlign w:val="center"/>
          </w:tcPr>
          <w:p w:rsidR="000C040E" w:rsidRDefault="00B11ADB" w:rsidP="00613A5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:rsidR="000C040E" w:rsidRDefault="000C040E" w:rsidP="0067588F"/>
    <w:p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</w:p>
    <w:p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Default="00B11ADB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Pr="00E620C7" w:rsidRDefault="00B11ADB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:rsidR="00E620C7" w:rsidRPr="00BA1AE3" w:rsidRDefault="00B11AD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B11ADB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C86FD2" w:rsidRPr="00C86FD2" w:rsidRDefault="00EE64C6" w:rsidP="0067588F">
      <w:r>
        <w:t>A</w:t>
      </w:r>
      <w:r w:rsidR="00C86FD2">
        <w:t>nd</w:t>
      </w:r>
    </w:p>
    <w:p w:rsidR="00C86FD2" w:rsidRDefault="00B11AD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B11ADB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:rsidR="00EE64C6" w:rsidRDefault="00EE64C6" w:rsidP="00EE64C6">
      <w:r>
        <w:t>Where,</w:t>
      </w:r>
    </w:p>
    <w:p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:rsidR="00816053" w:rsidRDefault="00B11ADB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:rsidTr="0066093A">
        <w:trPr>
          <w:jc w:val="center"/>
        </w:trPr>
        <w:tc>
          <w:tcPr>
            <w:tcW w:w="0" w:type="auto"/>
          </w:tcPr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A85B1F" w:rsidRPr="00A85B1F" w:rsidRDefault="00A85B1F" w:rsidP="0066093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 xml:space="preserve">,…,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+1)</w:t>
            </w:r>
            <w:r w:rsidR="00DD73C0" w:rsidRPr="00E44317">
              <w:rPr>
                <w:szCs w:val="26"/>
                <w:vertAlign w:val="superscript"/>
              </w:rPr>
              <w:t>th</w:t>
            </w:r>
            <w:r w:rsidR="00DD73C0">
              <w:rPr>
                <w:szCs w:val="26"/>
              </w:rPr>
              <w:t xml:space="preserve"> iteration).</w:t>
            </w:r>
          </w:p>
          <w:p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:rsidR="00252679" w:rsidRDefault="00B11ADB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B11ADB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:rsidR="008002B8" w:rsidRDefault="008002B8" w:rsidP="0067588F"/>
    <w:p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</w:p>
    <w:p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:rsidTr="00A149BF">
        <w:tc>
          <w:tcPr>
            <w:tcW w:w="4644" w:type="pct"/>
          </w:tcPr>
          <w:p w:rsidR="00A662A7" w:rsidRDefault="00A662A7" w:rsidP="00FC45C7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r w:rsidR="007977BE" w:rsidRPr="007977BE">
        <w:rPr>
          <w:i/>
        </w:rPr>
        <w:t>Q</w:t>
      </w:r>
      <w:r w:rsidR="007977BE">
        <w:t>(</w:t>
      </w:r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 xml:space="preserve">(Θ) =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:rsidTr="00FC45C7">
        <w:trPr>
          <w:jc w:val="center"/>
        </w:trPr>
        <w:tc>
          <w:tcPr>
            <w:tcW w:w="0" w:type="auto"/>
          </w:tcPr>
          <w:p w:rsidR="009563CE" w:rsidRDefault="009563CE" w:rsidP="00FC45C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9563CE" w:rsidRPr="00A85B1F" w:rsidRDefault="009563CE" w:rsidP="00FC45C7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</w:p>
          <w:p w:rsidR="009563CE" w:rsidRDefault="009563CE" w:rsidP="00FC45C7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:rsidR="009563CE" w:rsidRDefault="009563CE" w:rsidP="00FC45C7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:rsidTr="00A149BF">
              <w:tc>
                <w:tcPr>
                  <w:tcW w:w="4604" w:type="pct"/>
                </w:tcPr>
                <w:p w:rsidR="00A8724F" w:rsidRDefault="00B11ADB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:rsidR="009563CE" w:rsidRDefault="009563CE" w:rsidP="00FC45C7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:rsidTr="00A149BF">
              <w:tc>
                <w:tcPr>
                  <w:tcW w:w="4606" w:type="pct"/>
                </w:tcPr>
                <w:p w:rsidR="009348BE" w:rsidRDefault="00B11ADB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all sub-parameters except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Θ</w:t>
      </w:r>
      <w:r w:rsidR="00CD4D95">
        <w:rPr>
          <w:rFonts w:cs="Times New Roman"/>
          <w:i/>
          <w:vertAlign w:val="subscript"/>
        </w:rPr>
        <w:t>s</w:t>
      </w:r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only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>except Θ</w:t>
      </w:r>
      <w:r w:rsidR="00CD4D95">
        <w:rPr>
          <w:rFonts w:cs="Times New Roman"/>
          <w:i/>
          <w:vertAlign w:val="subscript"/>
        </w:rPr>
        <w:t>s</w:t>
      </w:r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:rsidR="0080362B" w:rsidRDefault="0080362B" w:rsidP="00F97A1B"/>
    <w:p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</w:p>
    <w:p w:rsidR="00774C59" w:rsidRDefault="00774C59" w:rsidP="0067588F"/>
    <w:p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</w:p>
    <w:p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{1, 2,</w:t>
      </w:r>
      <w:r w:rsidR="00936233">
        <w:rPr>
          <w:szCs w:val="24"/>
        </w:rPr>
        <w:t>…</w:t>
      </w:r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25" w:type="pct"/>
          </w:tcPr>
          <w:p w:rsidR="00254B9C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(5.1)</w:t>
            </w:r>
          </w:p>
        </w:tc>
      </w:tr>
    </w:tbl>
    <w:p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:rsidR="003E71B1" w:rsidRDefault="00B11ADB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>(</w:t>
      </w:r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 xml:space="preserve">) is also called the </w:t>
      </w:r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5.2.</w:t>
      </w:r>
      <w:bookmarkStart w:id="3" w:name="_GoBack"/>
      <w:bookmarkEnd w:id="3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25" w:type="pct"/>
          </w:tcPr>
          <w:p w:rsidR="00254B9C" w:rsidRDefault="00B11ADB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(5.2)</w:t>
            </w:r>
          </w:p>
        </w:tc>
      </w:tr>
    </w:tbl>
    <w:p w:rsidR="003E71B1" w:rsidRDefault="00254B9C" w:rsidP="00254B9C">
      <w:pPr>
        <w:rPr>
          <w:szCs w:val="24"/>
        </w:rPr>
      </w:pPr>
      <w:r>
        <w:rPr>
          <w:szCs w:val="24"/>
        </w:rPr>
        <w:t xml:space="preserve">From equation 5.1,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44" w:type="pct"/>
          </w:tcPr>
          <w:p w:rsidR="003E71B1" w:rsidRDefault="00B11ADB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(5.3)</w:t>
            </w:r>
          </w:p>
        </w:tc>
      </w:tr>
    </w:tbl>
    <w:p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44" w:type="pct"/>
          </w:tcPr>
          <w:p w:rsidR="003E71B1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(5.4)</w:t>
            </w:r>
          </w:p>
        </w:tc>
      </w:tr>
    </w:tbl>
    <w:p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25" w:type="pct"/>
          </w:tcPr>
          <w:p w:rsidR="003E71B1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3E71B1" w:rsidRDefault="003E71B1" w:rsidP="00313763">
            <w:pPr>
              <w:jc w:val="right"/>
            </w:pPr>
            <w:r>
              <w:t>(5.5)</w:t>
            </w:r>
          </w:p>
        </w:tc>
      </w:tr>
    </w:tbl>
    <w:p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44" w:type="pct"/>
          </w:tcPr>
          <w:p w:rsidR="00254B9C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:rsidR="00254B9C" w:rsidRDefault="00254B9C" w:rsidP="00313763">
            <w:pPr>
              <w:jc w:val="right"/>
            </w:pPr>
            <w:r>
              <w:t>(5.</w:t>
            </w:r>
            <w:r w:rsidR="003E71B1">
              <w:t>6</w:t>
            </w:r>
            <w:r>
              <w:t>)</w:t>
            </w:r>
          </w:p>
        </w:tc>
      </w:tr>
    </w:tbl>
    <w:p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80362B" w:rsidRDefault="00716416" w:rsidP="0067588F">
      <w:r>
        <w:t>Applying equations 5.3 and 5.4, we have:</w:t>
      </w:r>
    </w:p>
    <w:p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716416" w:rsidRDefault="006510C4" w:rsidP="0067588F">
      <w:pPr>
        <w:rPr>
          <w:rFonts w:cs="Times New Roman"/>
        </w:rPr>
      </w:pPr>
      <w:r>
        <w:t>In other words, equation 5.6 is established</w:t>
      </w:r>
      <w:r>
        <w:rPr>
          <w:rFonts w:cs="Times New Roman"/>
        </w:rPr>
        <w:t>■</w:t>
      </w:r>
    </w:p>
    <w:p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lastRenderedPageBreak/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B6634B" w:rsidTr="00C91453">
        <w:tc>
          <w:tcPr>
            <w:tcW w:w="4625" w:type="pct"/>
          </w:tcPr>
          <w:p w:rsidR="00B6634B" w:rsidRDefault="00B6634B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B6634B" w:rsidRDefault="00B6634B" w:rsidP="00481A5F">
            <w:pPr>
              <w:jc w:val="right"/>
            </w:pPr>
            <w:r>
              <w:t>(5.7)</w:t>
            </w:r>
          </w:p>
        </w:tc>
      </w:tr>
    </w:tbl>
    <w:p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(iid)</w:t>
      </w:r>
      <w:r w:rsidR="001227C4">
        <w:t>.</w:t>
      </w:r>
      <w:r>
        <w:t xml:space="preserve">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is a random variable like </w:t>
      </w:r>
      <w:r w:rsidRPr="003D6BC9">
        <w:rPr>
          <w:i/>
        </w:rPr>
        <w:t>X</w:t>
      </w:r>
      <w:r>
        <w:t xml:space="preserve">. Of course, the domain of 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is </w:t>
      </w:r>
      <w:r w:rsidRPr="003D6BC9">
        <w:rPr>
          <w:b/>
          <w:i/>
        </w:rPr>
        <w:t>X</w:t>
      </w:r>
      <w:r>
        <w:t xml:space="preserve">. Derived from equation 2.14, equation 5.8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656164" w:rsidTr="00C91453">
        <w:tc>
          <w:tcPr>
            <w:tcW w:w="4625" w:type="pct"/>
          </w:tcPr>
          <w:p w:rsidR="00656164" w:rsidRDefault="00656164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656164" w:rsidRDefault="00656164" w:rsidP="00481A5F">
            <w:pPr>
              <w:jc w:val="right"/>
            </w:pPr>
            <w:r>
              <w:t>(5.8)</w:t>
            </w:r>
          </w:p>
        </w:tc>
      </w:tr>
    </w:tbl>
    <w:p w:rsidR="00936233" w:rsidRDefault="00B6634B" w:rsidP="00656164">
      <w:r>
        <w:t xml:space="preserve">Equation 5.8 is </w:t>
      </w:r>
      <w:r w:rsidR="00656164">
        <w:t xml:space="preserve">the </w:t>
      </w:r>
      <w:r>
        <w:t>general case of equation 5.7.</w:t>
      </w:r>
      <w:r w:rsidR="00936233">
        <w:t xml:space="preserve"> At the </w:t>
      </w:r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5.8 is written as follows:</w:t>
      </w:r>
    </w:p>
    <w:p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>
        <w:t xml:space="preserve">,…,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every </w:t>
      </w:r>
      <w:r w:rsidR="00BC42DB" w:rsidRPr="00254B9C">
        <w:rPr>
          <w:i/>
          <w:szCs w:val="24"/>
        </w:rPr>
        <w:t>X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 xml:space="preserve"> is discrete and ranges in {1, 2,</w:t>
      </w:r>
      <w:r>
        <w:rPr>
          <w:szCs w:val="24"/>
        </w:rPr>
        <w:t>…</w:t>
      </w:r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BC42DB" w:rsidTr="00C91453">
        <w:tc>
          <w:tcPr>
            <w:tcW w:w="4625" w:type="pct"/>
          </w:tcPr>
          <w:p w:rsidR="00BC42DB" w:rsidRDefault="00936233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BC42DB" w:rsidRDefault="00BC42DB" w:rsidP="00481A5F">
            <w:pPr>
              <w:jc w:val="right"/>
            </w:pPr>
            <w:r>
              <w:t>(5.9)</w:t>
            </w:r>
          </w:p>
        </w:tc>
      </w:tr>
    </w:tbl>
    <w:p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 which is indeed equation 5.6.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BC42DB" w:rsidTr="00C91453">
        <w:tc>
          <w:tcPr>
            <w:tcW w:w="4625" w:type="pct"/>
          </w:tcPr>
          <w:p w:rsidR="00BC42DB" w:rsidRDefault="00BC42DB" w:rsidP="00481A5F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:rsidR="00BC42DB" w:rsidRDefault="00BC42DB" w:rsidP="00481A5F">
            <w:pPr>
              <w:jc w:val="right"/>
            </w:pPr>
            <w:r>
              <w:t>(5.10)</w:t>
            </w:r>
          </w:p>
        </w:tc>
      </w:tr>
    </w:tbl>
    <w:p w:rsidR="00EE641C" w:rsidRPr="0069237F" w:rsidRDefault="00936233" w:rsidP="00BC42DB">
      <w:r>
        <w:t xml:space="preserve">At M-step of the current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(</w:t>
      </w:r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 xml:space="preserve">). In this section, we focus on normal mixture model (Gaussian mixture model) in which each </w:t>
      </w:r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(</w:t>
      </w:r>
      <w:r w:rsidR="00BC42DB">
        <w:rPr>
          <w:i/>
          <w:szCs w:val="24"/>
        </w:rPr>
        <w:t>Y</w:t>
      </w:r>
      <w:r w:rsidR="002E7DF6" w:rsidRPr="002E7DF6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 xml:space="preserve">) </w:t>
      </w:r>
      <w:r w:rsidR="006F36D7">
        <w:rPr>
          <w:szCs w:val="24"/>
        </w:rPr>
        <w:t>is</w:t>
      </w:r>
      <w:r w:rsidR="00BC42DB">
        <w:rPr>
          <w:szCs w:val="24"/>
        </w:rPr>
        <w:t xml:space="preserve"> normal distribution, according to equation 5.11. </w:t>
      </w:r>
      <w:r>
        <w:rPr>
          <w:szCs w:val="24"/>
        </w:rPr>
        <w:t xml:space="preserve">Note,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 w:rsidR="006F36D7">
        <w:rPr>
          <w:szCs w:val="24"/>
        </w:rPr>
        <w:t xml:space="preserve">is </w:t>
      </w:r>
      <w:r>
        <w:rPr>
          <w:szCs w:val="24"/>
        </w:rPr>
        <w:t>multivariate normal distribution.</w:t>
      </w:r>
      <w:r w:rsidR="0069237F" w:rsidRPr="0069237F">
        <w:rPr>
          <w:szCs w:val="24"/>
        </w:rPr>
        <w:t xml:space="preserve"> </w:t>
      </w:r>
      <w:r w:rsidR="0069237F">
        <w:rPr>
          <w:szCs w:val="24"/>
        </w:rPr>
        <w:t xml:space="preserve">Recall that each </w:t>
      </w:r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k</w:t>
      </w:r>
      <w:r w:rsidR="0069237F">
        <w:rPr>
          <w:szCs w:val="24"/>
        </w:rPr>
        <w:t>(</w:t>
      </w:r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k</w:t>
      </w:r>
      <w:r w:rsidR="0069237F">
        <w:rPr>
          <w:szCs w:val="24"/>
        </w:rPr>
        <w:t xml:space="preserve">) is called the </w:t>
      </w:r>
      <w:r w:rsidR="0069237F">
        <w:rPr>
          <w:i/>
          <w:szCs w:val="24"/>
        </w:rPr>
        <w:t>k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partial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 or the </w:t>
      </w:r>
      <w:r w:rsidR="0069237F">
        <w:rPr>
          <w:i/>
          <w:szCs w:val="24"/>
        </w:rPr>
        <w:t>k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936233" w:rsidTr="00C91453">
        <w:tc>
          <w:tcPr>
            <w:tcW w:w="4625" w:type="pct"/>
          </w:tcPr>
          <w:p w:rsidR="00936233" w:rsidRDefault="00B11ADB" w:rsidP="003F3BC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936233" w:rsidRDefault="00936233" w:rsidP="003F3BC8">
            <w:pPr>
              <w:jc w:val="right"/>
            </w:pPr>
            <w:r>
              <w:t>(5.11)</w:t>
            </w:r>
          </w:p>
        </w:tc>
      </w:tr>
    </w:tbl>
    <w:p w:rsidR="00EE5938" w:rsidRPr="00E23D2F" w:rsidRDefault="00936233" w:rsidP="00A32C2E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 w:rsidR="006F36D7"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), respectively. </w:t>
      </w:r>
      <w:r w:rsidR="00A32C2E">
        <w:rPr>
          <w:szCs w:val="24"/>
        </w:rPr>
        <w:t>Note, the notation |.| denotes determinant of given matrix</w:t>
      </w:r>
      <w:r w:rsidR="00E23D2F">
        <w:rPr>
          <w:szCs w:val="24"/>
        </w:rPr>
        <w:t xml:space="preserve"> and </w:t>
      </w:r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</w:rPr>
        <w:t xml:space="preserve"> is symmetric.</w:t>
      </w:r>
    </w:p>
    <w:p w:rsidR="00E23D2F" w:rsidRDefault="00E23D2F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>
        <w:rPr>
          <w:rFonts w:cs="Times New Roman"/>
        </w:rPr>
        <w:t>Θ</w:t>
      </w:r>
      <w:r w:rsidR="00A32C2E">
        <w:t>|</w:t>
      </w:r>
      <w:r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which is specified by equation 5.12. Of course,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function of </w:t>
      </w:r>
      <w:r>
        <w:rPr>
          <w:rFonts w:cs="Times New Roman"/>
        </w:rPr>
        <w:t>Θ.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E23D2F" w:rsidTr="00E23D2F">
        <w:tc>
          <w:tcPr>
            <w:tcW w:w="4558" w:type="pct"/>
          </w:tcPr>
          <w:p w:rsidR="00E23D2F" w:rsidRDefault="00E23D2F" w:rsidP="004B5852">
            <m:oMathPara>
              <m:oMath>
                <m:r>
                  <w:rPr>
                    <w:rFonts w:ascii="Cambria Math" w:hAnsi="Cambria Math"/>
                  </w:rPr>
                  <w:lastRenderedPageBreak/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:rsidR="00E23D2F" w:rsidRDefault="00E23D2F" w:rsidP="004B5852">
            <w:pPr>
              <w:jc w:val="right"/>
            </w:pPr>
            <w:r>
              <w:t>(5.12)</w:t>
            </w:r>
          </w:p>
        </w:tc>
      </w:tr>
    </w:tbl>
    <w:p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.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zero.</w:t>
      </w:r>
    </w:p>
    <w:p w:rsidR="00632DF7" w:rsidRPr="00632DF7" w:rsidRDefault="00B11ADB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32DF7" w:rsidTr="00C91453">
        <w:tc>
          <w:tcPr>
            <w:tcW w:w="4558" w:type="pct"/>
          </w:tcPr>
          <w:p w:rsidR="00632DF7" w:rsidRDefault="00B11ADB" w:rsidP="003F3BC8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:rsidR="00632DF7" w:rsidRDefault="00632DF7" w:rsidP="003F3BC8">
            <w:pPr>
              <w:jc w:val="right"/>
            </w:pPr>
            <w:r>
              <w:t>(5.13)</w:t>
            </w:r>
          </w:p>
        </w:tc>
      </w:tr>
    </w:tbl>
    <w:p w:rsidR="00632DF7" w:rsidRDefault="00632DF7" w:rsidP="00632DF7">
      <w:r w:rsidRPr="001453D6">
        <w:t xml:space="preserve">Summing </w:t>
      </w:r>
      <w:r>
        <w:t>equation 5.13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EndPr/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:rsidR="00632DF7" w:rsidRPr="00632DF7" w:rsidRDefault="00B11ADB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:rsidR="00632DF7" w:rsidRDefault="00B11ADB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5.13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32DF7" w:rsidTr="00C91453">
        <w:tc>
          <w:tcPr>
            <w:tcW w:w="4558" w:type="pct"/>
          </w:tcPr>
          <w:p w:rsidR="00632DF7" w:rsidRDefault="00B11ADB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:rsidR="00632DF7" w:rsidRDefault="00632DF7" w:rsidP="003F3BC8">
            <w:pPr>
              <w:jc w:val="right"/>
            </w:pPr>
            <w:r>
              <w:t>(5.14)</w:t>
            </w:r>
          </w:p>
        </w:tc>
      </w:tr>
    </w:tbl>
    <w:p w:rsidR="00632DF7" w:rsidRDefault="00EB712D" w:rsidP="00632DF7"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5.10.</w:t>
      </w:r>
    </w:p>
    <w:p w:rsidR="006F36D7" w:rsidRDefault="006F36D7" w:rsidP="008B0756">
      <w:pPr>
        <w:ind w:firstLine="360"/>
        <w:rPr>
          <w:szCs w:val="24"/>
        </w:rPr>
      </w:pPr>
      <w:r w:rsidRPr="001453D6">
        <w:rPr>
          <w:rFonts w:cs="Times New Roman"/>
          <w:szCs w:val="26"/>
        </w:rPr>
        <w:t xml:space="preserve">Now we find </w:t>
      </w:r>
      <w:r>
        <w:rPr>
          <w:rFonts w:cs="Times New Roman"/>
          <w:szCs w:val="26"/>
        </w:rPr>
        <w:t>other parameters</w:t>
      </w:r>
      <w:r w:rsidRPr="001453D6">
        <w:rPr>
          <w:rFonts w:cs="Times New Roman"/>
          <w:szCs w:val="26"/>
        </w:rPr>
        <w:t xml:space="preserve"> </w:t>
      </w:r>
      <w:r w:rsidR="008B0756"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 w:rsidRPr="001453D6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 xml:space="preserve">Recall that </w:t>
      </w:r>
      <w:r>
        <w:rPr>
          <w:szCs w:val="24"/>
        </w:rPr>
        <w:t xml:space="preserve">each 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 xml:space="preserve"> conforms to multivariate normal distribution, </w:t>
      </w:r>
      <w:r>
        <w:rPr>
          <w:rFonts w:cs="Times New Roman"/>
          <w:szCs w:val="26"/>
        </w:rPr>
        <w:t>according to equation 5.11.</w:t>
      </w:r>
    </w:p>
    <w:p w:rsidR="006F36D7" w:rsidRPr="006F36D7" w:rsidRDefault="00B11ADB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:rsidR="006F36D7" w:rsidRDefault="00B11ADB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6F36D7" w:rsidRDefault="00B11ADB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:rsidR="006F36D7" w:rsidRPr="006F36D7" w:rsidRDefault="00B11ADB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6F36D7" w:rsidRPr="001453D6" w:rsidRDefault="006F36D7" w:rsidP="00632DF7">
      <w:r>
        <w:t xml:space="preserve">This implies equation 5.15 to specify the next parameter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F36D7" w:rsidTr="00C91453">
        <w:tc>
          <w:tcPr>
            <w:tcW w:w="4558" w:type="pct"/>
          </w:tcPr>
          <w:p w:rsidR="006F36D7" w:rsidRDefault="00B11ADB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:rsidR="006F36D7" w:rsidRDefault="006F36D7" w:rsidP="003F3BC8">
            <w:pPr>
              <w:jc w:val="right"/>
            </w:pPr>
            <w:r>
              <w:t>(5.15)</w:t>
            </w:r>
          </w:p>
        </w:tc>
      </w:tr>
    </w:tbl>
    <w:p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5.10.</w:t>
      </w:r>
    </w:p>
    <w:p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is:</w:t>
      </w:r>
    </w:p>
    <w:p w:rsidR="00002E33" w:rsidRDefault="00B11ADB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:rsidR="00002E33" w:rsidRDefault="00B11ADB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:rsidR="00002E33" w:rsidRPr="00002E33" w:rsidRDefault="00B11ADB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 w:rsidR="00E23D2F"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:rsidR="00002E33" w:rsidRPr="007866F2" w:rsidRDefault="00B11ADB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EndPr/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:rsidR="00002E33" w:rsidRPr="00002E33" w:rsidRDefault="00B11ADB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5.15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</w:rPr>
        <w:t>, we have:</w:t>
      </w:r>
    </w:p>
    <w:p w:rsidR="00E23D2F" w:rsidRDefault="00B11ADB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002E33">
        <w:rPr>
          <w:rFonts w:cs="Times New Roman"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:rsidR="00002E33" w:rsidRDefault="00B11ADB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:rsidR="00002E33" w:rsidRPr="00002E33" w:rsidRDefault="00B11ADB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002E33" w:rsidRPr="001453D6" w:rsidRDefault="00002E33" w:rsidP="00002E33">
      <w:r>
        <w:t xml:space="preserve">This implies equation 5.16 to specify the next parameter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002E33" w:rsidTr="00C91453">
        <w:tc>
          <w:tcPr>
            <w:tcW w:w="4558" w:type="pct"/>
          </w:tcPr>
          <w:p w:rsidR="00002E33" w:rsidRDefault="00B11ADB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:rsidR="00002E33" w:rsidRDefault="00002E33" w:rsidP="003F3BC8">
            <w:pPr>
              <w:jc w:val="right"/>
            </w:pPr>
            <w:r>
              <w:t>(5.16)</w:t>
            </w:r>
          </w:p>
        </w:tc>
      </w:tr>
    </w:tbl>
    <w:p w:rsidR="00AA77A3" w:rsidRDefault="00002E33" w:rsidP="00AA77A3"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5.15</w:t>
      </w:r>
      <w:r>
        <w:rPr>
          <w:rFonts w:cs="Times New Roman"/>
          <w:szCs w:val="24"/>
        </w:rPr>
        <w:t>.</w:t>
      </w:r>
    </w:p>
    <w:p w:rsidR="00AA77A3" w:rsidRDefault="00AA77A3" w:rsidP="00AA77A3">
      <w:pPr>
        <w:ind w:firstLine="360"/>
      </w:pPr>
      <w:r>
        <w:t xml:space="preserve">The two steps of </w:t>
      </w:r>
      <w:r w:rsidRPr="00AA77A3">
        <w:t>GEM</w:t>
      </w:r>
      <w:r>
        <w:t xml:space="preserve"> algorithm for constructing normal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5.1 </w:t>
      </w:r>
      <w:sdt>
        <w:sdtPr>
          <w:id w:val="-1752195289"/>
          <w:citation/>
        </w:sdtPr>
        <w:sdtEndPr/>
        <w:sdtContent>
          <w:r>
            <w:fldChar w:fldCharType="begin"/>
          </w:r>
          <w:r>
            <w:instrText xml:space="preserve">CITATION Bilmes1998 \p 7 \l 1033 </w:instrText>
          </w:r>
          <w:r>
            <w:fldChar w:fldCharType="separate"/>
          </w:r>
          <w:r>
            <w:rPr>
              <w:noProof/>
            </w:rPr>
            <w:t>(Bilmes, 1998, p. 7)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:rsidTr="003F3BC8">
        <w:trPr>
          <w:jc w:val="center"/>
        </w:trPr>
        <w:tc>
          <w:tcPr>
            <w:tcW w:w="0" w:type="auto"/>
          </w:tcPr>
          <w:p w:rsidR="00AA77A3" w:rsidRDefault="00AA77A3" w:rsidP="003F3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E-step</w:t>
            </w:r>
            <w:r>
              <w:rPr>
                <w:szCs w:val="26"/>
              </w:rPr>
              <w:t>:</w:t>
            </w:r>
          </w:p>
          <w:p w:rsidR="00AA77A3" w:rsidRDefault="00AA77A3" w:rsidP="003F3BC8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determined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>(</w:t>
            </w:r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t xml:space="preserve"> and covariance matrix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6"/>
              </w:rPr>
              <w:t xml:space="preserve"> = (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</w:p>
          <w:p w:rsidR="00AA77A3" w:rsidRDefault="00AA77A3" w:rsidP="003F3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AA77A3" w:rsidRDefault="00AA77A3" w:rsidP="003F3BC8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equations 5.14, 5.15, and 5.16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:rsidR="00AA77A3" w:rsidRPr="00E44317" w:rsidRDefault="00B11ADB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:rsidR="00632DF7" w:rsidRDefault="00AA77A3" w:rsidP="00632DF7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 w:rsidR="00E23D2F"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E23D2F"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="00E23D2F"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normal mixture model specified by equations 5.1 and 5.11 aforementioned.</w:t>
      </w:r>
    </w:p>
    <w:p w:rsidR="00EE5938" w:rsidRDefault="00EE5938" w:rsidP="00632DF7"/>
    <w:p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</w:p>
    <w:p w:rsidR="00707AE8" w:rsidRDefault="00707AE8" w:rsidP="0067588F">
      <w:pPr>
        <w:rPr>
          <w:rFonts w:cs="Times New Roman"/>
        </w:rPr>
      </w:pPr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>. However, it is too difficult to maximize</w:t>
      </w:r>
      <w:r w:rsidRPr="00707AE8">
        <w:t xml:space="preserve"> </w:t>
      </w:r>
      <w:r>
        <w:t>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because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not well-defined when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integral of </w:t>
      </w:r>
      <w:r w:rsidRPr="00707AE8">
        <w:rPr>
          <w:i/>
        </w:rPr>
        <w:t>f</w:t>
      </w:r>
      <w:r>
        <w:t>(</w:t>
      </w:r>
      <w:r w:rsidRPr="00707AE8">
        <w:rPr>
          <w:i/>
        </w:rPr>
        <w:t>X</w:t>
      </w:r>
      <w:r>
        <w:t xml:space="preserve"> | </w:t>
      </w:r>
      <w:r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4A1BF8">
            <w:rPr>
              <w:rFonts w:cs="Times New Roman"/>
            </w:rPr>
            <w:fldChar w:fldCharType="begin"/>
          </w:r>
          <w:r w:rsidR="004A1BF8">
            <w:rPr>
              <w:rFonts w:cs="Times New Roman"/>
            </w:rPr>
            <w:instrText xml:space="preserve">CITATION Sean2009 \p 7-8 \l 1033 </w:instrText>
          </w:r>
          <w:r w:rsidR="004A1BF8">
            <w:rPr>
              <w:rFonts w:cs="Times New Roman"/>
            </w:rPr>
            <w:fldChar w:fldCharType="separate"/>
          </w:r>
          <w:r w:rsidR="004A1BF8" w:rsidRPr="004A1BF8">
            <w:rPr>
              <w:rFonts w:cs="Times New Roman"/>
              <w:noProof/>
            </w:rPr>
            <w:t>(Sean, 2009, pp. 7-8)</w:t>
          </w:r>
          <w:r w:rsidR="004A1BF8">
            <w:rPr>
              <w:rFonts w:cs="Times New Roman"/>
            </w:rPr>
            <w:fldChar w:fldCharType="end"/>
          </w:r>
        </w:sdtContent>
      </w:sdt>
      <w:r w:rsidR="004A1BF8">
        <w:rPr>
          <w:rFonts w:cs="Times New Roman"/>
        </w:rPr>
        <w:t xml:space="preserve"> </w:t>
      </w:r>
      <w:r>
        <w:rPr>
          <w:rFonts w:cs="Times New Roman"/>
        </w:rPr>
        <w:t xml:space="preserve">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over many iterations of the iterative process so that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finally. Such lower-bound is determined indirectly by the condition expectation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so that maximizing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>)</w:t>
      </w:r>
      <w:r w:rsidRPr="00DD413A">
        <w:rPr>
          <w:i/>
        </w:rPr>
        <w:t xml:space="preserve"> </w:t>
      </w:r>
      <w:r>
        <w:t>is the same to maximizing</w:t>
      </w:r>
      <w:r w:rsidRPr="00707AE8">
        <w:t xml:space="preserve"> the</w:t>
      </w:r>
      <w:r>
        <w:t xml:space="preserve"> lower bound. Suppose </w:t>
      </w:r>
      <w:r>
        <w:rPr>
          <w:rFonts w:cs="Times New Roman"/>
        </w:rPr>
        <w:t>Θ</w:t>
      </w:r>
      <w:r w:rsidRPr="00707AE8">
        <w:rPr>
          <w:vertAlign w:val="superscript"/>
        </w:rPr>
        <w:t>(</w:t>
      </w:r>
      <w:r w:rsidRPr="00707AE8">
        <w:rPr>
          <w:i/>
          <w:vertAlign w:val="superscript"/>
        </w:rPr>
        <w:t>t</w:t>
      </w:r>
      <w:r w:rsidRPr="00707AE8">
        <w:rPr>
          <w:vertAlign w:val="superscript"/>
        </w:rPr>
        <w:t>+1)</w:t>
      </w:r>
      <w:r>
        <w:t xml:space="preserve"> is a maximizer of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at </w:t>
      </w:r>
      <w:r w:rsidRPr="00707AE8">
        <w:rPr>
          <w:i/>
        </w:rPr>
        <w:t>t</w:t>
      </w:r>
      <w:r w:rsidRPr="00707AE8">
        <w:rPr>
          <w:vertAlign w:val="superscript"/>
        </w:rPr>
        <w:t>th</w:t>
      </w:r>
      <w:r>
        <w:t xml:space="preserve"> iteration, which is also a maximizer of the lower bound at </w:t>
      </w:r>
      <w:r w:rsidRPr="00707AE8">
        <w:rPr>
          <w:i/>
        </w:rPr>
        <w:t>t</w:t>
      </w:r>
      <w:r w:rsidRPr="00707AE8">
        <w:rPr>
          <w:vertAlign w:val="superscript"/>
        </w:rPr>
        <w:t>th</w:t>
      </w:r>
      <w:r>
        <w:t xml:space="preserve"> iteration. </w:t>
      </w:r>
      <w:r w:rsidR="00E13858">
        <w:t xml:space="preserve">The lower bound is increased after every iteration. </w:t>
      </w:r>
      <w:r w:rsidR="005574DC">
        <w:t>As a result, t</w:t>
      </w:r>
      <w:r>
        <w:t xml:space="preserve">he maximizer </w:t>
      </w:r>
      <w:r>
        <w:rPr>
          <w:rFonts w:cs="Times New Roman"/>
        </w:rPr>
        <w:t>Θ</w:t>
      </w:r>
      <w:r w:rsidRPr="00707AE8">
        <w:rPr>
          <w:i/>
          <w:vertAlign w:val="superscript"/>
        </w:rPr>
        <w:t>*</w:t>
      </w:r>
      <w:r>
        <w:t xml:space="preserve"> of the </w:t>
      </w:r>
      <w:r w:rsidR="00E13858">
        <w:t xml:space="preserve">final </w:t>
      </w:r>
      <w:r>
        <w:t xml:space="preserve">lower-bound after many iterations will be </w:t>
      </w:r>
      <w:r w:rsidR="00AA1FD2">
        <w:t>expected as a</w:t>
      </w:r>
      <w:r>
        <w:t xml:space="preserve"> maximizer of </w:t>
      </w:r>
      <w:r w:rsidRPr="00707AE8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w:r w:rsidR="00502A63">
        <w:t xml:space="preserve"> in final</w:t>
      </w:r>
      <w:r>
        <w:t>.</w:t>
      </w:r>
    </w:p>
    <w:p w:rsidR="00707AE8" w:rsidRDefault="000F1CEC" w:rsidP="000F1CEC">
      <w:pPr>
        <w:ind w:firstLine="360"/>
      </w:pPr>
      <w:r>
        <w:t xml:space="preserve">For more explanations, let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r w:rsidRPr="000F1CEC">
        <w:rPr>
          <w:i/>
        </w:rPr>
        <w:t>t</w:t>
      </w:r>
      <w:r w:rsidRPr="000F1CEC">
        <w:rPr>
          <w:vertAlign w:val="superscript"/>
        </w:rPr>
        <w:t>th</w:t>
      </w:r>
      <w:r w:rsidR="006449CD">
        <w:t xml:space="preserve"> iteration</w:t>
      </w:r>
      <w:r w:rsidR="004A1BF8">
        <w:t xml:space="preserve"> </w:t>
      </w:r>
      <w:sdt>
        <w:sdtPr>
          <w:id w:val="393853110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6449CD">
        <w:t>. From equation 3.2, we have:</w:t>
      </w:r>
    </w:p>
    <w:p w:rsidR="000F1CEC" w:rsidRDefault="006449CD" w:rsidP="006449CD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Due to equations 3.2 and 3.3</w:t>
      </w:r>
    </w:p>
    <w:p w:rsidR="006449CD" w:rsidRDefault="006449CD" w:rsidP="006449CD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449CD">
      <w:pPr>
        <w:jc w:val="center"/>
      </w:pP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We have:</w:t>
      </w:r>
    </w:p>
    <w:p w:rsidR="006449CD" w:rsidRDefault="006449CD" w:rsidP="006449CD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:rsidR="00546B2E" w:rsidRDefault="00546B2E" w:rsidP="009669A5">
      <w:r>
        <w:t>The</w:t>
      </w:r>
      <w:r w:rsidR="009669A5">
        <w:t xml:space="preserve"> lower bound </w:t>
      </w:r>
      <w:r w:rsidR="009669A5" w:rsidRPr="000F1CEC">
        <w:rPr>
          <w:i/>
        </w:rPr>
        <w:t>lb</w:t>
      </w:r>
      <w:r w:rsidR="009669A5">
        <w:t>(</w:t>
      </w:r>
      <w:r w:rsidR="009669A5">
        <w:rPr>
          <w:rFonts w:cs="Times New Roman"/>
        </w:rPr>
        <w:t>Θ</w:t>
      </w:r>
      <w:r w:rsidR="009669A5">
        <w:t xml:space="preserve"> | </w:t>
      </w:r>
      <w:r w:rsidR="009669A5">
        <w:rPr>
          <w:rFonts w:cs="Times New Roman"/>
        </w:rPr>
        <w:t>Θ</w:t>
      </w:r>
      <w:r w:rsidR="009669A5" w:rsidRPr="000F1CEC">
        <w:rPr>
          <w:rFonts w:cs="Times New Roman"/>
          <w:vertAlign w:val="superscript"/>
        </w:rPr>
        <w:t>(</w:t>
      </w:r>
      <w:r w:rsidR="009669A5" w:rsidRPr="000F1CEC">
        <w:rPr>
          <w:rFonts w:cs="Times New Roman"/>
          <w:i/>
          <w:vertAlign w:val="superscript"/>
        </w:rPr>
        <w:t>t</w:t>
      </w:r>
      <w:r w:rsidR="009669A5" w:rsidRPr="000F1CEC">
        <w:rPr>
          <w:rFonts w:cs="Times New Roman"/>
          <w:vertAlign w:val="superscript"/>
        </w:rPr>
        <w:t>)</w:t>
      </w:r>
      <w:r w:rsidR="009669A5">
        <w:t>) has following property</w:t>
      </w:r>
      <w:r w:rsidR="004A1BF8">
        <w:t xml:space="preserve"> </w:t>
      </w:r>
      <w:sdt>
        <w:sdtPr>
          <w:id w:val="-908687776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9669A5">
        <w:t>:</w:t>
      </w:r>
    </w:p>
    <w:p w:rsidR="009669A5" w:rsidRDefault="009669A5" w:rsidP="009669A5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9669A5" w:rsidRDefault="009669A5" w:rsidP="009669A5">
      <w:r>
        <w:t xml:space="preserve">Therefore, the two steps of GEM is interpreted with regard to 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</w:t>
      </w:r>
      <w:r w:rsidR="001B71B1">
        <w:t xml:space="preserve">seen in table </w:t>
      </w:r>
      <w:r w:rsidR="0080362B">
        <w:t>6</w:t>
      </w:r>
      <w:r w:rsidR="001B71B1">
        <w:t>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Default="001B71B1" w:rsidP="001B71B1">
            <w:pPr>
              <w:ind w:left="360"/>
              <w:rPr>
                <w:szCs w:val="26"/>
              </w:rPr>
            </w:pPr>
            <w:r>
              <w:t xml:space="preserve">The lower bound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1B71B1" w:rsidRDefault="001B71B1" w:rsidP="00772846">
            <w:pPr>
              <w:ind w:left="360"/>
            </w:pPr>
            <w:r>
              <w:rPr>
                <w:szCs w:val="26"/>
              </w:rPr>
              <w:lastRenderedPageBreak/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An interpretation of GEM with lower bound</w:t>
      </w:r>
    </w:p>
    <w:p w:rsidR="00BC50BC" w:rsidRDefault="000F1CEC" w:rsidP="0067588F">
      <w:r>
        <w:t xml:space="preserve">Because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 w:rsidR="00707AE8">
        <w:t>)</w:t>
      </w:r>
      <w:r>
        <w:t xml:space="preserve"> is defined fixedly in E-step, </w:t>
      </w:r>
      <w:r w:rsidR="00707AE8">
        <w:t xml:space="preserve">most variants of EM algorithm focus on how to maximize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 w:rsidRPr="00DD413A">
        <w:rPr>
          <w:vertAlign w:val="superscript"/>
        </w:rPr>
        <w:t>’</w:t>
      </w:r>
      <w:r w:rsidR="00707AE8">
        <w:t xml:space="preserve"> | </w:t>
      </w:r>
      <w:r w:rsidR="00707AE8">
        <w:rPr>
          <w:rFonts w:cs="Times New Roman"/>
        </w:rPr>
        <w:t>Θ</w:t>
      </w:r>
      <w:r w:rsidR="00707AE8">
        <w:t>) in M-step more effectively so that EM is faster or more accurate.</w:t>
      </w:r>
    </w:p>
    <w:p w:rsidR="008C523E" w:rsidRDefault="00C25579" w:rsidP="00C25579">
      <w:pPr>
        <w:ind w:firstLine="360"/>
      </w:pPr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006AD6" w:rsidRDefault="00073618" w:rsidP="009068A7">
      <w:r>
        <w:t xml:space="preserve">This discussion section goes beyond traditional variants of GEM algorithm when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r w:rsidR="00834DD0">
        <w:rPr>
          <w:i/>
        </w:rPr>
        <w:t>i</w:t>
      </w:r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>current positions 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>, and best position 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</w:p>
          <w:p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current positions 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best positions 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B11ADB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751" w:type="pct"/>
                </w:tcPr>
                <w:p w:rsidR="001B71B1" w:rsidRDefault="00B11ADB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r w:rsidRPr="006F7873">
              <w:rPr>
                <w:i/>
                <w:szCs w:val="26"/>
              </w:rPr>
              <w:t>i</w:t>
            </w:r>
            <w:r w:rsidRPr="006F7873">
              <w:rPr>
                <w:szCs w:val="26"/>
              </w:rPr>
              <w:t xml:space="preserve"> is re-assigned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B11ADB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, 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>. Note,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r w:rsidR="00A7541C" w:rsidRPr="00BC67A1">
        <w:rPr>
          <w:i/>
        </w:rPr>
        <w:t>Q</w:t>
      </w:r>
      <w:r w:rsidR="00A7541C">
        <w:t>(</w:t>
      </w:r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:rsidR="00A9395A" w:rsidRDefault="00DD1643" w:rsidP="00A80EEC">
      <w:pPr>
        <w:ind w:firstLine="360"/>
      </w:pPr>
      <w:r>
        <w:lastRenderedPageBreak/>
        <w:t>W</w:t>
      </w:r>
      <w:r w:rsidR="00006AD6">
        <w:t xml:space="preserve">e cannot prove mathematically convergence of </w:t>
      </w:r>
      <w:r>
        <w:t>quasi-PSO-GEM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Gunasundari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r w:rsidR="00884730" w:rsidRPr="00884730">
        <w:t>Golubovic, Olcan, and Kolundzija</w:t>
      </w:r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:rsidR="00707AE8" w:rsidRDefault="00707AE8" w:rsidP="0067588F"/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:rsidR="00E25B91" w:rsidRDefault="00C77546" w:rsidP="00E25B91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25B91">
        <w:rPr>
          <w:noProof/>
        </w:rPr>
        <w:t xml:space="preserve">Ari, C., &amp; Aksoy, S. (2010). Maximum Likelihood Estimation of Gaussian Mixture Models Using Particle Swarm Optimization. </w:t>
      </w:r>
      <w:r w:rsidR="00E25B91">
        <w:rPr>
          <w:i/>
          <w:iCs/>
          <w:noProof/>
        </w:rPr>
        <w:t>The 20th International Conference on Pattern Recognition (ICPR 2010)</w:t>
      </w:r>
      <w:r w:rsidR="00E25B91">
        <w:rPr>
          <w:noProof/>
        </w:rPr>
        <w:t xml:space="preserve"> (pp. 746-749). Istanbul: IEEE. Retrieved February 21, 2018, from www.cs.bilkent.edu.tr/~saksoy/papers/icpr10_clustering.pdf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:rsidR="007A37EB" w:rsidRDefault="00C77546" w:rsidP="00E25B91">
      <w:r>
        <w:fldChar w:fldCharType="end"/>
      </w:r>
    </w:p>
    <w:sectPr w:rsidR="007A37EB" w:rsidSect="0037547D">
      <w:footerReference w:type="default" r:id="rId8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ADB" w:rsidRDefault="00B11ADB" w:rsidP="00AB2049">
      <w:r>
        <w:separator/>
      </w:r>
    </w:p>
  </w:endnote>
  <w:endnote w:type="continuationSeparator" w:id="0">
    <w:p w:rsidR="00B11ADB" w:rsidRDefault="00B11ADB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049" w:rsidRDefault="00AB2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0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2049" w:rsidRDefault="00AB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ADB" w:rsidRDefault="00B11ADB" w:rsidP="00AB2049">
      <w:r>
        <w:separator/>
      </w:r>
    </w:p>
  </w:footnote>
  <w:footnote w:type="continuationSeparator" w:id="0">
    <w:p w:rsidR="00B11ADB" w:rsidRDefault="00B11ADB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B11"/>
    <w:rsid w:val="00002E33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DC8"/>
    <w:rsid w:val="00030E38"/>
    <w:rsid w:val="00031A65"/>
    <w:rsid w:val="00031E6C"/>
    <w:rsid w:val="00036936"/>
    <w:rsid w:val="000423FE"/>
    <w:rsid w:val="0004274F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7775"/>
    <w:rsid w:val="00081A56"/>
    <w:rsid w:val="00084407"/>
    <w:rsid w:val="00087EF9"/>
    <w:rsid w:val="00087F65"/>
    <w:rsid w:val="00092D16"/>
    <w:rsid w:val="000977A0"/>
    <w:rsid w:val="000979B4"/>
    <w:rsid w:val="00097D69"/>
    <w:rsid w:val="000A0B2A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5E86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27C4"/>
    <w:rsid w:val="00125492"/>
    <w:rsid w:val="00125F66"/>
    <w:rsid w:val="00126109"/>
    <w:rsid w:val="00126A11"/>
    <w:rsid w:val="00126EBD"/>
    <w:rsid w:val="001272DC"/>
    <w:rsid w:val="001273E3"/>
    <w:rsid w:val="001274F0"/>
    <w:rsid w:val="001313FD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14F5"/>
    <w:rsid w:val="00152B7C"/>
    <w:rsid w:val="00155181"/>
    <w:rsid w:val="001572E1"/>
    <w:rsid w:val="0016027D"/>
    <w:rsid w:val="00160527"/>
    <w:rsid w:val="00160D0B"/>
    <w:rsid w:val="001615B0"/>
    <w:rsid w:val="00161D0C"/>
    <w:rsid w:val="001632DC"/>
    <w:rsid w:val="0016462D"/>
    <w:rsid w:val="0016600C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448D"/>
    <w:rsid w:val="00197AF2"/>
    <w:rsid w:val="00197C0E"/>
    <w:rsid w:val="001A3A1E"/>
    <w:rsid w:val="001A704E"/>
    <w:rsid w:val="001A72CC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19C8"/>
    <w:rsid w:val="00202A99"/>
    <w:rsid w:val="00202B95"/>
    <w:rsid w:val="00203883"/>
    <w:rsid w:val="002045B7"/>
    <w:rsid w:val="0020553B"/>
    <w:rsid w:val="002103CB"/>
    <w:rsid w:val="00211103"/>
    <w:rsid w:val="00211250"/>
    <w:rsid w:val="002112BD"/>
    <w:rsid w:val="002114D8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1995"/>
    <w:rsid w:val="00251D91"/>
    <w:rsid w:val="00252679"/>
    <w:rsid w:val="00254226"/>
    <w:rsid w:val="00254B9C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2B4"/>
    <w:rsid w:val="0029238E"/>
    <w:rsid w:val="00293A8C"/>
    <w:rsid w:val="00297E31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2B68"/>
    <w:rsid w:val="002E4486"/>
    <w:rsid w:val="002E5133"/>
    <w:rsid w:val="002E5A05"/>
    <w:rsid w:val="002E7DF6"/>
    <w:rsid w:val="002F0345"/>
    <w:rsid w:val="002F0E01"/>
    <w:rsid w:val="002F16D7"/>
    <w:rsid w:val="002F2234"/>
    <w:rsid w:val="002F25ED"/>
    <w:rsid w:val="002F2CF7"/>
    <w:rsid w:val="002F5D72"/>
    <w:rsid w:val="00300121"/>
    <w:rsid w:val="00300AD3"/>
    <w:rsid w:val="00302A5C"/>
    <w:rsid w:val="00303115"/>
    <w:rsid w:val="0030797C"/>
    <w:rsid w:val="00307C58"/>
    <w:rsid w:val="003106F4"/>
    <w:rsid w:val="00311D3A"/>
    <w:rsid w:val="00314AD8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FC3"/>
    <w:rsid w:val="003528DF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D4F"/>
    <w:rsid w:val="003F729B"/>
    <w:rsid w:val="003F7849"/>
    <w:rsid w:val="003F7FAF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40C7B"/>
    <w:rsid w:val="00442438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6C81"/>
    <w:rsid w:val="004631B7"/>
    <w:rsid w:val="004642A3"/>
    <w:rsid w:val="00464713"/>
    <w:rsid w:val="00470828"/>
    <w:rsid w:val="00470A6E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1DF9"/>
    <w:rsid w:val="00493A0B"/>
    <w:rsid w:val="00494176"/>
    <w:rsid w:val="00495A55"/>
    <w:rsid w:val="00496424"/>
    <w:rsid w:val="004A1BF8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74DC"/>
    <w:rsid w:val="0056041D"/>
    <w:rsid w:val="00560FC3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E01"/>
    <w:rsid w:val="005D2999"/>
    <w:rsid w:val="005D29E2"/>
    <w:rsid w:val="005D2CC2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2DF7"/>
    <w:rsid w:val="006350B1"/>
    <w:rsid w:val="00635F47"/>
    <w:rsid w:val="00637B26"/>
    <w:rsid w:val="00640395"/>
    <w:rsid w:val="00640BDE"/>
    <w:rsid w:val="0064181B"/>
    <w:rsid w:val="006449CD"/>
    <w:rsid w:val="006463D6"/>
    <w:rsid w:val="0064744C"/>
    <w:rsid w:val="00650D49"/>
    <w:rsid w:val="006510C4"/>
    <w:rsid w:val="00656164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685"/>
    <w:rsid w:val="0067588F"/>
    <w:rsid w:val="006764DF"/>
    <w:rsid w:val="00682904"/>
    <w:rsid w:val="00683EAA"/>
    <w:rsid w:val="00684759"/>
    <w:rsid w:val="00684AA0"/>
    <w:rsid w:val="00685EF5"/>
    <w:rsid w:val="00687178"/>
    <w:rsid w:val="0069237F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2B96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6D7"/>
    <w:rsid w:val="006F3BA9"/>
    <w:rsid w:val="006F6414"/>
    <w:rsid w:val="006F6651"/>
    <w:rsid w:val="006F7616"/>
    <w:rsid w:val="006F7873"/>
    <w:rsid w:val="006F79A4"/>
    <w:rsid w:val="0070021D"/>
    <w:rsid w:val="00700972"/>
    <w:rsid w:val="007024F6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B6AE2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7F3C35"/>
    <w:rsid w:val="007F52F9"/>
    <w:rsid w:val="007F7810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7CE1"/>
    <w:rsid w:val="008A152B"/>
    <w:rsid w:val="008A3356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1FF"/>
    <w:rsid w:val="009C0AA6"/>
    <w:rsid w:val="009C1547"/>
    <w:rsid w:val="009C1B29"/>
    <w:rsid w:val="009C2066"/>
    <w:rsid w:val="009C6225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B17"/>
    <w:rsid w:val="00A13FAF"/>
    <w:rsid w:val="00A149BF"/>
    <w:rsid w:val="00A17A62"/>
    <w:rsid w:val="00A20D13"/>
    <w:rsid w:val="00A23CDB"/>
    <w:rsid w:val="00A25FA7"/>
    <w:rsid w:val="00A2673A"/>
    <w:rsid w:val="00A27156"/>
    <w:rsid w:val="00A27399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6394"/>
    <w:rsid w:val="00A3653A"/>
    <w:rsid w:val="00A40241"/>
    <w:rsid w:val="00A41ECD"/>
    <w:rsid w:val="00A41FA9"/>
    <w:rsid w:val="00A4243D"/>
    <w:rsid w:val="00A42A3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9B7"/>
    <w:rsid w:val="00A7409C"/>
    <w:rsid w:val="00A7541C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4F1E"/>
    <w:rsid w:val="00AB6C4A"/>
    <w:rsid w:val="00AB7DCE"/>
    <w:rsid w:val="00AC1374"/>
    <w:rsid w:val="00AC1752"/>
    <w:rsid w:val="00AC1F71"/>
    <w:rsid w:val="00AC54DC"/>
    <w:rsid w:val="00AC5E12"/>
    <w:rsid w:val="00AD2507"/>
    <w:rsid w:val="00AD2765"/>
    <w:rsid w:val="00AD408D"/>
    <w:rsid w:val="00AD41C4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ADB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6BBE"/>
    <w:rsid w:val="00B47475"/>
    <w:rsid w:val="00B5032E"/>
    <w:rsid w:val="00B517DD"/>
    <w:rsid w:val="00B539D2"/>
    <w:rsid w:val="00B55D86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1007"/>
    <w:rsid w:val="00B7165E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D73"/>
    <w:rsid w:val="00B9468A"/>
    <w:rsid w:val="00B94BCA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E8"/>
    <w:rsid w:val="00BB4C45"/>
    <w:rsid w:val="00BB6A72"/>
    <w:rsid w:val="00BB716F"/>
    <w:rsid w:val="00BC1977"/>
    <w:rsid w:val="00BC42DB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4CD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498A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767A"/>
    <w:rsid w:val="00C57692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453"/>
    <w:rsid w:val="00C91579"/>
    <w:rsid w:val="00C91894"/>
    <w:rsid w:val="00C9399A"/>
    <w:rsid w:val="00C93CD1"/>
    <w:rsid w:val="00C96516"/>
    <w:rsid w:val="00CA0388"/>
    <w:rsid w:val="00CA0F86"/>
    <w:rsid w:val="00CA4A38"/>
    <w:rsid w:val="00CA4B48"/>
    <w:rsid w:val="00CA7D99"/>
    <w:rsid w:val="00CB17F1"/>
    <w:rsid w:val="00CB255D"/>
    <w:rsid w:val="00CB2C5E"/>
    <w:rsid w:val="00CB2D22"/>
    <w:rsid w:val="00CB40A9"/>
    <w:rsid w:val="00CB5A6B"/>
    <w:rsid w:val="00CB7F0A"/>
    <w:rsid w:val="00CC05B4"/>
    <w:rsid w:val="00CC0C06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2A28"/>
    <w:rsid w:val="00D12DBC"/>
    <w:rsid w:val="00D15197"/>
    <w:rsid w:val="00D156C4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707"/>
    <w:rsid w:val="00D50D02"/>
    <w:rsid w:val="00D51C65"/>
    <w:rsid w:val="00D526E9"/>
    <w:rsid w:val="00D53577"/>
    <w:rsid w:val="00D555F9"/>
    <w:rsid w:val="00D55C84"/>
    <w:rsid w:val="00D5733F"/>
    <w:rsid w:val="00D57A70"/>
    <w:rsid w:val="00D61691"/>
    <w:rsid w:val="00D649B0"/>
    <w:rsid w:val="00D64D53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6042"/>
    <w:rsid w:val="00DB6542"/>
    <w:rsid w:val="00DB6A46"/>
    <w:rsid w:val="00DC1D9C"/>
    <w:rsid w:val="00DC4A54"/>
    <w:rsid w:val="00DC68C4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1FF"/>
    <w:rsid w:val="00DD73C0"/>
    <w:rsid w:val="00DD752F"/>
    <w:rsid w:val="00DD77F6"/>
    <w:rsid w:val="00DE003C"/>
    <w:rsid w:val="00DE17A8"/>
    <w:rsid w:val="00DE248E"/>
    <w:rsid w:val="00DE3248"/>
    <w:rsid w:val="00DE35B7"/>
    <w:rsid w:val="00DE3756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217"/>
    <w:rsid w:val="00E22550"/>
    <w:rsid w:val="00E2349E"/>
    <w:rsid w:val="00E23D2F"/>
    <w:rsid w:val="00E2440F"/>
    <w:rsid w:val="00E25B91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73A1"/>
    <w:rsid w:val="00E800EA"/>
    <w:rsid w:val="00E80E6A"/>
    <w:rsid w:val="00E82959"/>
    <w:rsid w:val="00E86EF8"/>
    <w:rsid w:val="00E901B2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5938"/>
    <w:rsid w:val="00EE641C"/>
    <w:rsid w:val="00EE64C6"/>
    <w:rsid w:val="00EE731F"/>
    <w:rsid w:val="00EF08EF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2DAC"/>
    <w:rsid w:val="00F03522"/>
    <w:rsid w:val="00F072E1"/>
    <w:rsid w:val="00F0755E"/>
    <w:rsid w:val="00F11C69"/>
    <w:rsid w:val="00F148B4"/>
    <w:rsid w:val="00F1554B"/>
    <w:rsid w:val="00F1665B"/>
    <w:rsid w:val="00F16960"/>
    <w:rsid w:val="00F16FDA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2E83"/>
    <w:rsid w:val="00F73E9D"/>
    <w:rsid w:val="00F749C1"/>
    <w:rsid w:val="00F7551D"/>
    <w:rsid w:val="00F7572A"/>
    <w:rsid w:val="00F76478"/>
    <w:rsid w:val="00F76F5E"/>
    <w:rsid w:val="00F80096"/>
    <w:rsid w:val="00F8062A"/>
    <w:rsid w:val="00F821E6"/>
    <w:rsid w:val="00F90189"/>
    <w:rsid w:val="00F90740"/>
    <w:rsid w:val="00F92424"/>
    <w:rsid w:val="00F938CB"/>
    <w:rsid w:val="00F93CE9"/>
    <w:rsid w:val="00F95447"/>
    <w:rsid w:val="00F97A1B"/>
    <w:rsid w:val="00FA4AB3"/>
    <w:rsid w:val="00FA5FAC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4ED3"/>
    <w:rsid w:val="00FE5828"/>
    <w:rsid w:val="00FE5AC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12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20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15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16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17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13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21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18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22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26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28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27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29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30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14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23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25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31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32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33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34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35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36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38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A056BEE5-ED3D-4A69-B3A5-5C13A108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11579</TotalTime>
  <Pages>48</Pages>
  <Words>18356</Words>
  <Characters>104630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1651</cp:revision>
  <dcterms:created xsi:type="dcterms:W3CDTF">2015-11-27T02:53:00Z</dcterms:created>
  <dcterms:modified xsi:type="dcterms:W3CDTF">2019-08-31T04:32:00Z</dcterms:modified>
</cp:coreProperties>
</file>