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w:t>
      </w:r>
      <w:r w:rsidR="00490473">
        <w:rPr>
          <w:rFonts w:ascii="TimesNewRomanPSMT" w:hAnsi="TimesNewRomanPSMT"/>
          <w:color w:val="000000"/>
          <w:szCs w:val="24"/>
        </w:rPr>
        <w:t>evolutional algorithms</w:t>
      </w:r>
      <w:r w:rsidR="00490473">
        <w:rPr>
          <w:rFonts w:ascii="TimesNewRomanPSMT" w:hAnsi="TimesNewRomanPSMT"/>
          <w:color w:val="000000"/>
          <w:szCs w:val="24"/>
        </w:rPr>
        <w:t xml:space="preserve">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2E4768C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best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A634FC"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A634FC"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A634FC"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A634FC"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A634FC"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A634FC"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A634FC"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A634FC"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A634FC"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63960E2"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A634FC"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A634FC"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 xml:space="preserve">dynamic </w:t>
      </w:r>
      <w:r w:rsidRPr="00456D28">
        <w:rPr>
          <w:i/>
          <w:iCs/>
        </w:rPr>
        <w:lastRenderedPageBreak/>
        <w:t>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A634FC"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4ABF4669" w14:textId="08D8E8E3" w:rsidR="009602BB" w:rsidRDefault="009602BB" w:rsidP="007401A5">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A634FC"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5C94EEB0" w14:textId="6B7B8CED" w:rsidR="00663AB7" w:rsidRPr="00663AB7" w:rsidRDefault="00DD3C36" w:rsidP="00663AB7">
            <w:pPr>
              <w:jc w:val="center"/>
              <w:rPr>
                <w:rFonts w:eastAsiaTheme="minorEastAsia"/>
              </w:rPr>
            </w:pPr>
            <w:r>
              <w:rPr>
                <w:rFonts w:eastAsiaTheme="minorEastAsia"/>
              </w:rPr>
              <w:lastRenderedPageBreak/>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End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End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End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End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r w:rsidR="00C01DE7">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 xml:space="preserve">the ways </w:t>
      </w:r>
      <w:r w:rsidR="006B5CA9">
        <w:lastRenderedPageBreak/>
        <w:t>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A634FC"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A634FC"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A634FC"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3C91696C"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Aforementioned BPSO and BBPSO improve the exploitation. Some algorithms mentioned in next section which are combinations of PSO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A634FC"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A634FC"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w:t>
      </w:r>
      <w:r>
        <w:rPr>
          <w:rFonts w:eastAsiaTheme="minorEastAsia"/>
        </w:rPr>
        <w:lastRenderedPageBreak/>
        <w:t xml:space="preserve">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A634FC"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A634FC"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4A92" w14:textId="77777777" w:rsidR="00A634FC" w:rsidRDefault="00A634FC" w:rsidP="007E3D59">
      <w:r>
        <w:separator/>
      </w:r>
    </w:p>
  </w:endnote>
  <w:endnote w:type="continuationSeparator" w:id="0">
    <w:p w14:paraId="109C8A5D" w14:textId="77777777" w:rsidR="00A634FC" w:rsidRDefault="00A634FC"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6AD4" w14:textId="77777777" w:rsidR="00A634FC" w:rsidRDefault="00A634FC" w:rsidP="007E3D59">
      <w:r>
        <w:separator/>
      </w:r>
    </w:p>
  </w:footnote>
  <w:footnote w:type="continuationSeparator" w:id="0">
    <w:p w14:paraId="61F1E2E6" w14:textId="77777777" w:rsidR="00A634FC" w:rsidRDefault="00A634FC"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3608"/>
    <w:rsid w:val="000E5FBC"/>
    <w:rsid w:val="000F3C13"/>
    <w:rsid w:val="00134661"/>
    <w:rsid w:val="0013742D"/>
    <w:rsid w:val="00140931"/>
    <w:rsid w:val="0014167A"/>
    <w:rsid w:val="00145852"/>
    <w:rsid w:val="0015118C"/>
    <w:rsid w:val="00153C8D"/>
    <w:rsid w:val="001603E3"/>
    <w:rsid w:val="00162A48"/>
    <w:rsid w:val="001775EA"/>
    <w:rsid w:val="00191202"/>
    <w:rsid w:val="00191F44"/>
    <w:rsid w:val="001975A9"/>
    <w:rsid w:val="001C05EE"/>
    <w:rsid w:val="001C2B8F"/>
    <w:rsid w:val="001C7859"/>
    <w:rsid w:val="001F27B6"/>
    <w:rsid w:val="00206A8E"/>
    <w:rsid w:val="00210DB5"/>
    <w:rsid w:val="00231513"/>
    <w:rsid w:val="00232D3C"/>
    <w:rsid w:val="002520EA"/>
    <w:rsid w:val="0025743F"/>
    <w:rsid w:val="00267B3D"/>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36453"/>
    <w:rsid w:val="00355E15"/>
    <w:rsid w:val="003578FB"/>
    <w:rsid w:val="00360C1D"/>
    <w:rsid w:val="00366B41"/>
    <w:rsid w:val="00367500"/>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631F8"/>
    <w:rsid w:val="00490473"/>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24245"/>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91F77"/>
    <w:rsid w:val="00694FF9"/>
    <w:rsid w:val="00696922"/>
    <w:rsid w:val="006A695D"/>
    <w:rsid w:val="006B5CA9"/>
    <w:rsid w:val="006C55D1"/>
    <w:rsid w:val="006F2BAF"/>
    <w:rsid w:val="006F4D93"/>
    <w:rsid w:val="007041E2"/>
    <w:rsid w:val="0071182D"/>
    <w:rsid w:val="0072171E"/>
    <w:rsid w:val="00721986"/>
    <w:rsid w:val="007330EE"/>
    <w:rsid w:val="00733844"/>
    <w:rsid w:val="00740175"/>
    <w:rsid w:val="007401A5"/>
    <w:rsid w:val="0074025E"/>
    <w:rsid w:val="00753B9E"/>
    <w:rsid w:val="0076418E"/>
    <w:rsid w:val="007653AF"/>
    <w:rsid w:val="0077568B"/>
    <w:rsid w:val="0078352B"/>
    <w:rsid w:val="007845D0"/>
    <w:rsid w:val="00785800"/>
    <w:rsid w:val="00790251"/>
    <w:rsid w:val="007A4E06"/>
    <w:rsid w:val="007A6165"/>
    <w:rsid w:val="007B5340"/>
    <w:rsid w:val="007C271B"/>
    <w:rsid w:val="007C58CF"/>
    <w:rsid w:val="007C5AFE"/>
    <w:rsid w:val="007E3D59"/>
    <w:rsid w:val="007F1F80"/>
    <w:rsid w:val="00801D49"/>
    <w:rsid w:val="00823592"/>
    <w:rsid w:val="008259C3"/>
    <w:rsid w:val="00836DF8"/>
    <w:rsid w:val="00836ED7"/>
    <w:rsid w:val="00854DB5"/>
    <w:rsid w:val="00861935"/>
    <w:rsid w:val="00863B92"/>
    <w:rsid w:val="00886AEF"/>
    <w:rsid w:val="00891458"/>
    <w:rsid w:val="00896342"/>
    <w:rsid w:val="008B19EB"/>
    <w:rsid w:val="008B2E53"/>
    <w:rsid w:val="008C34AD"/>
    <w:rsid w:val="008C6349"/>
    <w:rsid w:val="008E06AB"/>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92B3B"/>
    <w:rsid w:val="009A7F95"/>
    <w:rsid w:val="009B2568"/>
    <w:rsid w:val="009B2932"/>
    <w:rsid w:val="009C5E47"/>
    <w:rsid w:val="009D5E39"/>
    <w:rsid w:val="009E3F2E"/>
    <w:rsid w:val="009F4AB8"/>
    <w:rsid w:val="00A12936"/>
    <w:rsid w:val="00A155FA"/>
    <w:rsid w:val="00A23E99"/>
    <w:rsid w:val="00A27DF1"/>
    <w:rsid w:val="00A34F6A"/>
    <w:rsid w:val="00A40961"/>
    <w:rsid w:val="00A4409E"/>
    <w:rsid w:val="00A4548A"/>
    <w:rsid w:val="00A47EA3"/>
    <w:rsid w:val="00A52FB2"/>
    <w:rsid w:val="00A536CF"/>
    <w:rsid w:val="00A553C5"/>
    <w:rsid w:val="00A634FC"/>
    <w:rsid w:val="00A65DAB"/>
    <w:rsid w:val="00A6621D"/>
    <w:rsid w:val="00A712B0"/>
    <w:rsid w:val="00A72CA2"/>
    <w:rsid w:val="00A82F8D"/>
    <w:rsid w:val="00AA0531"/>
    <w:rsid w:val="00AA2124"/>
    <w:rsid w:val="00AA3C59"/>
    <w:rsid w:val="00AB4EB9"/>
    <w:rsid w:val="00AC0E01"/>
    <w:rsid w:val="00AC3841"/>
    <w:rsid w:val="00AC4B53"/>
    <w:rsid w:val="00AD36BF"/>
    <w:rsid w:val="00AD5E53"/>
    <w:rsid w:val="00AF060B"/>
    <w:rsid w:val="00AF215B"/>
    <w:rsid w:val="00AF21F0"/>
    <w:rsid w:val="00B0581A"/>
    <w:rsid w:val="00B214D7"/>
    <w:rsid w:val="00B31CD3"/>
    <w:rsid w:val="00B44E31"/>
    <w:rsid w:val="00B532A4"/>
    <w:rsid w:val="00B62A44"/>
    <w:rsid w:val="00B66FC5"/>
    <w:rsid w:val="00B74064"/>
    <w:rsid w:val="00B807D6"/>
    <w:rsid w:val="00B87879"/>
    <w:rsid w:val="00B91FD8"/>
    <w:rsid w:val="00BA56A6"/>
    <w:rsid w:val="00BC141B"/>
    <w:rsid w:val="00BC5593"/>
    <w:rsid w:val="00BD2618"/>
    <w:rsid w:val="00BE0F7C"/>
    <w:rsid w:val="00BE2708"/>
    <w:rsid w:val="00BE2994"/>
    <w:rsid w:val="00BF2B4D"/>
    <w:rsid w:val="00C01DE7"/>
    <w:rsid w:val="00C01E03"/>
    <w:rsid w:val="00C032AA"/>
    <w:rsid w:val="00C11B6B"/>
    <w:rsid w:val="00C1741E"/>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C3EE5"/>
    <w:rsid w:val="00DD067A"/>
    <w:rsid w:val="00DD3C36"/>
    <w:rsid w:val="00DD43C5"/>
    <w:rsid w:val="00E03617"/>
    <w:rsid w:val="00E12CC7"/>
    <w:rsid w:val="00E26866"/>
    <w:rsid w:val="00E34F99"/>
    <w:rsid w:val="00E35407"/>
    <w:rsid w:val="00E41980"/>
    <w:rsid w:val="00E47020"/>
    <w:rsid w:val="00E56666"/>
    <w:rsid w:val="00E63C73"/>
    <w:rsid w:val="00E72CDF"/>
    <w:rsid w:val="00E86D50"/>
    <w:rsid w:val="00E97E3C"/>
    <w:rsid w:val="00EA077F"/>
    <w:rsid w:val="00EA34F5"/>
    <w:rsid w:val="00EA5683"/>
    <w:rsid w:val="00EB7F09"/>
    <w:rsid w:val="00EC0561"/>
    <w:rsid w:val="00EC11A7"/>
    <w:rsid w:val="00EE4953"/>
    <w:rsid w:val="00EF11A5"/>
    <w:rsid w:val="00EF34B8"/>
    <w:rsid w:val="00EF41FB"/>
    <w:rsid w:val="00F01BD9"/>
    <w:rsid w:val="00F04041"/>
    <w:rsid w:val="00F207B5"/>
    <w:rsid w:val="00F242E9"/>
    <w:rsid w:val="00F26C1F"/>
    <w:rsid w:val="00F328FB"/>
    <w:rsid w:val="00F37C6D"/>
    <w:rsid w:val="00F424CB"/>
    <w:rsid w:val="00F50D8E"/>
    <w:rsid w:val="00F65BAE"/>
    <w:rsid w:val="00F6738E"/>
    <w:rsid w:val="00F76A70"/>
    <w:rsid w:val="00F80064"/>
    <w:rsid w:val="00F81B35"/>
    <w:rsid w:val="00FA11F8"/>
    <w:rsid w:val="00FB1D55"/>
    <w:rsid w:val="00FB51E3"/>
    <w:rsid w:val="00FB6D64"/>
    <w:rsid w:val="00FC0ECC"/>
    <w:rsid w:val="00FC3871"/>
    <w:rsid w:val="00FD7809"/>
    <w:rsid w:val="00FE76D3"/>
    <w:rsid w:val="00FF0F1A"/>
    <w:rsid w:val="00FF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8</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291</cp:revision>
  <dcterms:created xsi:type="dcterms:W3CDTF">2021-01-16T06:44:00Z</dcterms:created>
  <dcterms:modified xsi:type="dcterms:W3CDTF">2022-01-17T10:08:00Z</dcterms:modified>
</cp:coreProperties>
</file>