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83EDE" w14:textId="2E8F5DFB" w:rsidR="00B44E31" w:rsidRPr="00343E8B" w:rsidRDefault="00343E8B" w:rsidP="004A23AA">
      <w:pPr>
        <w:jc w:val="center"/>
        <w:rPr>
          <w:b/>
          <w:bCs/>
          <w:sz w:val="32"/>
          <w:szCs w:val="32"/>
        </w:rPr>
      </w:pPr>
      <w:r w:rsidRPr="00343E8B">
        <w:rPr>
          <w:b/>
          <w:bCs/>
          <w:sz w:val="32"/>
          <w:szCs w:val="32"/>
        </w:rPr>
        <w:t xml:space="preserve">Advanced cosine </w:t>
      </w:r>
      <w:r w:rsidR="001606CC">
        <w:rPr>
          <w:b/>
          <w:bCs/>
          <w:sz w:val="32"/>
          <w:szCs w:val="32"/>
        </w:rPr>
        <w:t>measures</w:t>
      </w:r>
      <w:r w:rsidRPr="00343E8B">
        <w:rPr>
          <w:b/>
          <w:bCs/>
          <w:sz w:val="32"/>
          <w:szCs w:val="32"/>
        </w:rPr>
        <w:t xml:space="preserve"> for collaborative filtering</w:t>
      </w:r>
    </w:p>
    <w:p w14:paraId="328FC89D" w14:textId="6B024243" w:rsidR="00343E8B" w:rsidRDefault="00343E8B"/>
    <w:p w14:paraId="50B50524" w14:textId="29DE42E5" w:rsidR="00A56ED0" w:rsidRDefault="00A56ED0" w:rsidP="00A56ED0">
      <w:pPr>
        <w:jc w:val="center"/>
      </w:pPr>
      <w:r>
        <w:t>Loc Nguyen</w:t>
      </w:r>
    </w:p>
    <w:p w14:paraId="4EB904D0" w14:textId="4D3C91A4" w:rsidR="00A56ED0" w:rsidRDefault="00A56ED0" w:rsidP="00A56ED0">
      <w:pPr>
        <w:jc w:val="center"/>
      </w:pPr>
      <w:r>
        <w:t>Loc Nguyen’s Academic Network, Vietnam</w:t>
      </w:r>
    </w:p>
    <w:p w14:paraId="27AC1985" w14:textId="105BCE19" w:rsidR="00A56ED0" w:rsidRDefault="00A56ED0"/>
    <w:p w14:paraId="2CFE5333" w14:textId="7DB87430" w:rsidR="00A56ED0" w:rsidRDefault="00A56ED0" w:rsidP="00A56ED0">
      <w:pPr>
        <w:jc w:val="center"/>
      </w:pPr>
      <w:r>
        <w:t>Ali A. Amer</w:t>
      </w:r>
    </w:p>
    <w:p w14:paraId="284E4A41" w14:textId="019EA85B" w:rsidR="00A56ED0" w:rsidRDefault="008E31D2" w:rsidP="00A56ED0">
      <w:pPr>
        <w:jc w:val="center"/>
      </w:pPr>
      <w:r w:rsidRPr="008E31D2">
        <w:t>TAIZ University, Yemen</w:t>
      </w:r>
    </w:p>
    <w:p w14:paraId="4CD99010" w14:textId="77777777" w:rsidR="00343E8B" w:rsidRDefault="00343E8B"/>
    <w:p w14:paraId="1EB882FF" w14:textId="7782A434" w:rsidR="00343E8B" w:rsidRPr="00C0265B" w:rsidRDefault="00343E8B">
      <w:pPr>
        <w:rPr>
          <w:b/>
          <w:bCs/>
          <w:sz w:val="28"/>
          <w:szCs w:val="28"/>
        </w:rPr>
      </w:pPr>
      <w:r w:rsidRPr="00C0265B">
        <w:rPr>
          <w:b/>
          <w:bCs/>
          <w:sz w:val="28"/>
          <w:szCs w:val="28"/>
        </w:rPr>
        <w:t>Abstract</w:t>
      </w:r>
    </w:p>
    <w:p w14:paraId="7479A4D8" w14:textId="3B6A8807" w:rsidR="00DB31AA" w:rsidRPr="00C0265B" w:rsidRDefault="00DB31AA" w:rsidP="00DB31AA">
      <w:r w:rsidRPr="00C0265B">
        <w:t xml:space="preserve">Cosine similarity is an important measure to compare two vectors for many researches in data mining and </w:t>
      </w:r>
      <w:r w:rsidR="00D770D3" w:rsidRPr="00C0265B">
        <w:t>information retrieval</w:t>
      </w:r>
      <w:r w:rsidRPr="00C0265B">
        <w:t xml:space="preserve">. </w:t>
      </w:r>
      <w:r w:rsidR="00026DDA" w:rsidRPr="00C0265B">
        <w:t>In this research, cosine measure and its advanced variants for collaborating filtering (CF)</w:t>
      </w:r>
      <w:r w:rsidR="0077010C" w:rsidRPr="00C0265B">
        <w:t xml:space="preserve"> are evaluated</w:t>
      </w:r>
      <w:r w:rsidR="00026DDA" w:rsidRPr="00C0265B">
        <w:t xml:space="preserve">. </w:t>
      </w:r>
      <w:r w:rsidR="00AE435C" w:rsidRPr="00C0265B">
        <w:t>Cosine</w:t>
      </w:r>
      <w:r w:rsidR="00026DDA" w:rsidRPr="00C0265B">
        <w:t xml:space="preserve"> </w:t>
      </w:r>
      <w:r w:rsidR="00ED77FC" w:rsidRPr="00C0265B">
        <w:t xml:space="preserve">measure </w:t>
      </w:r>
      <w:r w:rsidR="00026DDA" w:rsidRPr="00C0265B">
        <w:t xml:space="preserve">is effective but it has a drawback that there may be two end points of two vectors which are far from each other according to Euclidean distance, but their cosine is high. This is negative effect of Euclidean distance which decreases accuracy of cosine similarity. Therefore, </w:t>
      </w:r>
      <w:r w:rsidRPr="00C0265B">
        <w:t xml:space="preserve">a so-called triangle area (TA) measure </w:t>
      </w:r>
      <w:r w:rsidR="007F2ABD" w:rsidRPr="00C0265B">
        <w:t xml:space="preserve">is proposed </w:t>
      </w:r>
      <w:r w:rsidRPr="00C0265B">
        <w:t xml:space="preserve">as an improved version of cosine measure. TA measure </w:t>
      </w:r>
      <w:r w:rsidR="00DC6F09" w:rsidRPr="00C0265B">
        <w:t xml:space="preserve">uses ratio of </w:t>
      </w:r>
      <w:r w:rsidR="007C674D" w:rsidRPr="00C0265B">
        <w:t>basic</w:t>
      </w:r>
      <w:r w:rsidR="00DC6F09" w:rsidRPr="00C0265B">
        <w:t xml:space="preserve"> triangle area to whole triangle area as</w:t>
      </w:r>
      <w:r w:rsidRPr="00C0265B">
        <w:t xml:space="preserve"> </w:t>
      </w:r>
      <w:r w:rsidR="007C674D" w:rsidRPr="00C0265B">
        <w:t>reinforce</w:t>
      </w:r>
      <w:r w:rsidR="007C5CFE" w:rsidRPr="00C0265B">
        <w:t>d</w:t>
      </w:r>
      <w:r w:rsidR="00DC6F09" w:rsidRPr="00C0265B">
        <w:t xml:space="preserve"> factor for Euclidean distance </w:t>
      </w:r>
      <w:r w:rsidRPr="00C0265B">
        <w:t xml:space="preserve">so that it can alleviate negative effect of Euclidean distance whereas it keeps simplicity and effectiveness of </w:t>
      </w:r>
      <w:r w:rsidR="002A0B0D" w:rsidRPr="00C0265B">
        <w:t xml:space="preserve">both </w:t>
      </w:r>
      <w:r w:rsidRPr="00C0265B">
        <w:t xml:space="preserve">cosine measure </w:t>
      </w:r>
      <w:r w:rsidR="002A0B0D" w:rsidRPr="00C0265B">
        <w:t xml:space="preserve">and Euclidean distance </w:t>
      </w:r>
      <w:r w:rsidRPr="00C0265B">
        <w:t xml:space="preserve">in making similarity of two vectors. TA is considered as an advanced cosine measure. </w:t>
      </w:r>
      <w:r w:rsidR="00A32336" w:rsidRPr="00C0265B">
        <w:t xml:space="preserve">TA and other </w:t>
      </w:r>
      <w:r w:rsidRPr="00C0265B">
        <w:t xml:space="preserve">advanced cosine measures </w:t>
      </w:r>
      <w:r w:rsidR="00A32336" w:rsidRPr="00C0265B">
        <w:t xml:space="preserve">are tested </w:t>
      </w:r>
      <w:r w:rsidRPr="00C0265B">
        <w:t xml:space="preserve">with other similarity measures. From experimental results, TA is not a preeminent measure but it is better than traditional cosine measures </w:t>
      </w:r>
      <w:r w:rsidR="00AB04B0" w:rsidRPr="00C0265B">
        <w:t xml:space="preserve">in most cases </w:t>
      </w:r>
      <w:r w:rsidRPr="00C0265B">
        <w:t>and it is also adequate to real-time application. Moreover, its formula is simple too.</w:t>
      </w:r>
    </w:p>
    <w:p w14:paraId="2B3602DC" w14:textId="39788D2B" w:rsidR="00456FB5" w:rsidRPr="00C0265B" w:rsidRDefault="00456FB5" w:rsidP="00DB31AA">
      <w:r w:rsidRPr="00C0265B">
        <w:rPr>
          <w:b/>
          <w:bCs/>
        </w:rPr>
        <w:t>Keywords:</w:t>
      </w:r>
      <w:r w:rsidRPr="00C0265B">
        <w:t xml:space="preserve"> collaborating filtering (CF), cosine, similarity measure, </w:t>
      </w:r>
      <w:r w:rsidRPr="00C0265B">
        <w:rPr>
          <w:szCs w:val="20"/>
        </w:rPr>
        <w:t>nearest neighbors (NN) algorithm, rating matrix</w:t>
      </w:r>
      <w:r w:rsidRPr="00C0265B">
        <w:t>.</w:t>
      </w:r>
    </w:p>
    <w:p w14:paraId="4723D659" w14:textId="77777777" w:rsidR="00343E8B" w:rsidRPr="00C0265B" w:rsidRDefault="00343E8B"/>
    <w:p w14:paraId="6F7EE78D" w14:textId="7F99C206" w:rsidR="00343E8B" w:rsidRPr="00C0265B" w:rsidRDefault="00343E8B">
      <w:pPr>
        <w:rPr>
          <w:b/>
          <w:bCs/>
          <w:sz w:val="28"/>
          <w:szCs w:val="28"/>
        </w:rPr>
      </w:pPr>
      <w:r w:rsidRPr="00C0265B">
        <w:rPr>
          <w:b/>
          <w:bCs/>
          <w:sz w:val="28"/>
          <w:szCs w:val="28"/>
        </w:rPr>
        <w:t>1. Introduction</w:t>
      </w:r>
    </w:p>
    <w:p w14:paraId="2B9BF93A" w14:textId="100F0FDE" w:rsidR="00066132" w:rsidRPr="00C0265B" w:rsidRDefault="00066132" w:rsidP="00066132">
      <w:pPr>
        <w:rPr>
          <w:szCs w:val="20"/>
        </w:rPr>
      </w:pPr>
      <w:r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w:t>
      </w:r>
      <w:r w:rsidR="008629E9" w:rsidRPr="00C0265B">
        <w:rPr>
          <w:szCs w:val="20"/>
        </w:rPr>
        <w:t xml:space="preserve">The essence of NN algorithm </w:t>
      </w:r>
      <w:sdt>
        <w:sdtPr>
          <w:rPr>
            <w:szCs w:val="20"/>
          </w:rPr>
          <w:id w:val="1875343404"/>
          <w:citation/>
        </w:sdtPr>
        <w:sdtEndPr/>
        <w:sdtContent>
          <w:r w:rsidR="008629E9" w:rsidRPr="00C0265B">
            <w:rPr>
              <w:szCs w:val="20"/>
            </w:rPr>
            <w:fldChar w:fldCharType="begin"/>
          </w:r>
          <w:r w:rsidR="008629E9" w:rsidRPr="00C0265B">
            <w:rPr>
              <w:szCs w:val="20"/>
            </w:rPr>
            <w:instrText xml:space="preserve">CITATION Torres2004 \p 16-18 \l 1033 </w:instrText>
          </w:r>
          <w:r w:rsidR="008629E9" w:rsidRPr="00C0265B">
            <w:rPr>
              <w:szCs w:val="20"/>
            </w:rPr>
            <w:fldChar w:fldCharType="separate"/>
          </w:r>
          <w:r w:rsidR="00336A67" w:rsidRPr="00C0265B">
            <w:rPr>
              <w:noProof/>
              <w:szCs w:val="20"/>
            </w:rPr>
            <w:t>[1, pp. 16-18]</w:t>
          </w:r>
          <w:r w:rsidR="008629E9" w:rsidRPr="00C0265B">
            <w:rPr>
              <w:szCs w:val="20"/>
            </w:rPr>
            <w:fldChar w:fldCharType="end"/>
          </w:r>
        </w:sdtContent>
      </w:sdt>
      <w:r w:rsidR="008629E9" w:rsidRPr="00C0265B">
        <w:rPr>
          <w:szCs w:val="20"/>
        </w:rPr>
        <w:t xml:space="preserve"> is to find out nearest neighbors of a regarded user (called active user) and then to recommend active user items that these neighbors may like.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r w:rsidRPr="00C0265B">
        <w:rPr>
          <w:vertAlign w:val="subscript"/>
        </w:rPr>
        <w:t>2</w:t>
      </w:r>
      <w:r w:rsidRPr="00C0265B">
        <w:t xml:space="preserve">,…, </w:t>
      </w:r>
      <w:r w:rsidRPr="00C0265B">
        <w:rPr>
          <w:i/>
        </w:rPr>
        <w:t>u</w:t>
      </w:r>
      <w:r w:rsidR="00CD606E" w:rsidRPr="00C0265B">
        <w:rPr>
          <w:i/>
          <w:vertAlign w:val="subscript"/>
        </w:rPr>
        <w:t>m</w:t>
      </w:r>
      <w:r w:rsidRPr="00C0265B">
        <w:t xml:space="preserve">} be the set of users and let </w:t>
      </w:r>
      <w:r w:rsidR="008629E9" w:rsidRPr="00C0265B">
        <w:rPr>
          <w:b/>
          <w:bCs/>
          <w:i/>
        </w:rPr>
        <w:t>V</w:t>
      </w:r>
      <w:r w:rsidRPr="00C0265B">
        <w:t xml:space="preserve"> = {</w:t>
      </w:r>
      <w:r w:rsidR="008629E9" w:rsidRPr="00C0265B">
        <w:rPr>
          <w:i/>
        </w:rPr>
        <w:t>v</w:t>
      </w:r>
      <w:r w:rsidRPr="00C0265B">
        <w:rPr>
          <w:vertAlign w:val="subscript"/>
        </w:rPr>
        <w:t>1</w:t>
      </w:r>
      <w:r w:rsidRPr="00C0265B">
        <w:t xml:space="preserve">, </w:t>
      </w:r>
      <w:r w:rsidR="008629E9" w:rsidRPr="00C0265B">
        <w:rPr>
          <w:i/>
        </w:rPr>
        <w:t>v</w:t>
      </w:r>
      <w:r w:rsidRPr="00C0265B">
        <w:rPr>
          <w:vertAlign w:val="subscript"/>
        </w:rPr>
        <w:t>2</w:t>
      </w:r>
      <w:r w:rsidRPr="00C0265B">
        <w:t xml:space="preserve">,…, </w:t>
      </w:r>
      <w:proofErr w:type="spellStart"/>
      <w:r w:rsidR="008629E9" w:rsidRPr="00C0265B">
        <w:rPr>
          <w:i/>
        </w:rPr>
        <w:t>v</w:t>
      </w:r>
      <w:r w:rsidR="00CD606E" w:rsidRPr="00C0265B">
        <w:rPr>
          <w:i/>
          <w:vertAlign w:val="subscript"/>
        </w:rPr>
        <w:t>n</w:t>
      </w:r>
      <w:proofErr w:type="spellEnd"/>
      <w:r w:rsidRPr="00C0265B">
        <w:t xml:space="preserve">} be the set of items. </w:t>
      </w:r>
      <w:r w:rsidR="008629E9" w:rsidRPr="00C0265B">
        <w:t>U</w:t>
      </w:r>
      <w:r w:rsidR="00CD606E" w:rsidRPr="00C0265B">
        <w:t>ser</w:t>
      </w:r>
      <w:r w:rsidRPr="00C0265B">
        <w:t xml:space="preserve">-based rating matrix is the matrix in which </w:t>
      </w:r>
      <w:r w:rsidRPr="00C0265B">
        <w:rPr>
          <w:szCs w:val="20"/>
        </w:rPr>
        <w:t xml:space="preserve">rows indicate </w:t>
      </w:r>
      <w:r w:rsidR="00CD606E" w:rsidRPr="00C0265B">
        <w:rPr>
          <w:szCs w:val="20"/>
        </w:rPr>
        <w:t>users</w:t>
      </w:r>
      <w:r w:rsidRPr="00C0265B">
        <w:rPr>
          <w:szCs w:val="20"/>
        </w:rPr>
        <w:t xml:space="preserve"> and columns indicate </w:t>
      </w:r>
      <w:r w:rsidR="00CD606E" w:rsidRPr="00C0265B">
        <w:rPr>
          <w:szCs w:val="20"/>
        </w:rPr>
        <w:t>items</w:t>
      </w:r>
      <w:r w:rsidRPr="00C0265B">
        <w:rPr>
          <w:szCs w:val="20"/>
        </w:rPr>
        <w:t xml:space="preserve"> and each cell is a rating which </w:t>
      </w:r>
      <w:r w:rsidR="00CD606E" w:rsidRPr="00C0265B">
        <w:rPr>
          <w:szCs w:val="20"/>
        </w:rPr>
        <w:t>a</w:t>
      </w:r>
      <w:r w:rsidRPr="00C0265B">
        <w:rPr>
          <w:szCs w:val="20"/>
        </w:rPr>
        <w:t xml:space="preserve"> </w:t>
      </w:r>
      <w:r w:rsidR="00CD606E" w:rsidRPr="00C0265B">
        <w:rPr>
          <w:szCs w:val="20"/>
        </w:rPr>
        <w:t>user</w:t>
      </w:r>
      <w:r w:rsidRPr="00C0265B">
        <w:rPr>
          <w:szCs w:val="20"/>
        </w:rPr>
        <w:t xml:space="preserve"> </w:t>
      </w:r>
      <w:r w:rsidR="00CD606E" w:rsidRPr="00C0265B">
        <w:rPr>
          <w:szCs w:val="20"/>
        </w:rPr>
        <w:t>gave to an</w:t>
      </w:r>
      <w:r w:rsidRPr="00C0265B">
        <w:rPr>
          <w:szCs w:val="20"/>
        </w:rPr>
        <w:t xml:space="preserve"> </w:t>
      </w:r>
      <w:r w:rsidR="00CD606E" w:rsidRPr="00C0265B">
        <w:rPr>
          <w:szCs w:val="20"/>
        </w:rPr>
        <w:t>item</w:t>
      </w:r>
      <w:r w:rsidRPr="00C0265B">
        <w:rPr>
          <w:szCs w:val="20"/>
        </w:rPr>
        <w:t xml:space="preserve">. In other words, each row in </w:t>
      </w:r>
      <w:r w:rsidR="00CD606E" w:rsidRPr="00C0265B">
        <w:rPr>
          <w:szCs w:val="20"/>
        </w:rPr>
        <w:t>user</w:t>
      </w:r>
      <w:r w:rsidRPr="00C0265B">
        <w:rPr>
          <w:szCs w:val="20"/>
        </w:rPr>
        <w:t xml:space="preserve">-based rating matrix is a rating vector of a specified </w:t>
      </w:r>
      <w:r w:rsidR="00CD606E" w:rsidRPr="00C0265B">
        <w:rPr>
          <w:szCs w:val="20"/>
        </w:rPr>
        <w:t>user</w:t>
      </w:r>
      <w:r w:rsidRPr="00C0265B">
        <w:rPr>
          <w:szCs w:val="20"/>
        </w:rPr>
        <w:t xml:space="preserve">. </w:t>
      </w:r>
      <w:r w:rsidR="008629E9" w:rsidRPr="00C0265B">
        <w:rPr>
          <w:szCs w:val="20"/>
        </w:rPr>
        <w:t xml:space="preserve">Rating vector of active user is called active user vector. </w:t>
      </w:r>
      <w:r w:rsidRPr="00C0265B">
        <w:rPr>
          <w:szCs w:val="20"/>
        </w:rPr>
        <w:t xml:space="preserve">As a convention, rating matrix implies </w:t>
      </w:r>
      <w:r w:rsidR="00CD606E" w:rsidRPr="00C0265B">
        <w:rPr>
          <w:szCs w:val="20"/>
        </w:rPr>
        <w:t>user</w:t>
      </w:r>
      <w:r w:rsidRPr="00C0265B">
        <w:rPr>
          <w:szCs w:val="20"/>
        </w:rPr>
        <w:t>-based rating matrix</w:t>
      </w:r>
      <w:r w:rsidR="00CD606E" w:rsidRPr="00C0265B">
        <w:rPr>
          <w:szCs w:val="20"/>
        </w:rPr>
        <w:t xml:space="preserve"> if there is no additional explanation</w:t>
      </w:r>
      <w:r w:rsidRPr="00C0265B">
        <w:rPr>
          <w:szCs w:val="20"/>
        </w:rPr>
        <w:t xml:space="preserve">. Table 1 is an example of </w:t>
      </w:r>
      <w:r w:rsidR="00CD606E" w:rsidRPr="00C0265B">
        <w:rPr>
          <w:szCs w:val="20"/>
        </w:rPr>
        <w:t xml:space="preserve">user-based </w:t>
      </w:r>
      <w:r w:rsidRPr="00C0265B">
        <w:rPr>
          <w:szCs w:val="20"/>
        </w:rPr>
        <w:t xml:space="preserve">rating matrix in which missing values are denoted by question masks </w:t>
      </w:r>
      <w:sdt>
        <w:sdtPr>
          <w:rPr>
            <w:szCs w:val="20"/>
          </w:rPr>
          <w:id w:val="57517205"/>
          <w:citation/>
        </w:sdtPr>
        <w:sdtEndPr/>
        <w:sdtContent>
          <w:r w:rsidRPr="00C0265B">
            <w:rPr>
              <w:szCs w:val="20"/>
            </w:rPr>
            <w:fldChar w:fldCharType="begin"/>
          </w:r>
          <w:r w:rsidRPr="00C0265B">
            <w:rPr>
              <w:szCs w:val="20"/>
            </w:rPr>
            <w:instrText xml:space="preserve">CITATION Do2010CF \p 218 \l 1033 </w:instrText>
          </w:r>
          <w:r w:rsidRPr="00C0265B">
            <w:rPr>
              <w:szCs w:val="20"/>
            </w:rPr>
            <w:fldChar w:fldCharType="separate"/>
          </w:r>
          <w:r w:rsidR="00336A67" w:rsidRPr="00C0265B">
            <w:rPr>
              <w:noProof/>
              <w:szCs w:val="20"/>
            </w:rPr>
            <w:t>[2, p. 218]</w:t>
          </w:r>
          <w:r w:rsidRPr="00C0265B">
            <w:rPr>
              <w:szCs w:val="20"/>
            </w:rPr>
            <w:fldChar w:fldCharType="end"/>
          </w:r>
        </w:sdtContent>
      </w:sdt>
      <w:r w:rsidRPr="00C0265B">
        <w:rPr>
          <w:szCs w:val="20"/>
        </w:rPr>
        <w:t>.</w:t>
      </w:r>
      <w:r w:rsidR="008629E9" w:rsidRPr="00C0265B">
        <w:rPr>
          <w:szCs w:val="20"/>
        </w:rPr>
        <w:t xml:space="preserve"> In </w:t>
      </w:r>
      <w:r w:rsidR="00621AC9" w:rsidRPr="00C0265B">
        <w:rPr>
          <w:szCs w:val="20"/>
        </w:rPr>
        <w:t>T</w:t>
      </w:r>
      <w:r w:rsidR="008629E9" w:rsidRPr="00C0265B">
        <w:rPr>
          <w:szCs w:val="20"/>
        </w:rPr>
        <w:t xml:space="preserve">able 1, active vector is </w:t>
      </w:r>
      <w:r w:rsidR="008629E9" w:rsidRPr="00C0265B">
        <w:rPr>
          <w:i/>
          <w:iCs/>
          <w:szCs w:val="20"/>
        </w:rPr>
        <w:t>u</w:t>
      </w:r>
      <w:r w:rsidR="008629E9" w:rsidRPr="00C0265B">
        <w:rPr>
          <w:szCs w:val="20"/>
          <w:vertAlign w:val="subscript"/>
        </w:rPr>
        <w:t>4</w:t>
      </w:r>
      <w:r w:rsidR="008629E9" w:rsidRPr="00C0265B">
        <w:rPr>
          <w:szCs w:val="20"/>
        </w:rPr>
        <w:t xml:space="preserve"> = (</w:t>
      </w:r>
      <w:r w:rsidR="008629E9" w:rsidRPr="00C0265B">
        <w:rPr>
          <w:i/>
          <w:szCs w:val="20"/>
        </w:rPr>
        <w:t>r</w:t>
      </w:r>
      <w:r w:rsidR="008629E9" w:rsidRPr="00C0265B">
        <w:rPr>
          <w:szCs w:val="20"/>
          <w:vertAlign w:val="subscript"/>
        </w:rPr>
        <w:t>41</w:t>
      </w:r>
      <w:r w:rsidR="008629E9" w:rsidRPr="00C0265B">
        <w:rPr>
          <w:szCs w:val="20"/>
        </w:rPr>
        <w:t xml:space="preserve">=1, </w:t>
      </w:r>
      <w:r w:rsidR="008629E9" w:rsidRPr="00C0265B">
        <w:rPr>
          <w:i/>
          <w:szCs w:val="20"/>
        </w:rPr>
        <w:t>r</w:t>
      </w:r>
      <w:r w:rsidR="008629E9" w:rsidRPr="00C0265B">
        <w:rPr>
          <w:szCs w:val="20"/>
          <w:vertAlign w:val="subscript"/>
        </w:rPr>
        <w:t>42</w:t>
      </w:r>
      <w:r w:rsidR="008629E9" w:rsidRPr="00C0265B">
        <w:rPr>
          <w:szCs w:val="20"/>
        </w:rPr>
        <w:t xml:space="preserve">=2, </w:t>
      </w:r>
      <w:r w:rsidR="008629E9" w:rsidRPr="00C0265B">
        <w:rPr>
          <w:i/>
          <w:szCs w:val="20"/>
        </w:rPr>
        <w:t>r</w:t>
      </w:r>
      <w:r w:rsidR="008629E9" w:rsidRPr="00C0265B">
        <w:rPr>
          <w:szCs w:val="20"/>
          <w:vertAlign w:val="subscript"/>
        </w:rPr>
        <w:t>43</w:t>
      </w:r>
      <w:r w:rsidR="008629E9" w:rsidRPr="00C0265B">
        <w:rPr>
          <w:szCs w:val="20"/>
        </w:rPr>
        <w:t xml:space="preserve">=?, </w:t>
      </w:r>
      <w:r w:rsidR="008629E9" w:rsidRPr="00C0265B">
        <w:rPr>
          <w:i/>
          <w:szCs w:val="20"/>
        </w:rPr>
        <w:t>r</w:t>
      </w:r>
      <w:r w:rsidR="008629E9" w:rsidRPr="00C0265B">
        <w:rPr>
          <w:szCs w:val="20"/>
          <w:vertAlign w:val="subscript"/>
        </w:rPr>
        <w:t>44</w:t>
      </w:r>
      <w:r w:rsidR="008629E9"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8629E9" w:rsidRPr="00C0265B" w14:paraId="59DB7FDE" w14:textId="77777777" w:rsidTr="008629E9">
        <w:trPr>
          <w:jc w:val="center"/>
        </w:trPr>
        <w:tc>
          <w:tcPr>
            <w:tcW w:w="0" w:type="auto"/>
          </w:tcPr>
          <w:p w14:paraId="573624F0" w14:textId="77777777" w:rsidR="008629E9" w:rsidRPr="00C0265B" w:rsidRDefault="008629E9" w:rsidP="00066132">
            <w:pPr>
              <w:rPr>
                <w:szCs w:val="20"/>
              </w:rPr>
            </w:pPr>
          </w:p>
        </w:tc>
        <w:tc>
          <w:tcPr>
            <w:tcW w:w="0" w:type="auto"/>
          </w:tcPr>
          <w:p w14:paraId="5333E27A" w14:textId="778D4F2F" w:rsidR="008629E9" w:rsidRPr="00C0265B" w:rsidRDefault="008629E9" w:rsidP="00066132">
            <w:pPr>
              <w:rPr>
                <w:szCs w:val="20"/>
              </w:rPr>
            </w:pPr>
            <w:r w:rsidRPr="00C0265B">
              <w:rPr>
                <w:szCs w:val="20"/>
              </w:rPr>
              <w:t>Item 1</w:t>
            </w:r>
          </w:p>
        </w:tc>
        <w:tc>
          <w:tcPr>
            <w:tcW w:w="0" w:type="auto"/>
          </w:tcPr>
          <w:p w14:paraId="0884539E" w14:textId="562025C0" w:rsidR="008629E9" w:rsidRPr="00C0265B" w:rsidRDefault="008629E9" w:rsidP="00066132">
            <w:pPr>
              <w:rPr>
                <w:szCs w:val="20"/>
              </w:rPr>
            </w:pPr>
            <w:r w:rsidRPr="00C0265B">
              <w:rPr>
                <w:szCs w:val="20"/>
              </w:rPr>
              <w:t>Item 2</w:t>
            </w:r>
          </w:p>
        </w:tc>
        <w:tc>
          <w:tcPr>
            <w:tcW w:w="0" w:type="auto"/>
          </w:tcPr>
          <w:p w14:paraId="57887A16" w14:textId="7B07BA24" w:rsidR="008629E9" w:rsidRPr="00C0265B" w:rsidRDefault="008629E9" w:rsidP="00066132">
            <w:pPr>
              <w:rPr>
                <w:szCs w:val="20"/>
              </w:rPr>
            </w:pPr>
            <w:r w:rsidRPr="00C0265B">
              <w:rPr>
                <w:szCs w:val="20"/>
              </w:rPr>
              <w:t>Item 3</w:t>
            </w:r>
          </w:p>
        </w:tc>
        <w:tc>
          <w:tcPr>
            <w:tcW w:w="0" w:type="auto"/>
          </w:tcPr>
          <w:p w14:paraId="29C085D8" w14:textId="6BF2304B" w:rsidR="008629E9" w:rsidRPr="00C0265B" w:rsidRDefault="008629E9" w:rsidP="00066132">
            <w:pPr>
              <w:rPr>
                <w:szCs w:val="20"/>
              </w:rPr>
            </w:pPr>
            <w:r w:rsidRPr="00C0265B">
              <w:rPr>
                <w:szCs w:val="20"/>
              </w:rPr>
              <w:t>Item 4</w:t>
            </w:r>
          </w:p>
        </w:tc>
      </w:tr>
      <w:tr w:rsidR="008629E9" w:rsidRPr="00C0265B" w14:paraId="07A80D81" w14:textId="77777777" w:rsidTr="008629E9">
        <w:trPr>
          <w:jc w:val="center"/>
        </w:trPr>
        <w:tc>
          <w:tcPr>
            <w:tcW w:w="0" w:type="auto"/>
          </w:tcPr>
          <w:p w14:paraId="54C53DAA" w14:textId="79A04B73" w:rsidR="008629E9" w:rsidRPr="00C0265B" w:rsidRDefault="008629E9" w:rsidP="008629E9">
            <w:pPr>
              <w:rPr>
                <w:szCs w:val="20"/>
              </w:rPr>
            </w:pPr>
            <w:r w:rsidRPr="00C0265B">
              <w:rPr>
                <w:szCs w:val="20"/>
              </w:rPr>
              <w:t>User 1</w:t>
            </w:r>
          </w:p>
        </w:tc>
        <w:tc>
          <w:tcPr>
            <w:tcW w:w="0" w:type="auto"/>
          </w:tcPr>
          <w:p w14:paraId="2DDB90AE" w14:textId="635CB4D3" w:rsidR="008629E9" w:rsidRPr="00C0265B" w:rsidRDefault="008629E9" w:rsidP="008629E9">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B4A2898" w14:textId="7691E3C2" w:rsidR="008629E9" w:rsidRPr="00C0265B" w:rsidRDefault="008629E9" w:rsidP="008629E9">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470430B3" w14:textId="55DB72E6" w:rsidR="008629E9" w:rsidRPr="00C0265B" w:rsidRDefault="008629E9" w:rsidP="008629E9">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06CD28EF" w14:textId="5ED3D145" w:rsidR="008629E9" w:rsidRPr="00C0265B" w:rsidRDefault="008629E9" w:rsidP="008629E9">
            <w:pPr>
              <w:rPr>
                <w:szCs w:val="20"/>
              </w:rPr>
            </w:pPr>
            <w:r w:rsidRPr="00C0265B">
              <w:rPr>
                <w:i/>
                <w:szCs w:val="20"/>
              </w:rPr>
              <w:t>r</w:t>
            </w:r>
            <w:r w:rsidRPr="00C0265B">
              <w:rPr>
                <w:szCs w:val="20"/>
                <w:vertAlign w:val="subscript"/>
              </w:rPr>
              <w:t>14</w:t>
            </w:r>
            <w:r w:rsidRPr="00C0265B">
              <w:rPr>
                <w:szCs w:val="20"/>
              </w:rPr>
              <w:t xml:space="preserve"> = 5</w:t>
            </w:r>
          </w:p>
        </w:tc>
      </w:tr>
      <w:tr w:rsidR="008629E9" w:rsidRPr="00C0265B" w14:paraId="6687CE3C" w14:textId="77777777" w:rsidTr="008629E9">
        <w:trPr>
          <w:jc w:val="center"/>
        </w:trPr>
        <w:tc>
          <w:tcPr>
            <w:tcW w:w="0" w:type="auto"/>
          </w:tcPr>
          <w:p w14:paraId="551AB593" w14:textId="0F6194CA" w:rsidR="008629E9" w:rsidRPr="00C0265B" w:rsidRDefault="008629E9" w:rsidP="008629E9">
            <w:pPr>
              <w:rPr>
                <w:szCs w:val="20"/>
              </w:rPr>
            </w:pPr>
            <w:r w:rsidRPr="00C0265B">
              <w:rPr>
                <w:szCs w:val="20"/>
              </w:rPr>
              <w:t>User 2</w:t>
            </w:r>
          </w:p>
        </w:tc>
        <w:tc>
          <w:tcPr>
            <w:tcW w:w="0" w:type="auto"/>
          </w:tcPr>
          <w:p w14:paraId="7CB4AC94" w14:textId="7F103D99" w:rsidR="008629E9" w:rsidRPr="00C0265B" w:rsidRDefault="008629E9" w:rsidP="008629E9">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A4DA459" w14:textId="2D180840" w:rsidR="008629E9" w:rsidRPr="00C0265B" w:rsidRDefault="008629E9" w:rsidP="008629E9">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4FA6CA77" w14:textId="0E0147DC" w:rsidR="008629E9" w:rsidRPr="00C0265B" w:rsidRDefault="008629E9" w:rsidP="008629E9">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4CB212CB" w14:textId="622E76C5" w:rsidR="008629E9" w:rsidRPr="00C0265B" w:rsidRDefault="008629E9" w:rsidP="008629E9">
            <w:pPr>
              <w:rPr>
                <w:szCs w:val="20"/>
              </w:rPr>
            </w:pPr>
            <w:r w:rsidRPr="00C0265B">
              <w:rPr>
                <w:i/>
                <w:szCs w:val="20"/>
              </w:rPr>
              <w:t>r</w:t>
            </w:r>
            <w:r w:rsidRPr="00C0265B">
              <w:rPr>
                <w:szCs w:val="20"/>
                <w:vertAlign w:val="subscript"/>
              </w:rPr>
              <w:t>24</w:t>
            </w:r>
            <w:r w:rsidRPr="00C0265B">
              <w:rPr>
                <w:szCs w:val="20"/>
              </w:rPr>
              <w:t xml:space="preserve"> = 4</w:t>
            </w:r>
          </w:p>
        </w:tc>
      </w:tr>
      <w:tr w:rsidR="008629E9" w:rsidRPr="00C0265B" w14:paraId="7FA9A78B" w14:textId="77777777" w:rsidTr="008629E9">
        <w:trPr>
          <w:jc w:val="center"/>
        </w:trPr>
        <w:tc>
          <w:tcPr>
            <w:tcW w:w="0" w:type="auto"/>
          </w:tcPr>
          <w:p w14:paraId="02FFC17F" w14:textId="3C013106" w:rsidR="008629E9" w:rsidRPr="00C0265B" w:rsidRDefault="008629E9" w:rsidP="008629E9">
            <w:pPr>
              <w:rPr>
                <w:szCs w:val="20"/>
              </w:rPr>
            </w:pPr>
            <w:r w:rsidRPr="00C0265B">
              <w:rPr>
                <w:szCs w:val="20"/>
              </w:rPr>
              <w:t>User 3</w:t>
            </w:r>
          </w:p>
        </w:tc>
        <w:tc>
          <w:tcPr>
            <w:tcW w:w="0" w:type="auto"/>
          </w:tcPr>
          <w:p w14:paraId="28AED59E" w14:textId="2B8F5815" w:rsidR="008629E9" w:rsidRPr="00C0265B" w:rsidRDefault="008629E9" w:rsidP="008629E9">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5645D5E2" w14:textId="3532E26A" w:rsidR="008629E9" w:rsidRPr="00C0265B" w:rsidRDefault="008629E9" w:rsidP="008629E9">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502B1485" w14:textId="7C24CC9A" w:rsidR="008629E9" w:rsidRPr="00C0265B" w:rsidRDefault="008629E9" w:rsidP="008629E9">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1FBF0EDB" w14:textId="2ACA36D1" w:rsidR="008629E9" w:rsidRPr="00C0265B" w:rsidRDefault="008629E9" w:rsidP="008629E9">
            <w:pPr>
              <w:rPr>
                <w:szCs w:val="20"/>
              </w:rPr>
            </w:pPr>
            <w:r w:rsidRPr="00C0265B">
              <w:rPr>
                <w:i/>
                <w:szCs w:val="20"/>
              </w:rPr>
              <w:t>r</w:t>
            </w:r>
            <w:r w:rsidRPr="00C0265B">
              <w:rPr>
                <w:szCs w:val="20"/>
                <w:vertAlign w:val="subscript"/>
              </w:rPr>
              <w:t>34</w:t>
            </w:r>
            <w:r w:rsidRPr="00C0265B">
              <w:rPr>
                <w:szCs w:val="20"/>
              </w:rPr>
              <w:t xml:space="preserve"> = 5</w:t>
            </w:r>
          </w:p>
        </w:tc>
      </w:tr>
      <w:tr w:rsidR="008629E9" w:rsidRPr="00C0265B" w14:paraId="7A31AD49" w14:textId="77777777" w:rsidTr="008629E9">
        <w:trPr>
          <w:jc w:val="center"/>
        </w:trPr>
        <w:tc>
          <w:tcPr>
            <w:tcW w:w="0" w:type="auto"/>
            <w:shd w:val="clear" w:color="auto" w:fill="D9D9D9" w:themeFill="background1" w:themeFillShade="D9"/>
          </w:tcPr>
          <w:p w14:paraId="2A8D8458" w14:textId="22C2EF47" w:rsidR="008629E9" w:rsidRPr="00C0265B" w:rsidRDefault="008629E9" w:rsidP="008629E9">
            <w:pPr>
              <w:rPr>
                <w:szCs w:val="20"/>
              </w:rPr>
            </w:pPr>
            <w:r w:rsidRPr="00C0265B">
              <w:rPr>
                <w:szCs w:val="20"/>
              </w:rPr>
              <w:t>User 4</w:t>
            </w:r>
          </w:p>
        </w:tc>
        <w:tc>
          <w:tcPr>
            <w:tcW w:w="0" w:type="auto"/>
            <w:shd w:val="clear" w:color="auto" w:fill="D9D9D9" w:themeFill="background1" w:themeFillShade="D9"/>
          </w:tcPr>
          <w:p w14:paraId="121AFFC2" w14:textId="2AA5C7F8" w:rsidR="008629E9" w:rsidRPr="00C0265B" w:rsidRDefault="008629E9" w:rsidP="008629E9">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30D27C83" w14:textId="75ED651F" w:rsidR="008629E9" w:rsidRPr="00C0265B" w:rsidRDefault="008629E9" w:rsidP="008629E9">
            <w:pPr>
              <w:rPr>
                <w:szCs w:val="20"/>
              </w:rPr>
            </w:pPr>
            <w:r w:rsidRPr="00C0265B">
              <w:rPr>
                <w:i/>
                <w:szCs w:val="20"/>
              </w:rPr>
              <w:t>r</w:t>
            </w:r>
            <w:r w:rsidRPr="00C0265B">
              <w:rPr>
                <w:szCs w:val="20"/>
                <w:vertAlign w:val="subscript"/>
              </w:rPr>
              <w:t>42</w:t>
            </w:r>
            <w:r w:rsidR="009869C1" w:rsidRPr="00C0265B">
              <w:rPr>
                <w:szCs w:val="20"/>
              </w:rPr>
              <w:t xml:space="preserve"> = </w:t>
            </w:r>
            <w:r w:rsidRPr="00C0265B">
              <w:rPr>
                <w:szCs w:val="20"/>
              </w:rPr>
              <w:t>2</w:t>
            </w:r>
          </w:p>
        </w:tc>
        <w:tc>
          <w:tcPr>
            <w:tcW w:w="0" w:type="auto"/>
            <w:shd w:val="clear" w:color="auto" w:fill="D9D9D9" w:themeFill="background1" w:themeFillShade="D9"/>
          </w:tcPr>
          <w:p w14:paraId="15FF6890" w14:textId="3E97BE64" w:rsidR="008629E9" w:rsidRPr="00C0265B" w:rsidRDefault="008629E9" w:rsidP="008629E9">
            <w:pPr>
              <w:rPr>
                <w:szCs w:val="20"/>
              </w:rPr>
            </w:pPr>
            <w:r w:rsidRPr="00C0265B">
              <w:rPr>
                <w:i/>
                <w:szCs w:val="20"/>
              </w:rPr>
              <w:t>r</w:t>
            </w:r>
            <w:r w:rsidRPr="00C0265B">
              <w:rPr>
                <w:szCs w:val="20"/>
                <w:vertAlign w:val="subscript"/>
              </w:rPr>
              <w:t xml:space="preserve">43 </w:t>
            </w:r>
            <w:r w:rsidRPr="00C0265B">
              <w:rPr>
                <w:szCs w:val="20"/>
              </w:rPr>
              <w:t>= ?</w:t>
            </w:r>
          </w:p>
        </w:tc>
        <w:tc>
          <w:tcPr>
            <w:tcW w:w="0" w:type="auto"/>
            <w:shd w:val="clear" w:color="auto" w:fill="D9D9D9" w:themeFill="background1" w:themeFillShade="D9"/>
          </w:tcPr>
          <w:p w14:paraId="025B0DEB" w14:textId="51F49193" w:rsidR="008629E9" w:rsidRPr="00C0265B" w:rsidRDefault="008629E9" w:rsidP="008629E9">
            <w:pPr>
              <w:rPr>
                <w:szCs w:val="20"/>
              </w:rPr>
            </w:pPr>
            <w:r w:rsidRPr="00C0265B">
              <w:rPr>
                <w:i/>
                <w:szCs w:val="20"/>
              </w:rPr>
              <w:t>r</w:t>
            </w:r>
            <w:r w:rsidRPr="00C0265B">
              <w:rPr>
                <w:szCs w:val="20"/>
                <w:vertAlign w:val="subscript"/>
              </w:rPr>
              <w:t xml:space="preserve">44 </w:t>
            </w:r>
            <w:r w:rsidRPr="00C0265B">
              <w:rPr>
                <w:szCs w:val="20"/>
              </w:rPr>
              <w:t>= ?</w:t>
            </w:r>
          </w:p>
        </w:tc>
      </w:tr>
    </w:tbl>
    <w:p w14:paraId="55C9927B" w14:textId="50B80B20" w:rsidR="008629E9" w:rsidRPr="00C0265B" w:rsidRDefault="008629E9" w:rsidP="008629E9">
      <w:pPr>
        <w:jc w:val="center"/>
        <w:rPr>
          <w:szCs w:val="20"/>
        </w:rPr>
      </w:pPr>
      <w:r w:rsidRPr="00C0265B">
        <w:rPr>
          <w:b/>
          <w:szCs w:val="20"/>
        </w:rPr>
        <w:t>Table 1.</w:t>
      </w:r>
      <w:r w:rsidRPr="00C0265B">
        <w:rPr>
          <w:szCs w:val="20"/>
        </w:rPr>
        <w:t xml:space="preserve"> User-based rating matrix</w:t>
      </w:r>
    </w:p>
    <w:p w14:paraId="3C076612" w14:textId="031B9358" w:rsidR="00CD606E" w:rsidRPr="00C0265B" w:rsidRDefault="00CD606E" w:rsidP="00066132">
      <w:pPr>
        <w:rPr>
          <w:szCs w:val="20"/>
        </w:rPr>
      </w:pPr>
      <w:r w:rsidRPr="00C0265B">
        <w:rPr>
          <w:szCs w:val="20"/>
        </w:rPr>
        <w:lastRenderedPageBreak/>
        <w:t xml:space="preserve">User-based rating matrix can be transposed into item-based rating matrix in which each row is a rating vector of a specified item. Table 2 is </w:t>
      </w:r>
      <w:r w:rsidR="008629E9" w:rsidRPr="00C0265B">
        <w:rPr>
          <w:szCs w:val="20"/>
        </w:rPr>
        <w:t>the</w:t>
      </w:r>
      <w:r w:rsidRPr="00C0265B">
        <w:rPr>
          <w:szCs w:val="20"/>
        </w:rPr>
        <w:t xml:space="preserve"> item-based rating matrix which is transposed from the user-based rating matrix shown </w:t>
      </w:r>
      <w:r w:rsidR="008629E9" w:rsidRPr="00C0265B">
        <w:rPr>
          <w:szCs w:val="20"/>
        </w:rPr>
        <w:t xml:space="preserve">in </w:t>
      </w:r>
      <w:r w:rsidR="00621AC9" w:rsidRPr="00C0265B">
        <w:rPr>
          <w:szCs w:val="20"/>
        </w:rPr>
        <w:t>T</w:t>
      </w:r>
      <w:r w:rsidR="008629E9" w:rsidRPr="00C0265B">
        <w:rPr>
          <w:szCs w:val="20"/>
        </w:rPr>
        <w:t xml:space="preserve">able </w:t>
      </w:r>
      <w:r w:rsidR="00621AC9" w:rsidRPr="00C0265B">
        <w:rPr>
          <w:szCs w:val="20"/>
        </w:rPr>
        <w:t>1</w:t>
      </w:r>
      <w:r w:rsidR="008629E9"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066132" w:rsidRPr="00C0265B" w14:paraId="77CC9C8E" w14:textId="77777777" w:rsidTr="00975940">
        <w:trPr>
          <w:jc w:val="center"/>
        </w:trPr>
        <w:tc>
          <w:tcPr>
            <w:tcW w:w="0" w:type="auto"/>
          </w:tcPr>
          <w:p w14:paraId="19B4E803" w14:textId="77777777" w:rsidR="00066132" w:rsidRPr="00C0265B" w:rsidRDefault="00066132" w:rsidP="00975940">
            <w:pPr>
              <w:jc w:val="center"/>
              <w:rPr>
                <w:szCs w:val="20"/>
              </w:rPr>
            </w:pPr>
          </w:p>
        </w:tc>
        <w:tc>
          <w:tcPr>
            <w:tcW w:w="0" w:type="auto"/>
          </w:tcPr>
          <w:p w14:paraId="4C356892" w14:textId="77777777" w:rsidR="00066132" w:rsidRPr="00C0265B" w:rsidRDefault="00066132" w:rsidP="00975940">
            <w:pPr>
              <w:jc w:val="center"/>
              <w:rPr>
                <w:szCs w:val="20"/>
                <w:vertAlign w:val="subscript"/>
              </w:rPr>
            </w:pPr>
            <w:r w:rsidRPr="00C0265B">
              <w:rPr>
                <w:szCs w:val="20"/>
              </w:rPr>
              <w:t>User 1</w:t>
            </w:r>
          </w:p>
        </w:tc>
        <w:tc>
          <w:tcPr>
            <w:tcW w:w="0" w:type="auto"/>
          </w:tcPr>
          <w:p w14:paraId="37F98CB2" w14:textId="77777777" w:rsidR="00066132" w:rsidRPr="00C0265B" w:rsidRDefault="00066132" w:rsidP="00975940">
            <w:pPr>
              <w:jc w:val="center"/>
              <w:rPr>
                <w:szCs w:val="20"/>
                <w:vertAlign w:val="subscript"/>
              </w:rPr>
            </w:pPr>
            <w:r w:rsidRPr="00C0265B">
              <w:rPr>
                <w:szCs w:val="20"/>
              </w:rPr>
              <w:t>User 2</w:t>
            </w:r>
          </w:p>
        </w:tc>
        <w:tc>
          <w:tcPr>
            <w:tcW w:w="0" w:type="auto"/>
          </w:tcPr>
          <w:p w14:paraId="7B975277" w14:textId="77777777" w:rsidR="00066132" w:rsidRPr="00C0265B" w:rsidRDefault="00066132" w:rsidP="00975940">
            <w:pPr>
              <w:jc w:val="center"/>
              <w:rPr>
                <w:szCs w:val="20"/>
                <w:vertAlign w:val="subscript"/>
              </w:rPr>
            </w:pPr>
            <w:r w:rsidRPr="00C0265B">
              <w:rPr>
                <w:szCs w:val="20"/>
              </w:rPr>
              <w:t>User 3</w:t>
            </w:r>
          </w:p>
        </w:tc>
        <w:tc>
          <w:tcPr>
            <w:tcW w:w="0" w:type="auto"/>
          </w:tcPr>
          <w:p w14:paraId="77439C35" w14:textId="77777777" w:rsidR="00066132" w:rsidRPr="00C0265B" w:rsidRDefault="00066132" w:rsidP="00975940">
            <w:pPr>
              <w:jc w:val="center"/>
              <w:rPr>
                <w:szCs w:val="20"/>
              </w:rPr>
            </w:pPr>
            <w:r w:rsidRPr="00C0265B">
              <w:rPr>
                <w:szCs w:val="20"/>
              </w:rPr>
              <w:t>User 4</w:t>
            </w:r>
          </w:p>
        </w:tc>
      </w:tr>
      <w:tr w:rsidR="00066132" w:rsidRPr="00C0265B" w14:paraId="35E0E14C" w14:textId="77777777" w:rsidTr="00975940">
        <w:trPr>
          <w:jc w:val="center"/>
        </w:trPr>
        <w:tc>
          <w:tcPr>
            <w:tcW w:w="0" w:type="auto"/>
          </w:tcPr>
          <w:p w14:paraId="7F9EE4CD" w14:textId="77777777" w:rsidR="00066132" w:rsidRPr="00C0265B" w:rsidRDefault="00066132" w:rsidP="00975940">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0DBC7800" w14:textId="77777777" w:rsidR="00066132" w:rsidRPr="00C0265B" w:rsidRDefault="00066132" w:rsidP="00975940">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12543E4B" w14:textId="60CDB56D" w:rsidR="00066132" w:rsidRPr="00C0265B" w:rsidRDefault="008629E9" w:rsidP="00975940">
            <w:pPr>
              <w:rPr>
                <w:szCs w:val="20"/>
              </w:rPr>
            </w:pPr>
            <w:r w:rsidRPr="00C0265B">
              <w:rPr>
                <w:i/>
                <w:szCs w:val="20"/>
              </w:rPr>
              <w:t>r</w:t>
            </w:r>
            <w:r w:rsidRPr="00C0265B">
              <w:rPr>
                <w:szCs w:val="20"/>
                <w:vertAlign w:val="subscript"/>
              </w:rPr>
              <w:t>21</w:t>
            </w:r>
            <w:r w:rsidR="00066132" w:rsidRPr="00C0265B">
              <w:rPr>
                <w:szCs w:val="20"/>
              </w:rPr>
              <w:t xml:space="preserve"> = 2</w:t>
            </w:r>
          </w:p>
        </w:tc>
        <w:tc>
          <w:tcPr>
            <w:tcW w:w="0" w:type="auto"/>
          </w:tcPr>
          <w:p w14:paraId="44E66FC1" w14:textId="756C8489" w:rsidR="00066132" w:rsidRPr="00C0265B" w:rsidRDefault="008629E9" w:rsidP="00975940">
            <w:pPr>
              <w:rPr>
                <w:szCs w:val="20"/>
              </w:rPr>
            </w:pPr>
            <w:r w:rsidRPr="00C0265B">
              <w:rPr>
                <w:i/>
                <w:szCs w:val="20"/>
              </w:rPr>
              <w:t>r</w:t>
            </w:r>
            <w:r w:rsidRPr="00C0265B">
              <w:rPr>
                <w:szCs w:val="20"/>
                <w:vertAlign w:val="subscript"/>
              </w:rPr>
              <w:t>31</w:t>
            </w:r>
            <w:r w:rsidR="00066132" w:rsidRPr="00C0265B">
              <w:rPr>
                <w:szCs w:val="20"/>
              </w:rPr>
              <w:t xml:space="preserve"> = </w:t>
            </w:r>
            <w:r w:rsidRPr="00C0265B">
              <w:rPr>
                <w:szCs w:val="20"/>
              </w:rPr>
              <w:t>4</w:t>
            </w:r>
          </w:p>
        </w:tc>
        <w:tc>
          <w:tcPr>
            <w:tcW w:w="0" w:type="auto"/>
          </w:tcPr>
          <w:p w14:paraId="575A14E8" w14:textId="020B5C18" w:rsidR="00066132" w:rsidRPr="00C0265B" w:rsidRDefault="008629E9" w:rsidP="00975940">
            <w:pPr>
              <w:rPr>
                <w:szCs w:val="20"/>
              </w:rPr>
            </w:pPr>
            <w:r w:rsidRPr="00C0265B">
              <w:rPr>
                <w:i/>
                <w:szCs w:val="20"/>
              </w:rPr>
              <w:t>r</w:t>
            </w:r>
            <w:r w:rsidRPr="00C0265B">
              <w:rPr>
                <w:szCs w:val="20"/>
                <w:vertAlign w:val="subscript"/>
              </w:rPr>
              <w:t>41</w:t>
            </w:r>
            <w:r w:rsidR="00066132" w:rsidRPr="00C0265B">
              <w:rPr>
                <w:szCs w:val="20"/>
              </w:rPr>
              <w:t xml:space="preserve"> = </w:t>
            </w:r>
            <w:r w:rsidRPr="00C0265B">
              <w:rPr>
                <w:szCs w:val="20"/>
              </w:rPr>
              <w:t>1</w:t>
            </w:r>
          </w:p>
        </w:tc>
      </w:tr>
      <w:tr w:rsidR="00066132" w:rsidRPr="00C0265B" w14:paraId="0AB90B94" w14:textId="77777777" w:rsidTr="00975940">
        <w:trPr>
          <w:jc w:val="center"/>
        </w:trPr>
        <w:tc>
          <w:tcPr>
            <w:tcW w:w="0" w:type="auto"/>
          </w:tcPr>
          <w:p w14:paraId="0F2FF25C" w14:textId="77777777" w:rsidR="00066132" w:rsidRPr="00C0265B" w:rsidRDefault="00066132" w:rsidP="00975940">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3D716D6B" w14:textId="70C62766" w:rsidR="00066132" w:rsidRPr="00C0265B" w:rsidRDefault="008629E9" w:rsidP="00975940">
            <w:pPr>
              <w:rPr>
                <w:szCs w:val="20"/>
              </w:rPr>
            </w:pPr>
            <w:r w:rsidRPr="00C0265B">
              <w:rPr>
                <w:i/>
                <w:szCs w:val="20"/>
              </w:rPr>
              <w:t>r</w:t>
            </w:r>
            <w:r w:rsidRPr="00C0265B">
              <w:rPr>
                <w:szCs w:val="20"/>
                <w:vertAlign w:val="subscript"/>
              </w:rPr>
              <w:t>12</w:t>
            </w:r>
            <w:r w:rsidR="00066132" w:rsidRPr="00C0265B">
              <w:rPr>
                <w:szCs w:val="20"/>
              </w:rPr>
              <w:t xml:space="preserve"> = 2</w:t>
            </w:r>
          </w:p>
        </w:tc>
        <w:tc>
          <w:tcPr>
            <w:tcW w:w="0" w:type="auto"/>
          </w:tcPr>
          <w:p w14:paraId="437F6BFA" w14:textId="77777777" w:rsidR="00066132" w:rsidRPr="00C0265B" w:rsidRDefault="00066132" w:rsidP="00975940">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0A5E21F3" w14:textId="3A3D4636" w:rsidR="00066132" w:rsidRPr="00C0265B" w:rsidRDefault="008629E9" w:rsidP="00975940">
            <w:pPr>
              <w:rPr>
                <w:szCs w:val="20"/>
              </w:rPr>
            </w:pPr>
            <w:r w:rsidRPr="00C0265B">
              <w:rPr>
                <w:i/>
                <w:szCs w:val="20"/>
              </w:rPr>
              <w:t>r</w:t>
            </w:r>
            <w:r w:rsidRPr="00C0265B">
              <w:rPr>
                <w:szCs w:val="20"/>
                <w:vertAlign w:val="subscript"/>
              </w:rPr>
              <w:t>32</w:t>
            </w:r>
            <w:r w:rsidR="00066132" w:rsidRPr="00C0265B">
              <w:rPr>
                <w:szCs w:val="20"/>
              </w:rPr>
              <w:t xml:space="preserve"> = </w:t>
            </w:r>
            <w:r w:rsidRPr="00C0265B">
              <w:rPr>
                <w:szCs w:val="20"/>
              </w:rPr>
              <w:t>1</w:t>
            </w:r>
          </w:p>
        </w:tc>
        <w:tc>
          <w:tcPr>
            <w:tcW w:w="0" w:type="auto"/>
          </w:tcPr>
          <w:p w14:paraId="58492FBB" w14:textId="7DA361E3" w:rsidR="00066132" w:rsidRPr="00C0265B" w:rsidRDefault="008629E9" w:rsidP="00975940">
            <w:pPr>
              <w:rPr>
                <w:szCs w:val="20"/>
              </w:rPr>
            </w:pPr>
            <w:r w:rsidRPr="00C0265B">
              <w:rPr>
                <w:i/>
                <w:szCs w:val="20"/>
              </w:rPr>
              <w:t>r</w:t>
            </w:r>
            <w:r w:rsidRPr="00C0265B">
              <w:rPr>
                <w:szCs w:val="20"/>
                <w:vertAlign w:val="subscript"/>
              </w:rPr>
              <w:t>42</w:t>
            </w:r>
            <w:r w:rsidR="00066132" w:rsidRPr="00C0265B">
              <w:rPr>
                <w:szCs w:val="20"/>
              </w:rPr>
              <w:t xml:space="preserve"> = </w:t>
            </w:r>
            <w:r w:rsidRPr="00C0265B">
              <w:rPr>
                <w:szCs w:val="20"/>
              </w:rPr>
              <w:t>2</w:t>
            </w:r>
          </w:p>
        </w:tc>
      </w:tr>
      <w:tr w:rsidR="00066132" w:rsidRPr="00C0265B" w14:paraId="09D610B6" w14:textId="77777777" w:rsidTr="008629E9">
        <w:trPr>
          <w:jc w:val="center"/>
        </w:trPr>
        <w:tc>
          <w:tcPr>
            <w:tcW w:w="0" w:type="auto"/>
            <w:tcBorders>
              <w:bottom w:val="single" w:sz="4" w:space="0" w:color="auto"/>
            </w:tcBorders>
            <w:shd w:val="clear" w:color="auto" w:fill="D9D9D9" w:themeFill="background1" w:themeFillShade="D9"/>
          </w:tcPr>
          <w:p w14:paraId="77FDDCCB" w14:textId="77777777" w:rsidR="00066132" w:rsidRPr="00C0265B" w:rsidRDefault="00066132" w:rsidP="00975940">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610C4224" w14:textId="0E77EC92" w:rsidR="00066132" w:rsidRPr="00C0265B" w:rsidRDefault="008629E9" w:rsidP="00975940">
            <w:pPr>
              <w:rPr>
                <w:szCs w:val="20"/>
              </w:rPr>
            </w:pPr>
            <w:r w:rsidRPr="00C0265B">
              <w:rPr>
                <w:i/>
                <w:szCs w:val="20"/>
              </w:rPr>
              <w:t>r</w:t>
            </w:r>
            <w:r w:rsidRPr="00C0265B">
              <w:rPr>
                <w:szCs w:val="20"/>
                <w:vertAlign w:val="subscript"/>
              </w:rPr>
              <w:t>13</w:t>
            </w:r>
            <w:r w:rsidR="00066132" w:rsidRPr="00C0265B">
              <w:rPr>
                <w:szCs w:val="20"/>
              </w:rPr>
              <w:t xml:space="preserve"> = </w:t>
            </w:r>
            <w:r w:rsidRPr="00C0265B">
              <w:rPr>
                <w:szCs w:val="20"/>
              </w:rPr>
              <w:t>1</w:t>
            </w:r>
          </w:p>
        </w:tc>
        <w:tc>
          <w:tcPr>
            <w:tcW w:w="0" w:type="auto"/>
            <w:tcBorders>
              <w:bottom w:val="single" w:sz="4" w:space="0" w:color="auto"/>
            </w:tcBorders>
            <w:shd w:val="clear" w:color="auto" w:fill="D9D9D9" w:themeFill="background1" w:themeFillShade="D9"/>
          </w:tcPr>
          <w:p w14:paraId="2E525C96" w14:textId="6C82689C" w:rsidR="00066132" w:rsidRPr="00C0265B" w:rsidRDefault="008629E9" w:rsidP="00975940">
            <w:pPr>
              <w:rPr>
                <w:szCs w:val="20"/>
              </w:rPr>
            </w:pPr>
            <w:r w:rsidRPr="00C0265B">
              <w:rPr>
                <w:i/>
                <w:szCs w:val="20"/>
              </w:rPr>
              <w:t>r</w:t>
            </w:r>
            <w:r w:rsidRPr="00C0265B">
              <w:rPr>
                <w:szCs w:val="20"/>
                <w:vertAlign w:val="subscript"/>
              </w:rPr>
              <w:t>23</w:t>
            </w:r>
            <w:r w:rsidR="00066132" w:rsidRPr="00C0265B">
              <w:rPr>
                <w:szCs w:val="20"/>
              </w:rPr>
              <w:t xml:space="preserve"> = </w:t>
            </w:r>
            <w:r w:rsidRPr="00C0265B">
              <w:rPr>
                <w:szCs w:val="20"/>
              </w:rPr>
              <w:t>2</w:t>
            </w:r>
          </w:p>
        </w:tc>
        <w:tc>
          <w:tcPr>
            <w:tcW w:w="0" w:type="auto"/>
            <w:tcBorders>
              <w:bottom w:val="single" w:sz="4" w:space="0" w:color="auto"/>
            </w:tcBorders>
            <w:shd w:val="clear" w:color="auto" w:fill="D9D9D9" w:themeFill="background1" w:themeFillShade="D9"/>
          </w:tcPr>
          <w:p w14:paraId="28B6A37C" w14:textId="77777777" w:rsidR="00066132" w:rsidRPr="00C0265B" w:rsidRDefault="00066132" w:rsidP="00975940">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01AAA058" w14:textId="16AE6A57" w:rsidR="00066132" w:rsidRPr="00C0265B" w:rsidRDefault="008629E9" w:rsidP="00975940">
            <w:pPr>
              <w:rPr>
                <w:szCs w:val="20"/>
              </w:rPr>
            </w:pPr>
            <w:r w:rsidRPr="00C0265B">
              <w:rPr>
                <w:i/>
                <w:szCs w:val="20"/>
              </w:rPr>
              <w:t>r</w:t>
            </w:r>
            <w:r w:rsidRPr="00C0265B">
              <w:rPr>
                <w:szCs w:val="20"/>
                <w:vertAlign w:val="subscript"/>
              </w:rPr>
              <w:t>43</w:t>
            </w:r>
            <w:r w:rsidR="00066132" w:rsidRPr="00C0265B">
              <w:rPr>
                <w:szCs w:val="20"/>
              </w:rPr>
              <w:t xml:space="preserve"> = </w:t>
            </w:r>
            <w:r w:rsidRPr="00C0265B">
              <w:rPr>
                <w:szCs w:val="20"/>
              </w:rPr>
              <w:t>?</w:t>
            </w:r>
          </w:p>
        </w:tc>
      </w:tr>
      <w:tr w:rsidR="00066132" w:rsidRPr="00C0265B" w14:paraId="6436B734" w14:textId="77777777" w:rsidTr="008629E9">
        <w:trPr>
          <w:jc w:val="center"/>
        </w:trPr>
        <w:tc>
          <w:tcPr>
            <w:tcW w:w="0" w:type="auto"/>
            <w:shd w:val="clear" w:color="auto" w:fill="D9D9D9" w:themeFill="background1" w:themeFillShade="D9"/>
          </w:tcPr>
          <w:p w14:paraId="744BC732" w14:textId="77777777" w:rsidR="00066132" w:rsidRPr="00C0265B" w:rsidRDefault="00066132" w:rsidP="00975940">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1A25B906" w14:textId="1403B2FF" w:rsidR="00066132" w:rsidRPr="00C0265B" w:rsidRDefault="008629E9" w:rsidP="00975940">
            <w:pPr>
              <w:rPr>
                <w:szCs w:val="20"/>
              </w:rPr>
            </w:pPr>
            <w:r w:rsidRPr="00C0265B">
              <w:rPr>
                <w:i/>
                <w:szCs w:val="20"/>
              </w:rPr>
              <w:t>r</w:t>
            </w:r>
            <w:r w:rsidRPr="00C0265B">
              <w:rPr>
                <w:szCs w:val="20"/>
                <w:vertAlign w:val="subscript"/>
              </w:rPr>
              <w:t>14</w:t>
            </w:r>
            <w:r w:rsidR="00066132" w:rsidRPr="00C0265B">
              <w:rPr>
                <w:szCs w:val="20"/>
              </w:rPr>
              <w:t xml:space="preserve"> = </w:t>
            </w:r>
            <w:r w:rsidRPr="00C0265B">
              <w:rPr>
                <w:szCs w:val="20"/>
              </w:rPr>
              <w:t>5</w:t>
            </w:r>
          </w:p>
        </w:tc>
        <w:tc>
          <w:tcPr>
            <w:tcW w:w="0" w:type="auto"/>
            <w:shd w:val="clear" w:color="auto" w:fill="D9D9D9" w:themeFill="background1" w:themeFillShade="D9"/>
          </w:tcPr>
          <w:p w14:paraId="3437ED14" w14:textId="6A6CFD9C" w:rsidR="00066132" w:rsidRPr="00C0265B" w:rsidRDefault="008629E9" w:rsidP="00975940">
            <w:pPr>
              <w:rPr>
                <w:szCs w:val="20"/>
              </w:rPr>
            </w:pPr>
            <w:r w:rsidRPr="00C0265B">
              <w:rPr>
                <w:i/>
                <w:szCs w:val="20"/>
              </w:rPr>
              <w:t>r</w:t>
            </w:r>
            <w:r w:rsidRPr="00C0265B">
              <w:rPr>
                <w:szCs w:val="20"/>
                <w:vertAlign w:val="subscript"/>
              </w:rPr>
              <w:t>24</w:t>
            </w:r>
            <w:r w:rsidR="00066132" w:rsidRPr="00C0265B">
              <w:rPr>
                <w:szCs w:val="20"/>
              </w:rPr>
              <w:t xml:space="preserve"> </w:t>
            </w:r>
            <w:r w:rsidRPr="00C0265B">
              <w:rPr>
                <w:szCs w:val="20"/>
              </w:rPr>
              <w:t>= 4</w:t>
            </w:r>
          </w:p>
        </w:tc>
        <w:tc>
          <w:tcPr>
            <w:tcW w:w="0" w:type="auto"/>
            <w:shd w:val="clear" w:color="auto" w:fill="D9D9D9" w:themeFill="background1" w:themeFillShade="D9"/>
          </w:tcPr>
          <w:p w14:paraId="608EE032" w14:textId="114C5BA9" w:rsidR="00066132" w:rsidRPr="00C0265B" w:rsidRDefault="008629E9" w:rsidP="00975940">
            <w:pPr>
              <w:rPr>
                <w:szCs w:val="20"/>
              </w:rPr>
            </w:pPr>
            <w:r w:rsidRPr="00C0265B">
              <w:rPr>
                <w:i/>
                <w:szCs w:val="20"/>
              </w:rPr>
              <w:t>r</w:t>
            </w:r>
            <w:r w:rsidRPr="00C0265B">
              <w:rPr>
                <w:szCs w:val="20"/>
                <w:vertAlign w:val="subscript"/>
              </w:rPr>
              <w:t>34</w:t>
            </w:r>
            <w:r w:rsidR="00066132" w:rsidRPr="00C0265B">
              <w:rPr>
                <w:szCs w:val="20"/>
                <w:vertAlign w:val="subscript"/>
              </w:rPr>
              <w:t xml:space="preserve"> </w:t>
            </w:r>
            <w:r w:rsidR="00066132" w:rsidRPr="00C0265B">
              <w:rPr>
                <w:szCs w:val="20"/>
              </w:rPr>
              <w:t xml:space="preserve">= </w:t>
            </w:r>
            <w:r w:rsidRPr="00C0265B">
              <w:rPr>
                <w:szCs w:val="20"/>
              </w:rPr>
              <w:t>5</w:t>
            </w:r>
          </w:p>
        </w:tc>
        <w:tc>
          <w:tcPr>
            <w:tcW w:w="0" w:type="auto"/>
            <w:shd w:val="clear" w:color="auto" w:fill="D9D9D9" w:themeFill="background1" w:themeFillShade="D9"/>
          </w:tcPr>
          <w:p w14:paraId="643BC663" w14:textId="2E819031" w:rsidR="00066132" w:rsidRPr="00C0265B" w:rsidRDefault="00066132" w:rsidP="00975940">
            <w:pPr>
              <w:rPr>
                <w:szCs w:val="20"/>
              </w:rPr>
            </w:pPr>
            <w:r w:rsidRPr="00C0265B">
              <w:rPr>
                <w:i/>
                <w:szCs w:val="20"/>
              </w:rPr>
              <w:t>r</w:t>
            </w:r>
            <w:r w:rsidRPr="00C0265B">
              <w:rPr>
                <w:szCs w:val="20"/>
                <w:vertAlign w:val="subscript"/>
              </w:rPr>
              <w:t xml:space="preserve">44 </w:t>
            </w:r>
            <w:r w:rsidRPr="00C0265B">
              <w:rPr>
                <w:szCs w:val="20"/>
              </w:rPr>
              <w:t>= ?</w:t>
            </w:r>
          </w:p>
        </w:tc>
      </w:tr>
    </w:tbl>
    <w:p w14:paraId="221F2DAB" w14:textId="53F036D0" w:rsidR="00066132" w:rsidRPr="00C0265B" w:rsidRDefault="00066132" w:rsidP="00066132">
      <w:pPr>
        <w:jc w:val="center"/>
        <w:rPr>
          <w:szCs w:val="20"/>
        </w:rPr>
      </w:pPr>
      <w:r w:rsidRPr="00C0265B">
        <w:rPr>
          <w:b/>
          <w:szCs w:val="20"/>
        </w:rPr>
        <w:t xml:space="preserve">Table </w:t>
      </w:r>
      <w:r w:rsidR="008629E9" w:rsidRPr="00C0265B">
        <w:rPr>
          <w:b/>
          <w:szCs w:val="20"/>
        </w:rPr>
        <w:t>2</w:t>
      </w:r>
      <w:r w:rsidRPr="00C0265B">
        <w:rPr>
          <w:b/>
          <w:szCs w:val="20"/>
        </w:rPr>
        <w:t>.</w:t>
      </w:r>
      <w:r w:rsidRPr="00C0265B">
        <w:rPr>
          <w:szCs w:val="20"/>
        </w:rPr>
        <w:t xml:space="preserve"> </w:t>
      </w:r>
      <w:r w:rsidR="00CD606E" w:rsidRPr="00C0265B">
        <w:rPr>
          <w:szCs w:val="20"/>
        </w:rPr>
        <w:t>Item-based r</w:t>
      </w:r>
      <w:r w:rsidRPr="00C0265B">
        <w:rPr>
          <w:szCs w:val="20"/>
        </w:rPr>
        <w:t>ating matrix</w:t>
      </w:r>
    </w:p>
    <w:p w14:paraId="5384C9B6" w14:textId="0B562301" w:rsidR="00CD606E" w:rsidRPr="00C0265B" w:rsidRDefault="008629E9" w:rsidP="00066132">
      <w:pPr>
        <w:rPr>
          <w:szCs w:val="20"/>
        </w:rPr>
      </w:pPr>
      <w:r w:rsidRPr="00C0265B">
        <w:rPr>
          <w:szCs w:val="20"/>
        </w:rPr>
        <w:t xml:space="preserve">In </w:t>
      </w:r>
      <w:r w:rsidR="00621AC9" w:rsidRPr="00C0265B">
        <w:rPr>
          <w:szCs w:val="20"/>
        </w:rPr>
        <w:t>T</w:t>
      </w:r>
      <w:r w:rsidRPr="00C0265B">
        <w:rPr>
          <w:szCs w:val="20"/>
        </w:rPr>
        <w:t xml:space="preserve">able 2, active </w:t>
      </w:r>
      <w:r w:rsidR="00A673FF" w:rsidRPr="00C0265B">
        <w:rPr>
          <w:szCs w:val="20"/>
        </w:rPr>
        <w:t xml:space="preserve">item </w:t>
      </w:r>
      <w:r w:rsidRPr="00C0265B">
        <w:rPr>
          <w:szCs w:val="20"/>
        </w:rPr>
        <w:t xml:space="preserve">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p>
    <w:p w14:paraId="3F786E7F" w14:textId="049EA295" w:rsidR="008629E9" w:rsidRPr="00C0265B" w:rsidRDefault="00066132" w:rsidP="008629E9">
      <w:pPr>
        <w:ind w:firstLine="360"/>
        <w:rPr>
          <w:szCs w:val="20"/>
        </w:rPr>
      </w:pPr>
      <w:r w:rsidRPr="00C0265B">
        <w:rPr>
          <w:szCs w:val="20"/>
        </w:rPr>
        <w:t xml:space="preserve">In </w:t>
      </w:r>
      <w:r w:rsidR="00621AC9" w:rsidRPr="00C0265B">
        <w:rPr>
          <w:szCs w:val="20"/>
        </w:rPr>
        <w:t>T</w:t>
      </w:r>
      <w:r w:rsidRPr="00C0265B">
        <w:rPr>
          <w:szCs w:val="20"/>
        </w:rPr>
        <w:t xml:space="preserve">able 1, there are four rating vectors </w:t>
      </w:r>
      <w:r w:rsidR="008629E9" w:rsidRPr="00C0265B">
        <w:rPr>
          <w:i/>
          <w:szCs w:val="20"/>
        </w:rPr>
        <w:t>u</w:t>
      </w:r>
      <w:r w:rsidRPr="00C0265B">
        <w:rPr>
          <w:szCs w:val="20"/>
          <w:vertAlign w:val="subscript"/>
        </w:rPr>
        <w:t>1</w:t>
      </w:r>
      <w:r w:rsidRPr="00C0265B">
        <w:rPr>
          <w:szCs w:val="20"/>
        </w:rPr>
        <w:t xml:space="preserve"> = (1, 2, 1, 5), </w:t>
      </w:r>
      <w:r w:rsidR="008629E9" w:rsidRPr="00C0265B">
        <w:rPr>
          <w:i/>
          <w:szCs w:val="20"/>
        </w:rPr>
        <w:t>u</w:t>
      </w:r>
      <w:r w:rsidRPr="00C0265B">
        <w:rPr>
          <w:szCs w:val="20"/>
          <w:vertAlign w:val="subscript"/>
        </w:rPr>
        <w:t>2</w:t>
      </w:r>
      <w:r w:rsidRPr="00C0265B">
        <w:rPr>
          <w:szCs w:val="20"/>
        </w:rPr>
        <w:t xml:space="preserve"> = (2, 1, 2, 4), </w:t>
      </w:r>
      <w:r w:rsidR="008629E9" w:rsidRPr="00C0265B">
        <w:rPr>
          <w:i/>
          <w:szCs w:val="20"/>
        </w:rPr>
        <w:t>u</w:t>
      </w:r>
      <w:r w:rsidRPr="00C0265B">
        <w:rPr>
          <w:szCs w:val="20"/>
          <w:vertAlign w:val="subscript"/>
        </w:rPr>
        <w:t>3</w:t>
      </w:r>
      <w:r w:rsidRPr="00C0265B">
        <w:rPr>
          <w:szCs w:val="20"/>
        </w:rPr>
        <w:t xml:space="preserve"> = (4, 1, 5, 5), and </w:t>
      </w:r>
      <w:r w:rsidR="008629E9"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008629E9" w:rsidRPr="00C0265B">
        <w:rPr>
          <w:i/>
          <w:szCs w:val="20"/>
        </w:rPr>
        <w:t>u</w:t>
      </w:r>
      <w:r w:rsidRPr="00C0265B">
        <w:rPr>
          <w:szCs w:val="20"/>
          <w:vertAlign w:val="subscript"/>
        </w:rPr>
        <w:t>4</w:t>
      </w:r>
      <w:r w:rsidRPr="00C0265B">
        <w:rPr>
          <w:szCs w:val="20"/>
        </w:rPr>
        <w:t xml:space="preserve">, NN algorithm will find out nearest neighbors of </w:t>
      </w:r>
      <w:r w:rsidR="008629E9"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008629E9" w:rsidRPr="00C0265B">
        <w:rPr>
          <w:szCs w:val="20"/>
        </w:rPr>
        <w:t xml:space="preserve"> based on similarit</w:t>
      </w:r>
      <w:r w:rsidR="00134560" w:rsidRPr="00C0265B">
        <w:rPr>
          <w:szCs w:val="20"/>
        </w:rPr>
        <w:t>ies</w:t>
      </w:r>
      <w:r w:rsidR="008629E9" w:rsidRPr="00C0265B">
        <w:rPr>
          <w:szCs w:val="20"/>
        </w:rPr>
        <w:t xml:space="preserve"> between these neighbors and </w:t>
      </w:r>
      <w:r w:rsidR="008629E9" w:rsidRPr="00C0265B">
        <w:rPr>
          <w:i/>
          <w:iCs/>
          <w:szCs w:val="20"/>
        </w:rPr>
        <w:t>u</w:t>
      </w:r>
      <w:r w:rsidR="008629E9" w:rsidRPr="00C0265B">
        <w:rPr>
          <w:szCs w:val="20"/>
          <w:vertAlign w:val="subscript"/>
        </w:rPr>
        <w:t>4</w:t>
      </w:r>
      <w:r w:rsidR="008629E9" w:rsidRPr="00C0265B">
        <w:rPr>
          <w:szCs w:val="20"/>
        </w:rPr>
        <w:t>.</w:t>
      </w:r>
      <w:r w:rsidR="00F85F07" w:rsidRPr="00C0265B">
        <w:rPr>
          <w:szCs w:val="20"/>
        </w:rPr>
        <w:t xml:space="preserve"> </w:t>
      </w:r>
      <w:r w:rsidR="00D67B3F" w:rsidRPr="00C0265B">
        <w:rPr>
          <w:szCs w:val="20"/>
        </w:rPr>
        <w:t xml:space="preserve">The </w:t>
      </w:r>
      <w:r w:rsidR="00F85F07" w:rsidRPr="00C0265B">
        <w:rPr>
          <w:szCs w:val="20"/>
        </w:rPr>
        <w:t xml:space="preserve">NN algorithm </w:t>
      </w:r>
      <w:r w:rsidR="00CA6596" w:rsidRPr="00C0265B">
        <w:rPr>
          <w:szCs w:val="20"/>
        </w:rPr>
        <w:t xml:space="preserve">which </w:t>
      </w:r>
      <w:r w:rsidR="00F85F07" w:rsidRPr="00C0265B">
        <w:rPr>
          <w:szCs w:val="20"/>
        </w:rPr>
        <w:t xml:space="preserve">acts on user-based rating matrix is called user-based NN algorithm and </w:t>
      </w:r>
      <w:r w:rsidR="00D67B3F" w:rsidRPr="00C0265B">
        <w:rPr>
          <w:szCs w:val="20"/>
        </w:rPr>
        <w:t xml:space="preserve">the </w:t>
      </w:r>
      <w:r w:rsidR="00F85F07" w:rsidRPr="00C0265B">
        <w:rPr>
          <w:szCs w:val="20"/>
        </w:rPr>
        <w:t xml:space="preserve">NN algorithm </w:t>
      </w:r>
      <w:r w:rsidR="00D67B3F" w:rsidRPr="00C0265B">
        <w:rPr>
          <w:szCs w:val="20"/>
        </w:rPr>
        <w:t xml:space="preserve">which </w:t>
      </w:r>
      <w:r w:rsidR="00F85F07" w:rsidRPr="00C0265B">
        <w:rPr>
          <w:szCs w:val="20"/>
        </w:rPr>
        <w:t xml:space="preserve">acts on item-based rating matrix is called item-based NN algorithm. </w:t>
      </w:r>
      <w:r w:rsidR="00F85F07" w:rsidRPr="00C0265B">
        <w:t xml:space="preserve">Although ideology of user-based NN algorithm and item-based NN algorithm is the same, their implementations are slightly different. </w:t>
      </w:r>
      <w:r w:rsidR="00A32336" w:rsidRPr="00C0265B">
        <w:t>U</w:t>
      </w:r>
      <w:r w:rsidR="00F85F07" w:rsidRPr="00C0265B">
        <w:t xml:space="preserve">ser-based NN algorithm </w:t>
      </w:r>
      <w:r w:rsidR="00A32336" w:rsidRPr="00C0265B">
        <w:t xml:space="preserve">is mentioned </w:t>
      </w:r>
      <w:r w:rsidR="00F85F07" w:rsidRPr="00C0265B">
        <w:t xml:space="preserve">by default. </w:t>
      </w:r>
      <w:r w:rsidR="00F85F07" w:rsidRPr="00C0265B">
        <w:rPr>
          <w:szCs w:val="20"/>
        </w:rPr>
        <w:t xml:space="preserve">In general, NN algorithm includes two steps </w:t>
      </w:r>
      <w:sdt>
        <w:sdtPr>
          <w:rPr>
            <w:szCs w:val="20"/>
          </w:rPr>
          <w:id w:val="-926729315"/>
          <w:citation/>
        </w:sdtPr>
        <w:sdtEndPr/>
        <w:sdtContent>
          <w:r w:rsidR="00F85F07" w:rsidRPr="00C0265B">
            <w:rPr>
              <w:szCs w:val="20"/>
            </w:rPr>
            <w:fldChar w:fldCharType="begin"/>
          </w:r>
          <w:r w:rsidR="00F85F07" w:rsidRPr="00C0265B">
            <w:rPr>
              <w:szCs w:val="20"/>
            </w:rPr>
            <w:instrText xml:space="preserve">CITATION Torres2004 \p 17-18 \l 1033 </w:instrText>
          </w:r>
          <w:r w:rsidR="00F85F07" w:rsidRPr="00C0265B">
            <w:rPr>
              <w:szCs w:val="20"/>
            </w:rPr>
            <w:fldChar w:fldCharType="separate"/>
          </w:r>
          <w:r w:rsidR="00336A67" w:rsidRPr="00C0265B">
            <w:rPr>
              <w:noProof/>
              <w:szCs w:val="20"/>
            </w:rPr>
            <w:t>[1, pp. 17-18]</w:t>
          </w:r>
          <w:r w:rsidR="00F85F07" w:rsidRPr="00C0265B">
            <w:rPr>
              <w:szCs w:val="20"/>
            </w:rPr>
            <w:fldChar w:fldCharType="end"/>
          </w:r>
        </w:sdtContent>
      </w:sdt>
      <w:r w:rsidR="00F85F07" w:rsidRPr="00C0265B">
        <w:rPr>
          <w:szCs w:val="20"/>
        </w:rPr>
        <w:t>:</w:t>
      </w:r>
    </w:p>
    <w:p w14:paraId="1655191C" w14:textId="0873EDF2" w:rsidR="00F85F07" w:rsidRPr="00C0265B" w:rsidRDefault="00F85F07" w:rsidP="00F85F07">
      <w:pPr>
        <w:pStyle w:val="ListParagraph"/>
        <w:numPr>
          <w:ilvl w:val="0"/>
          <w:numId w:val="2"/>
        </w:numPr>
        <w:rPr>
          <w:szCs w:val="20"/>
        </w:rPr>
      </w:pPr>
      <w:r w:rsidRPr="00C0265B">
        <w:rPr>
          <w:szCs w:val="20"/>
        </w:rPr>
        <w:t xml:space="preserve">Find out nearest neighbors of the active user by calculating similarities between active vector and other vectors. The more the similarity is, the nearer two users are. Given a threshold, users </w:t>
      </w:r>
      <w:r w:rsidR="00464A82" w:rsidRPr="00C0265B">
        <w:rPr>
          <w:szCs w:val="20"/>
        </w:rPr>
        <w:t>whose</w:t>
      </w:r>
      <w:r w:rsidRPr="00C0265B">
        <w:rPr>
          <w:szCs w:val="20"/>
        </w:rPr>
        <w:t xml:space="preserve"> similarities between them and active user are larger </w:t>
      </w:r>
      <w:r w:rsidR="00345D9A">
        <w:rPr>
          <w:szCs w:val="20"/>
        </w:rPr>
        <w:t xml:space="preserve">than (or </w:t>
      </w:r>
      <w:r w:rsidR="00345D9A" w:rsidRPr="00C0265B">
        <w:rPr>
          <w:szCs w:val="20"/>
        </w:rPr>
        <w:t>equal to</w:t>
      </w:r>
      <w:r w:rsidR="00345D9A">
        <w:rPr>
          <w:szCs w:val="20"/>
        </w:rPr>
        <w:t>)</w:t>
      </w:r>
      <w:r w:rsidR="00345D9A" w:rsidRPr="00C0265B">
        <w:rPr>
          <w:szCs w:val="20"/>
        </w:rPr>
        <w:t xml:space="preserve"> </w:t>
      </w:r>
      <w:r w:rsidRPr="00C0265B">
        <w:rPr>
          <w:szCs w:val="20"/>
        </w:rPr>
        <w:t xml:space="preserve">than </w:t>
      </w:r>
      <w:r w:rsidR="00464A82" w:rsidRPr="00C0265B">
        <w:rPr>
          <w:szCs w:val="20"/>
        </w:rPr>
        <w:t>a</w:t>
      </w:r>
      <w:r w:rsidRPr="00C0265B">
        <w:rPr>
          <w:szCs w:val="20"/>
        </w:rPr>
        <w:t xml:space="preserve"> threshold are considered as nearest neighbors of active user.</w:t>
      </w:r>
    </w:p>
    <w:p w14:paraId="570175D8" w14:textId="4537665F" w:rsidR="00F85F07" w:rsidRPr="00C0265B" w:rsidRDefault="00F85F07" w:rsidP="00F85F07">
      <w:pPr>
        <w:pStyle w:val="ListParagraph"/>
        <w:numPr>
          <w:ilvl w:val="0"/>
          <w:numId w:val="2"/>
        </w:numPr>
        <w:rPr>
          <w:szCs w:val="20"/>
        </w:rPr>
      </w:pPr>
      <w:r w:rsidRPr="00C0265B">
        <w:rPr>
          <w:szCs w:val="20"/>
        </w:rPr>
        <w:t>Compute predictive values for missing ratings of active vector. The computation is based on ratings of nearest neighbors and similarities calculated in step 1.</w:t>
      </w:r>
    </w:p>
    <w:p w14:paraId="48B6857F" w14:textId="38FDE36F" w:rsidR="00CC5DFA" w:rsidRPr="00C0265B" w:rsidRDefault="00066132" w:rsidP="00066132">
      <w:pPr>
        <w:rPr>
          <w:rFonts w:eastAsiaTheme="minorEastAsia"/>
        </w:rPr>
      </w:pPr>
      <w:r w:rsidRPr="00C0265B">
        <w:rPr>
          <w:szCs w:val="20"/>
        </w:rPr>
        <w:t xml:space="preserve">The essence of NN algorithm is to use similarity measures in order to find out nearest neighbors of an active rating vector. </w:t>
      </w:r>
      <w:r w:rsidR="00F85F07" w:rsidRPr="00C0265B">
        <w:rPr>
          <w:szCs w:val="20"/>
        </w:rPr>
        <w:t xml:space="preserve">This research focuses on similarity measures for </w:t>
      </w:r>
      <w:r w:rsidR="00BE3099" w:rsidRPr="00C0265B">
        <w:rPr>
          <w:szCs w:val="20"/>
        </w:rPr>
        <w:t>CF</w:t>
      </w:r>
      <w:r w:rsidR="00F85F07" w:rsidRPr="00C0265B">
        <w:rPr>
          <w:szCs w:val="20"/>
        </w:rPr>
        <w:t xml:space="preserve">. </w:t>
      </w:r>
      <w:r w:rsidRPr="00C0265B">
        <w:rPr>
          <w:szCs w:val="20"/>
        </w:rPr>
        <w:t xml:space="preserve">The most popular similarity measures are cosine and Pearson. </w:t>
      </w:r>
      <w:r w:rsidRPr="00C0265B">
        <w:t xml:space="preserve">Given two rating vectors </w:t>
      </w:r>
      <w:r w:rsidR="00F85F07" w:rsidRPr="00C0265B">
        <w:rPr>
          <w:i/>
        </w:rPr>
        <w:t>u</w:t>
      </w:r>
      <w:r w:rsidR="00F85F07" w:rsidRPr="00C0265B">
        <w:rPr>
          <w:iCs/>
          <w:vertAlign w:val="subscript"/>
        </w:rPr>
        <w:t>1</w:t>
      </w:r>
      <w:r w:rsidRPr="00C0265B">
        <w:t xml:space="preserve"> = </w:t>
      </w:r>
      <w:r w:rsidR="00F85F07" w:rsidRPr="00C0265B">
        <w:t>(</w:t>
      </w:r>
      <w:r w:rsidRPr="00C0265B">
        <w:rPr>
          <w:i/>
        </w:rPr>
        <w:t>r</w:t>
      </w:r>
      <w:r w:rsidR="00F85F07" w:rsidRPr="00C0265B">
        <w:rPr>
          <w:iCs/>
          <w:vertAlign w:val="subscript"/>
        </w:rPr>
        <w:t>1</w:t>
      </w:r>
      <w:r w:rsidRPr="00C0265B">
        <w:rPr>
          <w:vertAlign w:val="subscript"/>
        </w:rPr>
        <w:t>1</w:t>
      </w:r>
      <w:r w:rsidRPr="00C0265B">
        <w:t xml:space="preserve">, </w:t>
      </w:r>
      <w:r w:rsidRPr="00C0265B">
        <w:rPr>
          <w:i/>
        </w:rPr>
        <w:t>r</w:t>
      </w:r>
      <w:r w:rsidR="00F85F07" w:rsidRPr="00C0265B">
        <w:rPr>
          <w:iCs/>
          <w:vertAlign w:val="subscript"/>
        </w:rPr>
        <w:t>1</w:t>
      </w:r>
      <w:r w:rsidRPr="00C0265B">
        <w:rPr>
          <w:vertAlign w:val="subscript"/>
        </w:rPr>
        <w:t>2</w:t>
      </w:r>
      <w:r w:rsidRPr="00C0265B">
        <w:t xml:space="preserve">,…, </w:t>
      </w:r>
      <w:r w:rsidRPr="00C0265B">
        <w:rPr>
          <w:i/>
        </w:rPr>
        <w:t>r</w:t>
      </w:r>
      <w:r w:rsidR="00F85F07" w:rsidRPr="00C0265B">
        <w:rPr>
          <w:iCs/>
          <w:vertAlign w:val="subscript"/>
        </w:rPr>
        <w:t>1</w:t>
      </w:r>
      <w:r w:rsidRPr="00C0265B">
        <w:rPr>
          <w:i/>
          <w:vertAlign w:val="subscript"/>
        </w:rPr>
        <w:t>n</w:t>
      </w:r>
      <w:r w:rsidR="00F85F07" w:rsidRPr="00C0265B">
        <w:t>)</w:t>
      </w:r>
      <w:r w:rsidRPr="00C0265B">
        <w:t xml:space="preserve"> and </w:t>
      </w:r>
      <w:r w:rsidR="00F85F07" w:rsidRPr="00C0265B">
        <w:rPr>
          <w:i/>
        </w:rPr>
        <w:t>u</w:t>
      </w:r>
      <w:r w:rsidR="00F85F07" w:rsidRPr="00C0265B">
        <w:rPr>
          <w:iCs/>
          <w:vertAlign w:val="subscript"/>
        </w:rPr>
        <w:t>2</w:t>
      </w:r>
      <w:r w:rsidRPr="00C0265B">
        <w:t xml:space="preserve"> = </w:t>
      </w:r>
      <w:r w:rsidR="00F85F07" w:rsidRPr="00C0265B">
        <w:t>(</w:t>
      </w:r>
      <w:r w:rsidR="00F85F07" w:rsidRPr="00C0265B">
        <w:rPr>
          <w:i/>
        </w:rPr>
        <w:t>r</w:t>
      </w:r>
      <w:r w:rsidR="00F85F07" w:rsidRPr="00C0265B">
        <w:rPr>
          <w:iCs/>
          <w:vertAlign w:val="subscript"/>
        </w:rPr>
        <w:t>2</w:t>
      </w:r>
      <w:r w:rsidR="00F85F07" w:rsidRPr="00C0265B">
        <w:rPr>
          <w:vertAlign w:val="subscript"/>
        </w:rPr>
        <w:t>1</w:t>
      </w:r>
      <w:r w:rsidR="00F85F07" w:rsidRPr="00C0265B">
        <w:t xml:space="preserve">, </w:t>
      </w:r>
      <w:r w:rsidR="00F85F07" w:rsidRPr="00C0265B">
        <w:rPr>
          <w:i/>
        </w:rPr>
        <w:t>r</w:t>
      </w:r>
      <w:r w:rsidR="00F85F07" w:rsidRPr="00C0265B">
        <w:rPr>
          <w:iCs/>
          <w:vertAlign w:val="subscript"/>
        </w:rPr>
        <w:t>2</w:t>
      </w:r>
      <w:r w:rsidR="00F85F07" w:rsidRPr="00C0265B">
        <w:rPr>
          <w:vertAlign w:val="subscript"/>
        </w:rPr>
        <w:t>2</w:t>
      </w:r>
      <w:r w:rsidR="00F85F07" w:rsidRPr="00C0265B">
        <w:t xml:space="preserve">,…, </w:t>
      </w:r>
      <w:r w:rsidR="00F85F07" w:rsidRPr="00C0265B">
        <w:rPr>
          <w:i/>
        </w:rPr>
        <w:t>r</w:t>
      </w:r>
      <w:r w:rsidR="00F85F07" w:rsidRPr="00C0265B">
        <w:rPr>
          <w:iCs/>
          <w:vertAlign w:val="subscript"/>
        </w:rPr>
        <w:t>2</w:t>
      </w:r>
      <w:r w:rsidR="00F85F07" w:rsidRPr="00C0265B">
        <w:rPr>
          <w:i/>
          <w:vertAlign w:val="subscript"/>
        </w:rPr>
        <w:t>n</w:t>
      </w:r>
      <w:r w:rsidR="00F85F07" w:rsidRPr="00C0265B">
        <w:t>)</w:t>
      </w:r>
      <w:r w:rsidRPr="00C0265B">
        <w:t xml:space="preserve"> of </w:t>
      </w:r>
      <w:r w:rsidR="00F85F07" w:rsidRPr="00C0265B">
        <w:t xml:space="preserve">user 1 </w:t>
      </w:r>
      <w:r w:rsidRPr="00C0265B">
        <w:t xml:space="preserve">and </w:t>
      </w:r>
      <w:r w:rsidR="00F85F07" w:rsidRPr="00C0265B">
        <w:t>user 2</w:t>
      </w:r>
      <w:r w:rsidRPr="00C0265B">
        <w:t xml:space="preserve">, in which </w:t>
      </w:r>
      <w:r w:rsidR="00F85F07" w:rsidRPr="00C0265B">
        <w:t xml:space="preserve">user 1 is considered as active user and </w:t>
      </w:r>
      <w:r w:rsidRPr="00C0265B">
        <w:t xml:space="preserve">some </w:t>
      </w:r>
      <w:proofErr w:type="spellStart"/>
      <w:r w:rsidRPr="00C0265B">
        <w:rPr>
          <w:i/>
        </w:rPr>
        <w:t>r</w:t>
      </w:r>
      <w:r w:rsidRPr="00C0265B">
        <w:rPr>
          <w:i/>
          <w:vertAlign w:val="subscript"/>
        </w:rPr>
        <w:t>ij</w:t>
      </w:r>
      <w:proofErr w:type="spellEnd"/>
      <w:r w:rsidRPr="00C0265B">
        <w:t xml:space="preserve"> can be missing (empty)</w:t>
      </w:r>
      <w:r w:rsidR="00F85F07" w:rsidRPr="00C0265B">
        <w:t xml:space="preserve">. Let </w:t>
      </w:r>
      <w:r w:rsidR="00F85F07" w:rsidRPr="00C0265B">
        <w:rPr>
          <w:i/>
          <w:iCs/>
        </w:rPr>
        <w:t>I</w:t>
      </w:r>
      <w:r w:rsidR="00F85F07" w:rsidRPr="00C0265B">
        <w:rPr>
          <w:vertAlign w:val="subscript"/>
        </w:rPr>
        <w:t>1</w:t>
      </w:r>
      <w:r w:rsidR="00F85F07" w:rsidRPr="00C0265B">
        <w:t xml:space="preserve"> and </w:t>
      </w:r>
      <w:r w:rsidR="00F85F07" w:rsidRPr="00C0265B">
        <w:rPr>
          <w:i/>
          <w:iCs/>
        </w:rPr>
        <w:t>I</w:t>
      </w:r>
      <w:r w:rsidR="00F85F07" w:rsidRPr="00C0265B">
        <w:rPr>
          <w:vertAlign w:val="subscript"/>
        </w:rPr>
        <w:t>2</w:t>
      </w:r>
      <w:r w:rsidR="00F85F07" w:rsidRPr="00C0265B">
        <w:t xml:space="preserve"> be </w:t>
      </w:r>
      <w:r w:rsidR="00BD7F3C" w:rsidRPr="00C0265B">
        <w:t xml:space="preserve">set of </w:t>
      </w:r>
      <w:r w:rsidR="00F85F07" w:rsidRPr="00C0265B">
        <w:t xml:space="preserve">indices of items that user 1 and user 2 rated, respectively. </w:t>
      </w:r>
      <w:r w:rsidR="00F85F07" w:rsidRPr="00C0265B">
        <w:rPr>
          <w:rFonts w:eastAsiaTheme="minorEastAsia"/>
        </w:rPr>
        <w:t xml:space="preserve">Let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85F07" w:rsidRPr="00C0265B">
        <w:rPr>
          <w:rFonts w:eastAsiaTheme="minorEastAsia"/>
        </w:rPr>
        <w:t xml:space="preserve"> denote intersection set of </w:t>
      </w:r>
      <w:r w:rsidR="00F85F07" w:rsidRPr="00C0265B">
        <w:rPr>
          <w:rFonts w:eastAsiaTheme="minorEastAsia"/>
          <w:i/>
          <w:iCs/>
        </w:rPr>
        <w:t>I</w:t>
      </w:r>
      <w:r w:rsidR="00F85F07" w:rsidRPr="00C0265B">
        <w:rPr>
          <w:rFonts w:eastAsiaTheme="minorEastAsia"/>
          <w:vertAlign w:val="subscript"/>
        </w:rPr>
        <w:t>1</w:t>
      </w:r>
      <w:r w:rsidR="00F85F07" w:rsidRPr="00C0265B">
        <w:rPr>
          <w:rFonts w:eastAsiaTheme="minorEastAsia"/>
        </w:rPr>
        <w:t xml:space="preserve"> and </w:t>
      </w:r>
      <w:r w:rsidR="00F85F07" w:rsidRPr="00C0265B">
        <w:rPr>
          <w:rFonts w:eastAsiaTheme="minorEastAsia"/>
          <w:i/>
          <w:iCs/>
        </w:rPr>
        <w:t>I</w:t>
      </w:r>
      <w:r w:rsidR="00F85F07" w:rsidRPr="00C0265B">
        <w:rPr>
          <w:rFonts w:eastAsiaTheme="minorEastAsia"/>
          <w:vertAlign w:val="subscript"/>
        </w:rPr>
        <w:t>2</w:t>
      </w:r>
      <w:r w:rsidR="00F85F07" w:rsidRPr="00C0265B">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85F07" w:rsidRPr="00C0265B">
        <w:rPr>
          <w:rFonts w:eastAsiaTheme="minorEastAsia"/>
        </w:rPr>
        <w:t xml:space="preserve"> denotes </w:t>
      </w:r>
      <w:r w:rsidR="00A7351C" w:rsidRPr="00C0265B">
        <w:rPr>
          <w:rFonts w:eastAsiaTheme="minorEastAsia"/>
        </w:rPr>
        <w:t>union</w:t>
      </w:r>
      <w:r w:rsidR="00F85F07" w:rsidRPr="00C0265B">
        <w:rPr>
          <w:rFonts w:eastAsiaTheme="minorEastAsia"/>
        </w:rPr>
        <w:t xml:space="preserve"> set of </w:t>
      </w:r>
      <w:r w:rsidR="00F85F07" w:rsidRPr="00C0265B">
        <w:rPr>
          <w:rFonts w:eastAsiaTheme="minorEastAsia"/>
          <w:i/>
          <w:iCs/>
        </w:rPr>
        <w:t>I</w:t>
      </w:r>
      <w:r w:rsidR="00F85F07" w:rsidRPr="00C0265B">
        <w:rPr>
          <w:rFonts w:eastAsiaTheme="minorEastAsia"/>
          <w:vertAlign w:val="subscript"/>
        </w:rPr>
        <w:t>1</w:t>
      </w:r>
      <w:r w:rsidR="00F85F07" w:rsidRPr="00C0265B">
        <w:rPr>
          <w:rFonts w:eastAsiaTheme="minorEastAsia"/>
        </w:rPr>
        <w:t xml:space="preserve"> and </w:t>
      </w:r>
      <w:r w:rsidR="00F85F07" w:rsidRPr="00C0265B">
        <w:rPr>
          <w:rFonts w:eastAsiaTheme="minorEastAsia"/>
          <w:i/>
          <w:iCs/>
        </w:rPr>
        <w:t>I</w:t>
      </w:r>
      <w:r w:rsidR="00F85F07" w:rsidRPr="00C0265B">
        <w:rPr>
          <w:rFonts w:eastAsiaTheme="minorEastAsia"/>
          <w:vertAlign w:val="subscript"/>
        </w:rPr>
        <w:t>2</w:t>
      </w:r>
      <w:r w:rsidR="00F85F07" w:rsidRPr="00C0265B">
        <w:rPr>
          <w:rFonts w:eastAsiaTheme="minorEastAsia"/>
        </w:rPr>
        <w:t xml:space="preserve">. All items </w:t>
      </w:r>
      <w:r w:rsidR="00474572" w:rsidRPr="00C0265B">
        <w:rPr>
          <w:rFonts w:eastAsiaTheme="minorEastAsia"/>
        </w:rPr>
        <w:t>whose</w:t>
      </w:r>
      <w:r w:rsidR="00F85F07" w:rsidRPr="00C0265B">
        <w:rPr>
          <w:rFonts w:eastAsiaTheme="minorEastAsia"/>
        </w:rPr>
        <w:t xml:space="preserve"> </w:t>
      </w:r>
      <w:r w:rsidR="00474572" w:rsidRPr="00C0265B">
        <w:rPr>
          <w:rFonts w:eastAsiaTheme="minorEastAsia"/>
        </w:rPr>
        <w:t xml:space="preserve">indices </w:t>
      </w:r>
      <w:r w:rsidR="00F85F07" w:rsidRPr="00C0265B">
        <w:rPr>
          <w:rFonts w:eastAsiaTheme="minorEastAsia"/>
        </w:rPr>
        <w:t xml:space="preserve">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85F07" w:rsidRPr="00C0265B">
        <w:rPr>
          <w:rFonts w:eastAsiaTheme="minorEastAsia"/>
        </w:rPr>
        <w:t xml:space="preserve"> are rated by both user 1 and user 2. In other words, all items </w:t>
      </w:r>
      <w:r w:rsidR="00474572" w:rsidRPr="00C0265B">
        <w:rPr>
          <w:rFonts w:eastAsiaTheme="minorEastAsia"/>
        </w:rPr>
        <w:t>whose indices</w:t>
      </w:r>
      <w:r w:rsidR="00F85F07" w:rsidRPr="00C0265B">
        <w:rPr>
          <w:rFonts w:eastAsiaTheme="minorEastAsia"/>
        </w:rPr>
        <w:t xml:space="preserve">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85F07" w:rsidRPr="00C0265B">
        <w:rPr>
          <w:rFonts w:eastAsiaTheme="minorEastAsia"/>
        </w:rPr>
        <w:t xml:space="preserve"> co-exist in vectors </w:t>
      </w:r>
      <w:r w:rsidR="00F85F07" w:rsidRPr="00C0265B">
        <w:rPr>
          <w:rFonts w:eastAsiaTheme="minorEastAsia"/>
          <w:i/>
          <w:iCs/>
        </w:rPr>
        <w:t>u</w:t>
      </w:r>
      <w:r w:rsidR="00F85F07" w:rsidRPr="00C0265B">
        <w:rPr>
          <w:rFonts w:eastAsiaTheme="minorEastAsia"/>
          <w:vertAlign w:val="subscript"/>
        </w:rPr>
        <w:t>1</w:t>
      </w:r>
      <w:r w:rsidR="00F85F07" w:rsidRPr="00C0265B">
        <w:rPr>
          <w:rFonts w:eastAsiaTheme="minorEastAsia"/>
        </w:rPr>
        <w:t xml:space="preserve"> and </w:t>
      </w:r>
      <w:r w:rsidR="00F85F07" w:rsidRPr="00C0265B">
        <w:rPr>
          <w:rFonts w:eastAsiaTheme="minorEastAsia"/>
          <w:i/>
          <w:iCs/>
        </w:rPr>
        <w:t>u</w:t>
      </w:r>
      <w:r w:rsidR="00F85F07" w:rsidRPr="00C0265B">
        <w:rPr>
          <w:rFonts w:eastAsiaTheme="minorEastAsia"/>
          <w:vertAlign w:val="subscript"/>
        </w:rPr>
        <w:t>2</w:t>
      </w:r>
      <w:r w:rsidR="00F85F07" w:rsidRPr="00C0265B">
        <w:rPr>
          <w:rFonts w:eastAsiaTheme="minorEastAsia"/>
        </w:rPr>
        <w:t>.</w:t>
      </w:r>
      <w:r w:rsidR="00A17A83" w:rsidRPr="00C0265B">
        <w:rPr>
          <w:rFonts w:eastAsiaTheme="minorEastAsia"/>
        </w:rPr>
        <w:t xml:space="preserve"> All items </w:t>
      </w:r>
      <w:r w:rsidR="00474572" w:rsidRPr="00C0265B">
        <w:rPr>
          <w:rFonts w:eastAsiaTheme="minorEastAsia"/>
        </w:rPr>
        <w:t>whose indices</w:t>
      </w:r>
      <w:r w:rsidR="00A17A83" w:rsidRPr="00C0265B">
        <w:rPr>
          <w:rFonts w:eastAsiaTheme="minorEastAsia"/>
        </w:rPr>
        <w:t xml:space="preserve">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7A83" w:rsidRPr="00C0265B">
        <w:rPr>
          <w:rFonts w:eastAsiaTheme="minorEastAsia"/>
        </w:rPr>
        <w:t xml:space="preserve"> are rated by user 1 or user 2.</w:t>
      </w:r>
      <w:r w:rsidR="008803D6" w:rsidRPr="00C0265B">
        <w:rPr>
          <w:rFonts w:eastAsiaTheme="minorEastAsia"/>
        </w:rPr>
        <w:t xml:space="preserve"> Notation |x| indicates absolute value of number, length of vector, </w:t>
      </w:r>
      <w:r w:rsidR="00326CB2" w:rsidRPr="00C0265B">
        <w:rPr>
          <w:rFonts w:eastAsiaTheme="minorEastAsia"/>
        </w:rPr>
        <w:t xml:space="preserve">length of </w:t>
      </w:r>
      <w:r w:rsidR="00F46C8D" w:rsidRPr="00C0265B">
        <w:rPr>
          <w:rFonts w:eastAsiaTheme="minorEastAsia"/>
        </w:rPr>
        <w:t xml:space="preserve">geometric </w:t>
      </w:r>
      <w:r w:rsidR="00326CB2" w:rsidRPr="00C0265B">
        <w:rPr>
          <w:rFonts w:eastAsiaTheme="minorEastAsia"/>
        </w:rPr>
        <w:t xml:space="preserve">segment, </w:t>
      </w:r>
      <w:r w:rsidR="008803D6" w:rsidRPr="00C0265B">
        <w:rPr>
          <w:rFonts w:eastAsiaTheme="minorEastAsia"/>
        </w:rPr>
        <w:t>or cardinality of set, which depends on context. Please pay attention to these denotations.</w:t>
      </w:r>
    </w:p>
    <w:p w14:paraId="2127C28E" w14:textId="3AFC1202" w:rsidR="00066132" w:rsidRPr="00C0265B" w:rsidRDefault="00F85F07" w:rsidP="00CC5DFA">
      <w:pPr>
        <w:ind w:firstLine="360"/>
        <w:rPr>
          <w:szCs w:val="20"/>
        </w:rPr>
      </w:pPr>
      <w:r w:rsidRPr="00C0265B">
        <w:rPr>
          <w:szCs w:val="20"/>
        </w:rPr>
        <w:t>L</w:t>
      </w:r>
      <w:r w:rsidR="00066132" w:rsidRPr="00C0265B">
        <w:rPr>
          <w:szCs w:val="20"/>
        </w:rPr>
        <w:t xml:space="preserve">et </w:t>
      </w:r>
      <w:r w:rsidR="00066132" w:rsidRPr="00C0265B">
        <w:rPr>
          <w:iCs/>
          <w:szCs w:val="20"/>
        </w:rPr>
        <w:t>sim</w:t>
      </w:r>
      <w:r w:rsidR="00066132" w:rsidRPr="00C0265B">
        <w:rPr>
          <w:szCs w:val="20"/>
        </w:rPr>
        <w:t>(</w:t>
      </w:r>
      <w:r w:rsidRPr="00C0265B">
        <w:rPr>
          <w:i/>
          <w:szCs w:val="20"/>
        </w:rPr>
        <w:t>u</w:t>
      </w:r>
      <w:r w:rsidRPr="00C0265B">
        <w:rPr>
          <w:iCs/>
          <w:szCs w:val="20"/>
          <w:vertAlign w:val="subscript"/>
        </w:rPr>
        <w:t>1</w:t>
      </w:r>
      <w:r w:rsidR="00066132" w:rsidRPr="00C0265B">
        <w:rPr>
          <w:szCs w:val="20"/>
        </w:rPr>
        <w:t xml:space="preserve">, </w:t>
      </w:r>
      <w:r w:rsidRPr="00C0265B">
        <w:rPr>
          <w:i/>
          <w:szCs w:val="20"/>
        </w:rPr>
        <w:t>u</w:t>
      </w:r>
      <w:r w:rsidRPr="00C0265B">
        <w:rPr>
          <w:iCs/>
          <w:szCs w:val="20"/>
          <w:vertAlign w:val="subscript"/>
        </w:rPr>
        <w:t>2</w:t>
      </w:r>
      <w:r w:rsidR="00066132" w:rsidRPr="00C0265B">
        <w:rPr>
          <w:szCs w:val="20"/>
        </w:rPr>
        <w:t xml:space="preserve">) denote the similarity of </w:t>
      </w:r>
      <w:r w:rsidRPr="00C0265B">
        <w:rPr>
          <w:i/>
          <w:szCs w:val="20"/>
        </w:rPr>
        <w:t>u</w:t>
      </w:r>
      <w:r w:rsidRPr="00C0265B">
        <w:rPr>
          <w:iCs/>
          <w:szCs w:val="20"/>
          <w:vertAlign w:val="subscript"/>
        </w:rPr>
        <w:t>1</w:t>
      </w:r>
      <w:r w:rsidR="00066132" w:rsidRPr="00C0265B">
        <w:rPr>
          <w:szCs w:val="20"/>
        </w:rPr>
        <w:t xml:space="preserve"> and </w:t>
      </w:r>
      <w:r w:rsidRPr="00C0265B">
        <w:rPr>
          <w:i/>
          <w:szCs w:val="20"/>
        </w:rPr>
        <w:t>u</w:t>
      </w:r>
      <w:r w:rsidRPr="00C0265B">
        <w:rPr>
          <w:iCs/>
          <w:szCs w:val="20"/>
          <w:vertAlign w:val="subscript"/>
        </w:rPr>
        <w:t>2</w:t>
      </w:r>
      <w:r w:rsidR="00066132" w:rsidRPr="00C0265B">
        <w:rPr>
          <w:szCs w:val="20"/>
        </w:rPr>
        <w:t xml:space="preserve">. For instance, the cosine </w:t>
      </w:r>
      <w:r w:rsidRPr="00C0265B">
        <w:rPr>
          <w:szCs w:val="20"/>
        </w:rPr>
        <w:t>measure</w:t>
      </w:r>
      <w:r w:rsidR="00066132" w:rsidRPr="00C0265B">
        <w:rPr>
          <w:szCs w:val="20"/>
        </w:rPr>
        <w:t xml:space="preserve">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00066132" w:rsidRPr="00C0265B">
        <w:rPr>
          <w:szCs w:val="20"/>
        </w:rPr>
        <w:t xml:space="preserve"> is defined as follows</w:t>
      </w:r>
      <w:r w:rsidR="00CC5DFA" w:rsidRPr="00C0265B">
        <w:rPr>
          <w:szCs w:val="20"/>
        </w:rPr>
        <w:t xml:space="preserve"> </w:t>
      </w:r>
      <w:sdt>
        <w:sdtPr>
          <w:rPr>
            <w:szCs w:val="20"/>
          </w:rPr>
          <w:id w:val="2016884276"/>
          <w:citation/>
        </w:sdtPr>
        <w:sdtEndPr/>
        <w:sdtContent>
          <w:r w:rsidR="00CC5DFA" w:rsidRPr="00C0265B">
            <w:rPr>
              <w:szCs w:val="20"/>
            </w:rPr>
            <w:fldChar w:fldCharType="begin"/>
          </w:r>
          <w:r w:rsidR="00CC5DFA" w:rsidRPr="00C0265B">
            <w:rPr>
              <w:szCs w:val="20"/>
            </w:rPr>
            <w:instrText xml:space="preserve">CITATION Torres2004 \p 17 \l 1033 </w:instrText>
          </w:r>
          <w:r w:rsidR="00CC5DFA" w:rsidRPr="00C0265B">
            <w:rPr>
              <w:szCs w:val="20"/>
            </w:rPr>
            <w:fldChar w:fldCharType="separate"/>
          </w:r>
          <w:r w:rsidR="00336A67" w:rsidRPr="00C0265B">
            <w:rPr>
              <w:noProof/>
              <w:szCs w:val="20"/>
            </w:rPr>
            <w:t>[1, p. 17]</w:t>
          </w:r>
          <w:r w:rsidR="00CC5DFA" w:rsidRPr="00C0265B">
            <w:rPr>
              <w:szCs w:val="20"/>
            </w:rPr>
            <w:fldChar w:fldCharType="end"/>
          </w:r>
        </w:sdtContent>
      </w:sdt>
      <w:r w:rsidR="00066132" w:rsidRPr="00C0265B">
        <w:rPr>
          <w:szCs w:val="20"/>
        </w:rPr>
        <w:t>:</w:t>
      </w:r>
    </w:p>
    <w:p w14:paraId="0D5F755D" w14:textId="3393FC05" w:rsidR="00066132" w:rsidRPr="00C0265B" w:rsidRDefault="00F85F07" w:rsidP="00066132">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p w14:paraId="222637F8" w14:textId="2355FE10" w:rsidR="00066132" w:rsidRPr="00C0265B" w:rsidRDefault="00F85F07" w:rsidP="00066132">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w:t>
      </w:r>
      <w:r w:rsidR="000C0110" w:rsidRPr="00C0265B">
        <w:t>are</w:t>
      </w:r>
      <w:r w:rsidRPr="00C0265B">
        <w:t xml:space="preserv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w:t>
      </w:r>
      <w:r w:rsidR="000C0110" w:rsidRPr="00C0265B">
        <w:t>is</w:t>
      </w:r>
      <w:r w:rsidRPr="00C0265B">
        <w:t xml:space="preserve"> dot product </w:t>
      </w:r>
      <w:r w:rsidR="000C0110" w:rsidRPr="00C0265B">
        <w:t xml:space="preserve">(scalar product) </w:t>
      </w:r>
      <w:r w:rsidRPr="00C0265B">
        <w:t xml:space="preserve">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t>
      </w:r>
      <w:r w:rsidR="00BD7F3C" w:rsidRPr="00C0265B">
        <w:t xml:space="preserve">If all ratings are non-negative, range of cosine measure is from 0 to 1. If it is equal to 0, two users are totally different. If it is equal to 1, two users are identical. </w:t>
      </w:r>
      <w:r w:rsidR="005E1A63" w:rsidRPr="00C0265B">
        <w:t xml:space="preserve">Cosine measure will be mentioned more later. </w:t>
      </w:r>
      <w:r w:rsidR="00066132" w:rsidRPr="00C0265B">
        <w:t xml:space="preserve">The larger the similarity is, the more the </w:t>
      </w:r>
      <w:r w:rsidRPr="00C0265B">
        <w:t>user</w:t>
      </w:r>
      <w:r w:rsidR="00066132" w:rsidRPr="00C0265B">
        <w:t xml:space="preserve"> </w:t>
      </w:r>
      <w:r w:rsidRPr="00C0265B">
        <w:rPr>
          <w:iCs/>
        </w:rPr>
        <w:t>2</w:t>
      </w:r>
      <w:r w:rsidR="00066132" w:rsidRPr="00C0265B">
        <w:t xml:space="preserve"> is near to active </w:t>
      </w:r>
      <w:r w:rsidRPr="00C0265B">
        <w:t>user 1</w:t>
      </w:r>
      <w:r w:rsidR="00066132" w:rsidRPr="00C0265B">
        <w:t xml:space="preserve">. Hence, the similarity is used to determine the list of neighbors of active </w:t>
      </w:r>
      <w:r w:rsidRPr="00C0265B">
        <w:t>user</w:t>
      </w:r>
      <w:r w:rsidR="00066132" w:rsidRPr="00C0265B">
        <w:t xml:space="preserve">. Suppose NN algorithm finds out </w:t>
      </w:r>
      <w:r w:rsidR="00066132" w:rsidRPr="00C0265B">
        <w:rPr>
          <w:i/>
        </w:rPr>
        <w:t>k</w:t>
      </w:r>
      <w:r w:rsidR="00066132" w:rsidRPr="00C0265B">
        <w:t xml:space="preserve"> neighbors of </w:t>
      </w:r>
      <w:r w:rsidRPr="00C0265B">
        <w:rPr>
          <w:i/>
          <w:iCs/>
        </w:rPr>
        <w:t>u</w:t>
      </w:r>
      <w:r w:rsidRPr="00C0265B">
        <w:rPr>
          <w:vertAlign w:val="subscript"/>
        </w:rPr>
        <w:t>1</w:t>
      </w:r>
      <w:r w:rsidR="00066132" w:rsidRPr="00C0265B">
        <w:t>,</w:t>
      </w:r>
      <w:r w:rsidR="005E1A63" w:rsidRPr="00C0265B">
        <w:t xml:space="preserve"> let </w:t>
      </w:r>
      <w:r w:rsidR="005E1A63" w:rsidRPr="00C0265B">
        <w:rPr>
          <w:i/>
          <w:iCs/>
        </w:rPr>
        <w:t>N</w:t>
      </w:r>
      <w:r w:rsidR="005E1A63" w:rsidRPr="00C0265B">
        <w:t xml:space="preserve"> be set of indices of </w:t>
      </w:r>
      <w:r w:rsidR="005E1A63" w:rsidRPr="00C0265B">
        <w:rPr>
          <w:i/>
          <w:iCs/>
        </w:rPr>
        <w:t>k</w:t>
      </w:r>
      <w:r w:rsidR="005E1A63" w:rsidRPr="00C0265B">
        <w:t xml:space="preserve"> neighbors of </w:t>
      </w:r>
      <w:r w:rsidR="005E1A63" w:rsidRPr="00C0265B">
        <w:rPr>
          <w:i/>
          <w:iCs/>
        </w:rPr>
        <w:t>u</w:t>
      </w:r>
      <w:r w:rsidR="005E1A63" w:rsidRPr="00C0265B">
        <w:rPr>
          <w:vertAlign w:val="subscript"/>
        </w:rPr>
        <w:t>1</w:t>
      </w:r>
      <w:r w:rsidR="005E1A63" w:rsidRPr="00C0265B">
        <w:t>. Of course, we have |</w:t>
      </w:r>
      <w:r w:rsidR="005E1A63" w:rsidRPr="00C0265B">
        <w:rPr>
          <w:i/>
          <w:iCs/>
        </w:rPr>
        <w:t>N</w:t>
      </w:r>
      <w:r w:rsidR="005E1A63" w:rsidRPr="00C0265B">
        <w:t xml:space="preserve">| = </w:t>
      </w:r>
      <w:r w:rsidR="005E1A63" w:rsidRPr="00C0265B">
        <w:rPr>
          <w:i/>
          <w:iCs/>
        </w:rPr>
        <w:t>k</w:t>
      </w:r>
      <w:r w:rsidR="005E1A63" w:rsidRPr="00C0265B">
        <w:t>. A</w:t>
      </w:r>
      <w:r w:rsidR="00066132" w:rsidRPr="00C0265B">
        <w:t xml:space="preserve"> missing value </w:t>
      </w:r>
      <w:r w:rsidR="00066132" w:rsidRPr="00C0265B">
        <w:rPr>
          <w:i/>
        </w:rPr>
        <w:t>r</w:t>
      </w:r>
      <w:r w:rsidRPr="00C0265B">
        <w:rPr>
          <w:iCs/>
          <w:vertAlign w:val="subscript"/>
        </w:rPr>
        <w:t>1</w:t>
      </w:r>
      <w:r w:rsidR="00066132" w:rsidRPr="00C0265B">
        <w:rPr>
          <w:i/>
          <w:vertAlign w:val="subscript"/>
        </w:rPr>
        <w:t>j</w:t>
      </w:r>
      <w:r w:rsidR="00066132" w:rsidRPr="00C0265B">
        <w:t xml:space="preserve"> of </w:t>
      </w:r>
      <w:r w:rsidRPr="00C0265B">
        <w:rPr>
          <w:i/>
        </w:rPr>
        <w:t>u</w:t>
      </w:r>
      <w:r w:rsidRPr="00C0265B">
        <w:rPr>
          <w:iCs/>
          <w:vertAlign w:val="subscript"/>
        </w:rPr>
        <w:t>1</w:t>
      </w:r>
      <w:r w:rsidR="00066132" w:rsidRPr="00C0265B">
        <w:t xml:space="preserve"> is computed </w:t>
      </w:r>
      <w:r w:rsidR="00BD7F3C" w:rsidRPr="00C0265B">
        <w:rPr>
          <w:szCs w:val="20"/>
        </w:rPr>
        <w:t>based on ratings of nearest neighbors and similarities</w:t>
      </w:r>
      <w:r w:rsidR="00BD7F3C" w:rsidRPr="00C0265B">
        <w:t xml:space="preserve"> according to step 2 of NN algorithm</w:t>
      </w:r>
      <w:r w:rsidR="00CC5DFA" w:rsidRPr="00C0265B">
        <w:t xml:space="preserve"> </w:t>
      </w:r>
      <w:sdt>
        <w:sdtPr>
          <w:id w:val="-509452801"/>
          <w:citation/>
        </w:sdtPr>
        <w:sdtEndPr/>
        <w:sdtContent>
          <w:r w:rsidR="00CC5DFA" w:rsidRPr="00C0265B">
            <w:fldChar w:fldCharType="begin"/>
          </w:r>
          <w:r w:rsidR="00CC5DFA" w:rsidRPr="00C0265B">
            <w:instrText xml:space="preserve">CITATION Torres2004 \p 18 \l 1033 </w:instrText>
          </w:r>
          <w:r w:rsidR="00CC5DFA" w:rsidRPr="00C0265B">
            <w:fldChar w:fldCharType="separate"/>
          </w:r>
          <w:r w:rsidR="00336A67" w:rsidRPr="00C0265B">
            <w:rPr>
              <w:noProof/>
            </w:rPr>
            <w:t>[1, p. 18]</w:t>
          </w:r>
          <w:r w:rsidR="00CC5DFA" w:rsidRPr="00C0265B">
            <w:fldChar w:fldCharType="end"/>
          </w:r>
        </w:sdtContent>
      </w:sdt>
      <w:r w:rsidR="00BD7F3C" w:rsidRPr="00C0265B">
        <w:t>.</w:t>
      </w:r>
    </w:p>
    <w:p w14:paraId="2F3DEE00" w14:textId="11BFAE54" w:rsidR="00066132" w:rsidRPr="00C0265B" w:rsidRDefault="00236BE7" w:rsidP="00066132">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p w14:paraId="75E045B9" w14:textId="0A15C18E" w:rsidR="00066132" w:rsidRPr="00C0265B" w:rsidRDefault="00066132" w:rsidP="00066132">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rPr>
          <w:rFonts w:eastAsiaTheme="minorEastAsia"/>
        </w:rPr>
        <w:t xml:space="preserve"> </w:t>
      </w:r>
      <w:r w:rsidRPr="00C0265B">
        <w:t xml:space="preserve">are mean values of </w:t>
      </w:r>
      <w:r w:rsidR="005E1A63" w:rsidRPr="00C0265B">
        <w:rPr>
          <w:i/>
        </w:rPr>
        <w:t>u</w:t>
      </w:r>
      <w:r w:rsidR="005E1A63" w:rsidRPr="00C0265B">
        <w:rPr>
          <w:iCs/>
          <w:vertAlign w:val="subscript"/>
        </w:rPr>
        <w:t>1</w:t>
      </w:r>
      <w:r w:rsidRPr="00C0265B">
        <w:t xml:space="preserve"> and </w:t>
      </w:r>
      <w:proofErr w:type="spellStart"/>
      <w:r w:rsidR="005E1A63" w:rsidRPr="00C0265B">
        <w:rPr>
          <w:i/>
        </w:rPr>
        <w:t>u</w:t>
      </w:r>
      <w:r w:rsidRPr="00C0265B">
        <w:rPr>
          <w:i/>
          <w:vertAlign w:val="subscript"/>
        </w:rPr>
        <w:t>i</w:t>
      </w:r>
      <w:proofErr w:type="spellEnd"/>
      <w:r w:rsidRPr="00C0265B">
        <w:t>, respectively.</w:t>
      </w:r>
      <w:r w:rsidR="009866E4" w:rsidRPr="009866E4">
        <w:t xml:space="preserve"> </w:t>
      </w:r>
      <w:r w:rsidR="009866E4">
        <w:t>The equation above is called prediction formula or estimation formula.</w:t>
      </w:r>
    </w:p>
    <w:p w14:paraId="17FE472E" w14:textId="5483C382" w:rsidR="00066132" w:rsidRPr="00C0265B" w:rsidRDefault="00236BE7" w:rsidP="00066132">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A2CE337" w14:textId="5ACC4E1E" w:rsidR="00BD7F3C" w:rsidRPr="00C0265B" w:rsidRDefault="00236BE7" w:rsidP="00BD7F3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37058C4E" w14:textId="57479CFC" w:rsidR="00351B23" w:rsidRDefault="00BD7F3C" w:rsidP="00351B23">
      <w:r w:rsidRPr="00C0265B">
        <w:t xml:space="preserve">Where </w:t>
      </w:r>
      <w:r w:rsidRPr="00C0265B">
        <w:rPr>
          <w:i/>
          <w:iCs/>
        </w:rPr>
        <w:t>I</w:t>
      </w:r>
      <w:r w:rsidRPr="00C0265B">
        <w:rPr>
          <w:i/>
          <w:iCs/>
          <w:vertAlign w:val="subscript"/>
        </w:rPr>
        <w:t>i</w:t>
      </w:r>
      <w:r w:rsidRPr="00C0265B">
        <w:t xml:space="preserve"> is the set of indices of items that user </w:t>
      </w:r>
      <w:proofErr w:type="spellStart"/>
      <w:r w:rsidRPr="00C0265B">
        <w:rPr>
          <w:i/>
          <w:iCs/>
        </w:rPr>
        <w:t>i</w:t>
      </w:r>
      <w:proofErr w:type="spellEnd"/>
      <w:r w:rsidRPr="00C0265B">
        <w:t xml:space="preserve"> rated.</w:t>
      </w:r>
      <w:r w:rsidR="00351B23" w:rsidRPr="00351B23">
        <w:t xml:space="preserve"> </w:t>
      </w:r>
      <w:r w:rsidR="00351B23">
        <w:t xml:space="preserve">The </w:t>
      </w:r>
      <w:r w:rsidR="00351B23" w:rsidRPr="00C0265B">
        <w:t xml:space="preserve">missing value </w:t>
      </w:r>
      <w:r w:rsidR="00351B23" w:rsidRPr="00C0265B">
        <w:rPr>
          <w:i/>
        </w:rPr>
        <w:t>r</w:t>
      </w:r>
      <w:r w:rsidR="00351B23" w:rsidRPr="00C0265B">
        <w:rPr>
          <w:iCs/>
          <w:vertAlign w:val="subscript"/>
        </w:rPr>
        <w:t>1</w:t>
      </w:r>
      <w:r w:rsidR="00351B23" w:rsidRPr="00C0265B">
        <w:rPr>
          <w:i/>
          <w:vertAlign w:val="subscript"/>
        </w:rPr>
        <w:t>j</w:t>
      </w:r>
      <w:r w:rsidR="00351B23" w:rsidRPr="00C0265B">
        <w:t xml:space="preserve"> of </w:t>
      </w:r>
      <w:r w:rsidR="00351B23" w:rsidRPr="00C0265B">
        <w:rPr>
          <w:i/>
        </w:rPr>
        <w:t>u</w:t>
      </w:r>
      <w:r w:rsidR="00351B23" w:rsidRPr="00C0265B">
        <w:rPr>
          <w:iCs/>
          <w:vertAlign w:val="subscript"/>
        </w:rPr>
        <w:t>1</w:t>
      </w:r>
      <w:r w:rsidR="00351B23" w:rsidRPr="00C0265B">
        <w:t xml:space="preserve"> </w:t>
      </w:r>
      <w:r w:rsidR="00351B23">
        <w:t>can be predicted more simply as follows:</w:t>
      </w:r>
    </w:p>
    <w:p w14:paraId="6AE466C6" w14:textId="77777777" w:rsidR="00351B23" w:rsidRPr="00C0265B" w:rsidRDefault="00236BE7" w:rsidP="00351B2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p w14:paraId="67A18545" w14:textId="0681D475" w:rsidR="00066132" w:rsidRPr="00C0265B" w:rsidRDefault="00351B23" w:rsidP="00351B23">
      <w:r>
        <w:t xml:space="preserve">In general, similarity measure is the heart of NN algorithm because prediction formulas are based on similarity measures. </w:t>
      </w:r>
      <w:r w:rsidR="00BD7F3C" w:rsidRPr="00C0265B">
        <w:t>Pearson correlation is another popular similarity measure, which is defined as follows</w:t>
      </w:r>
      <w:r w:rsidR="00CC5DFA" w:rsidRPr="00C0265B">
        <w:t xml:space="preserve"> </w:t>
      </w:r>
      <w:sdt>
        <w:sdtPr>
          <w:id w:val="1057352720"/>
          <w:citation/>
        </w:sdtPr>
        <w:sdtEndPr/>
        <w:sdtContent>
          <w:r w:rsidR="00CC5DFA" w:rsidRPr="00C0265B">
            <w:fldChar w:fldCharType="begin"/>
          </w:r>
          <w:r w:rsidR="00CC5DFA" w:rsidRPr="00C0265B">
            <w:instrText xml:space="preserve">CITATION Sarwar2001ItembasedCF \p 290 \l 1033 </w:instrText>
          </w:r>
          <w:r w:rsidR="00CC5DFA" w:rsidRPr="00C0265B">
            <w:fldChar w:fldCharType="separate"/>
          </w:r>
          <w:r w:rsidR="00336A67" w:rsidRPr="00C0265B">
            <w:rPr>
              <w:noProof/>
            </w:rPr>
            <w:t>[3, p. 290]</w:t>
          </w:r>
          <w:r w:rsidR="00CC5DFA" w:rsidRPr="00C0265B">
            <w:fldChar w:fldCharType="end"/>
          </w:r>
        </w:sdtContent>
      </w:sdt>
      <w:r w:rsidR="00BD7F3C" w:rsidRPr="00C0265B">
        <w:t>:</w:t>
      </w:r>
    </w:p>
    <w:p w14:paraId="7C159404" w14:textId="0FDE9593" w:rsidR="00BD7F3C" w:rsidRPr="00C0265B" w:rsidRDefault="00236BE7" w:rsidP="00066132">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p w14:paraId="471FE084" w14:textId="34C9C5E0" w:rsidR="00CC5DFA" w:rsidRPr="00C0265B" w:rsidRDefault="00CC5DFA" w:rsidP="00CC5DFA">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4A3B28A" w14:textId="77777777" w:rsidR="00CC5DFA" w:rsidRPr="00C0265B" w:rsidRDefault="00236BE7" w:rsidP="00CC5DF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50216599" w14:textId="5230CF3D" w:rsidR="00CC5DFA" w:rsidRPr="00C0265B" w:rsidRDefault="00236BE7" w:rsidP="00CC5DF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ACDCB6" w14:textId="2F3D798E" w:rsidR="00066132" w:rsidRPr="00C0265B" w:rsidRDefault="00BD7F3C" w:rsidP="00066132">
      <w:r w:rsidRPr="00C0265B">
        <w:t xml:space="preserve">The range of Pearson measure is from –1 to 1. If it is equal to –1, two users are totally </w:t>
      </w:r>
      <w:r w:rsidR="003656A6" w:rsidRPr="00C0265B">
        <w:t>opposite</w:t>
      </w:r>
      <w:r w:rsidRPr="00C0265B">
        <w:t xml:space="preserve">. If it is equal to 1, two users are identical. </w:t>
      </w:r>
      <w:r w:rsidR="00BE3099" w:rsidRPr="00C0265B">
        <w:t xml:space="preserve">Pearson measure is sample correlation coefficient in statistics. </w:t>
      </w:r>
      <w:r w:rsidRPr="00C0265B">
        <w:t>Pearson measure has some variants.</w:t>
      </w:r>
      <w:r w:rsidR="008803D6" w:rsidRPr="00C0265B">
        <w:t xml:space="preserve"> Constrained Pearson correlation (CPC) measure considers impact of positive and negative ratings by using median </w:t>
      </w:r>
      <w:r w:rsidR="008803D6" w:rsidRPr="00C0265B">
        <w:rPr>
          <w:i/>
          <w:iCs/>
        </w:rPr>
        <w:t>r</w:t>
      </w:r>
      <w:r w:rsidR="008803D6" w:rsidRPr="00C0265B">
        <w:rPr>
          <w:i/>
          <w:iCs/>
          <w:vertAlign w:val="subscript"/>
        </w:rPr>
        <w:t>m</w:t>
      </w:r>
      <w:r w:rsidR="008803D6" w:rsidRPr="00C0265B">
        <w:t xml:space="preserve"> instead of using the means; for example, if rating values range from 1 to 5, the median is </w:t>
      </w:r>
      <w:r w:rsidR="008803D6" w:rsidRPr="00C0265B">
        <w:rPr>
          <w:i/>
          <w:iCs/>
        </w:rPr>
        <w:t>r</w:t>
      </w:r>
      <w:r w:rsidR="008803D6" w:rsidRPr="00C0265B">
        <w:rPr>
          <w:i/>
          <w:iCs/>
          <w:vertAlign w:val="subscript"/>
        </w:rPr>
        <w:t>m</w:t>
      </w:r>
      <w:r w:rsidR="008803D6" w:rsidRPr="00C0265B">
        <w:t xml:space="preserve"> = (1+5) / 2 = 3. CPC measure is defined as follows </w:t>
      </w:r>
      <w:sdt>
        <w:sdtPr>
          <w:id w:val="286632328"/>
          <w:citation/>
        </w:sdtPr>
        <w:sdtEndPr/>
        <w:sdtContent>
          <w:r w:rsidR="008803D6" w:rsidRPr="00C0265B">
            <w:fldChar w:fldCharType="begin"/>
          </w:r>
          <w:r w:rsidR="008803D6" w:rsidRPr="00C0265B">
            <w:instrText xml:space="preserve">CITATION Liu2013SimCF \p 158 \l 1033 </w:instrText>
          </w:r>
          <w:r w:rsidR="008803D6" w:rsidRPr="00C0265B">
            <w:fldChar w:fldCharType="separate"/>
          </w:r>
          <w:r w:rsidR="00336A67" w:rsidRPr="00C0265B">
            <w:rPr>
              <w:noProof/>
            </w:rPr>
            <w:t>[4, p. 158]</w:t>
          </w:r>
          <w:r w:rsidR="008803D6" w:rsidRPr="00C0265B">
            <w:fldChar w:fldCharType="end"/>
          </w:r>
        </w:sdtContent>
      </w:sdt>
      <w:r w:rsidR="008803D6" w:rsidRPr="00C0265B">
        <w:t>:</w:t>
      </w:r>
    </w:p>
    <w:p w14:paraId="33FE72F1" w14:textId="314596C9" w:rsidR="008803D6" w:rsidRPr="00C0265B" w:rsidRDefault="00236BE7" w:rsidP="00066132">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2D5FB136" w14:textId="0804A538" w:rsidR="00BD7F3C" w:rsidRPr="00C0265B" w:rsidRDefault="008803D6" w:rsidP="00066132">
      <w:r w:rsidRPr="00C0265B">
        <w:t xml:space="preserve">The similarity will be significant if both users rated more common items. Weight Pearson correlation (WPC) measure and sigmoid Pearson correlation (SPC) measure concern how much common items are. WPC and SPC are formulated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336A67" w:rsidRPr="00C0265B">
            <w:rPr>
              <w:noProof/>
            </w:rPr>
            <w:t>[4, p. 158]</w:t>
          </w:r>
          <w:r w:rsidRPr="00C0265B">
            <w:fldChar w:fldCharType="end"/>
          </w:r>
        </w:sdtContent>
      </w:sdt>
      <w:r w:rsidRPr="00C0265B">
        <w:t>:</w:t>
      </w:r>
    </w:p>
    <w:p w14:paraId="15A53855" w14:textId="77EE930C" w:rsidR="008803D6" w:rsidRPr="00C0265B" w:rsidRDefault="00236BE7" w:rsidP="00066132">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p w14:paraId="2525C8F3" w14:textId="1A77FA83" w:rsidR="008803D6" w:rsidRPr="00C0265B" w:rsidRDefault="00236BE7" w:rsidP="00066132">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p w14:paraId="7E16F98D" w14:textId="435A904D" w:rsidR="008803D6" w:rsidRPr="00C0265B" w:rsidRDefault="008803D6" w:rsidP="00066132">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336A67" w:rsidRPr="00C0265B">
            <w:rPr>
              <w:noProof/>
            </w:rPr>
            <w:t>[4, p. 158]</w:t>
          </w:r>
          <w:r w:rsidRPr="00C0265B">
            <w:fldChar w:fldCharType="end"/>
          </w:r>
        </w:sdtContent>
      </w:sdt>
      <w:r w:rsidRPr="00C0265B">
        <w:t>.</w:t>
      </w:r>
    </w:p>
    <w:p w14:paraId="705F29C0" w14:textId="255C88F3" w:rsidR="008803D6" w:rsidRPr="00C0265B" w:rsidRDefault="008803D6" w:rsidP="008803D6">
      <w:pPr>
        <w:ind w:firstLine="360"/>
        <w:rPr>
          <w:rFonts w:eastAsiaTheme="minorEastAsia"/>
        </w:rPr>
      </w:pPr>
      <w:r w:rsidRPr="00C0265B">
        <w:t xml:space="preserve">Jaccard measure is ratio of cardinality of common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to </w:t>
      </w:r>
      <w:r w:rsidRPr="00C0265B">
        <w:t xml:space="preserve">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It measures how much common items both users rated, which is defined as follows</w:t>
      </w:r>
      <w:r w:rsidR="00683775" w:rsidRPr="00C0265B">
        <w:rPr>
          <w:rFonts w:eastAsiaTheme="minorEastAsia"/>
        </w:rPr>
        <w:t xml:space="preserve"> </w:t>
      </w:r>
      <w:sdt>
        <w:sdtPr>
          <w:rPr>
            <w:rFonts w:eastAsiaTheme="minorEastAsia"/>
          </w:rPr>
          <w:id w:val="639998084"/>
          <w:citation/>
        </w:sdtPr>
        <w:sdtEndPr/>
        <w:sdtContent>
          <w:r w:rsidR="00683775" w:rsidRPr="00C0265B">
            <w:rPr>
              <w:rFonts w:eastAsiaTheme="minorEastAsia"/>
            </w:rPr>
            <w:fldChar w:fldCharType="begin"/>
          </w:r>
          <w:r w:rsidR="00683775" w:rsidRPr="00C0265B">
            <w:rPr>
              <w:rFonts w:eastAsiaTheme="minorEastAsia"/>
            </w:rPr>
            <w:instrText xml:space="preserve">CITATION Liu2013SimCF \p 158 \l 1033 </w:instrText>
          </w:r>
          <w:r w:rsidR="00683775" w:rsidRPr="00C0265B">
            <w:rPr>
              <w:rFonts w:eastAsiaTheme="minorEastAsia"/>
            </w:rPr>
            <w:fldChar w:fldCharType="separate"/>
          </w:r>
          <w:r w:rsidR="00336A67" w:rsidRPr="00C0265B">
            <w:rPr>
              <w:rFonts w:eastAsiaTheme="minorEastAsia"/>
              <w:noProof/>
            </w:rPr>
            <w:t>[4, p. 158]</w:t>
          </w:r>
          <w:r w:rsidR="00683775" w:rsidRPr="00C0265B">
            <w:rPr>
              <w:rFonts w:eastAsiaTheme="minorEastAsia"/>
            </w:rPr>
            <w:fldChar w:fldCharType="end"/>
          </w:r>
        </w:sdtContent>
      </w:sdt>
      <w:r w:rsidRPr="00C0265B">
        <w:rPr>
          <w:rFonts w:eastAsiaTheme="minorEastAsia"/>
        </w:rPr>
        <w:t>:</w:t>
      </w:r>
    </w:p>
    <w:p w14:paraId="50F53E67" w14:textId="26289238" w:rsidR="008803D6" w:rsidRPr="00C0265B" w:rsidRDefault="006C72ED" w:rsidP="008803D6">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p w14:paraId="0F951E30" w14:textId="65E3FE55" w:rsidR="008803D6" w:rsidRPr="00C0265B" w:rsidRDefault="008803D6" w:rsidP="00066132">
      <w:r w:rsidRPr="00C0265B">
        <w:t>Another version of Jaccard is</w:t>
      </w:r>
      <w:r w:rsidR="00683775" w:rsidRPr="00C0265B">
        <w:t xml:space="preserve"> </w:t>
      </w:r>
      <w:sdt>
        <w:sdtPr>
          <w:id w:val="-802534292"/>
          <w:citation/>
        </w:sdtPr>
        <w:sdtEndPr/>
        <w:sdtContent>
          <w:r w:rsidR="00683775" w:rsidRPr="00C0265B">
            <w:fldChar w:fldCharType="begin"/>
          </w:r>
          <w:r w:rsidR="00683775" w:rsidRPr="00C0265B">
            <w:instrText xml:space="preserve">CITATION Liu2013SimCF \p 158 \l 1033 </w:instrText>
          </w:r>
          <w:r w:rsidR="00683775" w:rsidRPr="00C0265B">
            <w:fldChar w:fldCharType="separate"/>
          </w:r>
          <w:r w:rsidR="00336A67" w:rsidRPr="00C0265B">
            <w:rPr>
              <w:noProof/>
            </w:rPr>
            <w:t>[4, p. 158]</w:t>
          </w:r>
          <w:r w:rsidR="00683775" w:rsidRPr="00C0265B">
            <w:fldChar w:fldCharType="end"/>
          </w:r>
        </w:sdtContent>
      </w:sdt>
      <w:r w:rsidRPr="00C0265B">
        <w:t>:</w:t>
      </w:r>
    </w:p>
    <w:p w14:paraId="64A8F650" w14:textId="6BFB1A6A" w:rsidR="008803D6" w:rsidRPr="00C0265B" w:rsidRDefault="006C72ED" w:rsidP="00066132">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p w14:paraId="0FAF916B" w14:textId="7FED1C3C" w:rsidR="008803D6" w:rsidRPr="00C0265B" w:rsidRDefault="00946D3D" w:rsidP="00066132">
      <w:r w:rsidRPr="00C0265B">
        <w:t>Mean squared difference (MSD) is defined as inverse of distance between two vectors. Let MAX be maximum value of ratings, MSD is calculated as follows</w:t>
      </w:r>
      <w:r w:rsidR="00683775" w:rsidRPr="00C0265B">
        <w:t xml:space="preserve"> </w:t>
      </w:r>
      <w:sdt>
        <w:sdtPr>
          <w:id w:val="-1882862640"/>
          <w:citation/>
        </w:sdtPr>
        <w:sdtEndPr/>
        <w:sdtContent>
          <w:r w:rsidR="00683775" w:rsidRPr="00C0265B">
            <w:fldChar w:fldCharType="begin"/>
          </w:r>
          <w:r w:rsidR="00683775" w:rsidRPr="00C0265B">
            <w:instrText xml:space="preserve">CITATION Liu2013SimCF \p 158 \l 1033 </w:instrText>
          </w:r>
          <w:r w:rsidR="00683775" w:rsidRPr="00C0265B">
            <w:fldChar w:fldCharType="separate"/>
          </w:r>
          <w:r w:rsidR="00336A67" w:rsidRPr="00C0265B">
            <w:rPr>
              <w:noProof/>
            </w:rPr>
            <w:t>[4, p. 158]</w:t>
          </w:r>
          <w:r w:rsidR="00683775" w:rsidRPr="00C0265B">
            <w:fldChar w:fldCharType="end"/>
          </w:r>
        </w:sdtContent>
      </w:sdt>
      <w:r w:rsidRPr="00C0265B">
        <w:t>:</w:t>
      </w:r>
    </w:p>
    <w:p w14:paraId="4317C485" w14:textId="2BF78359" w:rsidR="00946D3D" w:rsidRPr="00C0265B" w:rsidRDefault="00161A21" w:rsidP="00066132">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p w14:paraId="41029BB6" w14:textId="017EECAD" w:rsidR="00BF14D5" w:rsidRDefault="00BF14D5" w:rsidP="00066132">
      <w:r w:rsidRPr="00BF14D5">
        <w:t>Another variant of MSD is specified by some authors as follows:</w:t>
      </w:r>
    </w:p>
    <w:p w14:paraId="2597F8B5" w14:textId="522D060E" w:rsidR="00BF14D5" w:rsidRDefault="00BF14D5" w:rsidP="00066132">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p>
    <w:p w14:paraId="51C08571" w14:textId="0851B111" w:rsidR="00946D3D" w:rsidRPr="00C0265B" w:rsidRDefault="00161A21" w:rsidP="00066132">
      <w:r w:rsidRPr="00C0265B">
        <w:t>MSD measure combines with Jaccard measure, which derives MSDJ measure as follows</w:t>
      </w:r>
      <w:r w:rsidR="00683775" w:rsidRPr="00C0265B">
        <w:t xml:space="preserve"> </w:t>
      </w:r>
      <w:sdt>
        <w:sdtPr>
          <w:id w:val="-974063579"/>
          <w:citation/>
        </w:sdtPr>
        <w:sdtEndPr/>
        <w:sdtContent>
          <w:r w:rsidR="00683775" w:rsidRPr="00C0265B">
            <w:fldChar w:fldCharType="begin"/>
          </w:r>
          <w:r w:rsidR="00683775" w:rsidRPr="00C0265B">
            <w:instrText xml:space="preserve">CITATION Liu2013SimCF \p 158 \l 1033 </w:instrText>
          </w:r>
          <w:r w:rsidR="00683775" w:rsidRPr="00C0265B">
            <w:fldChar w:fldCharType="separate"/>
          </w:r>
          <w:r w:rsidR="00336A67" w:rsidRPr="00C0265B">
            <w:rPr>
              <w:noProof/>
            </w:rPr>
            <w:t>[4, p. 158]</w:t>
          </w:r>
          <w:r w:rsidR="00683775" w:rsidRPr="00C0265B">
            <w:fldChar w:fldCharType="end"/>
          </w:r>
        </w:sdtContent>
      </w:sdt>
      <w:r w:rsidRPr="00C0265B">
        <w:t>:</w:t>
      </w:r>
    </w:p>
    <w:p w14:paraId="7F672549" w14:textId="4C133851" w:rsidR="00161A21" w:rsidRPr="00C0265B" w:rsidRDefault="00161A21" w:rsidP="00066132">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14:paraId="22176E78" w14:textId="789FDE6E" w:rsidR="00A37ADA" w:rsidRPr="00C0265B" w:rsidRDefault="00A37ADA" w:rsidP="00066132">
      <w:r w:rsidRPr="00C0265B">
        <w:t xml:space="preserve">There are some other researches related to apply similarity measures into CF. 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336A67" w:rsidRPr="00C0265B">
            <w:rPr>
              <w:noProof/>
            </w:rPr>
            <w:t>[4,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336A67" w:rsidRPr="00C0265B">
            <w:rPr>
              <w:noProof/>
            </w:rPr>
            <w:t>[4,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PSS similarity is calculated as follows</w:t>
      </w:r>
      <w:r w:rsidR="00FF6866" w:rsidRPr="00C0265B">
        <w:t xml:space="preserve"> </w:t>
      </w:r>
      <w:sdt>
        <w:sdtPr>
          <w:id w:val="-662776415"/>
          <w:citation/>
        </w:sdtPr>
        <w:sdtEndPr/>
        <w:sdtContent>
          <w:r w:rsidR="00FF6866" w:rsidRPr="00C0265B">
            <w:fldChar w:fldCharType="begin"/>
          </w:r>
          <w:r w:rsidR="00FF6866" w:rsidRPr="00C0265B">
            <w:instrText xml:space="preserve">CITATION Liu2013SimCF \p 160 \l 1033 </w:instrText>
          </w:r>
          <w:r w:rsidR="00FF6866" w:rsidRPr="00C0265B">
            <w:fldChar w:fldCharType="separate"/>
          </w:r>
          <w:r w:rsidR="00336A67" w:rsidRPr="00C0265B">
            <w:rPr>
              <w:noProof/>
            </w:rPr>
            <w:t>[4, p. 160]</w:t>
          </w:r>
          <w:r w:rsidR="00FF6866" w:rsidRPr="00C0265B">
            <w:fldChar w:fldCharType="end"/>
          </w:r>
        </w:sdtContent>
      </w:sdt>
      <w:r w:rsidRPr="00C0265B">
        <w:t>:</w:t>
      </w:r>
    </w:p>
    <w:p w14:paraId="499BACAF" w14:textId="210810AF" w:rsidR="00A37ADA" w:rsidRPr="00C0265B" w:rsidRDefault="00A37ADA" w:rsidP="00A37ADA">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p w14:paraId="01C07BD8" w14:textId="526644D2" w:rsidR="00A37ADA" w:rsidRPr="00C0265B" w:rsidRDefault="00A37ADA" w:rsidP="00A37ADA">
      <w:pPr>
        <w:rPr>
          <w:rFonts w:eastAsiaTheme="minorEastAsia"/>
        </w:rPr>
      </w:pPr>
      <w:r w:rsidRPr="00C0265B">
        <w:t>Where</w:t>
      </w:r>
      <w:r w:rsidRPr="00C0265B">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is intersection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w:t>
      </w:r>
      <w:r w:rsidR="00FF6866" w:rsidRPr="00C0265B">
        <w:rPr>
          <w:rFonts w:eastAsiaTheme="minorEastAsia"/>
        </w:rPr>
        <w:t xml:space="preserve"> Followings are equations of these factors based on sigmoid function </w:t>
      </w:r>
      <w:sdt>
        <w:sdtPr>
          <w:rPr>
            <w:rFonts w:eastAsiaTheme="minorEastAsia"/>
          </w:rPr>
          <w:id w:val="764803656"/>
          <w:citation/>
        </w:sdtPr>
        <w:sdtEndPr/>
        <w:sdtContent>
          <w:r w:rsidR="00FF6866" w:rsidRPr="00C0265B">
            <w:rPr>
              <w:rFonts w:eastAsiaTheme="minorEastAsia"/>
            </w:rPr>
            <w:fldChar w:fldCharType="begin"/>
          </w:r>
          <w:r w:rsidR="00FF6866" w:rsidRPr="00C0265B">
            <w:rPr>
              <w:rFonts w:eastAsiaTheme="minorEastAsia"/>
            </w:rPr>
            <w:instrText xml:space="preserve">CITATION Liu2013SimCF \p 161 \l 1033 </w:instrText>
          </w:r>
          <w:r w:rsidR="00FF6866" w:rsidRPr="00C0265B">
            <w:rPr>
              <w:rFonts w:eastAsiaTheme="minorEastAsia"/>
            </w:rPr>
            <w:fldChar w:fldCharType="separate"/>
          </w:r>
          <w:r w:rsidR="00336A67" w:rsidRPr="00C0265B">
            <w:rPr>
              <w:rFonts w:eastAsiaTheme="minorEastAsia"/>
              <w:noProof/>
            </w:rPr>
            <w:t>[4, p. 161]</w:t>
          </w:r>
          <w:r w:rsidR="00FF6866" w:rsidRPr="00C0265B">
            <w:rPr>
              <w:rFonts w:eastAsiaTheme="minorEastAsia"/>
            </w:rPr>
            <w:fldChar w:fldCharType="end"/>
          </w:r>
        </w:sdtContent>
      </w:sdt>
      <w:r w:rsidR="00FF6866" w:rsidRPr="00C0265B">
        <w:rPr>
          <w:rFonts w:eastAsiaTheme="minorEastAsia"/>
        </w:rPr>
        <w:t>.</w:t>
      </w:r>
    </w:p>
    <w:p w14:paraId="0C36BA50" w14:textId="14ADFCE2" w:rsidR="00A37ADA" w:rsidRPr="00C0265B" w:rsidRDefault="00236BE7" w:rsidP="00A37ADA">
      <w:pPr>
        <w:rPr>
          <w:rFonts w:eastAsiaTheme="minorEastAsia"/>
        </w:rPr>
      </w:pPr>
      <m:oMathPara>
        <m:oMath>
          <m:m>
            <m:mPr>
              <m:mcs>
                <m:mc>
                  <m:mcPr>
                    <m:count m:val="1"/>
                    <m:mcJc m:val="left"/>
                  </m:mcPr>
                </m:mc>
              </m:mcs>
              <m:ctrlPr>
                <w:rPr>
                  <w:rFonts w:ascii="Cambria Math" w:eastAsiaTheme="minorEastAsia"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54207BD2" w14:textId="53E1B406" w:rsidR="00A37ADA" w:rsidRPr="00C0265B" w:rsidRDefault="00A37ADA" w:rsidP="00A37ADA">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rsidR="00FF6866" w:rsidRPr="00C0265B">
        <w:t xml:space="preserve"> whereas </w:t>
      </w:r>
      <w:proofErr w:type="spellStart"/>
      <w:r w:rsidR="00FF6866" w:rsidRPr="00C0265B">
        <w:rPr>
          <w:rFonts w:cs="Times New Roman"/>
          <w:i/>
          <w:iCs/>
        </w:rPr>
        <w:t>μ</w:t>
      </w:r>
      <w:r w:rsidR="00FF6866" w:rsidRPr="00C0265B">
        <w:rPr>
          <w:i/>
          <w:iCs/>
          <w:vertAlign w:val="subscript"/>
        </w:rPr>
        <w:t>j</w:t>
      </w:r>
      <w:proofErr w:type="spellEnd"/>
      <w:r w:rsidR="00FF6866" w:rsidRPr="00C0265B">
        <w:t xml:space="preserve"> is rating mean of item </w:t>
      </w:r>
      <w:r w:rsidR="00FF6866" w:rsidRPr="00C0265B">
        <w:rPr>
          <w:i/>
          <w:iCs/>
        </w:rPr>
        <w:t>j</w:t>
      </w:r>
      <w:r w:rsidR="00FF6866" w:rsidRPr="00C0265B">
        <w:t xml:space="preserve">. Liu et al. </w:t>
      </w:r>
      <w:sdt>
        <w:sdtPr>
          <w:id w:val="-1473053888"/>
          <w:citation/>
        </w:sdtPr>
        <w:sdtEndPr/>
        <w:sdtContent>
          <w:r w:rsidR="00FF6866" w:rsidRPr="00C0265B">
            <w:fldChar w:fldCharType="begin"/>
          </w:r>
          <w:r w:rsidR="00FF6866" w:rsidRPr="00C0265B">
            <w:instrText xml:space="preserve">CITATION Liu2013SimCF \p 161 \l 1033 </w:instrText>
          </w:r>
          <w:r w:rsidR="00FF6866" w:rsidRPr="00C0265B">
            <w:fldChar w:fldCharType="separate"/>
          </w:r>
          <w:r w:rsidR="00336A67" w:rsidRPr="00C0265B">
            <w:rPr>
              <w:noProof/>
            </w:rPr>
            <w:t>[4, p. 161]</w:t>
          </w:r>
          <w:r w:rsidR="00FF6866" w:rsidRPr="00C0265B">
            <w:fldChar w:fldCharType="end"/>
          </w:r>
        </w:sdtContent>
      </w:sdt>
      <w:r w:rsidR="00FF6866" w:rsidRPr="00C0265B">
        <w:t xml:space="preserve"> also considered the similarity between two users via URP measure as follows:</w:t>
      </w:r>
    </w:p>
    <w:p w14:paraId="61D164CD" w14:textId="396917E6" w:rsidR="00FF6866" w:rsidRPr="00C0265B" w:rsidRDefault="00FF6866" w:rsidP="00A37ADA">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1E1C2636" w14:textId="2CA4835D" w:rsidR="00B41B59" w:rsidRPr="00C0265B" w:rsidRDefault="00FF6866" w:rsidP="00FF6866">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E50535D" w14:textId="70074651" w:rsidR="00B41B59" w:rsidRPr="00C0265B" w:rsidRDefault="00236BE7" w:rsidP="00FF686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525AC12D" w14:textId="38D4FC9B" w:rsidR="00FF6866" w:rsidRPr="00C0265B" w:rsidRDefault="00FF6866" w:rsidP="00FF6866">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336A67" w:rsidRPr="00C0265B">
            <w:rPr>
              <w:noProof/>
            </w:rPr>
            <w:t>[4, p. 161]</w:t>
          </w:r>
          <w:r w:rsidRPr="00C0265B">
            <w:fldChar w:fldCharType="end"/>
          </w:r>
        </w:sdtContent>
      </w:sdt>
      <w:r w:rsidRPr="00C0265B">
        <w:t xml:space="preserve"> proposed NHMS as triple product of PSS</w:t>
      </w:r>
      <w:r w:rsidR="00A2372D" w:rsidRPr="00C0265B">
        <w:t xml:space="preserve"> measure</w:t>
      </w:r>
      <w:r w:rsidRPr="00C0265B">
        <w:t>, URP</w:t>
      </w:r>
      <w:r w:rsidR="00A2372D" w:rsidRPr="00C0265B">
        <w:t xml:space="preserve"> measure</w:t>
      </w:r>
      <w:r w:rsidRPr="00C0265B">
        <w:t>, and Jaccard</w:t>
      </w:r>
      <w:r w:rsidR="006C72ED" w:rsidRPr="00C0265B">
        <w:t>2</w:t>
      </w:r>
      <w:r w:rsidRPr="00C0265B">
        <w:t xml:space="preserve"> measure.</w:t>
      </w:r>
    </w:p>
    <w:p w14:paraId="59A6480C" w14:textId="4C953088" w:rsidR="00A2372D" w:rsidRPr="00C0265B" w:rsidRDefault="00A2372D" w:rsidP="00FF6866">
      <m:oMathPara>
        <m:oMath>
          <m:r>
            <m:rPr>
              <m:sty m:val="p"/>
            </m:rPr>
            <w:rPr>
              <w:rFonts w:ascii="Cambria Math" w:hAnsi="Cambria Math"/>
            </w:rPr>
            <m:t>NHMS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14:paraId="24B3E3E5" w14:textId="709D9BF6" w:rsidR="00A37ADA" w:rsidRPr="00C0265B" w:rsidRDefault="00A37ADA" w:rsidP="00A2372D">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336A67" w:rsidRPr="00C0265B">
            <w:rPr>
              <w:noProof/>
            </w:rPr>
            <w:t>[4]</w:t>
          </w:r>
          <w:r w:rsidRPr="00C0265B">
            <w:fldChar w:fldCharType="end"/>
          </w:r>
        </w:sdtContent>
      </w:sdt>
      <w:r w:rsidRPr="00C0265B">
        <w:t xml:space="preserve"> aim to alleviate the problem of few rated common items</w:t>
      </w:r>
      <w:r w:rsidR="00FF6866" w:rsidRPr="00C0265B">
        <w:t xml:space="preserve"> via their NHMS measure</w:t>
      </w:r>
      <w:r w:rsidRPr="00C0265B">
        <w:t>. From experimental result, NHMS gave out excellent estimation.</w:t>
      </w:r>
    </w:p>
    <w:p w14:paraId="117B622E" w14:textId="370C3783" w:rsidR="00A37ADA" w:rsidRPr="00C0265B" w:rsidRDefault="00A37ADA" w:rsidP="00A37ADA">
      <w:pPr>
        <w:ind w:firstLine="360"/>
      </w:pPr>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336A67" w:rsidRPr="00C0265B">
            <w:rPr>
              <w:noProof/>
            </w:rPr>
            <w:t>[5, p. 143]</w:t>
          </w:r>
          <w:r w:rsidRPr="00C0265B">
            <w:fldChar w:fldCharType="end"/>
          </w:r>
        </w:sdtContent>
      </w:sdt>
      <w:r w:rsidRPr="00C0265B">
        <w:t xml:space="preserve"> proposed a new similarity measure </w:t>
      </w:r>
      <w:r w:rsidR="00066132" w:rsidRPr="00C0265B">
        <w:t xml:space="preserve">called BCF </w:t>
      </w:r>
      <w:r w:rsidRPr="00C0265B">
        <w:t xml:space="preserve">for </w:t>
      </w:r>
      <w:r w:rsidR="00BE3099" w:rsidRPr="00C0265B">
        <w:t>CF</w:t>
      </w:r>
      <w:r w:rsidRPr="00C0265B">
        <w:t xml:space="preserve">, which uses all ratings made by a pair of users. Proposed measure finds importance of each pair of rated items by exploiting Bhattacharyya </w:t>
      </w:r>
      <w:r w:rsidR="0029710C" w:rsidRPr="00C0265B">
        <w:t xml:space="preserve">(BC) </w:t>
      </w:r>
      <w:r w:rsidRPr="00C0265B">
        <w:t xml:space="preserve">similarity. The </w:t>
      </w:r>
      <w:r w:rsidR="0029710C" w:rsidRPr="00C0265B">
        <w:t>BC</w:t>
      </w:r>
      <w:r w:rsidRPr="00C0265B">
        <w:t xml:space="preserve">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00A2372D" w:rsidRPr="00C0265B">
            <w:fldChar w:fldCharType="begin"/>
          </w:r>
          <w:r w:rsidR="00A2372D" w:rsidRPr="00C0265B">
            <w:instrText xml:space="preserve">CITATION Patra2015SimCF \p 5 \l 1033 </w:instrText>
          </w:r>
          <w:r w:rsidR="00A2372D" w:rsidRPr="00C0265B">
            <w:fldChar w:fldCharType="separate"/>
          </w:r>
          <w:r w:rsidR="00336A67" w:rsidRPr="00C0265B">
            <w:rPr>
              <w:noProof/>
            </w:rPr>
            <w:t>[5, p. 5]</w:t>
          </w:r>
          <w:r w:rsidR="00A2372D" w:rsidRPr="00C0265B">
            <w:fldChar w:fldCharType="end"/>
          </w:r>
        </w:sdtContent>
      </w:sdt>
      <w:r w:rsidR="00A2372D" w:rsidRPr="00C0265B">
        <w:t xml:space="preserve"> </w:t>
      </w:r>
      <w:r w:rsidRPr="00C0265B">
        <w:t xml:space="preserve">combined </w:t>
      </w:r>
      <w:r w:rsidR="0029710C" w:rsidRPr="00C0265B">
        <w:t>BC</w:t>
      </w:r>
      <w:r w:rsidRPr="00C0265B">
        <w:t xml:space="preserve"> similarity and the local similarity where the local similarity </w:t>
      </w:r>
      <w:r w:rsidR="00E3296C" w:rsidRPr="00C0265B">
        <w:t>relates to</w:t>
      </w:r>
      <w:r w:rsidRPr="00C0265B">
        <w:t xml:space="preserve"> Pearson correlation.</w:t>
      </w:r>
      <w:r w:rsidR="0029710C" w:rsidRPr="00C0265B">
        <w:t xml:space="preserve"> It is necessary to survey BC similarity. Bin is a terminology indicating domain of rating values, for example, if rating values range from 1 to 5, we have bins: 1, 2, 3, 4, 5. Let </w:t>
      </w:r>
      <w:proofErr w:type="spellStart"/>
      <w:r w:rsidR="0029710C" w:rsidRPr="00C0265B">
        <w:rPr>
          <w:i/>
          <w:iCs/>
        </w:rPr>
        <w:t>m</w:t>
      </w:r>
      <w:proofErr w:type="spellEnd"/>
      <w:r w:rsidR="0029710C" w:rsidRPr="00C0265B">
        <w:t xml:space="preserve"> be the number of bins, given items </w:t>
      </w:r>
      <w:proofErr w:type="spellStart"/>
      <w:r w:rsidR="0029710C" w:rsidRPr="00C0265B">
        <w:rPr>
          <w:i/>
          <w:iCs/>
        </w:rPr>
        <w:t>i</w:t>
      </w:r>
      <w:proofErr w:type="spellEnd"/>
      <w:r w:rsidR="0029710C" w:rsidRPr="00C0265B">
        <w:t xml:space="preserve"> and </w:t>
      </w:r>
      <w:r w:rsidR="0029710C" w:rsidRPr="00C0265B">
        <w:rPr>
          <w:i/>
          <w:iCs/>
        </w:rPr>
        <w:t>j</w:t>
      </w:r>
      <w:r w:rsidR="0029710C" w:rsidRPr="00C0265B">
        <w:t xml:space="preserve">, </w:t>
      </w:r>
      <w:r w:rsidR="001B116A" w:rsidRPr="00C0265B">
        <w:t xml:space="preserve">item </w:t>
      </w:r>
      <w:r w:rsidR="0029710C" w:rsidRPr="00C0265B">
        <w:t xml:space="preserve">BC similarity </w:t>
      </w:r>
      <w:r w:rsidR="001B116A" w:rsidRPr="00C0265B">
        <w:t xml:space="preserve">for items </w:t>
      </w:r>
      <w:r w:rsidR="0029710C" w:rsidRPr="00C0265B">
        <w:t xml:space="preserve">is calculated as follows </w:t>
      </w:r>
      <w:sdt>
        <w:sdtPr>
          <w:id w:val="80889740"/>
          <w:citation/>
        </w:sdtPr>
        <w:sdtEndPr/>
        <w:sdtContent>
          <w:r w:rsidR="0029710C" w:rsidRPr="00C0265B">
            <w:fldChar w:fldCharType="begin"/>
          </w:r>
          <w:r w:rsidR="0029710C" w:rsidRPr="00C0265B">
            <w:instrText xml:space="preserve">CITATION Patra2015SimCF \p 5 \l 1033 </w:instrText>
          </w:r>
          <w:r w:rsidR="0029710C" w:rsidRPr="00C0265B">
            <w:fldChar w:fldCharType="separate"/>
          </w:r>
          <w:r w:rsidR="00336A67" w:rsidRPr="00C0265B">
            <w:rPr>
              <w:noProof/>
            </w:rPr>
            <w:t>[5, p. 5]</w:t>
          </w:r>
          <w:r w:rsidR="0029710C" w:rsidRPr="00C0265B">
            <w:fldChar w:fldCharType="end"/>
          </w:r>
        </w:sdtContent>
      </w:sdt>
      <w:r w:rsidR="0029710C" w:rsidRPr="00C0265B">
        <w:t>:</w:t>
      </w:r>
    </w:p>
    <w:p w14:paraId="28C6927C" w14:textId="4656925F" w:rsidR="0029710C" w:rsidRPr="00C0265B" w:rsidRDefault="00B96A64" w:rsidP="0029710C">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p w14:paraId="48B54C9A" w14:textId="662202C6" w:rsidR="00343E8B" w:rsidRPr="00C0265B" w:rsidRDefault="00154D6F">
      <w:r w:rsidRPr="00C0265B">
        <w:t>Note, #</w:t>
      </w:r>
      <w:proofErr w:type="spellStart"/>
      <w:r w:rsidRPr="00C0265B">
        <w:rPr>
          <w:i/>
          <w:iCs/>
        </w:rPr>
        <w:t>i</w:t>
      </w:r>
      <w:proofErr w:type="spellEnd"/>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proofErr w:type="spellStart"/>
      <w:r w:rsidRPr="00C0265B">
        <w:rPr>
          <w:i/>
          <w:iCs/>
        </w:rPr>
        <w:t>h</w:t>
      </w:r>
      <w:r w:rsidRPr="00C0265B">
        <w:rPr>
          <w:i/>
          <w:iCs/>
          <w:vertAlign w:val="subscript"/>
        </w:rPr>
        <w:t>j</w:t>
      </w:r>
      <w:proofErr w:type="spellEnd"/>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respectively.</w:t>
      </w:r>
      <w:r w:rsidR="001B116A" w:rsidRPr="00C0265B">
        <w:t xml:space="preserve"> So, BC similarity concerns two items. According to Patra et al. </w:t>
      </w:r>
      <w:sdt>
        <w:sdtPr>
          <w:id w:val="-1047521727"/>
          <w:citation/>
        </w:sdtPr>
        <w:sdtEndPr/>
        <w:sdtContent>
          <w:r w:rsidR="001B116A" w:rsidRPr="00C0265B">
            <w:fldChar w:fldCharType="begin"/>
          </w:r>
          <w:r w:rsidR="001B116A" w:rsidRPr="00C0265B">
            <w:instrText xml:space="preserve">CITATION Patra2015SimCF \p 5 \l 1033 </w:instrText>
          </w:r>
          <w:r w:rsidR="001B116A" w:rsidRPr="00C0265B">
            <w:fldChar w:fldCharType="separate"/>
          </w:r>
          <w:r w:rsidR="00336A67" w:rsidRPr="00C0265B">
            <w:rPr>
              <w:noProof/>
            </w:rPr>
            <w:t>[5, p. 5]</w:t>
          </w:r>
          <w:r w:rsidR="001B116A" w:rsidRPr="00C0265B">
            <w:fldChar w:fldCharType="end"/>
          </w:r>
        </w:sdtContent>
      </w:sdt>
      <w:r w:rsidR="001B116A" w:rsidRPr="00C0265B">
        <w:t xml:space="preserve">, </w:t>
      </w:r>
      <w:r w:rsidR="00D67155" w:rsidRPr="00C0265B">
        <w:t>user</w:t>
      </w:r>
      <w:r w:rsidR="001B116A" w:rsidRPr="00C0265B">
        <w:t xml:space="preserve"> BC similarity is sum of product</w:t>
      </w:r>
      <w:r w:rsidR="00E3296C" w:rsidRPr="00C0265B">
        <w:t>s</w:t>
      </w:r>
      <w:r w:rsidR="001B116A" w:rsidRPr="00C0265B">
        <w:t xml:space="preserve"> of item BC similarit</w:t>
      </w:r>
      <w:r w:rsidR="00E3296C" w:rsidRPr="00C0265B">
        <w:t>ies</w:t>
      </w:r>
      <w:r w:rsidR="001B116A" w:rsidRPr="00C0265B">
        <w:t xml:space="preserve"> and local similarit</w:t>
      </w:r>
      <w:r w:rsidR="00E3296C" w:rsidRPr="00C0265B">
        <w:t>ies</w:t>
      </w:r>
      <w:r w:rsidR="001B116A" w:rsidRPr="00C0265B">
        <w:t xml:space="preserve"> as follows:</w:t>
      </w:r>
    </w:p>
    <w:p w14:paraId="4AEFFA5F" w14:textId="0D52F1F5" w:rsidR="00B96A64" w:rsidRPr="00C0265B" w:rsidRDefault="00B96A64" w:rsidP="00B96A64">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p w14:paraId="771A22CA" w14:textId="2F92DCEB" w:rsidR="001B116A" w:rsidRPr="00C0265B" w:rsidRDefault="001B116A">
      <w:r w:rsidRPr="00C0265B">
        <w:t>The local similarity is calculated as a part of constrained Pearson coefficient (CPC) as follows:</w:t>
      </w:r>
    </w:p>
    <w:p w14:paraId="48077276" w14:textId="6AD1B817" w:rsidR="001B116A" w:rsidRPr="00C0265B" w:rsidRDefault="00B96A64">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37434599" w14:textId="0F702481" w:rsidR="001B116A" w:rsidRPr="00C0265B" w:rsidRDefault="00B96A6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t>
      </w:r>
      <w:r w:rsidR="001B116A" w:rsidRPr="00C0265B">
        <w:t xml:space="preserve">Patra et al. </w:t>
      </w:r>
      <w:sdt>
        <w:sdtPr>
          <w:id w:val="1436785246"/>
          <w:citation/>
        </w:sdtPr>
        <w:sdtEndPr/>
        <w:sdtContent>
          <w:r w:rsidR="001B116A" w:rsidRPr="00C0265B">
            <w:fldChar w:fldCharType="begin"/>
          </w:r>
          <w:r w:rsidR="001B116A" w:rsidRPr="00C0265B">
            <w:instrText xml:space="preserve">CITATION Patra2015SimCF \p 5 \l 1033 </w:instrText>
          </w:r>
          <w:r w:rsidR="001B116A" w:rsidRPr="00C0265B">
            <w:fldChar w:fldCharType="separate"/>
          </w:r>
          <w:r w:rsidR="00336A67" w:rsidRPr="00C0265B">
            <w:rPr>
              <w:noProof/>
            </w:rPr>
            <w:t>[5, p. 5]</w:t>
          </w:r>
          <w:r w:rsidR="001B116A" w:rsidRPr="00C0265B">
            <w:fldChar w:fldCharType="end"/>
          </w:r>
        </w:sdtContent>
      </w:sdt>
      <w:r w:rsidR="001B116A" w:rsidRPr="00C0265B">
        <w:t xml:space="preserve"> proposed Bhattacharyya coefficient in CF (BCF) as sum of user BC similarity and Jaccard measure as follows:</w:t>
      </w:r>
    </w:p>
    <w:p w14:paraId="06BC34D4" w14:textId="359792A1" w:rsidR="00343E8B" w:rsidRPr="00C0265B" w:rsidRDefault="00361D47">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14:paraId="5C47C982" w14:textId="4A4A2C79" w:rsidR="00BD5C8C" w:rsidRPr="00C0265B" w:rsidRDefault="00BD5C8C" w:rsidP="00BD5C8C">
      <w:r w:rsidRPr="00C0265B">
        <w:t xml:space="preserve">This research also implements the Similarity Measure for Text Processing (SMTP) for testing.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336A67" w:rsidRPr="00C0265B">
            <w:rPr>
              <w:noProof/>
            </w:rPr>
            <w:t>[6]</w:t>
          </w:r>
          <w:r w:rsidRPr="00C0265B">
            <w:fldChar w:fldCharType="end"/>
          </w:r>
        </w:sdtContent>
      </w:sdt>
      <w:r w:rsidRPr="00C0265B">
        <w:t xml:space="preserve">, which as originally used for computing the similarity between two documents in text processing. Here documents </w:t>
      </w:r>
      <w:r w:rsidR="007F2ABD" w:rsidRPr="00C0265B">
        <w:t xml:space="preserve">are considered </w:t>
      </w:r>
      <w:r w:rsidRPr="00C0265B">
        <w:t xml:space="preserve">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336A67" w:rsidRPr="00C0265B">
            <w:rPr>
              <w:noProof/>
            </w:rPr>
            <w:t>[6, p. 1577]</w:t>
          </w:r>
          <w:r w:rsidRPr="00C0265B">
            <w:fldChar w:fldCharType="end"/>
          </w:r>
        </w:sdtContent>
      </w:sdt>
      <w:r w:rsidRPr="00C0265B">
        <w:t>:</w:t>
      </w:r>
    </w:p>
    <w:p w14:paraId="490A5C17" w14:textId="5FE3BF06" w:rsidR="00BD5C8C" w:rsidRPr="00C0265B" w:rsidRDefault="00BD5C8C" w:rsidP="00BD5C8C">
      <w:pPr>
        <w:rPr>
          <w:rFonts w:eastAsiaTheme="minorEastAsia"/>
        </w:rPr>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p w14:paraId="2D7BAC5B" w14:textId="4DDC6981" w:rsidR="00BD5C8C" w:rsidRPr="00C0265B" w:rsidRDefault="00BD5C8C" w:rsidP="00BD5C8C">
      <w:pPr>
        <w:rPr>
          <w:rFonts w:eastAsiaTheme="minorEastAsia"/>
        </w:rPr>
      </w:pPr>
      <w:r w:rsidRPr="00C0265B">
        <w:rPr>
          <w:rFonts w:eastAsiaTheme="minorEastAsia"/>
        </w:rPr>
        <w:t xml:space="preserve">Where </w:t>
      </w:r>
      <w:sdt>
        <w:sdtPr>
          <w:rPr>
            <w:rFonts w:eastAsiaTheme="minorEastAsia"/>
          </w:rPr>
          <w:id w:val="960458697"/>
          <w:citation/>
        </w:sdtPr>
        <w:sdtEndPr/>
        <w:sdtContent>
          <w:r w:rsidRPr="00C0265B">
            <w:rPr>
              <w:rFonts w:eastAsiaTheme="minorEastAsia"/>
            </w:rPr>
            <w:fldChar w:fldCharType="begin"/>
          </w:r>
          <w:r w:rsidRPr="00C0265B">
            <w:rPr>
              <w:rFonts w:eastAsiaTheme="minorEastAsia"/>
            </w:rPr>
            <w:instrText xml:space="preserve">CITATION Lin2013SMTP \p 1577 \l 1033 </w:instrText>
          </w:r>
          <w:r w:rsidRPr="00C0265B">
            <w:rPr>
              <w:rFonts w:eastAsiaTheme="minorEastAsia"/>
            </w:rPr>
            <w:fldChar w:fldCharType="separate"/>
          </w:r>
          <w:r w:rsidR="00336A67" w:rsidRPr="00C0265B">
            <w:rPr>
              <w:rFonts w:eastAsiaTheme="minorEastAsia"/>
              <w:noProof/>
            </w:rPr>
            <w:t>[6, p. 1577]</w:t>
          </w:r>
          <w:r w:rsidRPr="00C0265B">
            <w:rPr>
              <w:rFonts w:eastAsiaTheme="minorEastAsia"/>
            </w:rPr>
            <w:fldChar w:fldCharType="end"/>
          </w:r>
        </w:sdtContent>
      </w:sdt>
      <w:r w:rsidRPr="00C0265B">
        <w:rPr>
          <w:rFonts w:eastAsiaTheme="minorEastAsia"/>
        </w:rPr>
        <w:t>,</w:t>
      </w:r>
    </w:p>
    <w:p w14:paraId="7C8FFC44" w14:textId="269A7BF5" w:rsidR="00BD5C8C" w:rsidRPr="00C0265B" w:rsidRDefault="00BD5C8C" w:rsidP="00BD5C8C">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ACDBB68" w14:textId="7239A291" w:rsidR="00BD5C8C" w:rsidRPr="00C0265B" w:rsidRDefault="00BD5C8C" w:rsidP="00BD5C8C">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w:t>
      </w:r>
      <w:r w:rsidR="00066132" w:rsidRPr="00C0265B">
        <w:t>field</w:t>
      </w:r>
      <w:r w:rsidRPr="00C0265B">
        <w:t xml:space="preserve"> </w:t>
      </w:r>
      <w:r w:rsidRPr="00C0265B">
        <w:rPr>
          <w:i/>
        </w:rPr>
        <w:t>j</w:t>
      </w:r>
      <w:r w:rsidR="00066132" w:rsidRPr="00C0265B">
        <w:rPr>
          <w:iCs/>
        </w:rPr>
        <w:t xml:space="preserve"> (item </w:t>
      </w:r>
      <w:r w:rsidR="00066132" w:rsidRPr="00C0265B">
        <w:rPr>
          <w:i/>
        </w:rPr>
        <w:t>j</w:t>
      </w:r>
      <w:r w:rsidR="00066132" w:rsidRPr="00C0265B">
        <w:rPr>
          <w:iCs/>
        </w:rPr>
        <w:t>)</w:t>
      </w:r>
      <w:r w:rsidRPr="00C0265B">
        <w:t xml:space="preserve">. </w:t>
      </w:r>
      <w:r w:rsidR="00CB6ECD" w:rsidRPr="00C0265B">
        <w:t xml:space="preserve">In this research, </w:t>
      </w:r>
      <w:r w:rsidR="00CB6ECD" w:rsidRPr="00C0265B">
        <w:rPr>
          <w:rFonts w:cs="Times New Roman"/>
          <w:i/>
        </w:rPr>
        <w:t>λ</w:t>
      </w:r>
      <w:r w:rsidR="00CB6ECD" w:rsidRPr="00C0265B">
        <w:t xml:space="preserve"> is set to be 0.5. </w:t>
      </w:r>
      <w:r w:rsidRPr="00C0265B">
        <w:t xml:space="preserve">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336A67" w:rsidRPr="00C0265B">
            <w:rPr>
              <w:noProof/>
            </w:rPr>
            <w:t>[6, p. 1577]</w:t>
          </w:r>
          <w:r w:rsidRPr="00C0265B">
            <w:fldChar w:fldCharType="end"/>
          </w:r>
        </w:sdtContent>
      </w:sdt>
      <w:r w:rsidRPr="00C0265B">
        <w:t xml:space="preserve"> defined SMTP measure based on function </w:t>
      </w:r>
      <w:r w:rsidRPr="00C0265B">
        <w:rPr>
          <w:i/>
        </w:rPr>
        <w:t>F</w:t>
      </w:r>
      <w:r w:rsidRPr="00C0265B">
        <w:t xml:space="preserve"> as follows:</w:t>
      </w:r>
    </w:p>
    <w:p w14:paraId="019B649E" w14:textId="46382235" w:rsidR="00BD5C8C" w:rsidRPr="00C0265B" w:rsidRDefault="00BD5C8C" w:rsidP="00BD5C8C">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p w14:paraId="12E0FC9D" w14:textId="38589431" w:rsidR="00BD5C8C" w:rsidRPr="00C0265B" w:rsidRDefault="002D5BB1">
      <w:r w:rsidRPr="00C0265B">
        <w:t xml:space="preserve">Over all measures, cosine is simplest, and its accuracy is also good, which is proved from our experiments later. In this research, we aim to not only improve its accuracy as much as possible but also keep its simplicity. The next section describes advanced cosine measures including our proposed triangle area (TA) </w:t>
      </w:r>
      <w:r w:rsidR="00CB6ECD" w:rsidRPr="00C0265B">
        <w:t>measure</w:t>
      </w:r>
      <w:r w:rsidRPr="00C0265B">
        <w:t>.</w:t>
      </w:r>
    </w:p>
    <w:p w14:paraId="079D36E4" w14:textId="77777777" w:rsidR="002D5BB1" w:rsidRPr="00C0265B" w:rsidRDefault="002D5BB1"/>
    <w:p w14:paraId="6EE9408D" w14:textId="793A9C3C" w:rsidR="00343E8B" w:rsidRPr="00C0265B" w:rsidRDefault="00343E8B">
      <w:pPr>
        <w:rPr>
          <w:b/>
          <w:bCs/>
          <w:sz w:val="28"/>
          <w:szCs w:val="28"/>
        </w:rPr>
      </w:pPr>
      <w:r w:rsidRPr="00C0265B">
        <w:rPr>
          <w:b/>
          <w:bCs/>
          <w:sz w:val="28"/>
          <w:szCs w:val="28"/>
        </w:rPr>
        <w:t xml:space="preserve">2. Triangle area (TA) measure and other advanced cosine </w:t>
      </w:r>
      <w:r w:rsidR="001606CC" w:rsidRPr="00C0265B">
        <w:rPr>
          <w:b/>
          <w:bCs/>
          <w:sz w:val="28"/>
          <w:szCs w:val="28"/>
        </w:rPr>
        <w:t>measures</w:t>
      </w:r>
    </w:p>
    <w:p w14:paraId="5A1B59BA" w14:textId="0109E3BA" w:rsidR="001606CC" w:rsidRPr="00C0265B" w:rsidRDefault="001606CC">
      <w:r w:rsidRPr="00C0265B">
        <w:t xml:space="preserve">Given two rating vectors </w:t>
      </w:r>
      <w:r w:rsidRPr="00C0265B">
        <w:rPr>
          <w:i/>
          <w:iCs/>
        </w:rPr>
        <w:t>u</w:t>
      </w:r>
      <w:r w:rsidRPr="00C0265B">
        <w:rPr>
          <w:vertAlign w:val="subscript"/>
        </w:rPr>
        <w:t>1</w:t>
      </w:r>
      <w:r w:rsidRPr="00C0265B">
        <w:t xml:space="preserve"> = (</w:t>
      </w:r>
      <w:r w:rsidRPr="00C0265B">
        <w:rPr>
          <w:i/>
          <w:iCs/>
        </w:rPr>
        <w:t>r</w:t>
      </w:r>
      <w:r w:rsidRPr="00C0265B">
        <w:rPr>
          <w:vertAlign w:val="subscript"/>
        </w:rPr>
        <w:t>11</w:t>
      </w:r>
      <w:r w:rsidRPr="00C0265B">
        <w:t xml:space="preserve">, </w:t>
      </w:r>
      <w:r w:rsidRPr="00C0265B">
        <w:rPr>
          <w:i/>
          <w:iCs/>
        </w:rPr>
        <w:t>r</w:t>
      </w:r>
      <w:r w:rsidRPr="00C0265B">
        <w:rPr>
          <w:vertAlign w:val="subscript"/>
        </w:rPr>
        <w:t>12</w:t>
      </w:r>
      <w:r w:rsidRPr="00C0265B">
        <w:t xml:space="preserve">,…) and </w:t>
      </w:r>
      <w:r w:rsidRPr="00C0265B">
        <w:rPr>
          <w:i/>
          <w:iCs/>
        </w:rPr>
        <w:t>u</w:t>
      </w:r>
      <w:r w:rsidRPr="00C0265B">
        <w:rPr>
          <w:vertAlign w:val="subscript"/>
        </w:rPr>
        <w:t>2</w:t>
      </w:r>
      <w:r w:rsidRPr="00C0265B">
        <w:t xml:space="preserve"> = (</w:t>
      </w:r>
      <w:r w:rsidRPr="00C0265B">
        <w:rPr>
          <w:i/>
          <w:iCs/>
        </w:rPr>
        <w:t>r</w:t>
      </w:r>
      <w:r w:rsidRPr="00C0265B">
        <w:rPr>
          <w:vertAlign w:val="subscript"/>
        </w:rPr>
        <w:t>21</w:t>
      </w:r>
      <w:r w:rsidRPr="00C0265B">
        <w:t xml:space="preserve">, </w:t>
      </w:r>
      <w:r w:rsidRPr="00C0265B">
        <w:rPr>
          <w:i/>
          <w:iCs/>
        </w:rPr>
        <w:t>r</w:t>
      </w:r>
      <w:r w:rsidRPr="00C0265B">
        <w:rPr>
          <w:vertAlign w:val="subscript"/>
        </w:rPr>
        <w:t>22</w:t>
      </w:r>
      <w:r w:rsidRPr="00C0265B">
        <w:t xml:space="preserve">,…) of user 1 and user 2, cosine similarity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is cosine value of the angle </w:t>
      </w:r>
      <w:r w:rsidRPr="00C0265B">
        <w:rPr>
          <w:rFonts w:cs="Times New Roman"/>
          <w:i/>
          <w:iCs/>
        </w:rPr>
        <w:t>α</w:t>
      </w:r>
      <w:r w:rsidRPr="00C0265B">
        <w:t xml:space="preserve"> formed by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The larger cosine measure is, the more similar user 1 and user 2 are. Let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be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w:t>
      </w:r>
      <w:r w:rsidR="000C0110" w:rsidRPr="00C0265B">
        <w:t>is</w:t>
      </w:r>
      <w:r w:rsidRPr="00C0265B">
        <w:t xml:space="preserve"> dot product </w:t>
      </w:r>
      <w:r w:rsidR="000C0110" w:rsidRPr="00C0265B">
        <w:t xml:space="preserve">(scalar product) </w:t>
      </w:r>
      <w:r w:rsidRPr="00C0265B">
        <w:t xml:space="preserve">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00F85F07" w:rsidRPr="00C0265B">
        <w:t xml:space="preserve">, respectively. </w:t>
      </w:r>
      <w:r w:rsidR="00E3296C" w:rsidRPr="00C0265B">
        <w:t>Recall that e</w:t>
      </w:r>
      <w:r w:rsidR="00F85F07" w:rsidRPr="00C0265B">
        <w:t>quation</w:t>
      </w:r>
      <w:r w:rsidRPr="00C0265B">
        <w:t xml:space="preserve"> 1 defines </w:t>
      </w:r>
      <w:r w:rsidR="00D2158C" w:rsidRPr="00C0265B">
        <w:t xml:space="preserve">the traditional </w:t>
      </w:r>
      <w:r w:rsidRPr="00C0265B">
        <w:t>cosine measure</w:t>
      </w:r>
      <w:r w:rsidR="00DF2300" w:rsidRPr="00C0265B">
        <w:t xml:space="preserve"> </w:t>
      </w:r>
      <w:sdt>
        <w:sdtPr>
          <w:id w:val="-1483540506"/>
          <w:citation/>
        </w:sdtPr>
        <w:sdtEndPr/>
        <w:sdtContent>
          <w:r w:rsidR="00DF2300" w:rsidRPr="00C0265B">
            <w:fldChar w:fldCharType="begin"/>
          </w:r>
          <w:r w:rsidR="00DF2300" w:rsidRPr="00C0265B">
            <w:instrText xml:space="preserve">CITATION Torres2004 \p 17 \l 1033 </w:instrText>
          </w:r>
          <w:r w:rsidR="00DF2300" w:rsidRPr="00C0265B">
            <w:fldChar w:fldCharType="separate"/>
          </w:r>
          <w:r w:rsidR="00336A67" w:rsidRPr="00C0265B">
            <w:rPr>
              <w:noProof/>
            </w:rPr>
            <w:t>[1, p. 17]</w:t>
          </w:r>
          <w:r w:rsidR="00DF2300"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1606CC" w:rsidRPr="00C0265B" w14:paraId="3EC134C2" w14:textId="77777777" w:rsidTr="00A673FF">
        <w:tc>
          <w:tcPr>
            <w:tcW w:w="8365" w:type="dxa"/>
          </w:tcPr>
          <w:p w14:paraId="2E30320C" w14:textId="36434423" w:rsidR="001606CC" w:rsidRPr="00C0265B" w:rsidRDefault="00236BE7" w:rsidP="004C30A5">
            <w:pPr>
              <w:jc w:val="cente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697" w:type="dxa"/>
            <w:vAlign w:val="center"/>
          </w:tcPr>
          <w:p w14:paraId="09FCB53A" w14:textId="699C7B27" w:rsidR="001606CC" w:rsidRPr="00C0265B" w:rsidRDefault="001606CC" w:rsidP="004C30A5">
            <w:pPr>
              <w:jc w:val="right"/>
            </w:pPr>
            <w:r w:rsidRPr="00C0265B">
              <w:t>(1)</w:t>
            </w:r>
          </w:p>
        </w:tc>
      </w:tr>
    </w:tbl>
    <w:p w14:paraId="6BF800DF" w14:textId="77777777" w:rsidR="001606CC" w:rsidRPr="00C0265B" w:rsidRDefault="001606CC" w:rsidP="001606CC">
      <w:r w:rsidRPr="00C0265B">
        <w:t>Where,</w:t>
      </w:r>
    </w:p>
    <w:p w14:paraId="244662E6" w14:textId="4766F9FD" w:rsidR="001606CC" w:rsidRPr="00C0265B" w:rsidRDefault="00236BE7" w:rsidP="001606CC">
      <w:pPr>
        <w:rPr>
          <w:rFonts w:eastAsiaTheme="minorEastAsia"/>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3EC7F72F" w14:textId="6472D0D6" w:rsidR="00123C4B" w:rsidRPr="00C0265B" w:rsidRDefault="001606CC" w:rsidP="00123C4B">
      <w:pPr>
        <w:rPr>
          <w:rFonts w:eastAsiaTheme="minorEastAsia"/>
        </w:rPr>
      </w:pPr>
      <w:r w:rsidRPr="00C0265B">
        <w:rPr>
          <w:rFonts w:eastAsiaTheme="minorEastAsia"/>
        </w:rPr>
        <w:t xml:space="preserve">Note,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are two sets of items </w:t>
      </w:r>
      <w:r w:rsidR="00FF6866" w:rsidRPr="00C0265B">
        <w:rPr>
          <w:rFonts w:eastAsiaTheme="minorEastAsia"/>
        </w:rPr>
        <w:t xml:space="preserve">(item indices) </w:t>
      </w:r>
      <w:r w:rsidRPr="00C0265B">
        <w:rPr>
          <w:rFonts w:eastAsiaTheme="minorEastAsia"/>
        </w:rPr>
        <w:t xml:space="preserve">on which user 1 and user 2 rate, respectively. So,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denotes intersection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00F85F07" w:rsidRPr="00C0265B">
        <w:rPr>
          <w:rFonts w:eastAsiaTheme="minorEastAsia"/>
        </w:rPr>
        <w:t>. I</w:t>
      </w:r>
      <w:r w:rsidRPr="00C0265B">
        <w:rPr>
          <w:rFonts w:eastAsiaTheme="minorEastAsia"/>
        </w:rPr>
        <w:t>t is easy to recognize that cosine measure does not concern items rated uniquely by user 1 or user 2.</w:t>
      </w:r>
      <w:r w:rsidR="00123C4B" w:rsidRPr="00C0265B">
        <w:rPr>
          <w:rFonts w:eastAsiaTheme="minorEastAsia"/>
        </w:rPr>
        <w:t xml:space="preserve"> Conversely, Jaccard measure concerns all items, which is ratio of cardinality of intersection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123C4B" w:rsidRPr="00C0265B">
        <w:rPr>
          <w:rFonts w:eastAsiaTheme="minorEastAsia"/>
        </w:rPr>
        <w:t xml:space="preserve"> </w:t>
      </w:r>
      <w:r w:rsidR="00DC6F09" w:rsidRPr="00C0265B">
        <w:rPr>
          <w:rFonts w:eastAsiaTheme="minorEastAsia"/>
        </w:rPr>
        <w:t>to</w:t>
      </w:r>
      <w:r w:rsidR="00123C4B" w:rsidRPr="00C0265B">
        <w:rPr>
          <w:rFonts w:eastAsiaTheme="minorEastAsia"/>
        </w:rPr>
        <w:t xml:space="preserve"> 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123C4B" w:rsidRPr="00C0265B">
        <w:rPr>
          <w:rFonts w:eastAsiaTheme="minorEastAsia"/>
        </w:rPr>
        <w:t xml:space="preserve"> given two item sets </w:t>
      </w:r>
      <w:r w:rsidR="00123C4B" w:rsidRPr="00C0265B">
        <w:rPr>
          <w:rFonts w:eastAsiaTheme="minorEastAsia"/>
          <w:i/>
          <w:iCs/>
        </w:rPr>
        <w:t>I</w:t>
      </w:r>
      <w:r w:rsidR="00123C4B" w:rsidRPr="00C0265B">
        <w:rPr>
          <w:rFonts w:eastAsiaTheme="minorEastAsia"/>
          <w:vertAlign w:val="subscript"/>
        </w:rPr>
        <w:t>1</w:t>
      </w:r>
      <w:r w:rsidR="00123C4B" w:rsidRPr="00C0265B">
        <w:rPr>
          <w:rFonts w:eastAsiaTheme="minorEastAsia"/>
        </w:rPr>
        <w:t xml:space="preserve"> and </w:t>
      </w:r>
      <w:r w:rsidR="00123C4B" w:rsidRPr="00C0265B">
        <w:rPr>
          <w:rFonts w:eastAsiaTheme="minorEastAsia"/>
          <w:i/>
          <w:iCs/>
        </w:rPr>
        <w:t>I</w:t>
      </w:r>
      <w:r w:rsidR="00123C4B" w:rsidRPr="00C0265B">
        <w:rPr>
          <w:rFonts w:eastAsiaTheme="minorEastAsia"/>
          <w:vertAlign w:val="subscript"/>
        </w:rPr>
        <w:t>2</w:t>
      </w:r>
      <w:r w:rsidR="00123C4B" w:rsidRPr="00C0265B">
        <w:rPr>
          <w:rFonts w:eastAsiaTheme="minorEastAsia"/>
        </w:rPr>
        <w:t xml:space="preserve">. </w:t>
      </w:r>
      <w:r w:rsidR="007B0678" w:rsidRPr="00C0265B">
        <w:rPr>
          <w:rFonts w:eastAsiaTheme="minorEastAsia"/>
        </w:rPr>
        <w:t xml:space="preserve">Recall that </w:t>
      </w:r>
      <w:r w:rsidR="00123C4B" w:rsidRPr="00C0265B">
        <w:rPr>
          <w:rFonts w:eastAsiaTheme="minorEastAsia"/>
        </w:rPr>
        <w:t>Jaccard measure is calculated as follows:</w:t>
      </w:r>
    </w:p>
    <w:p w14:paraId="1862AC94" w14:textId="5B059070" w:rsidR="00123C4B" w:rsidRPr="00C0265B" w:rsidRDefault="006C72ED" w:rsidP="00123C4B">
      <w:pPr>
        <w:rPr>
          <w:rFonts w:eastAsiaTheme="minorEastAsia"/>
        </w:rPr>
      </w:pPr>
      <m:oMathPara>
        <m:oMath>
          <m:r>
            <m:rPr>
              <m:sty m:val="p"/>
            </m:rPr>
            <w:rPr>
              <w:rFonts w:ascii="Cambria Math" w:eastAsiaTheme="minorEastAsia" w:hAnsi="Cambria Math"/>
            </w:rPr>
            <m:t>Jaccard</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p w14:paraId="66816E00" w14:textId="332D64D4" w:rsidR="001606CC" w:rsidRPr="00C0265B" w:rsidRDefault="00123C4B" w:rsidP="00123C4B">
      <w:pPr>
        <w:rPr>
          <w:rFonts w:eastAsiaTheme="minorEastAsia"/>
        </w:rPr>
      </w:pPr>
      <w:r w:rsidRPr="00C0265B">
        <w:lastRenderedPageBreak/>
        <w:t xml:space="preserve">Note,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denotes union set of items which are rated by user 1 or user 2.</w:t>
      </w:r>
      <w:r w:rsidR="001C1EBB" w:rsidRPr="00C0265B">
        <w:rPr>
          <w:rFonts w:eastAsiaTheme="minorEastAsia"/>
        </w:rPr>
        <w:t xml:space="preserve"> However, Jaccard does not concerns magnitude of rating values like cosine measure does. By following the ideology of Jaccard measure, </w:t>
      </w:r>
      <w:r w:rsidR="00A32336" w:rsidRPr="00C0265B">
        <w:rPr>
          <w:rFonts w:eastAsiaTheme="minorEastAsia"/>
        </w:rPr>
        <w:t>c</w:t>
      </w:r>
      <w:r w:rsidR="001C1EBB" w:rsidRPr="00C0265B">
        <w:rPr>
          <w:rFonts w:eastAsiaTheme="minorEastAsia"/>
        </w:rPr>
        <w:t xml:space="preserve">osine measure </w:t>
      </w:r>
      <w:r w:rsidR="00A32336" w:rsidRPr="00C0265B">
        <w:rPr>
          <w:rFonts w:eastAsiaTheme="minorEastAsia"/>
        </w:rPr>
        <w:t xml:space="preserve">is modified </w:t>
      </w:r>
      <w:r w:rsidR="001C1EBB" w:rsidRPr="00C0265B">
        <w:rPr>
          <w:rFonts w:eastAsiaTheme="minorEastAsia"/>
        </w:rPr>
        <w:t>according to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1C1EBB" w:rsidRPr="00C0265B" w14:paraId="18EF1C28" w14:textId="77777777" w:rsidTr="00A673FF">
        <w:tc>
          <w:tcPr>
            <w:tcW w:w="8365" w:type="dxa"/>
          </w:tcPr>
          <w:p w14:paraId="752FC32C" w14:textId="30F94948" w:rsidR="001C1EBB" w:rsidRPr="00C0265B" w:rsidRDefault="00236BE7" w:rsidP="004C30A5">
            <w:pPr>
              <w:jc w:val="center"/>
            </w:pPr>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697" w:type="dxa"/>
            <w:vAlign w:val="center"/>
          </w:tcPr>
          <w:p w14:paraId="445F593C" w14:textId="6F81F4CD" w:rsidR="001C1EBB" w:rsidRPr="00C0265B" w:rsidRDefault="001C1EBB" w:rsidP="004C30A5">
            <w:pPr>
              <w:jc w:val="right"/>
            </w:pPr>
            <w:r w:rsidRPr="00C0265B">
              <w:t>(2)</w:t>
            </w:r>
          </w:p>
        </w:tc>
      </w:tr>
    </w:tbl>
    <w:p w14:paraId="3577F86E" w14:textId="0921F4E5" w:rsidR="001606CC" w:rsidRPr="00C0265B" w:rsidRDefault="001C1EBB">
      <w:r w:rsidRPr="00C0265B">
        <w:t>As a convention, the modified cosine measure specified by equation 2 is called COJ measure.</w:t>
      </w:r>
      <w:r w:rsidR="00D2158C" w:rsidRPr="00C0265B">
        <w:t xml:space="preserve"> Obviously, the </w:t>
      </w:r>
      <w:r w:rsidR="00373749" w:rsidRPr="00C0265B">
        <w:t>numerator</w:t>
      </w:r>
      <w:r w:rsidR="00D2158C" w:rsidRPr="00C0265B">
        <w:t xml:space="preserve"> of equation 1 is equal to or smaller than the denominator of equation 2 and hence, COJ measure is equal to or smaller than cosine measure.</w:t>
      </w:r>
      <w:r w:rsidR="007E5E56" w:rsidRPr="00C0265B">
        <w:t xml:space="preserve"> If the traditional cosine is calculated over all items and every item which is not rated by a user is received assumptively rating value 0 from such user then, the traditional cosine becomes COJ</w:t>
      </w:r>
      <w:r w:rsidR="00D06ABE" w:rsidRPr="00C0265B">
        <w:t xml:space="preserve"> </w:t>
      </w:r>
      <w:sdt>
        <w:sdtPr>
          <w:id w:val="1602987277"/>
          <w:citation/>
        </w:sdtPr>
        <w:sdtEndPr/>
        <w:sdtContent>
          <w:r w:rsidR="00D06ABE" w:rsidRPr="00C0265B">
            <w:fldChar w:fldCharType="begin"/>
          </w:r>
          <w:r w:rsidR="00D06ABE" w:rsidRPr="00C0265B">
            <w:instrText xml:space="preserve">CITATION Liu2013SimCF \p 158 \l 1033 </w:instrText>
          </w:r>
          <w:r w:rsidR="00D06ABE" w:rsidRPr="00C0265B">
            <w:fldChar w:fldCharType="separate"/>
          </w:r>
          <w:r w:rsidR="00D06ABE" w:rsidRPr="00C0265B">
            <w:rPr>
              <w:noProof/>
            </w:rPr>
            <w:t>[4, p. 158]</w:t>
          </w:r>
          <w:r w:rsidR="00D06ABE" w:rsidRPr="00C0265B">
            <w:fldChar w:fldCharType="end"/>
          </w:r>
        </w:sdtContent>
      </w:sdt>
      <w:r w:rsidR="007E5E56" w:rsidRPr="00C0265B">
        <w:t>.</w:t>
      </w:r>
    </w:p>
    <w:p w14:paraId="12146D30" w14:textId="07B8F880" w:rsidR="001C1EBB" w:rsidRPr="00C0265B" w:rsidRDefault="00556833" w:rsidP="00556833">
      <w:pPr>
        <w:ind w:firstLine="360"/>
      </w:pPr>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w:t>
      </w:r>
      <w:r w:rsidR="009F780E" w:rsidRPr="00C0265B">
        <w:t xml:space="preserve"> (CON)</w:t>
      </w:r>
      <w:r w:rsidRPr="00C0265B">
        <w:t xml:space="preserve"> </w:t>
      </w:r>
      <w:sdt>
        <w:sdtPr>
          <w:id w:val="1993211520"/>
          <w:citation/>
        </w:sdtPr>
        <w:sdtEndPr/>
        <w:sdtContent>
          <w:r w:rsidR="00875A3D" w:rsidRPr="00C0265B">
            <w:fldChar w:fldCharType="begin"/>
          </w:r>
          <w:r w:rsidR="00875A3D" w:rsidRPr="00C0265B">
            <w:instrText xml:space="preserve">CITATION Liu2013SimCF \p 158 \l 1033 </w:instrText>
          </w:r>
          <w:r w:rsidR="00875A3D" w:rsidRPr="00C0265B">
            <w:fldChar w:fldCharType="separate"/>
          </w:r>
          <w:r w:rsidR="00336A67" w:rsidRPr="00C0265B">
            <w:rPr>
              <w:noProof/>
            </w:rPr>
            <w:t>[4, p. 158]</w:t>
          </w:r>
          <w:r w:rsidR="00875A3D" w:rsidRPr="00C0265B">
            <w:fldChar w:fldCharType="end"/>
          </w:r>
        </w:sdtContent>
      </w:sdt>
      <w:r w:rsidR="00875A3D" w:rsidRPr="00C0265B">
        <w:t xml:space="preserve"> </w:t>
      </w:r>
      <w:r w:rsidRPr="00C0265B">
        <w:t xml:space="preserve">is defined </w:t>
      </w:r>
      <w:r w:rsidR="009F780E" w:rsidRPr="00C0265B">
        <w:t>by equation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556833" w:rsidRPr="00C0265B" w14:paraId="2E381EA7" w14:textId="77777777" w:rsidTr="00A673FF">
        <w:tc>
          <w:tcPr>
            <w:tcW w:w="8365" w:type="dxa"/>
          </w:tcPr>
          <w:p w14:paraId="0970E37A" w14:textId="13F54DEB" w:rsidR="00556833" w:rsidRPr="00C0265B" w:rsidRDefault="00236BE7" w:rsidP="004C30A5">
            <w:pPr>
              <w:jc w:val="center"/>
            </w:pPr>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697" w:type="dxa"/>
            <w:vAlign w:val="center"/>
          </w:tcPr>
          <w:p w14:paraId="4AD37B90" w14:textId="0D452910" w:rsidR="00556833" w:rsidRPr="00C0265B" w:rsidRDefault="00556833" w:rsidP="004C30A5">
            <w:pPr>
              <w:jc w:val="right"/>
            </w:pPr>
            <w:r w:rsidRPr="00C0265B">
              <w:t>(</w:t>
            </w:r>
            <w:r w:rsidR="00CC4A0F" w:rsidRPr="00C0265B">
              <w:t>3</w:t>
            </w:r>
            <w:r w:rsidRPr="00C0265B">
              <w:t>)</w:t>
            </w:r>
          </w:p>
        </w:tc>
      </w:tr>
    </w:tbl>
    <w:p w14:paraId="02424E62" w14:textId="518EE24D" w:rsidR="003E54AB" w:rsidRPr="00C0265B" w:rsidRDefault="00BF3BF8" w:rsidP="00556833">
      <w:r w:rsidRPr="00C0265B">
        <w:t xml:space="preserve">When the median </w:t>
      </w:r>
      <w:r w:rsidRPr="00C0265B">
        <w:rPr>
          <w:i/>
          <w:iCs/>
        </w:rPr>
        <w:t>r</w:t>
      </w:r>
      <w:r w:rsidRPr="00C0265B">
        <w:rPr>
          <w:i/>
          <w:iCs/>
          <w:vertAlign w:val="subscript"/>
        </w:rPr>
        <w:t>m</w:t>
      </w:r>
      <w:r w:rsidRPr="00C0265B">
        <w:t xml:space="preserve"> is replaced by mean of rating values which are rated on given item, the normalized cosine measure becomes adjusted cosine measure.</w:t>
      </w:r>
      <w:r w:rsidR="003E54AB" w:rsidRPr="00C0265B">
        <w:t xml:space="preserve"> CON measure is </w:t>
      </w:r>
      <w:r w:rsidR="008803D6" w:rsidRPr="00C0265B">
        <w:t xml:space="preserve">aforementioned </w:t>
      </w:r>
      <w:r w:rsidR="003E54AB" w:rsidRPr="00C0265B">
        <w:t>CPC</w:t>
      </w:r>
      <w:r w:rsidR="008803D6" w:rsidRPr="00C0265B">
        <w:t xml:space="preserve"> measure </w:t>
      </w:r>
      <w:sdt>
        <w:sdtPr>
          <w:id w:val="1251629945"/>
          <w:citation/>
        </w:sdtPr>
        <w:sdtEndPr/>
        <w:sdtContent>
          <w:r w:rsidR="008803D6" w:rsidRPr="00C0265B">
            <w:fldChar w:fldCharType="begin"/>
          </w:r>
          <w:r w:rsidR="008803D6" w:rsidRPr="00C0265B">
            <w:instrText xml:space="preserve">CITATION Liu2013SimCF \p 158 \l 1033 </w:instrText>
          </w:r>
          <w:r w:rsidR="008803D6" w:rsidRPr="00C0265B">
            <w:fldChar w:fldCharType="separate"/>
          </w:r>
          <w:r w:rsidR="00336A67" w:rsidRPr="00C0265B">
            <w:rPr>
              <w:noProof/>
            </w:rPr>
            <w:t>[4, p. 158]</w:t>
          </w:r>
          <w:r w:rsidR="008803D6" w:rsidRPr="00C0265B">
            <w:fldChar w:fldCharType="end"/>
          </w:r>
        </w:sdtContent>
      </w:sdt>
      <w:r w:rsidR="003E54AB" w:rsidRPr="00C0265B">
        <w:t>.</w:t>
      </w:r>
    </w:p>
    <w:p w14:paraId="2D7614CA" w14:textId="2B166727" w:rsidR="00556833" w:rsidRPr="00C0265B" w:rsidRDefault="00BF3BF8" w:rsidP="003E54AB">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sidR="00E2197A">
        <w:rPr>
          <w:i/>
          <w:iCs/>
        </w:rPr>
        <w:t>r</w:t>
      </w:r>
      <w:r w:rsidRPr="00C0265B">
        <w:rPr>
          <w:vertAlign w:val="subscript"/>
        </w:rPr>
        <w:t>1</w:t>
      </w:r>
      <w:r w:rsidR="00E2197A" w:rsidRPr="00E2197A">
        <w:rPr>
          <w:i/>
          <w:iCs/>
          <w:vertAlign w:val="subscript"/>
        </w:rPr>
        <w:t>j</w:t>
      </w:r>
      <w:r w:rsidRPr="00C0265B">
        <w:t xml:space="preserve">, </w:t>
      </w:r>
      <w:r w:rsidR="00E2197A">
        <w:rPr>
          <w:i/>
          <w:iCs/>
        </w:rPr>
        <w:t>r</w:t>
      </w:r>
      <w:r w:rsidR="00E2197A">
        <w:rPr>
          <w:vertAlign w:val="subscript"/>
        </w:rPr>
        <w:t>2</w:t>
      </w:r>
      <w:r w:rsidR="00E2197A" w:rsidRPr="00E2197A">
        <w:rPr>
          <w:i/>
          <w:iCs/>
          <w:vertAlign w:val="subscript"/>
        </w:rPr>
        <w:t>j</w:t>
      </w:r>
      <w:r w:rsidRPr="00C0265B">
        <w:t xml:space="preserve">,…, </w:t>
      </w:r>
      <w:proofErr w:type="spellStart"/>
      <w:r w:rsidR="00E2197A">
        <w:rPr>
          <w:i/>
          <w:iCs/>
        </w:rPr>
        <w:t>r</w:t>
      </w:r>
      <w:r w:rsidR="00E2197A"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68795E99" w14:textId="2F224A32" w:rsidR="00BF3BF8" w:rsidRPr="00C0265B" w:rsidRDefault="00236BE7" w:rsidP="0055683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677586" w14:textId="31450795" w:rsidR="00AC2CEE" w:rsidRPr="00C0265B" w:rsidRDefault="009F780E">
      <w:r w:rsidRPr="00C0265B">
        <w:t>Equation 4 specifies the adjusted cosine measure (COD).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9F780E" w:rsidRPr="00C0265B" w14:paraId="2A42C1C8" w14:textId="77777777" w:rsidTr="00A673FF">
        <w:tc>
          <w:tcPr>
            <w:tcW w:w="8365" w:type="dxa"/>
          </w:tcPr>
          <w:p w14:paraId="64256015" w14:textId="110F04AB" w:rsidR="009F780E" w:rsidRPr="00C0265B" w:rsidRDefault="00236BE7" w:rsidP="004C30A5">
            <w:pPr>
              <w:jc w:val="center"/>
            </w:pPr>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697" w:type="dxa"/>
            <w:vAlign w:val="center"/>
          </w:tcPr>
          <w:p w14:paraId="08E3E7DD" w14:textId="40409E85" w:rsidR="009F780E" w:rsidRPr="00C0265B" w:rsidRDefault="009F780E" w:rsidP="004C30A5">
            <w:pPr>
              <w:jc w:val="right"/>
            </w:pPr>
            <w:r w:rsidRPr="00C0265B">
              <w:t>(4)</w:t>
            </w:r>
          </w:p>
        </w:tc>
      </w:tr>
    </w:tbl>
    <w:p w14:paraId="1929895F" w14:textId="56CE1FE9" w:rsidR="009F780E" w:rsidRPr="00C0265B" w:rsidRDefault="005501A9">
      <w:r w:rsidRPr="00C0265B">
        <w:t>In general, COJ, CON, and COD specified by equation</w:t>
      </w:r>
      <w:r w:rsidR="00F12291" w:rsidRPr="00C0265B">
        <w:t>s</w:t>
      </w:r>
      <w:r w:rsidRPr="00C0265B">
        <w:t xml:space="preserve"> 2, 3, and 4 are advanced cosine similarities. Here </w:t>
      </w:r>
      <w:r w:rsidR="00A32336" w:rsidRPr="00C0265B">
        <w:t>the</w:t>
      </w:r>
      <w:r w:rsidRPr="00C0265B">
        <w:t xml:space="preserve"> so-called </w:t>
      </w:r>
      <w:r w:rsidRPr="00C0265B">
        <w:rPr>
          <w:i/>
          <w:iCs/>
        </w:rPr>
        <w:t>triangle area (TA) measure</w:t>
      </w:r>
      <w:r w:rsidRPr="00C0265B">
        <w:t xml:space="preserve"> </w:t>
      </w:r>
      <w:r w:rsidR="00A32336" w:rsidRPr="00C0265B">
        <w:t xml:space="preserve">is proposed, </w:t>
      </w:r>
      <w:r w:rsidRPr="00C0265B">
        <w:t xml:space="preserve">which is sketched by </w:t>
      </w:r>
      <w:r w:rsidR="00516A22" w:rsidRPr="00C0265B">
        <w:t>F</w:t>
      </w:r>
      <w:r w:rsidRPr="00C0265B">
        <w:t xml:space="preserve">igure </w:t>
      </w:r>
      <w:r w:rsidR="00516A22" w:rsidRPr="00C0265B">
        <w:t>1</w:t>
      </w:r>
      <w:r w:rsidRPr="00C0265B">
        <w:t>.</w:t>
      </w:r>
      <w:r w:rsidR="00467586" w:rsidRPr="00C0265B">
        <w:t xml:space="preserve"> TA measure</w:t>
      </w:r>
      <w:r w:rsidR="00E3296C" w:rsidRPr="00C0265B">
        <w:t>, which is another advanced cosine similarity,</w:t>
      </w:r>
      <w:r w:rsidR="00467586" w:rsidRPr="00C0265B">
        <w:t xml:space="preserve"> is based on triangle areas.</w:t>
      </w:r>
    </w:p>
    <w:p w14:paraId="2A7E541E" w14:textId="062E93FC" w:rsidR="000042FA" w:rsidRPr="00C0265B" w:rsidRDefault="00324FDC" w:rsidP="000042FA">
      <w:pPr>
        <w:jc w:val="center"/>
      </w:pPr>
      <w:r w:rsidRPr="00C0265B">
        <w:rPr>
          <w:noProof/>
        </w:rPr>
        <w:drawing>
          <wp:inline distT="0" distB="0" distL="0" distR="0" wp14:anchorId="43EFD1A9" wp14:editId="36139043">
            <wp:extent cx="3380952" cy="192381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1CAF770E" w14:textId="6DDE9B22" w:rsidR="005501A9" w:rsidRPr="00C0265B" w:rsidRDefault="005501A9" w:rsidP="005501A9">
      <w:pPr>
        <w:jc w:val="center"/>
      </w:pPr>
      <w:r w:rsidRPr="00C0265B">
        <w:rPr>
          <w:b/>
          <w:bCs/>
        </w:rPr>
        <w:t xml:space="preserve">Figure </w:t>
      </w:r>
      <w:r w:rsidR="00516A22" w:rsidRPr="00C0265B">
        <w:rPr>
          <w:b/>
          <w:bCs/>
        </w:rPr>
        <w:t>1</w:t>
      </w:r>
      <w:r w:rsidRPr="00C0265B">
        <w:rPr>
          <w:b/>
          <w:bCs/>
        </w:rPr>
        <w:t>.</w:t>
      </w:r>
      <w:r w:rsidRPr="00C0265B">
        <w:t xml:space="preserve"> Triangle area (TA) measure</w:t>
      </w:r>
      <w:r w:rsidR="00DE0F4C" w:rsidRPr="00C0265B">
        <w:t xml:space="preserve"> with 0 </w:t>
      </w:r>
      <w:r w:rsidR="00DE0F4C" w:rsidRPr="00C0265B">
        <w:rPr>
          <w:rFonts w:cs="Times New Roman"/>
        </w:rPr>
        <w:t>≤</w:t>
      </w:r>
      <w:r w:rsidR="00DE0F4C" w:rsidRPr="00C0265B">
        <w:t xml:space="preserve"> </w:t>
      </w:r>
      <w:r w:rsidR="00DE0F4C" w:rsidRPr="00C0265B">
        <w:rPr>
          <w:rFonts w:cs="Times New Roman"/>
          <w:i/>
          <w:iCs/>
        </w:rPr>
        <w:t>α</w:t>
      </w:r>
      <w:r w:rsidR="00DE0F4C" w:rsidRPr="00C0265B">
        <w:t xml:space="preserve"> </w:t>
      </w:r>
      <w:r w:rsidR="00DE0F4C" w:rsidRPr="00C0265B">
        <w:rPr>
          <w:rFonts w:cs="Times New Roman"/>
        </w:rPr>
        <w:t>≤</w:t>
      </w:r>
      <w:r w:rsidR="00DE0F4C" w:rsidRPr="00C0265B">
        <w:t xml:space="preserve"> </w:t>
      </w:r>
      <w:r w:rsidR="00DE0F4C" w:rsidRPr="00C0265B">
        <w:rPr>
          <w:rFonts w:cs="Times New Roman"/>
          <w:i/>
          <w:iCs/>
        </w:rPr>
        <w:t>π</w:t>
      </w:r>
      <w:r w:rsidR="00DE0F4C" w:rsidRPr="00C0265B">
        <w:t>/2</w:t>
      </w:r>
    </w:p>
    <w:p w14:paraId="6804E9A2" w14:textId="58FCCA32" w:rsidR="00DE0F4C" w:rsidRPr="00C0265B" w:rsidRDefault="00AB3EA4">
      <w:r w:rsidRPr="00C0265B">
        <w:t xml:space="preserve">In </w:t>
      </w:r>
      <w:r w:rsidR="00516A22" w:rsidRPr="00C0265B">
        <w:t>F</w:t>
      </w:r>
      <w:r w:rsidRPr="00C0265B">
        <w:t xml:space="preserve">igure </w:t>
      </w:r>
      <w:r w:rsidR="00516A22" w:rsidRPr="00C0265B">
        <w:t>1</w:t>
      </w:r>
      <w:r w:rsidRPr="00C0265B">
        <w:t xml:space="preserve">, let </w:t>
      </w:r>
      <w:r w:rsidRPr="00C0265B">
        <w:rPr>
          <w:i/>
          <w:iCs/>
        </w:rPr>
        <w:t>u</w:t>
      </w:r>
      <w:r w:rsidRPr="00C0265B">
        <w:rPr>
          <w:vertAlign w:val="subscript"/>
        </w:rPr>
        <w:t>1</w:t>
      </w:r>
      <w:r w:rsidRPr="00C0265B">
        <w:t xml:space="preserve"> = OA and </w:t>
      </w:r>
      <w:r w:rsidRPr="00C0265B">
        <w:rPr>
          <w:i/>
          <w:iCs/>
        </w:rPr>
        <w:t>u</w:t>
      </w:r>
      <w:r w:rsidRPr="00C0265B">
        <w:rPr>
          <w:vertAlign w:val="subscript"/>
        </w:rPr>
        <w:t>2</w:t>
      </w:r>
      <w:r w:rsidRPr="00C0265B">
        <w:t xml:space="preserve"> = OB be two rating vectors and let </w:t>
      </w:r>
      <w:r w:rsidRPr="00C0265B">
        <w:rPr>
          <w:rFonts w:cs="Times New Roman"/>
          <w:i/>
          <w:iCs/>
        </w:rPr>
        <w:t>α</w:t>
      </w:r>
      <w:r w:rsidRPr="00C0265B">
        <w:t xml:space="preserve"> be the angle formed by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Of course, such two vectors form the triangle OAB. </w:t>
      </w:r>
      <w:r w:rsidR="00C02505" w:rsidRPr="00C0265B">
        <w:t>C</w:t>
      </w:r>
      <w:r w:rsidR="00B01985" w:rsidRPr="00C0265B">
        <w:t xml:space="preserve">osine </w:t>
      </w:r>
      <w:r w:rsidR="000042FA" w:rsidRPr="00C0265B">
        <w:t>measure</w:t>
      </w:r>
      <w:r w:rsidR="00B01985" w:rsidRPr="00C0265B">
        <w:t xml:space="preserve"> has a drawback that there may be two points like A and B which are far from each other according to Euclidean </w:t>
      </w:r>
      <w:r w:rsidR="00C02505" w:rsidRPr="00C0265B">
        <w:t>distance,</w:t>
      </w:r>
      <w:r w:rsidR="00B01985" w:rsidRPr="00C0265B">
        <w:t xml:space="preserve"> but their cosine is high. This case is not totally wrong because cosine similarity really measures proportional correlation between two vectors. For example, user 1 and user 2 have </w:t>
      </w:r>
      <w:r w:rsidR="00B01985" w:rsidRPr="00C0265B">
        <w:lastRenderedPageBreak/>
        <w:t xml:space="preserve">rating vectors </w:t>
      </w:r>
      <w:r w:rsidR="00B01985" w:rsidRPr="00C0265B">
        <w:rPr>
          <w:i/>
          <w:iCs/>
        </w:rPr>
        <w:t>u</w:t>
      </w:r>
      <w:r w:rsidR="00B01985" w:rsidRPr="00C0265B">
        <w:rPr>
          <w:vertAlign w:val="subscript"/>
        </w:rPr>
        <w:t>1</w:t>
      </w:r>
      <w:r w:rsidR="00B01985" w:rsidRPr="00C0265B">
        <w:t xml:space="preserve"> = (1, 1) and </w:t>
      </w:r>
      <w:r w:rsidR="00B01985" w:rsidRPr="00C0265B">
        <w:rPr>
          <w:i/>
          <w:iCs/>
        </w:rPr>
        <w:t>u</w:t>
      </w:r>
      <w:r w:rsidR="00B01985" w:rsidRPr="00C0265B">
        <w:rPr>
          <w:vertAlign w:val="subscript"/>
        </w:rPr>
        <w:t>2</w:t>
      </w:r>
      <w:r w:rsidR="00B01985" w:rsidRPr="00C0265B">
        <w:t xml:space="preserve"> = (10, 10) on two items, respectively. Although distance between the two vectors are low, their cosine is highest, cos(</w:t>
      </w:r>
      <w:r w:rsidR="00B01985" w:rsidRPr="00C0265B">
        <w:rPr>
          <w:i/>
          <w:iCs/>
        </w:rPr>
        <w:t>u</w:t>
      </w:r>
      <w:r w:rsidR="00B01985" w:rsidRPr="00C0265B">
        <w:rPr>
          <w:vertAlign w:val="subscript"/>
        </w:rPr>
        <w:t>1</w:t>
      </w:r>
      <w:r w:rsidR="00B01985" w:rsidRPr="00C0265B">
        <w:t xml:space="preserve">, </w:t>
      </w:r>
      <w:r w:rsidR="00B01985" w:rsidRPr="00C0265B">
        <w:rPr>
          <w:i/>
          <w:iCs/>
        </w:rPr>
        <w:t>u</w:t>
      </w:r>
      <w:r w:rsidR="00B01985" w:rsidRPr="00C0265B">
        <w:rPr>
          <w:vertAlign w:val="subscript"/>
        </w:rPr>
        <w:t>2</w:t>
      </w:r>
      <w:r w:rsidR="00B01985" w:rsidRPr="00C0265B">
        <w:t>) = 1. So, it is possible that user 1 and user 2</w:t>
      </w:r>
      <w:r w:rsidR="00C02505" w:rsidRPr="00C0265B">
        <w:t xml:space="preserve"> can give similar ratings on the third item. However, the Euclidean distance </w:t>
      </w:r>
      <w:r w:rsidR="004D070F" w:rsidRPr="00C0265B">
        <w:t xml:space="preserve">still </w:t>
      </w:r>
      <w:r w:rsidR="00C02505" w:rsidRPr="00C0265B">
        <w:t xml:space="preserve">affects negatively on cosine measure. In fact, the rating vector </w:t>
      </w:r>
      <w:r w:rsidR="00C02505" w:rsidRPr="00C0265B">
        <w:rPr>
          <w:i/>
          <w:iCs/>
        </w:rPr>
        <w:t>u</w:t>
      </w:r>
      <w:r w:rsidR="00C02505" w:rsidRPr="00C0265B">
        <w:rPr>
          <w:vertAlign w:val="subscript"/>
        </w:rPr>
        <w:t>3</w:t>
      </w:r>
      <w:r w:rsidR="00C02505" w:rsidRPr="00C0265B">
        <w:t xml:space="preserve"> = (9, 9) is nearer to </w:t>
      </w:r>
      <w:r w:rsidR="00C02505" w:rsidRPr="00C0265B">
        <w:rPr>
          <w:i/>
          <w:iCs/>
        </w:rPr>
        <w:t>u</w:t>
      </w:r>
      <w:r w:rsidR="00C02505" w:rsidRPr="00C0265B">
        <w:rPr>
          <w:vertAlign w:val="subscript"/>
        </w:rPr>
        <w:t>2</w:t>
      </w:r>
      <w:r w:rsidR="00C02505" w:rsidRPr="00C0265B">
        <w:t xml:space="preserve"> = (10, 10) than the </w:t>
      </w:r>
      <w:r w:rsidR="00C02505" w:rsidRPr="00C0265B">
        <w:rPr>
          <w:i/>
          <w:iCs/>
        </w:rPr>
        <w:t>u</w:t>
      </w:r>
      <w:r w:rsidR="00C02505" w:rsidRPr="00C0265B">
        <w:rPr>
          <w:vertAlign w:val="subscript"/>
        </w:rPr>
        <w:t>1</w:t>
      </w:r>
      <w:r w:rsidR="00C02505" w:rsidRPr="00C0265B">
        <w:t xml:space="preserve"> = (1, 1) is</w:t>
      </w:r>
      <w:r w:rsidR="00FA44DC" w:rsidRPr="00C0265B">
        <w:t xml:space="preserve"> although the cosine between </w:t>
      </w:r>
      <w:r w:rsidR="00FA44DC" w:rsidRPr="00C0265B">
        <w:rPr>
          <w:i/>
          <w:iCs/>
        </w:rPr>
        <w:t>u</w:t>
      </w:r>
      <w:r w:rsidR="00FA44DC" w:rsidRPr="00C0265B">
        <w:rPr>
          <w:vertAlign w:val="subscript"/>
        </w:rPr>
        <w:t>3</w:t>
      </w:r>
      <w:r w:rsidR="00FA44DC" w:rsidRPr="00C0265B">
        <w:t xml:space="preserve"> = (9, 9) and </w:t>
      </w:r>
      <w:r w:rsidR="00FA44DC" w:rsidRPr="00C0265B">
        <w:rPr>
          <w:i/>
          <w:iCs/>
        </w:rPr>
        <w:t>u</w:t>
      </w:r>
      <w:r w:rsidR="00FA44DC" w:rsidRPr="00C0265B">
        <w:rPr>
          <w:vertAlign w:val="subscript"/>
        </w:rPr>
        <w:t>2</w:t>
      </w:r>
      <w:r w:rsidR="00FA44DC" w:rsidRPr="00C0265B">
        <w:t xml:space="preserve"> = (10, 10) is also 1.</w:t>
      </w:r>
      <w:r w:rsidR="0033569F" w:rsidRPr="00C0265B">
        <w:t xml:space="preserve"> Inspired from this observation, </w:t>
      </w:r>
      <w:r w:rsidR="005501A9" w:rsidRPr="00C0265B">
        <w:t>TA</w:t>
      </w:r>
      <w:r w:rsidR="0033569F" w:rsidRPr="00C0265B">
        <w:t xml:space="preserve"> measure is really cosine similarity which alleviates the negative effect of Euclidean distance.</w:t>
      </w:r>
      <w:r w:rsidR="002A0B0D" w:rsidRPr="00C0265B">
        <w:t xml:space="preserve"> On the other hand, TA measure also keeps positive effect of both cosine similarity and Euclidean distance.</w:t>
      </w:r>
    </w:p>
    <w:p w14:paraId="2E136FAF" w14:textId="020DA6B1" w:rsidR="00DE0F4C" w:rsidRPr="00C0265B" w:rsidRDefault="00DE0F4C" w:rsidP="007C5CFE">
      <w:pPr>
        <w:ind w:firstLine="360"/>
      </w:pPr>
      <w:r w:rsidRPr="00C0265B">
        <w:t xml:space="preserve">The angle </w:t>
      </w:r>
      <w:r w:rsidRPr="00C0265B">
        <w:rPr>
          <w:rFonts w:cs="Times New Roman"/>
          <w:i/>
          <w:iCs/>
        </w:rPr>
        <w:t>α</w:t>
      </w:r>
      <w:r w:rsidRPr="00C0265B">
        <w:t xml:space="preserve"> shown in </w:t>
      </w:r>
      <w:r w:rsidR="00516A22" w:rsidRPr="00C0265B">
        <w:t>F</w:t>
      </w:r>
      <w:r w:rsidRPr="00C0265B">
        <w:t xml:space="preserve">igure </w:t>
      </w:r>
      <w:r w:rsidR="00516A22" w:rsidRPr="00C0265B">
        <w:t>1</w:t>
      </w:r>
      <w:r w:rsidRPr="00C0265B">
        <w:t xml:space="preserve"> is equal to or less than </w:t>
      </w:r>
      <w:r w:rsidRPr="00C0265B">
        <w:rPr>
          <w:rFonts w:cs="Times New Roman"/>
          <w:i/>
          <w:iCs/>
        </w:rPr>
        <w:t>π</w:t>
      </w:r>
      <w:r w:rsidRPr="00C0265B">
        <w:t xml:space="preserve">/2 and hence the first case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r w:rsidR="007F2ABD" w:rsidRPr="00C0265B">
        <w:t xml:space="preserve"> is considered</w:t>
      </w:r>
      <w:r w:rsidRPr="00C0265B">
        <w:t xml:space="preserve">. Let OAB be the whole triangle and let </w:t>
      </w:r>
      <w:r w:rsidRPr="00C0265B">
        <w:rPr>
          <w:i/>
          <w:iCs/>
        </w:rPr>
        <w:t>S</w:t>
      </w:r>
      <w:r w:rsidRPr="00C0265B">
        <w:t xml:space="preserve"> be its area. </w:t>
      </w:r>
      <w:r w:rsidR="003F53A1" w:rsidRPr="00C0265B">
        <w:t>Given |</w:t>
      </w:r>
      <w:r w:rsidR="003F53A1" w:rsidRPr="00C0265B">
        <w:rPr>
          <w:i/>
          <w:iCs/>
        </w:rPr>
        <w:t>u</w:t>
      </w:r>
      <w:r w:rsidR="003F53A1" w:rsidRPr="00C0265B">
        <w:rPr>
          <w:vertAlign w:val="subscript"/>
        </w:rPr>
        <w:t>1</w:t>
      </w:r>
      <w:r w:rsidR="003F53A1" w:rsidRPr="00C0265B">
        <w:t xml:space="preserve">| </w:t>
      </w:r>
      <w:r w:rsidR="003F53A1" w:rsidRPr="00C0265B">
        <w:rPr>
          <w:rFonts w:cs="Times New Roman"/>
        </w:rPr>
        <w:t>≤</w:t>
      </w:r>
      <w:r w:rsidR="003F53A1" w:rsidRPr="00C0265B">
        <w:t xml:space="preserve"> |</w:t>
      </w:r>
      <w:r w:rsidR="003F53A1" w:rsidRPr="00C0265B">
        <w:rPr>
          <w:i/>
          <w:iCs/>
        </w:rPr>
        <w:t>u</w:t>
      </w:r>
      <w:r w:rsidR="003F53A1" w:rsidRPr="00C0265B">
        <w:rPr>
          <w:vertAlign w:val="subscript"/>
        </w:rPr>
        <w:t>2</w:t>
      </w:r>
      <w:r w:rsidR="003F53A1" w:rsidRPr="00C0265B">
        <w:t xml:space="preserve">| and 0 </w:t>
      </w:r>
      <w:r w:rsidR="003F53A1" w:rsidRPr="00C0265B">
        <w:rPr>
          <w:rFonts w:cs="Times New Roman"/>
        </w:rPr>
        <w:t>≤</w:t>
      </w:r>
      <w:r w:rsidR="003F53A1" w:rsidRPr="00C0265B">
        <w:t xml:space="preserve"> </w:t>
      </w:r>
      <w:r w:rsidR="003F53A1" w:rsidRPr="00C0265B">
        <w:rPr>
          <w:rFonts w:cs="Times New Roman"/>
          <w:i/>
          <w:iCs/>
        </w:rPr>
        <w:t>α</w:t>
      </w:r>
      <w:r w:rsidR="003F53A1" w:rsidRPr="00C0265B">
        <w:t xml:space="preserve"> </w:t>
      </w:r>
      <w:r w:rsidR="003F53A1" w:rsidRPr="00C0265B">
        <w:rPr>
          <w:rFonts w:cs="Times New Roman"/>
        </w:rPr>
        <w:t>≤</w:t>
      </w:r>
      <w:r w:rsidR="003F53A1" w:rsidRPr="00C0265B">
        <w:t xml:space="preserve"> </w:t>
      </w:r>
      <w:r w:rsidR="003F53A1" w:rsidRPr="00C0265B">
        <w:rPr>
          <w:rFonts w:cs="Times New Roman"/>
          <w:i/>
          <w:iCs/>
        </w:rPr>
        <w:t>π</w:t>
      </w:r>
      <w:r w:rsidR="003F53A1" w:rsidRPr="00C0265B">
        <w:t>/2</w:t>
      </w:r>
      <w:r w:rsidRPr="00C0265B">
        <w:t>, we have:</w:t>
      </w:r>
    </w:p>
    <w:p w14:paraId="3AB056FB" w14:textId="77777777" w:rsidR="00DE0F4C" w:rsidRPr="00C0265B" w:rsidRDefault="00DE0F4C" w:rsidP="00DE0F4C">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begChr m:val="|"/>
              <m:endChr m:val="|"/>
              <m:ctrlPr>
                <w:rPr>
                  <w:rFonts w:ascii="Cambria Math" w:hAnsi="Cambria Math"/>
                  <w:i/>
                </w:rPr>
              </m:ctrlPr>
            </m:dPr>
            <m:e>
              <m:r>
                <m:rPr>
                  <m:sty m:val="p"/>
                </m:rPr>
                <w:rPr>
                  <w:rFonts w:ascii="Cambria Math" w:hAnsi="Cambria Math"/>
                </w:rPr>
                <m:t>OB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oMath>
      </m:oMathPara>
    </w:p>
    <w:p w14:paraId="6A48CBAC" w14:textId="1502956B" w:rsidR="0033569F" w:rsidRPr="00C0265B" w:rsidRDefault="002123D5" w:rsidP="00DE0F4C">
      <w:r w:rsidRPr="00C0265B">
        <w:t xml:space="preserve">Let </w:t>
      </w:r>
      <w:r w:rsidR="00846786" w:rsidRPr="00C0265B">
        <w:t>OAH</w:t>
      </w:r>
      <w:r w:rsidRPr="00C0265B">
        <w:t xml:space="preserve"> be the </w:t>
      </w:r>
      <w:r w:rsidR="007C5CFE" w:rsidRPr="00C0265B">
        <w:t>basic</w:t>
      </w:r>
      <w:r w:rsidRPr="00C0265B">
        <w:t xml:space="preserve"> triangle and let </w:t>
      </w:r>
      <w:proofErr w:type="spellStart"/>
      <w:r w:rsidRPr="00C0265B">
        <w:rPr>
          <w:i/>
          <w:iCs/>
        </w:rPr>
        <w:t>s</w:t>
      </w:r>
      <w:proofErr w:type="spellEnd"/>
      <w:r w:rsidRPr="00C0265B">
        <w:t xml:space="preserve"> be its area. </w:t>
      </w:r>
      <w:r w:rsidR="003F53A1" w:rsidRPr="00C0265B">
        <w:t>Given</w:t>
      </w:r>
      <w:r w:rsidRPr="00C0265B">
        <w:t xml:space="preserve"> |</w:t>
      </w:r>
      <w:r w:rsidRPr="00C0265B">
        <w:rPr>
          <w:i/>
          <w:iCs/>
        </w:rPr>
        <w:t>u</w:t>
      </w:r>
      <w:r w:rsidRPr="00C0265B">
        <w:rPr>
          <w:vertAlign w:val="subscript"/>
        </w:rPr>
        <w:t>1</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w:t>
      </w:r>
      <w:r w:rsidR="003F53A1" w:rsidRPr="00C0265B">
        <w:t xml:space="preserve"> and 0 </w:t>
      </w:r>
      <w:r w:rsidR="003F53A1" w:rsidRPr="00C0265B">
        <w:rPr>
          <w:rFonts w:cs="Times New Roman"/>
        </w:rPr>
        <w:t>≤</w:t>
      </w:r>
      <w:r w:rsidR="003F53A1" w:rsidRPr="00C0265B">
        <w:t xml:space="preserve"> </w:t>
      </w:r>
      <w:r w:rsidR="003F53A1" w:rsidRPr="00C0265B">
        <w:rPr>
          <w:rFonts w:cs="Times New Roman"/>
          <w:i/>
          <w:iCs/>
        </w:rPr>
        <w:t>α</w:t>
      </w:r>
      <w:r w:rsidR="003F53A1" w:rsidRPr="00C0265B">
        <w:t xml:space="preserve"> </w:t>
      </w:r>
      <w:r w:rsidR="003F53A1" w:rsidRPr="00C0265B">
        <w:rPr>
          <w:rFonts w:cs="Times New Roman"/>
        </w:rPr>
        <w:t>≤</w:t>
      </w:r>
      <w:r w:rsidR="003F53A1" w:rsidRPr="00C0265B">
        <w:t xml:space="preserve"> </w:t>
      </w:r>
      <w:r w:rsidR="003F53A1" w:rsidRPr="00C0265B">
        <w:rPr>
          <w:rFonts w:cs="Times New Roman"/>
          <w:i/>
          <w:iCs/>
        </w:rPr>
        <w:t>π</w:t>
      </w:r>
      <w:r w:rsidR="003F53A1" w:rsidRPr="00C0265B">
        <w:t>/2</w:t>
      </w:r>
      <w:r w:rsidRPr="00C0265B">
        <w:t>, we have:</w:t>
      </w:r>
    </w:p>
    <w:p w14:paraId="5C99A5C9" w14:textId="415C2F02" w:rsidR="0033569F" w:rsidRPr="00C0265B" w:rsidRDefault="002123D5">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begChr m:val="|"/>
              <m:endChr m:val="|"/>
              <m:ctrlPr>
                <w:rPr>
                  <w:rFonts w:ascii="Cambria Math" w:hAnsi="Cambria Math"/>
                  <w:i/>
                </w:rPr>
              </m:ctrlPr>
            </m:dPr>
            <m:e>
              <m:r>
                <m:rPr>
                  <m:sty m:val="p"/>
                </m:rPr>
                <w:rPr>
                  <w:rFonts w:ascii="Cambria Math" w:hAnsi="Cambria Math"/>
                </w:rPr>
                <m:t>OH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oMath>
      </m:oMathPara>
    </w:p>
    <w:p w14:paraId="025D75D2" w14:textId="0D742CB9" w:rsidR="002123D5" w:rsidRPr="00C0265B" w:rsidRDefault="00DF51A6">
      <w:r w:rsidRPr="00C0265B">
        <w:t>Given |</w:t>
      </w:r>
      <w:r w:rsidRPr="00C0265B">
        <w:rPr>
          <w:i/>
          <w:iCs/>
        </w:rPr>
        <w:t>u</w:t>
      </w:r>
      <w:r w:rsidRPr="00C0265B">
        <w:rPr>
          <w:vertAlign w:val="subscript"/>
        </w:rPr>
        <w:t>1</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and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 r</w:t>
      </w:r>
      <w:r w:rsidR="007C674D" w:rsidRPr="00C0265B">
        <w:t>einforce</w:t>
      </w:r>
      <w:r w:rsidR="007C5CFE" w:rsidRPr="00C0265B">
        <w:t>d</w:t>
      </w:r>
      <w:r w:rsidR="007C674D" w:rsidRPr="00C0265B">
        <w:t xml:space="preserve"> </w:t>
      </w:r>
      <w:r w:rsidR="007C5CFE" w:rsidRPr="00C0265B">
        <w:t>factor</w:t>
      </w:r>
      <w:r w:rsidR="007C674D" w:rsidRPr="00C0265B">
        <w:t xml:space="preserve"> </w:t>
      </w:r>
      <w:r w:rsidR="007C674D" w:rsidRPr="00C0265B">
        <w:rPr>
          <w:i/>
          <w:iCs/>
        </w:rPr>
        <w:t>k</w:t>
      </w:r>
      <w:r w:rsidR="007C674D" w:rsidRPr="00C0265B">
        <w:t xml:space="preserve"> is defined as </w:t>
      </w:r>
      <w:r w:rsidR="00467586" w:rsidRPr="00C0265B">
        <w:t xml:space="preserve">areal </w:t>
      </w:r>
      <w:r w:rsidR="002123D5" w:rsidRPr="00C0265B">
        <w:t xml:space="preserve">ratio </w:t>
      </w:r>
      <w:r w:rsidR="00DC6F09" w:rsidRPr="00C0265B">
        <w:t>of</w:t>
      </w:r>
      <w:r w:rsidR="002123D5" w:rsidRPr="00C0265B">
        <w:t xml:space="preserve"> the </w:t>
      </w:r>
      <w:r w:rsidR="007C5CFE" w:rsidRPr="00C0265B">
        <w:t>basic</w:t>
      </w:r>
      <w:r w:rsidR="002123D5" w:rsidRPr="00C0265B">
        <w:t xml:space="preserve"> triangle area </w:t>
      </w:r>
      <w:r w:rsidR="002123D5" w:rsidRPr="00C0265B">
        <w:rPr>
          <w:i/>
          <w:iCs/>
        </w:rPr>
        <w:t>s</w:t>
      </w:r>
      <w:r w:rsidR="002123D5" w:rsidRPr="00C0265B">
        <w:t>(</w:t>
      </w:r>
      <w:r w:rsidRPr="00C0265B">
        <w:t>OAH</w:t>
      </w:r>
      <w:r w:rsidR="002123D5" w:rsidRPr="00C0265B">
        <w:t xml:space="preserve">) </w:t>
      </w:r>
      <w:r w:rsidR="00DC6F09" w:rsidRPr="00C0265B">
        <w:t>to</w:t>
      </w:r>
      <w:r w:rsidR="002123D5" w:rsidRPr="00C0265B">
        <w:t xml:space="preserve"> the whole triangle area </w:t>
      </w:r>
      <w:r w:rsidR="002123D5" w:rsidRPr="00C0265B">
        <w:rPr>
          <w:i/>
          <w:iCs/>
        </w:rPr>
        <w:t>S</w:t>
      </w:r>
      <w:r w:rsidR="002123D5" w:rsidRPr="00C0265B">
        <w:t xml:space="preserve">(OAB) </w:t>
      </w:r>
      <w:r w:rsidR="007C674D" w:rsidRPr="00C0265B">
        <w:t>as follows</w:t>
      </w:r>
      <w:r w:rsidRPr="00C0265B">
        <w:t>:</w:t>
      </w:r>
    </w:p>
    <w:p w14:paraId="64E25164" w14:textId="7BBCC1F5" w:rsidR="002123D5" w:rsidRPr="00C0265B" w:rsidRDefault="007C674D">
      <m:oMathPara>
        <m:oMath>
          <m:r>
            <w:rPr>
              <w:rFonts w:ascii="Cambria Math" w:hAnsi="Cambria Math"/>
            </w:rPr>
            <m:t>k=</m:t>
          </m:r>
          <m:f>
            <m:fPr>
              <m:ctrlPr>
                <w:rPr>
                  <w:rFonts w:ascii="Cambria Math" w:hAnsi="Cambria Math"/>
                  <w:i/>
                </w:rPr>
              </m:ctrlPr>
            </m:fPr>
            <m:num>
              <m:r>
                <w:rPr>
                  <w:rFonts w:ascii="Cambria Math" w:hAnsi="Cambria Math"/>
                </w:rPr>
                <m:t>s</m:t>
              </m:r>
            </m:num>
            <m:den>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num>
            <m:den>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oMath>
      </m:oMathPara>
    </w:p>
    <w:p w14:paraId="11ABC5EB" w14:textId="3CAB10A0" w:rsidR="001C4C3A" w:rsidRPr="00C0265B" w:rsidRDefault="001C4C3A">
      <w:pPr>
        <w:rPr>
          <w:rFonts w:cs="Times New Roman"/>
        </w:rPr>
      </w:pPr>
      <w:r w:rsidRPr="00C0265B">
        <w:t xml:space="preserve">The </w:t>
      </w:r>
      <w:r w:rsidR="007C5CFE" w:rsidRPr="00C0265B">
        <w:t>greater</w:t>
      </w:r>
      <w:r w:rsidRPr="00C0265B">
        <w:t xml:space="preserve"> the </w:t>
      </w:r>
      <w:r w:rsidR="007C5CFE" w:rsidRPr="00C0265B">
        <w:t>reinforced factor</w:t>
      </w:r>
      <w:r w:rsidRPr="00C0265B">
        <w:t xml:space="preserve"> is, the more similar the two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is. </w:t>
      </w:r>
      <w:r w:rsidR="00DE0F4C" w:rsidRPr="00C0265B">
        <w:t xml:space="preserve">In general, in the first case 0 </w:t>
      </w:r>
      <w:r w:rsidR="00DE0F4C" w:rsidRPr="00C0265B">
        <w:rPr>
          <w:rFonts w:cs="Times New Roman"/>
        </w:rPr>
        <w:t>≤</w:t>
      </w:r>
      <w:r w:rsidR="00DE0F4C" w:rsidRPr="00C0265B">
        <w:t xml:space="preserve"> </w:t>
      </w:r>
      <w:r w:rsidR="00DE0F4C" w:rsidRPr="00C0265B">
        <w:rPr>
          <w:rFonts w:cs="Times New Roman"/>
          <w:i/>
          <w:iCs/>
        </w:rPr>
        <w:t>α</w:t>
      </w:r>
      <w:r w:rsidR="00DE0F4C" w:rsidRPr="00C0265B">
        <w:t xml:space="preserve"> </w:t>
      </w:r>
      <w:r w:rsidR="00DE0F4C" w:rsidRPr="00C0265B">
        <w:rPr>
          <w:rFonts w:cs="Times New Roman"/>
        </w:rPr>
        <w:t>≤</w:t>
      </w:r>
      <w:r w:rsidR="00DE0F4C" w:rsidRPr="00C0265B">
        <w:t xml:space="preserve"> </w:t>
      </w:r>
      <w:r w:rsidR="00DE0F4C" w:rsidRPr="00C0265B">
        <w:rPr>
          <w:rFonts w:cs="Times New Roman"/>
          <w:i/>
          <w:iCs/>
        </w:rPr>
        <w:t>π</w:t>
      </w:r>
      <w:r w:rsidR="00DE0F4C" w:rsidRPr="00C0265B">
        <w:t>/2</w:t>
      </w:r>
      <w:r w:rsidR="00593354" w:rsidRPr="00C0265B">
        <w:rPr>
          <w:rFonts w:cs="Times New Roman"/>
        </w:rPr>
        <w:t xml:space="preserve">, </w:t>
      </w:r>
      <w:r w:rsidR="007C5CFE" w:rsidRPr="00C0265B">
        <w:t>reinforced factor</w:t>
      </w:r>
      <w:r w:rsidR="00DE0F4C" w:rsidRPr="00C0265B">
        <w:rPr>
          <w:rFonts w:cs="Times New Roman"/>
          <w:i/>
          <w:iCs/>
        </w:rPr>
        <w:t xml:space="preserve"> </w:t>
      </w:r>
      <w:r w:rsidR="00593354" w:rsidRPr="00C0265B">
        <w:rPr>
          <w:rFonts w:cs="Times New Roman"/>
          <w:i/>
          <w:iCs/>
        </w:rPr>
        <w:t>k</w:t>
      </w:r>
      <w:r w:rsidR="00593354" w:rsidRPr="00C0265B">
        <w:rPr>
          <w:rFonts w:cs="Times New Roman"/>
        </w:rPr>
        <w:t xml:space="preserve"> is</w:t>
      </w:r>
      <w:r w:rsidR="00DE0F4C" w:rsidRPr="00C0265B">
        <w:rPr>
          <w:rFonts w:cs="Times New Roman"/>
        </w:rPr>
        <w:t xml:space="preserve"> determined by equation 5</w:t>
      </w:r>
      <w:r w:rsidR="00593354" w:rsidRPr="00C0265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DE0F4C" w:rsidRPr="00C0265B" w14:paraId="63DA0490" w14:textId="77777777" w:rsidTr="00391E07">
        <w:tc>
          <w:tcPr>
            <w:tcW w:w="8365" w:type="dxa"/>
          </w:tcPr>
          <w:p w14:paraId="134AC74E" w14:textId="00478B8C" w:rsidR="00DE0F4C" w:rsidRPr="00C0265B" w:rsidRDefault="00DE0F4C">
            <m:oMathPara>
              <m:oMath>
                <m:r>
                  <w:rPr>
                    <w:rFonts w:ascii="Cambria Math" w:hAnsi="Cambria Math"/>
                  </w:rPr>
                  <m:t>0≤α≤</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:k=</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697" w:type="dxa"/>
            <w:vAlign w:val="center"/>
          </w:tcPr>
          <w:p w14:paraId="36CCA4C6" w14:textId="09A9A1F2" w:rsidR="00DE0F4C" w:rsidRPr="00C0265B" w:rsidRDefault="00DE0F4C" w:rsidP="00DE0F4C">
            <w:pPr>
              <w:jc w:val="right"/>
            </w:pPr>
            <w:r w:rsidRPr="00C0265B">
              <w:t>(5)</w:t>
            </w:r>
          </w:p>
        </w:tc>
      </w:tr>
    </w:tbl>
    <w:p w14:paraId="6A502A8B" w14:textId="4BB66FE5" w:rsidR="00DF15A5" w:rsidRPr="00C0265B" w:rsidRDefault="007C5CFE">
      <w:r w:rsidRPr="00C0265B">
        <w:t xml:space="preserve">There are many points on the two rays OA = </w:t>
      </w:r>
      <w:r w:rsidRPr="00C0265B">
        <w:rPr>
          <w:i/>
          <w:iCs/>
        </w:rPr>
        <w:t>u</w:t>
      </w:r>
      <w:r w:rsidRPr="00C0265B">
        <w:rPr>
          <w:vertAlign w:val="subscript"/>
        </w:rPr>
        <w:t>1</w:t>
      </w:r>
      <w:r w:rsidRPr="00C0265B">
        <w:t xml:space="preserve"> and OB = </w:t>
      </w:r>
      <w:r w:rsidRPr="00C0265B">
        <w:rPr>
          <w:i/>
          <w:iCs/>
        </w:rPr>
        <w:t>u</w:t>
      </w:r>
      <w:r w:rsidRPr="00C0265B">
        <w:rPr>
          <w:vertAlign w:val="subscript"/>
        </w:rPr>
        <w:t>2</w:t>
      </w:r>
      <w:r w:rsidRPr="00C0265B">
        <w:t xml:space="preserve"> so that their cosine is the same but only points A’ and B’ whose distance is shortest will obtain highest reinforced factor. In other words, if B’ is the projection of A’ on the ray O</w:t>
      </w:r>
      <w:r w:rsidR="003069D5" w:rsidRPr="00C0265B">
        <w:t>B</w:t>
      </w:r>
      <w:r w:rsidRPr="00C0265B">
        <w:t xml:space="preserve"> or A’ is the projection of B’ on the ray O</w:t>
      </w:r>
      <w:r w:rsidR="003069D5" w:rsidRPr="00C0265B">
        <w:t>A</w:t>
      </w:r>
      <w:r w:rsidRPr="00C0265B">
        <w:t xml:space="preserve"> then</w:t>
      </w:r>
      <w:r w:rsidR="00326CB2" w:rsidRPr="00C0265B">
        <w:t>,</w:t>
      </w:r>
      <w:r w:rsidRPr="00C0265B">
        <w:t xml:space="preserve"> reinforced factor will be maximal because within the same cosine value (the same angle), A’ and B’ are nearest.</w:t>
      </w:r>
      <w:r w:rsidR="00846786" w:rsidRPr="00C0265B">
        <w:t xml:space="preserve"> Therefore, equation 5 consolidates the viewpoint that within the same angle (the same cosine), reinforced factor is optimal if distance between two vectors </w:t>
      </w:r>
      <w:r w:rsidR="00A84FF7" w:rsidRPr="00C0265B">
        <w:t xml:space="preserve">(two end points) </w:t>
      </w:r>
      <w:r w:rsidR="00846786" w:rsidRPr="00C0265B">
        <w:t>is shortest.</w:t>
      </w:r>
      <w:r w:rsidR="007532F4" w:rsidRPr="00C0265B">
        <w:t xml:space="preserve"> This viewpoint is called </w:t>
      </w:r>
      <w:r w:rsidR="007532F4" w:rsidRPr="00C0265B">
        <w:rPr>
          <w:i/>
          <w:iCs/>
        </w:rPr>
        <w:t>shortest distance viewpoint</w:t>
      </w:r>
      <w:r w:rsidR="007532F4" w:rsidRPr="00C0265B">
        <w:t>.</w:t>
      </w:r>
    </w:p>
    <w:p w14:paraId="55FA2BC0" w14:textId="76C317DF" w:rsidR="00DE0F4C" w:rsidRPr="00C0265B" w:rsidRDefault="00846786" w:rsidP="00DF15A5">
      <w:pPr>
        <w:ind w:firstLine="360"/>
      </w:pPr>
      <w:r w:rsidRPr="00C0265B">
        <w:t xml:space="preserve">However, there is another viewpoint that within the same </w:t>
      </w:r>
      <w:r w:rsidR="00A12C43" w:rsidRPr="00C0265B">
        <w:t>angle</w:t>
      </w:r>
      <w:r w:rsidRPr="00C0265B">
        <w:t xml:space="preserve">, reinforced factor is optimal if two vectors have equal length. </w:t>
      </w:r>
      <w:r w:rsidR="00083AB3" w:rsidRPr="00C0265B">
        <w:t xml:space="preserve">This viewpoint is called </w:t>
      </w:r>
      <w:r w:rsidR="00083AB3" w:rsidRPr="00C0265B">
        <w:rPr>
          <w:i/>
          <w:iCs/>
        </w:rPr>
        <w:t>equal vector-length viewpoint</w:t>
      </w:r>
      <w:r w:rsidR="00083AB3" w:rsidRPr="00C0265B">
        <w:t xml:space="preserve">. </w:t>
      </w:r>
      <w:r w:rsidRPr="00C0265B">
        <w:t>According to the second viewpoint, the basic triangle is OAH’ where |AH’| = |OA| = |</w:t>
      </w:r>
      <w:r w:rsidRPr="00C0265B">
        <w:rPr>
          <w:i/>
          <w:iCs/>
        </w:rPr>
        <w:t>u</w:t>
      </w:r>
      <w:r w:rsidRPr="00C0265B">
        <w:rPr>
          <w:vertAlign w:val="subscript"/>
        </w:rPr>
        <w:t>1</w:t>
      </w:r>
      <w:r w:rsidRPr="00C0265B">
        <w:t xml:space="preserve">| and so </w:t>
      </w:r>
      <w:r w:rsidR="00A84FF7" w:rsidRPr="00C0265B">
        <w:t>given |</w:t>
      </w:r>
      <w:r w:rsidR="00A84FF7" w:rsidRPr="00C0265B">
        <w:rPr>
          <w:i/>
          <w:iCs/>
        </w:rPr>
        <w:t>u</w:t>
      </w:r>
      <w:r w:rsidR="00A84FF7" w:rsidRPr="00C0265B">
        <w:rPr>
          <w:vertAlign w:val="subscript"/>
        </w:rPr>
        <w:t>1</w:t>
      </w:r>
      <w:r w:rsidR="00A84FF7" w:rsidRPr="00C0265B">
        <w:t xml:space="preserve">| </w:t>
      </w:r>
      <w:r w:rsidR="00A84FF7" w:rsidRPr="00C0265B">
        <w:rPr>
          <w:rFonts w:cs="Times New Roman"/>
        </w:rPr>
        <w:t>≤</w:t>
      </w:r>
      <w:r w:rsidR="00A84FF7" w:rsidRPr="00C0265B">
        <w:t xml:space="preserve"> |</w:t>
      </w:r>
      <w:r w:rsidR="00A84FF7" w:rsidRPr="00C0265B">
        <w:rPr>
          <w:i/>
          <w:iCs/>
        </w:rPr>
        <w:t>u</w:t>
      </w:r>
      <w:r w:rsidR="00A84FF7" w:rsidRPr="00C0265B">
        <w:rPr>
          <w:vertAlign w:val="subscript"/>
        </w:rPr>
        <w:t>2</w:t>
      </w:r>
      <w:r w:rsidR="00A84FF7" w:rsidRPr="00C0265B">
        <w:t xml:space="preserve">| and 0 </w:t>
      </w:r>
      <w:r w:rsidR="00A84FF7" w:rsidRPr="00C0265B">
        <w:rPr>
          <w:rFonts w:cs="Times New Roman"/>
        </w:rPr>
        <w:t>≤</w:t>
      </w:r>
      <w:r w:rsidR="00A84FF7" w:rsidRPr="00C0265B">
        <w:t xml:space="preserve"> </w:t>
      </w:r>
      <w:r w:rsidR="00A84FF7" w:rsidRPr="00C0265B">
        <w:rPr>
          <w:rFonts w:cs="Times New Roman"/>
          <w:i/>
          <w:iCs/>
        </w:rPr>
        <w:t>α</w:t>
      </w:r>
      <w:r w:rsidR="00A84FF7" w:rsidRPr="00C0265B">
        <w:t xml:space="preserve"> </w:t>
      </w:r>
      <w:r w:rsidR="00A84FF7" w:rsidRPr="00C0265B">
        <w:rPr>
          <w:rFonts w:cs="Times New Roman"/>
        </w:rPr>
        <w:t>≤</w:t>
      </w:r>
      <w:r w:rsidR="00A84FF7" w:rsidRPr="00C0265B">
        <w:t xml:space="preserve"> </w:t>
      </w:r>
      <w:r w:rsidR="00A84FF7" w:rsidRPr="00C0265B">
        <w:rPr>
          <w:rFonts w:cs="Times New Roman"/>
          <w:i/>
          <w:iCs/>
        </w:rPr>
        <w:t>π</w:t>
      </w:r>
      <w:r w:rsidR="00A84FF7" w:rsidRPr="00C0265B">
        <w:t xml:space="preserve">/2, </w:t>
      </w:r>
      <w:r w:rsidRPr="00C0265B">
        <w:t>the basic triangle area is:</w:t>
      </w:r>
    </w:p>
    <w:p w14:paraId="25E0712F" w14:textId="1CBF3B45" w:rsidR="00846786" w:rsidRPr="00C0265B" w:rsidRDefault="00846786">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p"/>
                </m:rPr>
                <w:rPr>
                  <w:rFonts w:ascii="Cambria Math" w:hAnsi="Cambria Math"/>
                </w:rPr>
                <m:t>OA</m:t>
              </m:r>
            </m:e>
          </m:d>
          <m:d>
            <m:dPr>
              <m:begChr m:val="|"/>
              <m:endChr m:val="|"/>
              <m:ctrlPr>
                <w:rPr>
                  <w:rFonts w:ascii="Cambria Math" w:hAnsi="Cambria Math"/>
                  <w:i/>
                </w:rPr>
              </m:ctrlPr>
            </m:dPr>
            <m:e>
              <m:r>
                <m:rPr>
                  <m:sty m:val="p"/>
                </m:rPr>
                <w:rPr>
                  <w:rFonts w:ascii="Cambria Math" w:hAnsi="Cambria Math"/>
                </w:rPr>
                <m:t>O</m:t>
              </m:r>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oMath>
      </m:oMathPara>
    </w:p>
    <w:p w14:paraId="6F517B30" w14:textId="09FDDA26" w:rsidR="00846786" w:rsidRPr="00C0265B" w:rsidRDefault="00846786">
      <w:r w:rsidRPr="00C0265B">
        <w:t xml:space="preserve">Reinforced factor </w:t>
      </w:r>
      <w:r w:rsidRPr="00C0265B">
        <w:rPr>
          <w:i/>
          <w:iCs/>
        </w:rPr>
        <w:t>k</w:t>
      </w:r>
      <w:r w:rsidRPr="00C0265B">
        <w:t xml:space="preserve"> becomes:</w:t>
      </w:r>
    </w:p>
    <w:p w14:paraId="42C6595F" w14:textId="4F1377D9" w:rsidR="00846786" w:rsidRPr="00C0265B" w:rsidRDefault="00846786" w:rsidP="00846786">
      <m:oMathPara>
        <m:oMath>
          <m:r>
            <w:rPr>
              <w:rFonts w:ascii="Cambria Math" w:hAnsi="Cambria Math"/>
            </w:rPr>
            <m:t>k=</m:t>
          </m:r>
          <m:f>
            <m:fPr>
              <m:ctrlPr>
                <w:rPr>
                  <w:rFonts w:ascii="Cambria Math" w:hAnsi="Cambria Math"/>
                  <w:i/>
                </w:rPr>
              </m:ctrlPr>
            </m:fPr>
            <m:num>
              <m:r>
                <w:rPr>
                  <w:rFonts w:ascii="Cambria Math" w:hAnsi="Cambria Math"/>
                </w:rPr>
                <m:t>s</m:t>
              </m:r>
            </m:num>
            <m:den>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num>
            <m:den>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oMath>
      </m:oMathPara>
    </w:p>
    <w:p w14:paraId="6AA6A690" w14:textId="30EF79C3" w:rsidR="00846786" w:rsidRPr="00C0265B" w:rsidRDefault="00A622EA">
      <w:r w:rsidRPr="00C0265B">
        <w:t xml:space="preserve">Therefore, in the first case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 xml:space="preserve">/2, equation 6 specifies reinforced factor concerning the viewpoint of </w:t>
      </w:r>
      <w:r w:rsidR="00531FC3" w:rsidRPr="00C0265B">
        <w:t xml:space="preserve">equal </w:t>
      </w:r>
      <w:r w:rsidRPr="00C0265B">
        <w:t>vector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5944E2" w:rsidRPr="00C0265B" w14:paraId="53ED9D65" w14:textId="77777777" w:rsidTr="00391E07">
        <w:tc>
          <w:tcPr>
            <w:tcW w:w="8365" w:type="dxa"/>
          </w:tcPr>
          <w:p w14:paraId="49141B8B" w14:textId="2D853140" w:rsidR="005944E2" w:rsidRPr="00C0265B" w:rsidRDefault="005944E2" w:rsidP="00D816FA">
            <m:oMathPara>
              <m:oMath>
                <m:r>
                  <w:rPr>
                    <w:rFonts w:ascii="Cambria Math" w:hAnsi="Cambria Math"/>
                  </w:rPr>
                  <w:lastRenderedPageBreak/>
                  <m:t>0≤α≤</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:k=</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697" w:type="dxa"/>
            <w:vAlign w:val="center"/>
          </w:tcPr>
          <w:p w14:paraId="23717DA3" w14:textId="6E1EF1F2" w:rsidR="005944E2" w:rsidRPr="00C0265B" w:rsidRDefault="005944E2" w:rsidP="00D816FA">
            <w:pPr>
              <w:jc w:val="right"/>
            </w:pPr>
            <w:r w:rsidRPr="00C0265B">
              <w:t>(6)</w:t>
            </w:r>
          </w:p>
        </w:tc>
      </w:tr>
    </w:tbl>
    <w:p w14:paraId="71619EC0" w14:textId="7ABF7731" w:rsidR="005944E2" w:rsidRPr="00C0265B" w:rsidRDefault="00847793">
      <w:r w:rsidRPr="00C0265B">
        <w:t xml:space="preserve">From experiments, equation 5 is better than equation 6 and so this research follows equation 5 to calculate reinforced factor in the first case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r w:rsidR="00A84FF7" w:rsidRPr="00C0265B">
        <w:t xml:space="preserve"> with the </w:t>
      </w:r>
      <w:r w:rsidR="00FE0332" w:rsidRPr="00C0265B">
        <w:t>shortest distance viewpoint</w:t>
      </w:r>
      <w:r w:rsidRPr="00C0265B">
        <w:t>.</w:t>
      </w:r>
    </w:p>
    <w:p w14:paraId="55F46FE1" w14:textId="199E2571" w:rsidR="00DF51A6" w:rsidRPr="00C0265B" w:rsidRDefault="007F2ABD" w:rsidP="00DF51A6">
      <w:pPr>
        <w:ind w:firstLine="360"/>
      </w:pPr>
      <w:r w:rsidRPr="00C0265B">
        <w:t>N</w:t>
      </w:r>
      <w:r w:rsidR="00310E08" w:rsidRPr="00C0265B">
        <w:t xml:space="preserve">ow the second case </w:t>
      </w:r>
      <w:r w:rsidR="00310E08" w:rsidRPr="00C0265B">
        <w:rPr>
          <w:rFonts w:cs="Times New Roman"/>
          <w:i/>
          <w:iCs/>
        </w:rPr>
        <w:t>π</w:t>
      </w:r>
      <w:r w:rsidR="00310E08" w:rsidRPr="00C0265B">
        <w:t xml:space="preserve">/2 </w:t>
      </w:r>
      <w:r w:rsidR="00310E08" w:rsidRPr="00C0265B">
        <w:rPr>
          <w:rFonts w:cs="Times New Roman"/>
        </w:rPr>
        <w:t>&lt;</w:t>
      </w:r>
      <w:r w:rsidR="00310E08" w:rsidRPr="00C0265B">
        <w:t xml:space="preserve"> </w:t>
      </w:r>
      <w:r w:rsidR="00310E08" w:rsidRPr="00C0265B">
        <w:rPr>
          <w:rFonts w:cs="Times New Roman"/>
          <w:i/>
          <w:iCs/>
        </w:rPr>
        <w:t>α</w:t>
      </w:r>
      <w:r w:rsidR="00310E08" w:rsidRPr="00C0265B">
        <w:t xml:space="preserve"> </w:t>
      </w:r>
      <w:r w:rsidR="00310E08" w:rsidRPr="00C0265B">
        <w:rPr>
          <w:rFonts w:cs="Times New Roman"/>
        </w:rPr>
        <w:t>≤</w:t>
      </w:r>
      <w:r w:rsidR="00310E08" w:rsidRPr="00C0265B">
        <w:t xml:space="preserve"> </w:t>
      </w:r>
      <w:r w:rsidR="00310E08" w:rsidRPr="00C0265B">
        <w:rPr>
          <w:rFonts w:cs="Times New Roman"/>
          <w:i/>
          <w:iCs/>
        </w:rPr>
        <w:t>π</w:t>
      </w:r>
      <w:r w:rsidR="00310E08" w:rsidRPr="00C0265B">
        <w:rPr>
          <w:rFonts w:cs="Times New Roman"/>
        </w:rPr>
        <w:t xml:space="preserve"> shown in </w:t>
      </w:r>
      <w:r w:rsidR="00516A22" w:rsidRPr="00C0265B">
        <w:rPr>
          <w:rFonts w:cs="Times New Roman"/>
        </w:rPr>
        <w:t>F</w:t>
      </w:r>
      <w:r w:rsidR="00310E08" w:rsidRPr="00C0265B">
        <w:rPr>
          <w:rFonts w:cs="Times New Roman"/>
        </w:rPr>
        <w:t>igure 2</w:t>
      </w:r>
      <w:r w:rsidRPr="00C0265B">
        <w:rPr>
          <w:rFonts w:cs="Times New Roman"/>
        </w:rPr>
        <w:t xml:space="preserve"> is considered</w:t>
      </w:r>
      <w:r w:rsidR="00A12C43" w:rsidRPr="00C0265B">
        <w:rPr>
          <w:rFonts w:cs="Times New Roman"/>
        </w:rPr>
        <w:t>. In such case</w:t>
      </w:r>
      <w:r w:rsidRPr="00C0265B">
        <w:rPr>
          <w:rFonts w:cs="Times New Roman"/>
        </w:rPr>
        <w:t xml:space="preserve">, </w:t>
      </w:r>
      <w:r w:rsidR="00A12C43" w:rsidRPr="00C0265B">
        <w:rPr>
          <w:rFonts w:cs="Times New Roman"/>
        </w:rPr>
        <w:t xml:space="preserve">the </w:t>
      </w:r>
      <w:r w:rsidR="00083AB3" w:rsidRPr="00C0265B">
        <w:t>equal vector-length viewpoint</w:t>
      </w:r>
      <w:r w:rsidR="00A12C43" w:rsidRPr="00C0265B">
        <w:rPr>
          <w:rFonts w:cs="Times New Roman"/>
        </w:rPr>
        <w:t xml:space="preserve"> </w:t>
      </w:r>
      <w:r w:rsidRPr="00C0265B">
        <w:rPr>
          <w:rFonts w:cs="Times New Roman"/>
        </w:rPr>
        <w:t xml:space="preserve">is obeyed </w:t>
      </w:r>
      <w:r w:rsidR="00A12C43" w:rsidRPr="00C0265B">
        <w:rPr>
          <w:rFonts w:cs="Times New Roman"/>
        </w:rPr>
        <w:t xml:space="preserve">where </w:t>
      </w:r>
      <w:r w:rsidR="00A12C43" w:rsidRPr="00C0265B">
        <w:t>reinforced factor is optimal if two vectors have equal length within the same angle.</w:t>
      </w:r>
    </w:p>
    <w:p w14:paraId="6D8B3AF2" w14:textId="3CDB7AAD" w:rsidR="00DF51A6" w:rsidRPr="00C0265B" w:rsidRDefault="001A5363" w:rsidP="00DF51A6">
      <w:pPr>
        <w:jc w:val="center"/>
      </w:pPr>
      <w:r w:rsidRPr="00C0265B">
        <w:rPr>
          <w:noProof/>
        </w:rPr>
        <w:drawing>
          <wp:inline distT="0" distB="0" distL="0" distR="0" wp14:anchorId="4AFE244D" wp14:editId="68B1C677">
            <wp:extent cx="2428571" cy="14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Negative.bmp"/>
                    <pic:cNvPicPr/>
                  </pic:nvPicPr>
                  <pic:blipFill>
                    <a:blip r:embed="rId7">
                      <a:extLst>
                        <a:ext uri="{28A0092B-C50C-407E-A947-70E740481C1C}">
                          <a14:useLocalDpi xmlns:a14="http://schemas.microsoft.com/office/drawing/2010/main" val="0"/>
                        </a:ext>
                      </a:extLst>
                    </a:blip>
                    <a:stretch>
                      <a:fillRect/>
                    </a:stretch>
                  </pic:blipFill>
                  <pic:spPr>
                    <a:xfrm>
                      <a:off x="0" y="0"/>
                      <a:ext cx="2428571" cy="1409524"/>
                    </a:xfrm>
                    <a:prstGeom prst="rect">
                      <a:avLst/>
                    </a:prstGeom>
                  </pic:spPr>
                </pic:pic>
              </a:graphicData>
            </a:graphic>
          </wp:inline>
        </w:drawing>
      </w:r>
    </w:p>
    <w:p w14:paraId="1161590B" w14:textId="630F2A4E" w:rsidR="00DF51A6" w:rsidRPr="00C0265B" w:rsidRDefault="00DF51A6" w:rsidP="00DF51A6">
      <w:pPr>
        <w:jc w:val="center"/>
      </w:pPr>
      <w:r w:rsidRPr="00C0265B">
        <w:rPr>
          <w:b/>
          <w:bCs/>
        </w:rPr>
        <w:t>Figure 2.</w:t>
      </w:r>
      <w:r w:rsidRPr="00C0265B">
        <w:t xml:space="preserve"> Triangle area (TA) measure with </w:t>
      </w:r>
      <w:r w:rsidRPr="00C0265B">
        <w:rPr>
          <w:rFonts w:cs="Times New Roman"/>
          <w:i/>
          <w:iCs/>
        </w:rPr>
        <w:t>π</w:t>
      </w:r>
      <w:r w:rsidRPr="00C0265B">
        <w:t xml:space="preserve">/2 </w:t>
      </w:r>
      <w:r w:rsidRPr="00C0265B">
        <w:rPr>
          <w:rFonts w:cs="Times New Roman"/>
        </w:rPr>
        <w:t>&lt;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p>
    <w:p w14:paraId="06BBED0F" w14:textId="1D74EBC6" w:rsidR="00DF51A6" w:rsidRPr="00C0265B" w:rsidRDefault="00DF51A6" w:rsidP="00DF51A6">
      <w:r w:rsidRPr="00C0265B">
        <w:t xml:space="preserve">Let OAB be the whole triangle and let </w:t>
      </w:r>
      <w:r w:rsidRPr="00C0265B">
        <w:rPr>
          <w:i/>
          <w:iCs/>
        </w:rPr>
        <w:t>S</w:t>
      </w:r>
      <w:r w:rsidRPr="00C0265B">
        <w:t xml:space="preserve"> be its area. Given |</w:t>
      </w:r>
      <w:r w:rsidRPr="00C0265B">
        <w:rPr>
          <w:i/>
          <w:iCs/>
        </w:rPr>
        <w:t>u</w:t>
      </w:r>
      <w:r w:rsidRPr="00C0265B">
        <w:rPr>
          <w:vertAlign w:val="subscript"/>
        </w:rPr>
        <w:t>1</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and </w:t>
      </w:r>
      <w:r w:rsidRPr="00C0265B">
        <w:rPr>
          <w:rFonts w:cs="Times New Roman"/>
          <w:i/>
          <w:iCs/>
        </w:rPr>
        <w:t>π</w:t>
      </w:r>
      <w:r w:rsidRPr="00C0265B">
        <w:t xml:space="preserve">/2 </w:t>
      </w:r>
      <w:r w:rsidRPr="00C0265B">
        <w:rPr>
          <w:rFonts w:cs="Times New Roman"/>
        </w:rPr>
        <w:t>&lt;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 we have:</w:t>
      </w:r>
    </w:p>
    <w:p w14:paraId="7282131E" w14:textId="58FD3B22" w:rsidR="00DF51A6" w:rsidRPr="00C0265B" w:rsidRDefault="00DF51A6" w:rsidP="00DF51A6">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oMath>
      </m:oMathPara>
    </w:p>
    <w:p w14:paraId="0324485C" w14:textId="24669A62" w:rsidR="00DF51A6" w:rsidRPr="00C0265B" w:rsidRDefault="00DF51A6" w:rsidP="00DF51A6">
      <w:r w:rsidRPr="00C0265B">
        <w:t xml:space="preserve">Let OAH’ be the basic triangle and let </w:t>
      </w:r>
      <w:proofErr w:type="spellStart"/>
      <w:r w:rsidRPr="00C0265B">
        <w:rPr>
          <w:i/>
          <w:iCs/>
        </w:rPr>
        <w:t>s</w:t>
      </w:r>
      <w:proofErr w:type="spellEnd"/>
      <w:r w:rsidRPr="00C0265B">
        <w:t xml:space="preserve"> be its area. Given |</w:t>
      </w:r>
      <w:r w:rsidRPr="00C0265B">
        <w:rPr>
          <w:i/>
          <w:iCs/>
        </w:rPr>
        <w:t>u</w:t>
      </w:r>
      <w:r w:rsidRPr="00C0265B">
        <w:rPr>
          <w:vertAlign w:val="subscript"/>
        </w:rPr>
        <w:t>1</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and </w:t>
      </w:r>
      <w:r w:rsidRPr="00C0265B">
        <w:rPr>
          <w:rFonts w:cs="Times New Roman"/>
          <w:i/>
          <w:iCs/>
        </w:rPr>
        <w:t>π</w:t>
      </w:r>
      <w:r w:rsidRPr="00C0265B">
        <w:t xml:space="preserve">/2 </w:t>
      </w:r>
      <w:r w:rsidRPr="00C0265B">
        <w:rPr>
          <w:rFonts w:cs="Times New Roman"/>
        </w:rPr>
        <w:t>&lt;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 we have:</w:t>
      </w:r>
    </w:p>
    <w:p w14:paraId="21F8989D" w14:textId="2D714DEA" w:rsidR="00DF51A6" w:rsidRPr="00C0265B" w:rsidRDefault="00DF51A6" w:rsidP="00DF51A6">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p"/>
                </m:rPr>
                <w:rPr>
                  <w:rFonts w:ascii="Cambria Math" w:hAnsi="Cambria Math"/>
                </w:rPr>
                <m:t>OA</m:t>
              </m:r>
            </m:e>
          </m:d>
          <m:d>
            <m:dPr>
              <m:begChr m:val="|"/>
              <m:endChr m:val="|"/>
              <m:ctrlPr>
                <w:rPr>
                  <w:rFonts w:ascii="Cambria Math" w:hAnsi="Cambria Math"/>
                  <w:i/>
                </w:rPr>
              </m:ctrlPr>
            </m:dPr>
            <m:e>
              <m:r>
                <m:rPr>
                  <m:sty m:val="p"/>
                </m:rPr>
                <w:rPr>
                  <w:rFonts w:ascii="Cambria Math" w:hAnsi="Cambria Math"/>
                </w:rPr>
                <m:t>O</m:t>
              </m:r>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oMath>
      </m:oMathPara>
    </w:p>
    <w:p w14:paraId="24D084C4" w14:textId="0328E345" w:rsidR="00DF51A6" w:rsidRPr="00C0265B" w:rsidRDefault="00DF51A6" w:rsidP="00DF51A6">
      <w:r w:rsidRPr="00C0265B">
        <w:t>Given |</w:t>
      </w:r>
      <w:r w:rsidRPr="00C0265B">
        <w:rPr>
          <w:i/>
          <w:iCs/>
        </w:rPr>
        <w:t>u</w:t>
      </w:r>
      <w:r w:rsidRPr="00C0265B">
        <w:rPr>
          <w:vertAlign w:val="subscript"/>
        </w:rPr>
        <w:t>1</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and </w:t>
      </w:r>
      <w:r w:rsidRPr="00C0265B">
        <w:rPr>
          <w:rFonts w:cs="Times New Roman"/>
          <w:i/>
          <w:iCs/>
        </w:rPr>
        <w:t>π</w:t>
      </w:r>
      <w:r w:rsidRPr="00C0265B">
        <w:t xml:space="preserve">/2 </w:t>
      </w:r>
      <w:r w:rsidRPr="00C0265B">
        <w:rPr>
          <w:rFonts w:cs="Times New Roman"/>
        </w:rPr>
        <w:t>&lt;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 xml:space="preserve">, reinforced factor </w:t>
      </w:r>
      <w:r w:rsidRPr="00C0265B">
        <w:rPr>
          <w:i/>
          <w:iCs/>
        </w:rPr>
        <w:t>k</w:t>
      </w:r>
      <w:r w:rsidRPr="00C0265B">
        <w:t xml:space="preserve"> is defined as areal ratio of the basic triangle area </w:t>
      </w:r>
      <w:r w:rsidRPr="00C0265B">
        <w:rPr>
          <w:i/>
          <w:iCs/>
        </w:rPr>
        <w:t>s</w:t>
      </w:r>
      <w:r w:rsidRPr="00C0265B">
        <w:t xml:space="preserve">(OAH’) to the whole triangle area </w:t>
      </w:r>
      <w:r w:rsidRPr="00C0265B">
        <w:rPr>
          <w:i/>
          <w:iCs/>
        </w:rPr>
        <w:t>S</w:t>
      </w:r>
      <w:r w:rsidRPr="00C0265B">
        <w:t>(OAB) as follows:</w:t>
      </w:r>
    </w:p>
    <w:p w14:paraId="6E82270C" w14:textId="77777777" w:rsidR="00DF51A6" w:rsidRPr="00C0265B" w:rsidRDefault="00DF51A6" w:rsidP="00DF51A6">
      <m:oMathPara>
        <m:oMath>
          <m:r>
            <w:rPr>
              <w:rFonts w:ascii="Cambria Math" w:hAnsi="Cambria Math"/>
            </w:rPr>
            <m:t>k=</m:t>
          </m:r>
          <m:f>
            <m:fPr>
              <m:ctrlPr>
                <w:rPr>
                  <w:rFonts w:ascii="Cambria Math" w:hAnsi="Cambria Math"/>
                  <w:i/>
                </w:rPr>
              </m:ctrlPr>
            </m:fPr>
            <m:num>
              <m:r>
                <w:rPr>
                  <w:rFonts w:ascii="Cambria Math" w:hAnsi="Cambria Math"/>
                </w:rPr>
                <m:t>s</m:t>
              </m:r>
            </m:num>
            <m:den>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num>
            <m:den>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oMath>
      </m:oMathPara>
    </w:p>
    <w:p w14:paraId="1220DB04" w14:textId="1E4C9CBF" w:rsidR="00DF51A6" w:rsidRPr="00C0265B" w:rsidRDefault="00DF51A6" w:rsidP="00DF51A6">
      <w:r w:rsidRPr="00C0265B">
        <w:t xml:space="preserve">Therefore, in the second case </w:t>
      </w:r>
      <w:r w:rsidRPr="00C0265B">
        <w:rPr>
          <w:rFonts w:cs="Times New Roman"/>
          <w:i/>
          <w:iCs/>
        </w:rPr>
        <w:t>π</w:t>
      </w:r>
      <w:r w:rsidRPr="00C0265B">
        <w:t xml:space="preserve">/2 </w:t>
      </w:r>
      <w:r w:rsidRPr="00C0265B">
        <w:rPr>
          <w:rFonts w:cs="Times New Roman"/>
        </w:rPr>
        <w:t>&lt;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 equation 7 specifies reinforced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DF51A6" w:rsidRPr="00C0265B" w14:paraId="58CF9337" w14:textId="77777777" w:rsidTr="00391E07">
        <w:tc>
          <w:tcPr>
            <w:tcW w:w="8365" w:type="dxa"/>
          </w:tcPr>
          <w:p w14:paraId="03C48BBE" w14:textId="3CF290C2" w:rsidR="00DF51A6" w:rsidRPr="00C0265B" w:rsidRDefault="00236BE7" w:rsidP="00D816FA">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&lt;α≤π:k=</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697" w:type="dxa"/>
            <w:vAlign w:val="center"/>
          </w:tcPr>
          <w:p w14:paraId="26319FE3" w14:textId="7C260E4B" w:rsidR="00DF51A6" w:rsidRPr="00C0265B" w:rsidRDefault="00DF51A6" w:rsidP="00D816FA">
            <w:pPr>
              <w:jc w:val="right"/>
            </w:pPr>
            <w:r w:rsidRPr="00C0265B">
              <w:t>(7)</w:t>
            </w:r>
          </w:p>
        </w:tc>
      </w:tr>
    </w:tbl>
    <w:p w14:paraId="203C6754" w14:textId="4F30998A" w:rsidR="001D56E2" w:rsidRPr="00C0265B" w:rsidRDefault="00DF51A6" w:rsidP="001D56E2">
      <w:r w:rsidRPr="00C0265B">
        <w:t xml:space="preserve">In general, if rating values are only non-negative, </w:t>
      </w:r>
      <w:r w:rsidR="00D32619" w:rsidRPr="00C0265B">
        <w:t>only e</w:t>
      </w:r>
      <w:r w:rsidRPr="00C0265B">
        <w:t xml:space="preserve">quation 5 </w:t>
      </w:r>
      <w:r w:rsidR="00D32619" w:rsidRPr="00C0265B">
        <w:t xml:space="preserve">is used </w:t>
      </w:r>
      <w:r w:rsidRPr="00C0265B">
        <w:t xml:space="preserve">to calculate </w:t>
      </w:r>
      <w:r w:rsidRPr="00C0265B">
        <w:rPr>
          <w:i/>
          <w:iCs/>
        </w:rPr>
        <w:t>k</w:t>
      </w:r>
      <w:r w:rsidRPr="00C0265B">
        <w:t xml:space="preserve">. If rating values are only non-positive, </w:t>
      </w:r>
      <w:r w:rsidR="00D32619" w:rsidRPr="00C0265B">
        <w:t xml:space="preserve">only </w:t>
      </w:r>
      <w:r w:rsidRPr="00C0265B">
        <w:t xml:space="preserve">equation 6 </w:t>
      </w:r>
      <w:r w:rsidR="00D32619" w:rsidRPr="00C0265B">
        <w:t xml:space="preserve">is used </w:t>
      </w:r>
      <w:r w:rsidRPr="00C0265B">
        <w:t xml:space="preserve">to calculate </w:t>
      </w:r>
      <w:r w:rsidRPr="00C0265B">
        <w:rPr>
          <w:i/>
          <w:iCs/>
        </w:rPr>
        <w:t>k</w:t>
      </w:r>
      <w:r w:rsidRPr="00C0265B">
        <w:t xml:space="preserve">. If rating values are </w:t>
      </w:r>
      <w:r w:rsidR="00C16AE7" w:rsidRPr="00C0265B">
        <w:t>heterogeneous</w:t>
      </w:r>
      <w:r w:rsidRPr="00C0265B">
        <w:t xml:space="preserve">, </w:t>
      </w:r>
      <w:r w:rsidR="00D32619" w:rsidRPr="00C0265B">
        <w:t>both equations 6</w:t>
      </w:r>
      <w:r w:rsidRPr="00C0265B">
        <w:t xml:space="preserve"> </w:t>
      </w:r>
      <w:r w:rsidR="00D32619" w:rsidRPr="00C0265B">
        <w:t>and 7 are used to</w:t>
      </w:r>
      <w:r w:rsidRPr="00C0265B">
        <w:t xml:space="preserve"> calculate </w:t>
      </w:r>
      <w:r w:rsidRPr="00C0265B">
        <w:rPr>
          <w:i/>
          <w:iCs/>
        </w:rPr>
        <w:t>k</w:t>
      </w:r>
      <w:r w:rsidRPr="00C0265B">
        <w:t>.</w:t>
      </w:r>
      <w:r w:rsidR="00D32619" w:rsidRPr="00C0265B">
        <w:t xml:space="preserve"> Obviously, equations 6 and 7 are the same here.</w:t>
      </w:r>
      <w:r w:rsidR="00C16AE7" w:rsidRPr="00C0265B">
        <w:t xml:space="preserve"> This research uses only equation 5 to calculate </w:t>
      </w:r>
      <w:r w:rsidR="00C16AE7" w:rsidRPr="00C0265B">
        <w:rPr>
          <w:i/>
          <w:iCs/>
        </w:rPr>
        <w:t>k</w:t>
      </w:r>
      <w:r w:rsidR="00C16AE7" w:rsidRPr="00C0265B">
        <w:t xml:space="preserve"> because experimental dataset </w:t>
      </w:r>
      <w:r w:rsidR="00FE0332" w:rsidRPr="00C0265B">
        <w:t xml:space="preserve">used for this research </w:t>
      </w:r>
      <w:r w:rsidR="00C16AE7" w:rsidRPr="00C0265B">
        <w:t>has only positive ratings.</w:t>
      </w:r>
      <w:r w:rsidR="00373067" w:rsidRPr="00C0265B">
        <w:t xml:space="preserve"> In practice, equation 5 is often used because rating values are often positive.</w:t>
      </w:r>
      <w:r w:rsidR="001D56E2" w:rsidRPr="00C0265B">
        <w:t xml:space="preserve"> Over equations 5, 6, and 7, it is easy to recognize that reinforced factor is calculated by dot product and vector lengths. Changing the way to calculate dot product and vector length is to change reinforced factor.</w:t>
      </w:r>
    </w:p>
    <w:p w14:paraId="459162BD" w14:textId="49A8BA6E" w:rsidR="007532F4" w:rsidRPr="00C0265B" w:rsidRDefault="007532F4" w:rsidP="007532F4">
      <w:pPr>
        <w:ind w:firstLine="360"/>
      </w:pPr>
      <w:r w:rsidRPr="00C0265B">
        <w:t>The equal vector</w:t>
      </w:r>
      <w:r w:rsidR="00247E63" w:rsidRPr="00C0265B">
        <w:t>-</w:t>
      </w:r>
      <w:r w:rsidRPr="00C0265B">
        <w:t xml:space="preserve">length </w:t>
      </w:r>
      <w:r w:rsidR="00247E63" w:rsidRPr="00C0265B">
        <w:t xml:space="preserve">viewpoint </w:t>
      </w:r>
      <w:r w:rsidRPr="00C0265B">
        <w:t xml:space="preserve">is relative to the </w:t>
      </w:r>
      <w:r w:rsidR="00247E63" w:rsidRPr="00C0265B">
        <w:t xml:space="preserve">shortest distance </w:t>
      </w:r>
      <w:r w:rsidRPr="00C0265B">
        <w:t xml:space="preserve">viewpoint. Figure 3 is an extension of </w:t>
      </w:r>
      <w:r w:rsidR="00516A22" w:rsidRPr="00C0265B">
        <w:t>F</w:t>
      </w:r>
      <w:r w:rsidRPr="00C0265B">
        <w:t xml:space="preserve">igure 2 in which let A’ and H’’ </w:t>
      </w:r>
      <w:r w:rsidR="00CE7974" w:rsidRPr="00C0265B">
        <w:t>be</w:t>
      </w:r>
      <w:r w:rsidRPr="00C0265B">
        <w:t xml:space="preserve"> projections of A and H’ on lines OB and OA, respectively.</w:t>
      </w:r>
    </w:p>
    <w:p w14:paraId="1D6B2B7E" w14:textId="339915DB" w:rsidR="007532F4" w:rsidRPr="00C0265B" w:rsidRDefault="004A43E2" w:rsidP="007532F4">
      <w:pPr>
        <w:jc w:val="center"/>
      </w:pPr>
      <w:r w:rsidRPr="00C0265B">
        <w:rPr>
          <w:noProof/>
        </w:rPr>
        <w:lastRenderedPageBreak/>
        <w:drawing>
          <wp:inline distT="0" distB="0" distL="0" distR="0" wp14:anchorId="12E84369" wp14:editId="64B2D155">
            <wp:extent cx="2400000" cy="16666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tuseTriangle.bmp"/>
                    <pic:cNvPicPr/>
                  </pic:nvPicPr>
                  <pic:blipFill>
                    <a:blip r:embed="rId8">
                      <a:extLst>
                        <a:ext uri="{28A0092B-C50C-407E-A947-70E740481C1C}">
                          <a14:useLocalDpi xmlns:a14="http://schemas.microsoft.com/office/drawing/2010/main" val="0"/>
                        </a:ext>
                      </a:extLst>
                    </a:blip>
                    <a:stretch>
                      <a:fillRect/>
                    </a:stretch>
                  </pic:blipFill>
                  <pic:spPr>
                    <a:xfrm>
                      <a:off x="0" y="0"/>
                      <a:ext cx="2400000" cy="1666667"/>
                    </a:xfrm>
                    <a:prstGeom prst="rect">
                      <a:avLst/>
                    </a:prstGeom>
                  </pic:spPr>
                </pic:pic>
              </a:graphicData>
            </a:graphic>
          </wp:inline>
        </w:drawing>
      </w:r>
    </w:p>
    <w:p w14:paraId="6B05DA91" w14:textId="2AD9A08B" w:rsidR="007532F4" w:rsidRPr="00C0265B" w:rsidRDefault="007532F4" w:rsidP="007532F4">
      <w:pPr>
        <w:jc w:val="center"/>
      </w:pPr>
      <w:r w:rsidRPr="00C0265B">
        <w:rPr>
          <w:b/>
          <w:bCs/>
        </w:rPr>
        <w:t xml:space="preserve">Figure </w:t>
      </w:r>
      <w:r w:rsidR="006207D3" w:rsidRPr="00C0265B">
        <w:rPr>
          <w:b/>
          <w:bCs/>
        </w:rPr>
        <w:t>3</w:t>
      </w:r>
      <w:r w:rsidRPr="00C0265B">
        <w:rPr>
          <w:b/>
          <w:bCs/>
        </w:rPr>
        <w:t>.</w:t>
      </w:r>
      <w:r w:rsidRPr="00C0265B">
        <w:t xml:space="preserve"> Obtuse triangle with </w:t>
      </w:r>
      <w:r w:rsidRPr="00C0265B">
        <w:rPr>
          <w:rFonts w:cs="Times New Roman"/>
          <w:i/>
          <w:iCs/>
        </w:rPr>
        <w:t>π</w:t>
      </w:r>
      <w:r w:rsidRPr="00C0265B">
        <w:t xml:space="preserve">/2 </w:t>
      </w:r>
      <w:r w:rsidRPr="00C0265B">
        <w:rPr>
          <w:rFonts w:cs="Times New Roman"/>
        </w:rPr>
        <w:t>&lt;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p>
    <w:p w14:paraId="79203990" w14:textId="4DDE26B8" w:rsidR="007532F4" w:rsidRPr="00C0265B" w:rsidRDefault="007532F4" w:rsidP="007532F4">
      <w:r w:rsidRPr="00C0265B">
        <w:t>Of course, |AA’| is distance from A to the line OB and |H’H’’| is distance from H’ to the line OA with note that |OA| = |OH’|. We have |AA’| = |H’H’’| due to:</w:t>
      </w:r>
    </w:p>
    <w:p w14:paraId="5E803CDB" w14:textId="56C00F31" w:rsidR="007532F4" w:rsidRPr="00C0265B" w:rsidRDefault="00236BE7" w:rsidP="007532F4">
      <m:oMathPara>
        <m:oMath>
          <m:d>
            <m:dPr>
              <m:begChr m:val="|"/>
              <m:endChr m:val="|"/>
              <m:ctrlPr>
                <w:rPr>
                  <w:rFonts w:ascii="Cambria Math" w:hAnsi="Cambria Math"/>
                  <w:i/>
                </w:rPr>
              </m:ctrlPr>
            </m:dPr>
            <m:e>
              <m:r>
                <m:rPr>
                  <m:sty m:val="p"/>
                </m:rPr>
                <w:rPr>
                  <w:rFonts w:ascii="Cambria Math" w:hAnsi="Cambria Math"/>
                </w:rPr>
                <m:t>A</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m:t>
                  </m:r>
                </m:sup>
              </m:sSup>
            </m:e>
          </m:d>
          <m:r>
            <w:rPr>
              <w:rFonts w:ascii="Cambria Math" w:hAnsi="Cambria Math"/>
            </w:rPr>
            <m:t>=</m:t>
          </m:r>
          <m:d>
            <m:dPr>
              <m:begChr m:val="|"/>
              <m:endChr m:val="|"/>
              <m:ctrlPr>
                <w:rPr>
                  <w:rFonts w:ascii="Cambria Math" w:hAnsi="Cambria Math"/>
                  <w:i/>
                </w:rPr>
              </m:ctrlPr>
            </m:dPr>
            <m:e>
              <m:r>
                <m:rPr>
                  <m:sty m:val="p"/>
                </m:rPr>
                <w:rPr>
                  <w:rFonts w:ascii="Cambria Math" w:hAnsi="Cambria Math"/>
                </w:rPr>
                <m:t>OA</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trlPr>
                        <w:rPr>
                          <w:rFonts w:ascii="Cambria Math" w:hAnsi="Cambria Math"/>
                          <w:i/>
                        </w:rPr>
                      </m:ctrlPr>
                    </m:accPr>
                    <m:e>
                      <m:r>
                        <m:rPr>
                          <m:sty m:val="p"/>
                        </m:rPr>
                        <w:rPr>
                          <w:rFonts w:ascii="Cambria Math" w:hAnsi="Cambria Math"/>
                        </w:rPr>
                        <m:t>AO</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m:t>
                          </m:r>
                        </m:sup>
                      </m:sSup>
                    </m:e>
                  </m:acc>
                </m:e>
              </m:d>
            </m:e>
          </m:func>
          <m:r>
            <w:rPr>
              <w:rFonts w:ascii="Cambria Math" w:hAnsi="Cambria Math"/>
            </w:rPr>
            <m:t>=</m:t>
          </m:r>
          <m:d>
            <m:dPr>
              <m:begChr m:val="|"/>
              <m:endChr m:val="|"/>
              <m:ctrlPr>
                <w:rPr>
                  <w:rFonts w:ascii="Cambria Math" w:hAnsi="Cambria Math"/>
                  <w:i/>
                </w:rPr>
              </m:ctrlPr>
            </m:dPr>
            <m:e>
              <m:r>
                <m:rPr>
                  <m:sty m:val="p"/>
                </m:rPr>
                <w:rPr>
                  <w:rFonts w:ascii="Cambria Math" w:hAnsi="Cambria Math"/>
                </w:rPr>
                <m:t>O</m:t>
              </m:r>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trlPr>
                        <w:rPr>
                          <w:rFonts w:ascii="Cambria Math" w:hAnsi="Cambria Math"/>
                          <w:i/>
                        </w:rPr>
                      </m:ctrlPr>
                    </m:accPr>
                    <m:e>
                      <m:r>
                        <m:rPr>
                          <m:sty m:val="p"/>
                        </m:rPr>
                        <w:rPr>
                          <w:rFonts w:ascii="Cambria Math" w:hAnsi="Cambria Math"/>
                        </w:rPr>
                        <m:t>AO</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m:t>
                          </m:r>
                        </m:sup>
                      </m:sSup>
                    </m:e>
                  </m:acc>
                </m:e>
              </m:d>
            </m:e>
          </m:func>
          <m:r>
            <w:rPr>
              <w:rFonts w:ascii="Cambria Math" w:hAnsi="Cambria Math"/>
            </w:rPr>
            <m:t>=</m:t>
          </m:r>
          <m:d>
            <m:dPr>
              <m:begChr m:val="|"/>
              <m:endChr m:val="|"/>
              <m:ctrlPr>
                <w:rPr>
                  <w:rFonts w:ascii="Cambria Math" w:hAnsi="Cambria Math"/>
                  <w:i/>
                </w:rPr>
              </m:ctrlPr>
            </m:dPr>
            <m:e>
              <m:r>
                <m:rPr>
                  <m:sty m:val="p"/>
                </m:rPr>
                <w:rPr>
                  <w:rFonts w:ascii="Cambria Math" w:hAnsi="Cambria Math"/>
                </w:rPr>
                <m:t>O</m:t>
              </m:r>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trlPr>
                        <w:rPr>
                          <w:rFonts w:ascii="Cambria Math" w:hAnsi="Cambria Math"/>
                          <w:i/>
                        </w:rPr>
                      </m:ctrlPr>
                    </m:accPr>
                    <m:e>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O</m:t>
                      </m:r>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acc>
                </m:e>
              </m:d>
            </m:e>
          </m:func>
          <m:r>
            <w:rPr>
              <w:rFonts w:ascii="Cambria Math" w:hAnsi="Cambria Math"/>
            </w:rPr>
            <m:t>=</m:t>
          </m:r>
          <m:d>
            <m:dPr>
              <m:begChr m:val="|"/>
              <m:endChr m:val="|"/>
              <m:ctrlPr>
                <w:rPr>
                  <w:rFonts w:ascii="Cambria Math" w:hAnsi="Cambria Math"/>
                  <w:i/>
                </w:rPr>
              </m:ctrlPr>
            </m:dPr>
            <m:e>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oMath>
      </m:oMathPara>
    </w:p>
    <w:p w14:paraId="7650DA7E" w14:textId="2E6F802E" w:rsidR="008D5828" w:rsidRPr="00C0265B" w:rsidRDefault="008D5828" w:rsidP="008D5828">
      <w:r w:rsidRPr="00C0265B">
        <w:t>Therefore, the condition of equal vector length only assures that two distances from every point to its dual line are equal (|AA’| = |H’H’’|) but |AH’| is not shortest distance because it is obvious that |AA’| = |H’H’’| &lt; |AH’|. So, the condition of equal vector</w:t>
      </w:r>
      <w:r w:rsidR="002D1745" w:rsidRPr="00C0265B">
        <w:t>-</w:t>
      </w:r>
      <w:r w:rsidRPr="00C0265B">
        <w:t xml:space="preserve">length </w:t>
      </w:r>
      <w:r w:rsidR="00E91E84" w:rsidRPr="00C0265B">
        <w:t xml:space="preserve">(equations 6 and 7) </w:t>
      </w:r>
      <w:r w:rsidRPr="00C0265B">
        <w:t>is weaker than the condition of shortest distance</w:t>
      </w:r>
      <w:r w:rsidR="00E91E84" w:rsidRPr="00C0265B">
        <w:t xml:space="preserve"> (equation 5)</w:t>
      </w:r>
      <w:r w:rsidRPr="00C0265B">
        <w:t>.</w:t>
      </w:r>
    </w:p>
    <w:p w14:paraId="140E957B" w14:textId="06952E12" w:rsidR="005501A9" w:rsidRPr="00C0265B" w:rsidRDefault="00264333" w:rsidP="008D5828">
      <w:pPr>
        <w:ind w:firstLine="360"/>
      </w:pPr>
      <w:r w:rsidRPr="00C0265B">
        <w:t>TA measure</w:t>
      </w:r>
      <w:r w:rsidR="00DF15A5" w:rsidRPr="00C0265B">
        <w:t>, which is denoted TA(</w:t>
      </w:r>
      <w:r w:rsidR="00DF15A5" w:rsidRPr="00C0265B">
        <w:rPr>
          <w:i/>
          <w:iCs/>
        </w:rPr>
        <w:t>u</w:t>
      </w:r>
      <w:r w:rsidR="00DF15A5" w:rsidRPr="00C0265B">
        <w:rPr>
          <w:vertAlign w:val="subscript"/>
        </w:rPr>
        <w:t>1</w:t>
      </w:r>
      <w:r w:rsidR="00DF15A5" w:rsidRPr="00C0265B">
        <w:t xml:space="preserve">, </w:t>
      </w:r>
      <w:r w:rsidR="00DF15A5" w:rsidRPr="00C0265B">
        <w:rPr>
          <w:i/>
          <w:iCs/>
        </w:rPr>
        <w:t>u</w:t>
      </w:r>
      <w:r w:rsidR="00DF15A5" w:rsidRPr="00C0265B">
        <w:rPr>
          <w:vertAlign w:val="subscript"/>
        </w:rPr>
        <w:t>2</w:t>
      </w:r>
      <w:r w:rsidR="00DF15A5" w:rsidRPr="00C0265B">
        <w:t>),</w:t>
      </w:r>
      <w:r w:rsidRPr="00C0265B">
        <w:t xml:space="preserve"> is </w:t>
      </w:r>
      <w:r w:rsidR="00DF15A5" w:rsidRPr="00C0265B">
        <w:t xml:space="preserve">defined as </w:t>
      </w:r>
      <w:r w:rsidRPr="00C0265B">
        <w:t xml:space="preserve">product of cosine </w:t>
      </w:r>
      <w:r w:rsidR="007E5FE6" w:rsidRPr="00C0265B">
        <w:t xml:space="preserve">value </w:t>
      </w:r>
      <w:r w:rsidRPr="00C0265B">
        <w:t xml:space="preserve">and </w:t>
      </w:r>
      <w:r w:rsidR="00DF15A5" w:rsidRPr="00C0265B">
        <w:t>reinforced factor, according to equation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EF746A" w:rsidRPr="00C0265B" w14:paraId="4705C151" w14:textId="77777777" w:rsidTr="00A673FF">
        <w:tc>
          <w:tcPr>
            <w:tcW w:w="8365" w:type="dxa"/>
          </w:tcPr>
          <w:p w14:paraId="6A219B8C" w14:textId="4CAE564E" w:rsidR="00EF746A" w:rsidRPr="00C0265B" w:rsidRDefault="00DF15A5" w:rsidP="00EF746A">
            <w:pPr>
              <w:jc w:val="center"/>
            </w:pPr>
            <m:oMathPara>
              <m:oMath>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oMath>
            </m:oMathPara>
          </w:p>
        </w:tc>
        <w:tc>
          <w:tcPr>
            <w:tcW w:w="697" w:type="dxa"/>
            <w:vAlign w:val="center"/>
          </w:tcPr>
          <w:p w14:paraId="265932FC" w14:textId="24151559" w:rsidR="00EF746A" w:rsidRPr="00C0265B" w:rsidRDefault="00EF746A" w:rsidP="00EF746A">
            <w:pPr>
              <w:jc w:val="right"/>
            </w:pPr>
            <w:r w:rsidRPr="00C0265B">
              <w:t>(</w:t>
            </w:r>
            <w:r w:rsidR="00DF15A5" w:rsidRPr="00C0265B">
              <w:t>8</w:t>
            </w:r>
            <w:r w:rsidRPr="00C0265B">
              <w:t>)</w:t>
            </w:r>
          </w:p>
        </w:tc>
      </w:tr>
    </w:tbl>
    <w:p w14:paraId="096A621C" w14:textId="60DD9793" w:rsidR="00980E51" w:rsidRPr="00C0265B" w:rsidRDefault="00DF15A5">
      <w:r w:rsidRPr="00C0265B">
        <w:t>Where cos(</w:t>
      </w:r>
      <w:r w:rsidRPr="00C0265B">
        <w:rPr>
          <w:rFonts w:cs="Times New Roman"/>
          <w:i/>
          <w:iCs/>
        </w:rPr>
        <w:t>α</w:t>
      </w:r>
      <w:r w:rsidRPr="00C0265B">
        <w:t xml:space="preserve">) is defined by equation 1 and reinforced factor is defined by equation 5, 6, or 7, which depends on context. </w:t>
      </w:r>
      <w:r w:rsidR="0033569F" w:rsidRPr="00C0265B">
        <w:t>Note that maximal value of TA measure is cosine value. Hence, TA measure is always equal to or less than cosine measure</w:t>
      </w:r>
      <w:r w:rsidR="00DA6E02" w:rsidRPr="00C0265B">
        <w:t xml:space="preserve"> because </w:t>
      </w:r>
      <w:r w:rsidRPr="00C0265B">
        <w:t>reinforced factor</w:t>
      </w:r>
      <w:r w:rsidR="00DA6E02" w:rsidRPr="00C0265B">
        <w:t xml:space="preserve"> is put in TA measure. </w:t>
      </w:r>
      <w:r w:rsidR="00531FC3" w:rsidRPr="00C0265B">
        <w:t xml:space="preserve">According to the </w:t>
      </w:r>
      <w:r w:rsidR="00083AB3" w:rsidRPr="00C0265B">
        <w:t>shortest distance viewpoint</w:t>
      </w:r>
      <w:r w:rsidR="00531FC3" w:rsidRPr="00C0265B">
        <w:t xml:space="preserve"> by equation 5, i</w:t>
      </w:r>
      <w:r w:rsidR="00DA6E02" w:rsidRPr="00C0265B">
        <w:t>f B’ is the projection of A’ on the ray O</w:t>
      </w:r>
      <w:r w:rsidR="003069D5" w:rsidRPr="00C0265B">
        <w:t>B</w:t>
      </w:r>
      <w:r w:rsidR="00DA6E02" w:rsidRPr="00C0265B">
        <w:t xml:space="preserve"> </w:t>
      </w:r>
      <w:r w:rsidR="00652F0E" w:rsidRPr="00C0265B">
        <w:t>(|</w:t>
      </w:r>
      <w:r w:rsidR="00652F0E" w:rsidRPr="00C0265B">
        <w:rPr>
          <w:i/>
          <w:iCs/>
        </w:rPr>
        <w:t>u</w:t>
      </w:r>
      <w:r w:rsidR="00652F0E" w:rsidRPr="00C0265B">
        <w:rPr>
          <w:vertAlign w:val="subscript"/>
        </w:rPr>
        <w:t>1</w:t>
      </w:r>
      <w:r w:rsidR="00652F0E" w:rsidRPr="00C0265B">
        <w:t>|cos(</w:t>
      </w:r>
      <w:r w:rsidR="00652F0E" w:rsidRPr="00C0265B">
        <w:rPr>
          <w:rFonts w:cs="Times New Roman"/>
          <w:i/>
          <w:iCs/>
        </w:rPr>
        <w:t>α</w:t>
      </w:r>
      <w:r w:rsidR="00652F0E" w:rsidRPr="00C0265B">
        <w:t>) = |</w:t>
      </w:r>
      <w:r w:rsidR="00652F0E" w:rsidRPr="00C0265B">
        <w:rPr>
          <w:i/>
          <w:iCs/>
        </w:rPr>
        <w:t>u</w:t>
      </w:r>
      <w:r w:rsidR="00652F0E" w:rsidRPr="00C0265B">
        <w:rPr>
          <w:vertAlign w:val="subscript"/>
        </w:rPr>
        <w:t>2</w:t>
      </w:r>
      <w:r w:rsidR="00652F0E" w:rsidRPr="00C0265B">
        <w:t xml:space="preserve">|) </w:t>
      </w:r>
      <w:r w:rsidR="00DA6E02" w:rsidRPr="00C0265B">
        <w:t>or A’ is the projection of B’ on the ray O</w:t>
      </w:r>
      <w:r w:rsidR="003069D5" w:rsidRPr="00C0265B">
        <w:t>A</w:t>
      </w:r>
      <w:r w:rsidR="00531FC3" w:rsidRPr="00C0265B">
        <w:t xml:space="preserve"> </w:t>
      </w:r>
      <w:r w:rsidR="00652F0E" w:rsidRPr="00C0265B">
        <w:t>(|</w:t>
      </w:r>
      <w:r w:rsidR="00652F0E" w:rsidRPr="00C0265B">
        <w:rPr>
          <w:i/>
          <w:iCs/>
        </w:rPr>
        <w:t>u</w:t>
      </w:r>
      <w:r w:rsidR="00652F0E" w:rsidRPr="00C0265B">
        <w:rPr>
          <w:vertAlign w:val="subscript"/>
        </w:rPr>
        <w:t>2</w:t>
      </w:r>
      <w:r w:rsidR="00652F0E" w:rsidRPr="00C0265B">
        <w:t>|cos(</w:t>
      </w:r>
      <w:r w:rsidR="00652F0E" w:rsidRPr="00C0265B">
        <w:rPr>
          <w:rFonts w:cs="Times New Roman"/>
          <w:i/>
          <w:iCs/>
        </w:rPr>
        <w:t>α</w:t>
      </w:r>
      <w:r w:rsidR="00652F0E" w:rsidRPr="00C0265B">
        <w:t>) = |</w:t>
      </w:r>
      <w:r w:rsidR="00652F0E" w:rsidRPr="00C0265B">
        <w:rPr>
          <w:i/>
          <w:iCs/>
        </w:rPr>
        <w:t>u</w:t>
      </w:r>
      <w:r w:rsidR="00652F0E" w:rsidRPr="00C0265B">
        <w:rPr>
          <w:vertAlign w:val="subscript"/>
        </w:rPr>
        <w:t>1</w:t>
      </w:r>
      <w:r w:rsidR="00652F0E" w:rsidRPr="00C0265B">
        <w:t xml:space="preserve">|) </w:t>
      </w:r>
      <w:r w:rsidR="00531FC3" w:rsidRPr="00C0265B">
        <w:t>then</w:t>
      </w:r>
      <w:r w:rsidR="00DA6E02" w:rsidRPr="00C0265B">
        <w:t xml:space="preserve">, </w:t>
      </w:r>
      <w:r w:rsidR="00531FC3" w:rsidRPr="00C0265B">
        <w:t>TA measure is equal to cosine measure because reinforced factor</w:t>
      </w:r>
      <w:r w:rsidR="00DA6E02" w:rsidRPr="00C0265B">
        <w:t xml:space="preserve"> is 1.</w:t>
      </w:r>
      <w:r w:rsidR="00531FC3" w:rsidRPr="00C0265B">
        <w:t xml:space="preserve"> According to the </w:t>
      </w:r>
      <w:r w:rsidR="00083AB3" w:rsidRPr="00C0265B">
        <w:t>equal vector-length viewpoint</w:t>
      </w:r>
      <w:r w:rsidR="00531FC3" w:rsidRPr="00C0265B">
        <w:t xml:space="preserve"> by equations 6 and 7, if</w:t>
      </w:r>
      <w:r w:rsidR="00373067" w:rsidRPr="00C0265B">
        <w:t xml:space="preserve"> |</w:t>
      </w:r>
      <w:r w:rsidR="00373067" w:rsidRPr="00C0265B">
        <w:rPr>
          <w:i/>
          <w:iCs/>
        </w:rPr>
        <w:t>u</w:t>
      </w:r>
      <w:r w:rsidR="00373067" w:rsidRPr="00C0265B">
        <w:rPr>
          <w:vertAlign w:val="subscript"/>
        </w:rPr>
        <w:t>1</w:t>
      </w:r>
      <w:r w:rsidR="00373067" w:rsidRPr="00C0265B">
        <w:t>| = |</w:t>
      </w:r>
      <w:r w:rsidR="00373067" w:rsidRPr="00C0265B">
        <w:rPr>
          <w:i/>
          <w:iCs/>
        </w:rPr>
        <w:t>u</w:t>
      </w:r>
      <w:r w:rsidR="00373067" w:rsidRPr="00C0265B">
        <w:rPr>
          <w:vertAlign w:val="subscript"/>
        </w:rPr>
        <w:t>2</w:t>
      </w:r>
      <w:r w:rsidR="00373067" w:rsidRPr="00C0265B">
        <w:t>|</w:t>
      </w:r>
      <w:r w:rsidR="00531FC3" w:rsidRPr="00C0265B">
        <w:t>, TA measure is equal to cosine measure because reinforced factor is 1.</w:t>
      </w:r>
    </w:p>
    <w:p w14:paraId="020E6BCE" w14:textId="580B092A" w:rsidR="00343E8B" w:rsidRPr="00C0265B" w:rsidRDefault="003069D5" w:rsidP="00980E51">
      <w:pPr>
        <w:ind w:firstLine="360"/>
        <w:rPr>
          <w:rFonts w:cs="Times New Roman"/>
        </w:rPr>
      </w:pPr>
      <w:r w:rsidRPr="00C0265B">
        <w:t xml:space="preserve">Let A’’ the projection of A’ on the ray OB and let B’’ be the projection of B’ on the ray OA. Focus of the shortest distance viewpoint is that equation 5 is really optimal in practice when A’’ </w:t>
      </w:r>
      <w:r w:rsidRPr="00C0265B">
        <w:rPr>
          <w:rFonts w:cs="Times New Roman"/>
        </w:rPr>
        <w:t>is near to</w:t>
      </w:r>
      <w:r w:rsidRPr="00C0265B">
        <w:t xml:space="preserve"> B’ (|</w:t>
      </w:r>
      <w:r w:rsidRPr="00C0265B">
        <w:rPr>
          <w:i/>
          <w:iCs/>
        </w:rPr>
        <w:t>u</w:t>
      </w:r>
      <w:r w:rsidRPr="00C0265B">
        <w:rPr>
          <w:vertAlign w:val="subscript"/>
        </w:rPr>
        <w:t>1</w:t>
      </w:r>
      <w:r w:rsidRPr="00C0265B">
        <w:t>|cos(</w:t>
      </w:r>
      <w:r w:rsidRPr="00C0265B">
        <w:rPr>
          <w:rFonts w:cs="Times New Roman"/>
          <w:i/>
          <w:iCs/>
        </w:rPr>
        <w:t>α</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or B’’ </w:t>
      </w:r>
      <w:r w:rsidRPr="00C0265B">
        <w:rPr>
          <w:rFonts w:cs="Times New Roman"/>
        </w:rPr>
        <w:t>is near to</w:t>
      </w:r>
      <w:r w:rsidRPr="00C0265B">
        <w:t xml:space="preserve"> A’ (|</w:t>
      </w:r>
      <w:r w:rsidRPr="00C0265B">
        <w:rPr>
          <w:i/>
          <w:iCs/>
        </w:rPr>
        <w:t>u</w:t>
      </w:r>
      <w:r w:rsidRPr="00C0265B">
        <w:rPr>
          <w:vertAlign w:val="subscript"/>
        </w:rPr>
        <w:t>2</w:t>
      </w:r>
      <w:r w:rsidRPr="00C0265B">
        <w:t>|cos(</w:t>
      </w:r>
      <w:r w:rsidRPr="00C0265B">
        <w:rPr>
          <w:rFonts w:cs="Times New Roman"/>
          <w:i/>
          <w:iCs/>
        </w:rPr>
        <w:t>α</w:t>
      </w:r>
      <w:r w:rsidRPr="00C0265B">
        <w:t xml:space="preserve">) </w:t>
      </w:r>
      <w:r w:rsidRPr="00C0265B">
        <w:rPr>
          <w:rFonts w:cs="Times New Roman"/>
        </w:rPr>
        <w:t>≈</w:t>
      </w:r>
      <w:r w:rsidRPr="00C0265B">
        <w:t xml:space="preserve"> |</w:t>
      </w:r>
      <w:r w:rsidRPr="00C0265B">
        <w:rPr>
          <w:i/>
          <w:iCs/>
        </w:rPr>
        <w:t>u</w:t>
      </w:r>
      <w:r w:rsidRPr="00C0265B">
        <w:rPr>
          <w:vertAlign w:val="subscript"/>
        </w:rPr>
        <w:t>1</w:t>
      </w:r>
      <w:r w:rsidRPr="00C0265B">
        <w:t xml:space="preserve">|) because if A </w:t>
      </w:r>
      <w:r w:rsidRPr="00C0265B">
        <w:rPr>
          <w:rFonts w:cs="Times New Roman"/>
        </w:rPr>
        <w:t>≡</w:t>
      </w:r>
      <w:r w:rsidRPr="00C0265B">
        <w:t xml:space="preserve"> H (|</w:t>
      </w:r>
      <w:r w:rsidRPr="00C0265B">
        <w:rPr>
          <w:i/>
          <w:iCs/>
        </w:rPr>
        <w:t>u</w:t>
      </w:r>
      <w:r w:rsidRPr="00C0265B">
        <w:rPr>
          <w:vertAlign w:val="subscript"/>
        </w:rPr>
        <w:t>1</w:t>
      </w:r>
      <w:r w:rsidRPr="00C0265B">
        <w:t>|cos(</w:t>
      </w:r>
      <w:r w:rsidRPr="00C0265B">
        <w:rPr>
          <w:rFonts w:cs="Times New Roman"/>
          <w:i/>
          <w:iCs/>
        </w:rPr>
        <w:t>α</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or B </w:t>
      </w:r>
      <w:r w:rsidRPr="00C0265B">
        <w:rPr>
          <w:rFonts w:cs="Times New Roman"/>
        </w:rPr>
        <w:t>≡</w:t>
      </w:r>
      <w:r w:rsidRPr="00C0265B">
        <w:t xml:space="preserve"> H (|</w:t>
      </w:r>
      <w:r w:rsidRPr="00C0265B">
        <w:rPr>
          <w:i/>
          <w:iCs/>
        </w:rPr>
        <w:t>u</w:t>
      </w:r>
      <w:r w:rsidRPr="00C0265B">
        <w:rPr>
          <w:vertAlign w:val="subscript"/>
        </w:rPr>
        <w:t>2</w:t>
      </w:r>
      <w:r w:rsidRPr="00C0265B">
        <w:t>|cos(</w:t>
      </w:r>
      <w:r w:rsidRPr="00C0265B">
        <w:rPr>
          <w:rFonts w:cs="Times New Roman"/>
          <w:i/>
          <w:iCs/>
        </w:rPr>
        <w:t>α</w:t>
      </w:r>
      <w:r w:rsidRPr="00C0265B">
        <w:t xml:space="preserve">) </w:t>
      </w:r>
      <w:r w:rsidRPr="00C0265B">
        <w:rPr>
          <w:rFonts w:cs="Times New Roman"/>
        </w:rPr>
        <w:t>=</w:t>
      </w:r>
      <w:r w:rsidRPr="00C0265B">
        <w:t xml:space="preserve"> |</w:t>
      </w:r>
      <w:r w:rsidRPr="00C0265B">
        <w:rPr>
          <w:i/>
          <w:iCs/>
        </w:rPr>
        <w:t>u</w:t>
      </w:r>
      <w:r w:rsidRPr="00C0265B">
        <w:rPr>
          <w:vertAlign w:val="subscript"/>
        </w:rPr>
        <w:t>1</w:t>
      </w:r>
      <w:r w:rsidRPr="00C0265B">
        <w:t xml:space="preserve">|) then, there is </w:t>
      </w:r>
      <w:r w:rsidR="004530B0" w:rsidRPr="00C0265B">
        <w:t xml:space="preserve">other </w:t>
      </w:r>
      <w:r w:rsidRPr="00C0265B">
        <w:t>A’ or B’ so that distance |A’B’| is shortest and this continues. This recursive process of the shortest distance viewpoint makes equation 5 better than equations 6 and 7.</w:t>
      </w:r>
      <w:r w:rsidR="004530B0" w:rsidRPr="00C0265B">
        <w:t xml:space="preserve"> Following is the explanation. Given </w:t>
      </w:r>
      <w:r w:rsidR="00516A22" w:rsidRPr="00C0265B">
        <w:t>F</w:t>
      </w:r>
      <w:r w:rsidR="004530B0" w:rsidRPr="00C0265B">
        <w:t xml:space="preserve">igure </w:t>
      </w:r>
      <w:r w:rsidR="00BF069F" w:rsidRPr="00C0265B">
        <w:t>4</w:t>
      </w:r>
      <w:r w:rsidR="004530B0" w:rsidRPr="00C0265B">
        <w:t>, suppose A</w:t>
      </w:r>
      <w:r w:rsidR="004530B0" w:rsidRPr="00C0265B">
        <w:rPr>
          <w:vertAlign w:val="subscript"/>
        </w:rPr>
        <w:t>1</w:t>
      </w:r>
      <w:r w:rsidR="004530B0" w:rsidRPr="00C0265B">
        <w:t xml:space="preserve"> </w:t>
      </w:r>
      <w:r w:rsidR="00980E51" w:rsidRPr="00C0265B">
        <w:t xml:space="preserve">is </w:t>
      </w:r>
      <w:r w:rsidR="000F6720">
        <w:t>an</w:t>
      </w:r>
      <w:r w:rsidR="004530B0" w:rsidRPr="00C0265B">
        <w:t xml:space="preserve"> </w:t>
      </w:r>
      <w:r w:rsidR="000F6720">
        <w:t xml:space="preserve">approximative </w:t>
      </w:r>
      <w:r w:rsidR="004530B0" w:rsidRPr="00C0265B">
        <w:t>projection of A on the ray OB so that A</w:t>
      </w:r>
      <w:r w:rsidR="004530B0" w:rsidRPr="00C0265B">
        <w:rPr>
          <w:vertAlign w:val="subscript"/>
        </w:rPr>
        <w:t>1</w:t>
      </w:r>
      <w:r w:rsidR="004530B0" w:rsidRPr="00C0265B">
        <w:t xml:space="preserve"> is near to H (|AA</w:t>
      </w:r>
      <w:r w:rsidR="004530B0" w:rsidRPr="00C0265B">
        <w:rPr>
          <w:vertAlign w:val="subscript"/>
        </w:rPr>
        <w:t>1</w:t>
      </w:r>
      <w:r w:rsidR="004530B0" w:rsidRPr="00C0265B">
        <w:t xml:space="preserve">| </w:t>
      </w:r>
      <w:r w:rsidR="004530B0" w:rsidRPr="00C0265B">
        <w:rPr>
          <w:rFonts w:cs="Times New Roman"/>
        </w:rPr>
        <w:t xml:space="preserve">≈ |AH| = </w:t>
      </w:r>
      <w:r w:rsidR="004530B0" w:rsidRPr="00C0265B">
        <w:t>|</w:t>
      </w:r>
      <w:r w:rsidR="004530B0" w:rsidRPr="00C0265B">
        <w:rPr>
          <w:i/>
          <w:iCs/>
        </w:rPr>
        <w:t>u</w:t>
      </w:r>
      <w:r w:rsidR="004530B0" w:rsidRPr="00C0265B">
        <w:rPr>
          <w:vertAlign w:val="subscript"/>
        </w:rPr>
        <w:t>1</w:t>
      </w:r>
      <w:r w:rsidR="004530B0" w:rsidRPr="00C0265B">
        <w:t>|cos(</w:t>
      </w:r>
      <w:r w:rsidR="004530B0" w:rsidRPr="00C0265B">
        <w:rPr>
          <w:rFonts w:cs="Times New Roman"/>
          <w:i/>
          <w:iCs/>
        </w:rPr>
        <w:t>α</w:t>
      </w:r>
      <w:r w:rsidR="004530B0" w:rsidRPr="00C0265B">
        <w:t>)) according to the shortest distance viewpoint and we have |AH’| = |</w:t>
      </w:r>
      <w:r w:rsidR="004530B0" w:rsidRPr="00C0265B">
        <w:rPr>
          <w:i/>
          <w:iCs/>
        </w:rPr>
        <w:t>u</w:t>
      </w:r>
      <w:r w:rsidR="004530B0" w:rsidRPr="00C0265B">
        <w:rPr>
          <w:vertAlign w:val="subscript"/>
        </w:rPr>
        <w:t>1</w:t>
      </w:r>
      <w:r w:rsidR="004530B0" w:rsidRPr="00C0265B">
        <w:t xml:space="preserve">| according to the equal vector-length viewpoint. </w:t>
      </w:r>
      <w:r w:rsidR="004530B0" w:rsidRPr="00C0265B">
        <w:rPr>
          <w:rFonts w:cs="Times New Roman"/>
        </w:rPr>
        <w:t>When A</w:t>
      </w:r>
      <w:r w:rsidR="004530B0" w:rsidRPr="00C0265B">
        <w:rPr>
          <w:rFonts w:cs="Times New Roman"/>
          <w:vertAlign w:val="subscript"/>
        </w:rPr>
        <w:t>1</w:t>
      </w:r>
      <w:r w:rsidR="004530B0" w:rsidRPr="00C0265B">
        <w:rPr>
          <w:rFonts w:cs="Times New Roman"/>
        </w:rPr>
        <w:t xml:space="preserve"> is the optimal point of equation 5 in practice and H’ is the optimal point of equations 6 and 7 then, </w:t>
      </w:r>
      <w:r w:rsidR="004530B0" w:rsidRPr="00C0265B">
        <w:t>equation 5 is better than equations 6 and 7 because A</w:t>
      </w:r>
      <w:r w:rsidR="004530B0" w:rsidRPr="00C0265B">
        <w:rPr>
          <w:vertAlign w:val="subscript"/>
        </w:rPr>
        <w:t>1</w:t>
      </w:r>
      <w:r w:rsidR="004530B0" w:rsidRPr="00C0265B">
        <w:t xml:space="preserve"> is between H and H’ and |</w:t>
      </w:r>
      <w:r w:rsidR="00BF069F" w:rsidRPr="00C0265B">
        <w:t>O</w:t>
      </w:r>
      <w:r w:rsidR="004530B0" w:rsidRPr="00C0265B">
        <w:t>H| &lt; |</w:t>
      </w:r>
      <w:r w:rsidR="00BF069F" w:rsidRPr="00C0265B">
        <w:t>O</w:t>
      </w:r>
      <w:r w:rsidR="004530B0" w:rsidRPr="00C0265B">
        <w:t>A</w:t>
      </w:r>
      <w:r w:rsidR="004530B0" w:rsidRPr="00C0265B">
        <w:rPr>
          <w:vertAlign w:val="subscript"/>
        </w:rPr>
        <w:t>1</w:t>
      </w:r>
      <w:r w:rsidR="004530B0" w:rsidRPr="00C0265B">
        <w:t xml:space="preserve">| </w:t>
      </w:r>
      <w:r w:rsidR="004530B0" w:rsidRPr="00C0265B">
        <w:rPr>
          <w:rFonts w:cs="Times New Roman"/>
        </w:rPr>
        <w:t>&lt; |</w:t>
      </w:r>
      <w:r w:rsidR="00BF069F" w:rsidRPr="00C0265B">
        <w:rPr>
          <w:rFonts w:cs="Times New Roman"/>
        </w:rPr>
        <w:t>O</w:t>
      </w:r>
      <w:r w:rsidR="004530B0" w:rsidRPr="00C0265B">
        <w:rPr>
          <w:rFonts w:cs="Times New Roman"/>
        </w:rPr>
        <w:t>H’|.</w:t>
      </w:r>
      <w:r w:rsidR="00980E51" w:rsidRPr="00C0265B">
        <w:rPr>
          <w:rFonts w:cs="Times New Roman"/>
        </w:rPr>
        <w:t xml:space="preserve"> </w:t>
      </w:r>
      <w:r w:rsidR="002677B4">
        <w:rPr>
          <w:rFonts w:cs="Times New Roman"/>
          <w:szCs w:val="24"/>
        </w:rPr>
        <w:t>The best A</w:t>
      </w:r>
      <w:r w:rsidR="002677B4" w:rsidRPr="007E5466">
        <w:rPr>
          <w:rFonts w:cs="Times New Roman"/>
          <w:szCs w:val="24"/>
          <w:vertAlign w:val="subscript"/>
        </w:rPr>
        <w:t>1</w:t>
      </w:r>
      <w:r w:rsidR="002677B4">
        <w:rPr>
          <w:rFonts w:cs="Times New Roman"/>
          <w:szCs w:val="24"/>
        </w:rPr>
        <w:t xml:space="preserve"> occurs if and only if H</w:t>
      </w:r>
      <w:r w:rsidR="002677B4" w:rsidRPr="00181E1A">
        <w:rPr>
          <w:rFonts w:cs="Times New Roman"/>
          <w:szCs w:val="24"/>
        </w:rPr>
        <w:t xml:space="preserve"> ≡ </w:t>
      </w:r>
      <w:r w:rsidR="002677B4">
        <w:rPr>
          <w:rFonts w:cs="Times New Roman"/>
          <w:szCs w:val="24"/>
        </w:rPr>
        <w:t>A</w:t>
      </w:r>
      <w:r w:rsidR="002677B4" w:rsidRPr="007E5466">
        <w:rPr>
          <w:rFonts w:cs="Times New Roman"/>
          <w:szCs w:val="24"/>
          <w:vertAlign w:val="subscript"/>
        </w:rPr>
        <w:t>1</w:t>
      </w:r>
      <w:r w:rsidR="002677B4" w:rsidRPr="00181E1A">
        <w:rPr>
          <w:rFonts w:cs="Times New Roman"/>
          <w:szCs w:val="24"/>
        </w:rPr>
        <w:t xml:space="preserve"> ≡ H</w:t>
      </w:r>
      <w:r w:rsidR="002677B4">
        <w:rPr>
          <w:rFonts w:cs="Times New Roman"/>
          <w:szCs w:val="24"/>
        </w:rPr>
        <w:t>’</w:t>
      </w:r>
      <w:r w:rsidR="002677B4" w:rsidRPr="00181E1A">
        <w:rPr>
          <w:rFonts w:cs="Times New Roman"/>
          <w:szCs w:val="24"/>
        </w:rPr>
        <w:t xml:space="preserve"> </w:t>
      </w:r>
      <w:r w:rsidR="002677B4">
        <w:rPr>
          <w:rFonts w:cs="Times New Roman"/>
          <w:szCs w:val="24"/>
        </w:rPr>
        <w:t>when A</w:t>
      </w:r>
      <w:r w:rsidR="002677B4" w:rsidRPr="00181E1A">
        <w:rPr>
          <w:rFonts w:cs="Times New Roman"/>
          <w:szCs w:val="24"/>
        </w:rPr>
        <w:t xml:space="preserve"> ≡ </w:t>
      </w:r>
      <w:r w:rsidR="002677B4">
        <w:rPr>
          <w:rFonts w:cs="Times New Roman"/>
          <w:szCs w:val="24"/>
        </w:rPr>
        <w:t>B and the triangle OAB degrades into segment OA (cos(</w:t>
      </w:r>
      <w:r w:rsidR="002677B4" w:rsidRPr="007E5466">
        <w:rPr>
          <w:rFonts w:cs="Times New Roman"/>
          <w:i/>
          <w:iCs/>
          <w:szCs w:val="24"/>
        </w:rPr>
        <w:t>α</w:t>
      </w:r>
      <w:r w:rsidR="002677B4">
        <w:rPr>
          <w:rFonts w:cs="Times New Roman"/>
          <w:szCs w:val="24"/>
        </w:rPr>
        <w:t xml:space="preserve">)=1 and |AB|=0). </w:t>
      </w:r>
      <w:r w:rsidR="002677B4">
        <w:rPr>
          <w:rFonts w:cs="Times New Roman"/>
        </w:rPr>
        <w:t>Therefore</w:t>
      </w:r>
      <w:r w:rsidR="00980E51" w:rsidRPr="00C0265B">
        <w:rPr>
          <w:rFonts w:cs="Times New Roman"/>
        </w:rPr>
        <w:t>, equation 5 balances length of vectors and distance between vectors (points).</w:t>
      </w:r>
    </w:p>
    <w:p w14:paraId="2FD3647F" w14:textId="69C6F754" w:rsidR="00BF069F" w:rsidRPr="00C0265B" w:rsidRDefault="00BF069F" w:rsidP="00BF069F">
      <w:pPr>
        <w:jc w:val="center"/>
        <w:rPr>
          <w:rFonts w:cs="Times New Roman"/>
        </w:rPr>
      </w:pPr>
      <w:r w:rsidRPr="00C0265B">
        <w:rPr>
          <w:rFonts w:cs="Times New Roman"/>
          <w:noProof/>
        </w:rPr>
        <w:lastRenderedPageBreak/>
        <w:drawing>
          <wp:inline distT="0" distB="0" distL="0" distR="0" wp14:anchorId="110B3DDD" wp14:editId="7C70F150">
            <wp:extent cx="3342857" cy="1685714"/>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malPoint.bmp"/>
                    <pic:cNvPicPr/>
                  </pic:nvPicPr>
                  <pic:blipFill>
                    <a:blip r:embed="rId9">
                      <a:extLst>
                        <a:ext uri="{28A0092B-C50C-407E-A947-70E740481C1C}">
                          <a14:useLocalDpi xmlns:a14="http://schemas.microsoft.com/office/drawing/2010/main" val="0"/>
                        </a:ext>
                      </a:extLst>
                    </a:blip>
                    <a:stretch>
                      <a:fillRect/>
                    </a:stretch>
                  </pic:blipFill>
                  <pic:spPr>
                    <a:xfrm>
                      <a:off x="0" y="0"/>
                      <a:ext cx="3342857" cy="1685714"/>
                    </a:xfrm>
                    <a:prstGeom prst="rect">
                      <a:avLst/>
                    </a:prstGeom>
                  </pic:spPr>
                </pic:pic>
              </a:graphicData>
            </a:graphic>
          </wp:inline>
        </w:drawing>
      </w:r>
    </w:p>
    <w:p w14:paraId="3782ABE7" w14:textId="2022D61F" w:rsidR="00BF069F" w:rsidRPr="00C0265B" w:rsidRDefault="00BF069F" w:rsidP="00BF069F">
      <w:pPr>
        <w:jc w:val="center"/>
      </w:pPr>
      <w:r w:rsidRPr="00C0265B">
        <w:rPr>
          <w:b/>
          <w:bCs/>
        </w:rPr>
        <w:t>Figure 4.</w:t>
      </w:r>
      <w:r w:rsidRPr="00C0265B">
        <w:t xml:space="preserve"> Shortest distance viewpoint in practice</w:t>
      </w:r>
    </w:p>
    <w:p w14:paraId="52529349" w14:textId="0FA3440A" w:rsidR="00B01985" w:rsidRPr="00C0265B" w:rsidRDefault="007C781A" w:rsidP="00BF069F">
      <w:r w:rsidRPr="00C0265B">
        <w:t xml:space="preserve">The essence of TA measure is cosine similarity. The computational cost for equation </w:t>
      </w:r>
      <w:r w:rsidR="005501A9" w:rsidRPr="00C0265B">
        <w:t>5</w:t>
      </w:r>
      <w:r w:rsidRPr="00C0265B">
        <w:t xml:space="preserve"> is higher than traditional cosine. </w:t>
      </w:r>
      <w:r w:rsidR="002A70B2" w:rsidRPr="00C0265B">
        <w:t xml:space="preserve">Because only equation 5 is used in this research when experimental dataset has only positive rating values, </w:t>
      </w:r>
      <w:r w:rsidR="00A32336" w:rsidRPr="00C0265B">
        <w:t>it is necessary</w:t>
      </w:r>
      <w:r w:rsidR="002A70B2" w:rsidRPr="00C0265B">
        <w:t xml:space="preserve"> to </w:t>
      </w:r>
      <w:r w:rsidRPr="00C0265B">
        <w:t xml:space="preserve">reduce equation </w:t>
      </w:r>
      <w:r w:rsidR="00576AED" w:rsidRPr="00C0265B">
        <w:t>8</w:t>
      </w:r>
      <w:r w:rsidRPr="00C0265B">
        <w:t xml:space="preserve"> as much as possible. </w:t>
      </w:r>
      <w:r w:rsidR="00657F53" w:rsidRPr="00C0265B">
        <w:t>Recall that</w:t>
      </w:r>
      <w:r w:rsidRPr="00C0265B">
        <w:t xml:space="preserve"> </w:t>
      </w:r>
      <w:r w:rsidR="00CD5D2A" w:rsidRPr="00C0265B">
        <w:t xml:space="preserve">cosine of the angle </w:t>
      </w:r>
      <w:r w:rsidR="00CD5D2A" w:rsidRPr="00C0265B">
        <w:rPr>
          <w:rFonts w:cs="Times New Roman"/>
          <w:i/>
          <w:iCs/>
        </w:rPr>
        <w:t>α</w:t>
      </w:r>
      <w:r w:rsidR="00CD5D2A" w:rsidRPr="00C0265B">
        <w:t xml:space="preserve"> formed by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00CD5D2A" w:rsidRPr="00C0265B">
        <w:t xml:space="preserve"> is </w:t>
      </w:r>
      <w:r w:rsidR="00CD5D2A" w:rsidRPr="00C0265B">
        <w:rPr>
          <w:rFonts w:eastAsiaTheme="minorEastAsia"/>
        </w:rPr>
        <w:t xml:space="preserve">calculated via dot product as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oMath>
      <w:r w:rsidR="00CD5D2A" w:rsidRPr="00C0265B">
        <w:rPr>
          <w:rFonts w:eastAsiaTheme="minorEastAsia"/>
        </w:rPr>
        <w:t xml:space="preserve"> and hence, the event cos(</w:t>
      </w:r>
      <w:r w:rsidR="00CD5D2A" w:rsidRPr="00C0265B">
        <w:rPr>
          <w:rFonts w:eastAsiaTheme="minorEastAsia" w:cs="Times New Roman"/>
          <w:i/>
          <w:iCs/>
        </w:rPr>
        <w:t>α</w:t>
      </w:r>
      <w:r w:rsidR="00CD5D2A" w:rsidRPr="00C0265B">
        <w:rPr>
          <w:rFonts w:eastAsiaTheme="minorEastAsia"/>
        </w:rPr>
        <w:t xml:space="preserve">) </w:t>
      </w:r>
      <w:r w:rsidR="00CD5D2A" w:rsidRPr="00C0265B">
        <w:rPr>
          <w:rFonts w:eastAsiaTheme="minorEastAsia" w:cs="Times New Roman"/>
        </w:rPr>
        <w:t>≥</w:t>
      </w:r>
      <w:r w:rsidR="00CD5D2A" w:rsidRPr="00C0265B">
        <w:rPr>
          <w:rFonts w:eastAsiaTheme="minorEastAsia"/>
        </w:rPr>
        <w:t xml:space="preserve"> 0 </w:t>
      </w:r>
      <w:r w:rsidR="009A521D" w:rsidRPr="00C0265B">
        <w:rPr>
          <w:rFonts w:eastAsiaTheme="minorEastAsia"/>
        </w:rPr>
        <w:t>(cos(</w:t>
      </w:r>
      <w:r w:rsidR="009A521D" w:rsidRPr="00C0265B">
        <w:rPr>
          <w:rFonts w:eastAsiaTheme="minorEastAsia" w:cs="Times New Roman"/>
          <w:i/>
          <w:iCs/>
        </w:rPr>
        <w:t>α</w:t>
      </w:r>
      <w:r w:rsidR="009A521D" w:rsidRPr="00C0265B">
        <w:rPr>
          <w:rFonts w:eastAsiaTheme="minorEastAsia"/>
        </w:rPr>
        <w:t xml:space="preserve">) </w:t>
      </w:r>
      <w:r w:rsidR="009A521D" w:rsidRPr="00C0265B">
        <w:rPr>
          <w:rFonts w:eastAsiaTheme="minorEastAsia" w:cs="Times New Roman"/>
        </w:rPr>
        <w:t>&lt;</w:t>
      </w:r>
      <w:r w:rsidR="009A521D" w:rsidRPr="00C0265B">
        <w:rPr>
          <w:rFonts w:eastAsiaTheme="minorEastAsia"/>
        </w:rPr>
        <w:t xml:space="preserve"> 0) </w:t>
      </w:r>
      <w:r w:rsidR="00CD5D2A" w:rsidRPr="00C0265B">
        <w:rPr>
          <w:rFonts w:eastAsiaTheme="minorEastAsia"/>
        </w:rPr>
        <w:t xml:space="preserve">is equivalent to the event </w:t>
      </w:r>
      <w:r w:rsidR="00CD5D2A" w:rsidRPr="00C0265B">
        <w:rPr>
          <w:i/>
          <w:iCs/>
        </w:rPr>
        <w:t>u</w:t>
      </w:r>
      <w:r w:rsidR="00CD5D2A" w:rsidRPr="00C0265B">
        <w:rPr>
          <w:vertAlign w:val="subscript"/>
        </w:rPr>
        <w:t>1</w:t>
      </w:r>
      <w:r w:rsidR="00CD5D2A" w:rsidRPr="00C0265B">
        <w:rPr>
          <w:rFonts w:cs="Times New Roman"/>
        </w:rPr>
        <w:t>•</w:t>
      </w:r>
      <w:r w:rsidR="00CD5D2A" w:rsidRPr="00C0265B">
        <w:rPr>
          <w:i/>
          <w:iCs/>
        </w:rPr>
        <w:t>u</w:t>
      </w:r>
      <w:r w:rsidR="00CD5D2A" w:rsidRPr="00C0265B">
        <w:rPr>
          <w:vertAlign w:val="subscript"/>
        </w:rPr>
        <w:t>2</w:t>
      </w:r>
      <w:r w:rsidR="00CD5D2A" w:rsidRPr="00C0265B">
        <w:t xml:space="preserve"> </w:t>
      </w:r>
      <w:r w:rsidR="00CD5D2A" w:rsidRPr="00C0265B">
        <w:rPr>
          <w:rFonts w:cs="Times New Roman"/>
        </w:rPr>
        <w:t>≥</w:t>
      </w:r>
      <w:r w:rsidR="00CD5D2A" w:rsidRPr="00C0265B">
        <w:t xml:space="preserve"> 0</w:t>
      </w:r>
      <w:r w:rsidR="009A521D" w:rsidRPr="00C0265B">
        <w:t xml:space="preserve"> (</w:t>
      </w:r>
      <w:r w:rsidR="009A521D" w:rsidRPr="00C0265B">
        <w:rPr>
          <w:i/>
          <w:iCs/>
        </w:rPr>
        <w:t>u</w:t>
      </w:r>
      <w:r w:rsidR="009A521D" w:rsidRPr="00C0265B">
        <w:rPr>
          <w:vertAlign w:val="subscript"/>
        </w:rPr>
        <w:t>1</w:t>
      </w:r>
      <w:r w:rsidR="009A521D" w:rsidRPr="00C0265B">
        <w:rPr>
          <w:rFonts w:cs="Times New Roman"/>
        </w:rPr>
        <w:t>•</w:t>
      </w:r>
      <w:r w:rsidR="009A521D" w:rsidRPr="00C0265B">
        <w:rPr>
          <w:i/>
          <w:iCs/>
        </w:rPr>
        <w:t>u</w:t>
      </w:r>
      <w:r w:rsidR="009A521D" w:rsidRPr="00C0265B">
        <w:rPr>
          <w:vertAlign w:val="subscript"/>
        </w:rPr>
        <w:t>2</w:t>
      </w:r>
      <w:r w:rsidR="009A521D" w:rsidRPr="00C0265B">
        <w:t xml:space="preserve"> </w:t>
      </w:r>
      <w:r w:rsidR="009A521D" w:rsidRPr="00C0265B">
        <w:rPr>
          <w:rFonts w:cs="Times New Roman"/>
        </w:rPr>
        <w:t>&lt;</w:t>
      </w:r>
      <w:r w:rsidR="009A521D" w:rsidRPr="00C0265B">
        <w:t xml:space="preserve"> 0)</w:t>
      </w:r>
      <w:r w:rsidR="002A70B2" w:rsidRPr="00C0265B">
        <w:t xml:space="preserve">, which is also equivalent to 0 </w:t>
      </w:r>
      <w:r w:rsidR="002A70B2" w:rsidRPr="00C0265B">
        <w:rPr>
          <w:rFonts w:cs="Times New Roman"/>
        </w:rPr>
        <w:t>≤</w:t>
      </w:r>
      <w:r w:rsidR="002A70B2" w:rsidRPr="00C0265B">
        <w:t xml:space="preserve"> </w:t>
      </w:r>
      <w:r w:rsidR="002A70B2" w:rsidRPr="00C0265B">
        <w:rPr>
          <w:rFonts w:cs="Times New Roman"/>
          <w:i/>
          <w:iCs/>
        </w:rPr>
        <w:t>α</w:t>
      </w:r>
      <w:r w:rsidR="002A70B2" w:rsidRPr="00C0265B">
        <w:t xml:space="preserve"> </w:t>
      </w:r>
      <w:r w:rsidR="002A70B2" w:rsidRPr="00C0265B">
        <w:rPr>
          <w:rFonts w:cs="Times New Roman"/>
        </w:rPr>
        <w:t>≤</w:t>
      </w:r>
      <w:r w:rsidR="002A70B2" w:rsidRPr="00C0265B">
        <w:t xml:space="preserve"> </w:t>
      </w:r>
      <w:r w:rsidR="002A70B2" w:rsidRPr="00C0265B">
        <w:rPr>
          <w:rFonts w:cs="Times New Roman"/>
          <w:i/>
          <w:iCs/>
        </w:rPr>
        <w:t>π</w:t>
      </w:r>
      <w:r w:rsidR="002A70B2" w:rsidRPr="00C0265B">
        <w:t>/2</w:t>
      </w:r>
      <w:r w:rsidR="009A521D" w:rsidRPr="00C0265B">
        <w:t xml:space="preserve"> (</w:t>
      </w:r>
      <w:r w:rsidR="009A521D" w:rsidRPr="00C0265B">
        <w:rPr>
          <w:rFonts w:cs="Times New Roman"/>
          <w:i/>
          <w:iCs/>
        </w:rPr>
        <w:t>π</w:t>
      </w:r>
      <w:r w:rsidR="009A521D" w:rsidRPr="00C0265B">
        <w:t xml:space="preserve">/2 </w:t>
      </w:r>
      <w:r w:rsidR="009A521D" w:rsidRPr="00C0265B">
        <w:rPr>
          <w:rFonts w:cs="Times New Roman"/>
        </w:rPr>
        <w:t>&lt;</w:t>
      </w:r>
      <w:r w:rsidR="009A521D" w:rsidRPr="00C0265B">
        <w:t xml:space="preserve"> </w:t>
      </w:r>
      <w:r w:rsidR="009A521D" w:rsidRPr="00C0265B">
        <w:rPr>
          <w:rFonts w:cs="Times New Roman"/>
          <w:i/>
          <w:iCs/>
        </w:rPr>
        <w:t>α</w:t>
      </w:r>
      <w:r w:rsidR="009A521D" w:rsidRPr="00C0265B">
        <w:t xml:space="preserve"> </w:t>
      </w:r>
      <w:r w:rsidR="009A521D" w:rsidRPr="00C0265B">
        <w:rPr>
          <w:rFonts w:cs="Times New Roman"/>
        </w:rPr>
        <w:t>≤</w:t>
      </w:r>
      <w:r w:rsidR="009A521D" w:rsidRPr="00C0265B">
        <w:t xml:space="preserve"> </w:t>
      </w:r>
      <w:r w:rsidR="009A521D" w:rsidRPr="00C0265B">
        <w:rPr>
          <w:rFonts w:cs="Times New Roman"/>
          <w:i/>
          <w:iCs/>
        </w:rPr>
        <w:t>π</w:t>
      </w:r>
      <w:r w:rsidR="009A521D" w:rsidRPr="00C0265B">
        <w:t>)</w:t>
      </w:r>
      <w:r w:rsidR="00CD5D2A" w:rsidRPr="00C0265B">
        <w:t xml:space="preserve">. </w:t>
      </w:r>
      <w:r w:rsidR="00657F53" w:rsidRPr="00C0265B">
        <w:t xml:space="preserve">Suppose </w:t>
      </w:r>
      <w:r w:rsidR="002A70B2" w:rsidRPr="00C0265B">
        <w:rPr>
          <w:i/>
          <w:iCs/>
        </w:rPr>
        <w:t>u</w:t>
      </w:r>
      <w:r w:rsidR="002A70B2" w:rsidRPr="00C0265B">
        <w:rPr>
          <w:vertAlign w:val="subscript"/>
        </w:rPr>
        <w:t>1</w:t>
      </w:r>
      <w:r w:rsidR="002A70B2" w:rsidRPr="00C0265B">
        <w:rPr>
          <w:rFonts w:cs="Times New Roman"/>
        </w:rPr>
        <w:t>•</w:t>
      </w:r>
      <w:r w:rsidR="002A70B2" w:rsidRPr="00C0265B">
        <w:rPr>
          <w:i/>
          <w:iCs/>
        </w:rPr>
        <w:t>u</w:t>
      </w:r>
      <w:r w:rsidR="002A70B2" w:rsidRPr="00C0265B">
        <w:rPr>
          <w:vertAlign w:val="subscript"/>
        </w:rPr>
        <w:t>2</w:t>
      </w:r>
      <w:r w:rsidR="002A70B2" w:rsidRPr="00C0265B">
        <w:t xml:space="preserve"> </w:t>
      </w:r>
      <w:r w:rsidR="002A70B2" w:rsidRPr="00C0265B">
        <w:rPr>
          <w:rFonts w:cs="Times New Roman"/>
        </w:rPr>
        <w:t>≥</w:t>
      </w:r>
      <w:r w:rsidR="002A70B2" w:rsidRPr="00C0265B">
        <w:t xml:space="preserve"> 0</w:t>
      </w:r>
      <w:r w:rsidR="00CD5D2A" w:rsidRPr="00C0265B">
        <w:rPr>
          <w:rFonts w:eastAsiaTheme="minorEastAsia"/>
        </w:rPr>
        <w:t xml:space="preserve"> and </w:t>
      </w:r>
      <w:r w:rsidR="00657F53" w:rsidRPr="00C0265B">
        <w:t>|</w:t>
      </w:r>
      <w:r w:rsidR="00657F53" w:rsidRPr="00C0265B">
        <w:rPr>
          <w:i/>
          <w:iCs/>
        </w:rPr>
        <w:t>u</w:t>
      </w:r>
      <w:r w:rsidR="00657F53" w:rsidRPr="00C0265B">
        <w:rPr>
          <w:vertAlign w:val="subscript"/>
        </w:rPr>
        <w:t>1</w:t>
      </w:r>
      <w:r w:rsidR="00657F53" w:rsidRPr="00C0265B">
        <w:t xml:space="preserve">| </w:t>
      </w:r>
      <w:r w:rsidR="00657F53" w:rsidRPr="00C0265B">
        <w:rPr>
          <w:rFonts w:cs="Times New Roman"/>
        </w:rPr>
        <w:t>≤</w:t>
      </w:r>
      <w:r w:rsidR="00657F53" w:rsidRPr="00C0265B">
        <w:t xml:space="preserve"> |</w:t>
      </w:r>
      <w:r w:rsidR="00657F53" w:rsidRPr="00C0265B">
        <w:rPr>
          <w:i/>
          <w:iCs/>
        </w:rPr>
        <w:t>u</w:t>
      </w:r>
      <w:r w:rsidR="00657F53" w:rsidRPr="00C0265B">
        <w:rPr>
          <w:vertAlign w:val="subscript"/>
        </w:rPr>
        <w:t>2</w:t>
      </w:r>
      <w:r w:rsidR="00657F53" w:rsidRPr="00C0265B">
        <w:t xml:space="preserve">|, </w:t>
      </w:r>
      <w:r w:rsidR="009A521D" w:rsidRPr="00C0265B">
        <w:t xml:space="preserve">according to equation 5, </w:t>
      </w:r>
      <w:r w:rsidR="00657F53" w:rsidRPr="00C0265B">
        <w:t>we have:</w:t>
      </w:r>
    </w:p>
    <w:p w14:paraId="64956E27" w14:textId="7ACD1130" w:rsidR="007C781A" w:rsidRPr="00C0265B" w:rsidRDefault="006C72ED">
      <w:pPr>
        <w:rPr>
          <w:rFonts w:eastAsiaTheme="minorEastAsia"/>
        </w:rPr>
      </w:pPr>
      <m:oMathPara>
        <m:oMath>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oMath>
      </m:oMathPara>
    </w:p>
    <w:p w14:paraId="3EA82C4A" w14:textId="17AB8949" w:rsidR="009A521D" w:rsidRPr="00C0265B" w:rsidRDefault="009A521D" w:rsidP="009A521D">
      <w:r w:rsidRPr="00C0265B">
        <w:t xml:space="preserve">Suppose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w:t>
      </w:r>
      <w:r w:rsidRPr="00C0265B">
        <w:rPr>
          <w:rFonts w:cs="Times New Roman"/>
        </w:rPr>
        <w:t>&lt;</w:t>
      </w:r>
      <w:r w:rsidRPr="00C0265B">
        <w:t xml:space="preserve"> 0</w:t>
      </w:r>
      <w:r w:rsidRPr="00C0265B">
        <w:rPr>
          <w:rFonts w:eastAsiaTheme="minorEastAsia"/>
        </w:rPr>
        <w:t xml:space="preserve"> and </w:t>
      </w:r>
      <w:r w:rsidRPr="00C0265B">
        <w:t>|</w:t>
      </w:r>
      <w:r w:rsidRPr="00C0265B">
        <w:rPr>
          <w:i/>
          <w:iCs/>
        </w:rPr>
        <w:t>u</w:t>
      </w:r>
      <w:r w:rsidRPr="00C0265B">
        <w:rPr>
          <w:vertAlign w:val="subscript"/>
        </w:rPr>
        <w:t>1</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according to equations </w:t>
      </w:r>
      <w:r w:rsidR="004C37C9" w:rsidRPr="00C0265B">
        <w:t>6</w:t>
      </w:r>
      <w:r w:rsidRPr="00C0265B">
        <w:t xml:space="preserve"> and 7, we have:</w:t>
      </w:r>
    </w:p>
    <w:p w14:paraId="54B7DC89" w14:textId="5B4E8F88" w:rsidR="009A521D" w:rsidRPr="00C0265B" w:rsidRDefault="009A521D" w:rsidP="009A521D">
      <w:pPr>
        <w:rPr>
          <w:rFonts w:eastAsiaTheme="minorEastAsia"/>
        </w:rPr>
      </w:pPr>
      <m:oMathPara>
        <m:oMath>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oMath>
      </m:oMathPara>
    </w:p>
    <w:p w14:paraId="2883341A" w14:textId="67EE17DD" w:rsidR="00657F53" w:rsidRPr="00C0265B" w:rsidRDefault="00657F53">
      <w:r w:rsidRPr="00C0265B">
        <w:t xml:space="preserve">Equation </w:t>
      </w:r>
      <w:r w:rsidR="00576AED" w:rsidRPr="00C0265B">
        <w:t>9</w:t>
      </w:r>
      <w:r w:rsidRPr="00C0265B">
        <w:t xml:space="preserve"> is reduced version of equation </w:t>
      </w:r>
      <w:r w:rsidR="00576AED" w:rsidRPr="00C0265B">
        <w:t>8</w:t>
      </w:r>
      <w:r w:rsidRPr="00C0265B">
        <w:t xml:space="preserve"> for calculating TA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657F53" w:rsidRPr="00C0265B" w14:paraId="7288D5D1" w14:textId="77777777" w:rsidTr="00A673FF">
        <w:tc>
          <w:tcPr>
            <w:tcW w:w="8365" w:type="dxa"/>
          </w:tcPr>
          <w:p w14:paraId="46259096" w14:textId="5B711513" w:rsidR="00657F53" w:rsidRPr="00C0265B" w:rsidRDefault="00236BE7" w:rsidP="00266EC4">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697" w:type="dxa"/>
            <w:vAlign w:val="center"/>
          </w:tcPr>
          <w:p w14:paraId="2A28992B" w14:textId="34166D6D" w:rsidR="00657F53" w:rsidRPr="00C0265B" w:rsidRDefault="00657F53" w:rsidP="00266EC4">
            <w:pPr>
              <w:jc w:val="right"/>
            </w:pPr>
            <w:r w:rsidRPr="00C0265B">
              <w:t>(</w:t>
            </w:r>
            <w:r w:rsidR="00576AED" w:rsidRPr="00C0265B">
              <w:t>9</w:t>
            </w:r>
            <w:r w:rsidRPr="00C0265B">
              <w:t>)</w:t>
            </w:r>
          </w:p>
        </w:tc>
      </w:tr>
    </w:tbl>
    <w:p w14:paraId="7577692F" w14:textId="531089DE" w:rsidR="00657F53" w:rsidRPr="00C0265B" w:rsidRDefault="00096795">
      <w:r w:rsidRPr="00C0265B">
        <w:t>Where,</w:t>
      </w:r>
      <w:r w:rsidR="00FF7426" w:rsidRPr="00C0265B">
        <w:t xml:space="preserve"> as usual:</w:t>
      </w:r>
    </w:p>
    <w:p w14:paraId="777F1ACE" w14:textId="5FFF2C70" w:rsidR="00096795" w:rsidRPr="00C0265B" w:rsidRDefault="00236BE7">
      <w:pPr>
        <w:rPr>
          <w:rFonts w:eastAsiaTheme="minorEastAsia"/>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7B6C05C3" w14:textId="6F611832" w:rsidR="004A43E2" w:rsidRPr="00C0265B" w:rsidRDefault="00DC4887">
      <w:pPr>
        <w:rPr>
          <w:rFonts w:eastAsiaTheme="minorEastAsia"/>
        </w:rPr>
      </w:pPr>
      <w:r w:rsidRPr="00C0265B">
        <w:t xml:space="preserve">Where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are two sets of items on which user 1 and user 2 rate, respectively. </w:t>
      </w:r>
      <w:r w:rsidR="00BC6158" w:rsidRPr="00C0265B">
        <w:t>Note that TA measure is calculated by dot product and vector lengths. Changing the way to calculate dot product and vector length is to change TA measure</w:t>
      </w:r>
      <w:r w:rsidRPr="00C0265B">
        <w:t>.</w:t>
      </w:r>
    </w:p>
    <w:p w14:paraId="6BBCF713" w14:textId="548FD265" w:rsidR="0035055B" w:rsidRPr="00C0265B" w:rsidRDefault="001116B0" w:rsidP="004A43E2">
      <w:pPr>
        <w:ind w:firstLine="360"/>
        <w:rPr>
          <w:rFonts w:eastAsiaTheme="minorEastAsia"/>
        </w:rPr>
      </w:pPr>
      <w:r w:rsidRPr="00C0265B">
        <w:rPr>
          <w:rFonts w:eastAsiaTheme="minorEastAsia"/>
        </w:rPr>
        <w:t xml:space="preserve">Because equations </w:t>
      </w:r>
      <w:r w:rsidR="00576AED" w:rsidRPr="00C0265B">
        <w:rPr>
          <w:rFonts w:eastAsiaTheme="minorEastAsia"/>
        </w:rPr>
        <w:t>8</w:t>
      </w:r>
      <w:r w:rsidRPr="00C0265B">
        <w:rPr>
          <w:rFonts w:eastAsiaTheme="minorEastAsia"/>
        </w:rPr>
        <w:t xml:space="preserve"> and </w:t>
      </w:r>
      <w:r w:rsidR="00576AED" w:rsidRPr="00C0265B">
        <w:rPr>
          <w:rFonts w:eastAsiaTheme="minorEastAsia"/>
        </w:rPr>
        <w:t>9</w:t>
      </w:r>
      <w:r w:rsidRPr="00C0265B">
        <w:rPr>
          <w:rFonts w:eastAsiaTheme="minorEastAsia"/>
        </w:rPr>
        <w:t xml:space="preserve"> are based on the </w:t>
      </w:r>
      <w:r w:rsidR="001606CC" w:rsidRPr="00C0265B">
        <w:rPr>
          <w:rFonts w:eastAsiaTheme="minorEastAsia"/>
        </w:rPr>
        <w:t>intersection</w:t>
      </w:r>
      <w:r w:rsidRPr="00C0265B">
        <w:rPr>
          <w:rFonts w:eastAsiaTheme="minorEastAsia"/>
        </w:rPr>
        <w:t xml:space="preserve">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of user 1 and user 2, TA measure will ignore items which are rated uniquely by user 1 or user 2. Hence, TA measure can be improved by Jaccard measure.</w:t>
      </w:r>
      <w:r w:rsidR="005501A9" w:rsidRPr="00C0265B">
        <w:rPr>
          <w:rFonts w:eastAsiaTheme="minorEastAsia"/>
        </w:rPr>
        <w:t xml:space="preserve"> </w:t>
      </w:r>
      <w:r w:rsidR="009E034E" w:rsidRPr="00C0265B">
        <w:rPr>
          <w:rFonts w:eastAsiaTheme="minorEastAsia"/>
        </w:rPr>
        <w:t>Let TAJ denote the combined measure which combine</w:t>
      </w:r>
      <w:r w:rsidR="001B27D8" w:rsidRPr="00C0265B">
        <w:rPr>
          <w:rFonts w:eastAsiaTheme="minorEastAsia"/>
        </w:rPr>
        <w:t>s</w:t>
      </w:r>
      <w:r w:rsidR="009E034E" w:rsidRPr="00C0265B">
        <w:rPr>
          <w:rFonts w:eastAsiaTheme="minorEastAsia"/>
        </w:rPr>
        <w:t xml:space="preserve"> TA measure and Jaccard measure. Equation </w:t>
      </w:r>
      <w:r w:rsidR="00576AED" w:rsidRPr="00C0265B">
        <w:rPr>
          <w:rFonts w:eastAsiaTheme="minorEastAsia"/>
        </w:rPr>
        <w:t>10</w:t>
      </w:r>
      <w:r w:rsidR="009E034E" w:rsidRPr="00C0265B">
        <w:rPr>
          <w:rFonts w:eastAsiaTheme="minorEastAsia"/>
        </w:rPr>
        <w:t xml:space="preserve"> specifies TAJ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6"/>
        <w:gridCol w:w="796"/>
      </w:tblGrid>
      <w:tr w:rsidR="0071741F" w:rsidRPr="00C0265B" w14:paraId="76E81398" w14:textId="77777777" w:rsidTr="00391E07">
        <w:tc>
          <w:tcPr>
            <w:tcW w:w="8266" w:type="dxa"/>
          </w:tcPr>
          <w:p w14:paraId="259B0B56" w14:textId="1478A183" w:rsidR="001173EE" w:rsidRPr="00C0265B" w:rsidRDefault="00576AED" w:rsidP="00576AED">
            <w:pPr>
              <w:rPr>
                <w:rFonts w:eastAsiaTheme="minorEastAsia"/>
              </w:rPr>
            </w:pPr>
            <m:oMathPara>
              <m:oMath>
                <m:r>
                  <m:rPr>
                    <m:sty m:val="p"/>
                  </m:rPr>
                  <w:rPr>
                    <w:rFonts w:ascii="Cambria Math" w:hAnsi="Cambria Math"/>
                  </w:rPr>
                  <w:lastRenderedPageBreak/>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96" w:type="dxa"/>
            <w:vAlign w:val="center"/>
          </w:tcPr>
          <w:p w14:paraId="480EB2A4" w14:textId="2C875658" w:rsidR="0071741F" w:rsidRPr="00C0265B" w:rsidRDefault="0071741F" w:rsidP="004C30A5">
            <w:pPr>
              <w:jc w:val="right"/>
              <w:rPr>
                <w:rFonts w:eastAsiaTheme="minorEastAsia"/>
              </w:rPr>
            </w:pPr>
            <w:r w:rsidRPr="00C0265B">
              <w:rPr>
                <w:rFonts w:eastAsiaTheme="minorEastAsia"/>
              </w:rPr>
              <w:t>(</w:t>
            </w:r>
            <w:r w:rsidR="00576AED" w:rsidRPr="00C0265B">
              <w:rPr>
                <w:rFonts w:eastAsiaTheme="minorEastAsia"/>
              </w:rPr>
              <w:t>10</w:t>
            </w:r>
            <w:r w:rsidRPr="00C0265B">
              <w:rPr>
                <w:rFonts w:eastAsiaTheme="minorEastAsia"/>
              </w:rPr>
              <w:t>)</w:t>
            </w:r>
          </w:p>
        </w:tc>
      </w:tr>
    </w:tbl>
    <w:p w14:paraId="2DF8DA0C" w14:textId="569E9C95" w:rsidR="008135E3" w:rsidRPr="00C0265B" w:rsidRDefault="008135E3">
      <w:r w:rsidRPr="00C0265B">
        <w:t xml:space="preserve">Where TA measure is specified by equation 8 or equation 9. </w:t>
      </w:r>
    </w:p>
    <w:p w14:paraId="2CB8CB95" w14:textId="1DE9F70B" w:rsidR="0071741F" w:rsidRPr="00C0265B" w:rsidRDefault="0071741F" w:rsidP="008135E3">
      <w:pPr>
        <w:ind w:firstLine="360"/>
      </w:pPr>
      <w:r w:rsidRPr="00C0265B">
        <w:t xml:space="preserve">Let </w:t>
      </w:r>
      <w:r w:rsidRPr="00C0265B">
        <w:rPr>
          <w:i/>
          <w:iCs/>
        </w:rPr>
        <w:t>r</w:t>
      </w:r>
      <w:r w:rsidRPr="00C0265B">
        <w:rPr>
          <w:i/>
          <w:iCs/>
          <w:vertAlign w:val="subscript"/>
        </w:rPr>
        <w:t>m</w:t>
      </w:r>
      <w:r w:rsidRPr="00C0265B">
        <w:t xml:space="preserve"> be median of rating values, TA measure is normalized as TAN measure according to equation </w:t>
      </w:r>
      <w:r w:rsidR="00576AED" w:rsidRPr="00C0265B">
        <w:t>11</w:t>
      </w:r>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71741F" w:rsidRPr="00C0265B" w14:paraId="16F2EDA6" w14:textId="77777777" w:rsidTr="00391E07">
        <w:tc>
          <w:tcPr>
            <w:tcW w:w="8365" w:type="dxa"/>
          </w:tcPr>
          <w:p w14:paraId="4D2F42C9" w14:textId="19BEB6F9" w:rsidR="0071741F" w:rsidRPr="00C0265B" w:rsidRDefault="00236BE7" w:rsidP="000E16C5">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697" w:type="dxa"/>
            <w:vAlign w:val="center"/>
          </w:tcPr>
          <w:p w14:paraId="2921F64F" w14:textId="33B71E97" w:rsidR="0071741F" w:rsidRPr="00C0265B" w:rsidRDefault="0071741F" w:rsidP="004C30A5">
            <w:pPr>
              <w:jc w:val="right"/>
              <w:rPr>
                <w:rFonts w:eastAsiaTheme="minorEastAsia"/>
                <w:szCs w:val="24"/>
              </w:rPr>
            </w:pPr>
            <w:r w:rsidRPr="00C0265B">
              <w:rPr>
                <w:rFonts w:eastAsiaTheme="minorEastAsia"/>
                <w:szCs w:val="24"/>
              </w:rPr>
              <w:t>(</w:t>
            </w:r>
            <w:r w:rsidR="00576AED" w:rsidRPr="00C0265B">
              <w:rPr>
                <w:rFonts w:eastAsiaTheme="minorEastAsia"/>
                <w:szCs w:val="24"/>
              </w:rPr>
              <w:t>11</w:t>
            </w:r>
            <w:r w:rsidRPr="00C0265B">
              <w:rPr>
                <w:rFonts w:eastAsiaTheme="minorEastAsia"/>
                <w:szCs w:val="24"/>
              </w:rPr>
              <w:t>)</w:t>
            </w:r>
          </w:p>
        </w:tc>
      </w:tr>
    </w:tbl>
    <w:p w14:paraId="67444FA0" w14:textId="131D462C" w:rsidR="0071741F" w:rsidRPr="00C0265B" w:rsidRDefault="0071741F" w:rsidP="008135E3">
      <w:r w:rsidRPr="00C0265B">
        <w:t>By combined with Jaccard measure, TAN measure become</w:t>
      </w:r>
      <w:r w:rsidR="003066FB" w:rsidRPr="00C0265B">
        <w:t>s</w:t>
      </w:r>
      <w:r w:rsidRPr="00C0265B">
        <w:t xml:space="preserve"> TANJ measure according to equation </w:t>
      </w:r>
      <w:r w:rsidR="000E16C5" w:rsidRPr="00C0265B">
        <w:t>12</w:t>
      </w:r>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5819D6" w:rsidRPr="00C0265B" w14:paraId="5D4DCD05" w14:textId="77777777" w:rsidTr="00391E07">
        <w:tc>
          <w:tcPr>
            <w:tcW w:w="8365" w:type="dxa"/>
          </w:tcPr>
          <w:p w14:paraId="5B79B445" w14:textId="30D19DA5" w:rsidR="005819D6" w:rsidRPr="00C0265B" w:rsidRDefault="000E16C5" w:rsidP="000E16C5">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97" w:type="dxa"/>
            <w:vAlign w:val="center"/>
          </w:tcPr>
          <w:p w14:paraId="67059C65" w14:textId="6519CC1E" w:rsidR="005819D6" w:rsidRPr="00C0265B" w:rsidRDefault="005819D6" w:rsidP="008B0C1D">
            <w:pPr>
              <w:jc w:val="right"/>
              <w:rPr>
                <w:rFonts w:eastAsiaTheme="minorEastAsia"/>
                <w:szCs w:val="24"/>
              </w:rPr>
            </w:pPr>
            <w:r w:rsidRPr="00C0265B">
              <w:rPr>
                <w:rFonts w:eastAsiaTheme="minorEastAsia"/>
                <w:szCs w:val="24"/>
              </w:rPr>
              <w:t>(</w:t>
            </w:r>
            <w:r w:rsidR="000E16C5" w:rsidRPr="00C0265B">
              <w:rPr>
                <w:rFonts w:eastAsiaTheme="minorEastAsia"/>
                <w:szCs w:val="24"/>
              </w:rPr>
              <w:t>12</w:t>
            </w:r>
            <w:r w:rsidRPr="00C0265B">
              <w:rPr>
                <w:rFonts w:eastAsiaTheme="minorEastAsia"/>
                <w:szCs w:val="24"/>
              </w:rPr>
              <w:t>)</w:t>
            </w:r>
          </w:p>
        </w:tc>
      </w:tr>
    </w:tbl>
    <w:p w14:paraId="79682839" w14:textId="4A0A62F4" w:rsidR="00C31A14" w:rsidRPr="00C0265B" w:rsidRDefault="007E5FE6">
      <w:r w:rsidRPr="00C0265B">
        <w:t xml:space="preserve">Equation 9 </w:t>
      </w:r>
      <w:r w:rsidR="000E16C5" w:rsidRPr="00C0265B">
        <w:t>is the key in this research because it is simple</w:t>
      </w:r>
      <w:r w:rsidRPr="00C0265B">
        <w:t xml:space="preserve">. </w:t>
      </w:r>
      <w:r w:rsidR="000E16C5" w:rsidRPr="00C0265B">
        <w:t>Other equations 10, 11, and 12 are based on equation 9 in this research.</w:t>
      </w:r>
    </w:p>
    <w:p w14:paraId="63D0B847" w14:textId="2887AAAE" w:rsidR="0071741F" w:rsidRPr="00C0265B" w:rsidRDefault="000814C1" w:rsidP="00C31A14">
      <w:pPr>
        <w:ind w:firstLine="360"/>
      </w:pPr>
      <w:r w:rsidRPr="00C0265B">
        <w:t>For fair testing, TA measure and COJ measure</w:t>
      </w:r>
      <w:r w:rsidR="00A32336" w:rsidRPr="00C0265B">
        <w:t xml:space="preserve"> are not combined</w:t>
      </w:r>
      <w:r w:rsidRPr="00C0265B">
        <w:t xml:space="preserve">. </w:t>
      </w:r>
      <w:r w:rsidR="003E54AB" w:rsidRPr="00C0265B">
        <w:t xml:space="preserve">As a convention, TA family includes TA, TAJ, TAN, </w:t>
      </w:r>
      <w:r w:rsidR="00703534" w:rsidRPr="00C0265B">
        <w:t xml:space="preserve">and </w:t>
      </w:r>
      <w:r w:rsidR="003E54AB" w:rsidRPr="00C0265B">
        <w:t>TANJ</w:t>
      </w:r>
      <w:r w:rsidR="00E8640C" w:rsidRPr="00C0265B">
        <w:t xml:space="preserve"> with note that TAJ, TAN, and TANJ are improved version</w:t>
      </w:r>
      <w:r w:rsidR="004A23AA" w:rsidRPr="00C0265B">
        <w:t>s</w:t>
      </w:r>
      <w:r w:rsidR="00E8640C" w:rsidRPr="00C0265B">
        <w:t xml:space="preserve"> of TA</w:t>
      </w:r>
      <w:r w:rsidR="003E54AB" w:rsidRPr="00C0265B">
        <w:t xml:space="preserve">. </w:t>
      </w:r>
      <w:r w:rsidR="00703534" w:rsidRPr="00C0265B">
        <w:t xml:space="preserve">Cosine family includes cosine, COJ, CON, and COD. Pearson family includes Pearson, WPC, and SPC. MSD family includes MSD and MSDJ. </w:t>
      </w:r>
      <w:r w:rsidR="001B27D8" w:rsidRPr="00C0265B">
        <w:t>B</w:t>
      </w:r>
      <w:r w:rsidR="00703534" w:rsidRPr="00C0265B">
        <w:t>y</w:t>
      </w:r>
      <w:r w:rsidR="001B27D8" w:rsidRPr="00C0265B">
        <w:t xml:space="preserve"> default, all measures are calculated based on user-</w:t>
      </w:r>
      <w:r w:rsidR="00F85F07" w:rsidRPr="00C0265B">
        <w:t>based</w:t>
      </w:r>
      <w:r w:rsidR="001B27D8" w:rsidRPr="00C0265B">
        <w:t xml:space="preserve"> rating matrix in which every vector is user rating vector. When user</w:t>
      </w:r>
      <w:r w:rsidR="00F85F07" w:rsidRPr="00C0265B">
        <w:t>-based</w:t>
      </w:r>
      <w:r w:rsidR="001B27D8" w:rsidRPr="00C0265B">
        <w:t xml:space="preserve"> rating matrix is transposed into item-</w:t>
      </w:r>
      <w:r w:rsidR="00F85F07" w:rsidRPr="00C0265B">
        <w:t>based</w:t>
      </w:r>
      <w:r w:rsidR="001B27D8" w:rsidRPr="00C0265B">
        <w:t xml:space="preserve"> rating matrix in which every vector is item rating vector, equations for these measures are not changed in semantics. In experimental section, these measures are tested with both user-</w:t>
      </w:r>
      <w:r w:rsidR="00F85F07" w:rsidRPr="00C0265B">
        <w:t>based</w:t>
      </w:r>
      <w:r w:rsidR="001B27D8" w:rsidRPr="00C0265B">
        <w:t xml:space="preserve"> rating matrix and item-</w:t>
      </w:r>
      <w:r w:rsidR="00F85F07" w:rsidRPr="00C0265B">
        <w:t>based</w:t>
      </w:r>
      <w:r w:rsidR="001B27D8" w:rsidRPr="00C0265B">
        <w:t xml:space="preserve"> rating matrix. NN algorithm for user-</w:t>
      </w:r>
      <w:r w:rsidR="00F85F07" w:rsidRPr="00C0265B">
        <w:t>based</w:t>
      </w:r>
      <w:r w:rsidR="001B27D8" w:rsidRPr="00C0265B">
        <w:t xml:space="preserve"> rating matrix becomes user-based NN algorithm and NN algorithm for item-based rating matrix becomes item-based NN algorithm.</w:t>
      </w:r>
    </w:p>
    <w:p w14:paraId="226658DB" w14:textId="77777777" w:rsidR="0071741F" w:rsidRPr="00C0265B" w:rsidRDefault="0071741F"/>
    <w:p w14:paraId="5B3ACC65" w14:textId="349FFA43" w:rsidR="00343E8B" w:rsidRPr="00C0265B" w:rsidRDefault="00343E8B">
      <w:pPr>
        <w:rPr>
          <w:b/>
          <w:bCs/>
          <w:sz w:val="28"/>
          <w:szCs w:val="28"/>
        </w:rPr>
      </w:pPr>
      <w:r w:rsidRPr="00C0265B">
        <w:rPr>
          <w:b/>
          <w:bCs/>
          <w:sz w:val="28"/>
          <w:szCs w:val="28"/>
        </w:rPr>
        <w:t>3. Experimental results and discussion</w:t>
      </w:r>
      <w:r w:rsidR="00FD48D7" w:rsidRPr="00C0265B">
        <w:rPr>
          <w:b/>
          <w:bCs/>
          <w:sz w:val="28"/>
          <w:szCs w:val="28"/>
        </w:rPr>
        <w:t>s</w:t>
      </w:r>
    </w:p>
    <w:p w14:paraId="68C44D01" w14:textId="3C4A6DC7" w:rsidR="00343E8B" w:rsidRPr="00C0265B" w:rsidRDefault="003E54AB">
      <w:r w:rsidRPr="00C0265B">
        <w:t xml:space="preserve">TA family (TA, TAJ, TAN, TANJ) is tested with traditional cosine </w:t>
      </w:r>
      <w:r w:rsidR="00E64051" w:rsidRPr="00C0265B">
        <w:t>family</w:t>
      </w:r>
      <w:r w:rsidRPr="00C0265B">
        <w:t xml:space="preserve"> (cosine, COJ, CON, COD) and other well-known measures such as Pearson</w:t>
      </w:r>
      <w:r w:rsidR="008803D6" w:rsidRPr="00C0265B">
        <w:t xml:space="preserve"> family</w:t>
      </w:r>
      <w:r w:rsidR="00993727" w:rsidRPr="00C0265B">
        <w:t xml:space="preserve"> (Pearson, WPC, SPC)</w:t>
      </w:r>
      <w:r w:rsidRPr="00C0265B">
        <w:t>, Jaccard, MSD</w:t>
      </w:r>
      <w:r w:rsidR="008803D6" w:rsidRPr="00C0265B">
        <w:t xml:space="preserve"> family</w:t>
      </w:r>
      <w:r w:rsidR="00993727" w:rsidRPr="00C0265B">
        <w:t xml:space="preserve"> (MSD, MSDJ)</w:t>
      </w:r>
      <w:r w:rsidRPr="00C0265B">
        <w:t>, NHSM, BCF, and SMTP.</w:t>
      </w:r>
      <w:r w:rsidR="00265BA4" w:rsidRPr="00C0265B">
        <w:t xml:space="preserve"> Two metrics used to test measures are MAE and CC. MAE, which is abbreviation of mean absolute error, which is average absolute deviation between predictive ratings and users’ true ratings. Given test</w:t>
      </w:r>
      <w:r w:rsidR="00CE3C8F" w:rsidRPr="00C0265B">
        <w:t>ed</w:t>
      </w:r>
      <w:r w:rsidR="00265BA4" w:rsidRPr="00C0265B">
        <w:t xml:space="preserve"> vector </w:t>
      </w:r>
      <w:proofErr w:type="spellStart"/>
      <w:r w:rsidR="00265BA4" w:rsidRPr="00C0265B">
        <w:rPr>
          <w:i/>
          <w:iCs/>
        </w:rPr>
        <w:t>u</w:t>
      </w:r>
      <w:r w:rsidR="00265BA4" w:rsidRPr="00C0265B">
        <w:rPr>
          <w:i/>
          <w:iCs/>
          <w:vertAlign w:val="subscript"/>
        </w:rPr>
        <w:t>t</w:t>
      </w:r>
      <w:proofErr w:type="spellEnd"/>
      <w:r w:rsidR="00265BA4" w:rsidRPr="00C0265B">
        <w:t xml:space="preserve"> = (1, 2, 3)</w:t>
      </w:r>
      <w:r w:rsidR="00CE3C8F" w:rsidRPr="00C0265B">
        <w:t xml:space="preserve"> having three items</w:t>
      </w:r>
      <w:r w:rsidR="00265BA4" w:rsidRPr="00C0265B">
        <w:t xml:space="preserve">, </w:t>
      </w:r>
      <w:r w:rsidR="007F2ABD" w:rsidRPr="00C0265B">
        <w:t>it</w:t>
      </w:r>
      <w:r w:rsidR="00265BA4" w:rsidRPr="00C0265B">
        <w:t xml:space="preserve"> </w:t>
      </w:r>
      <w:r w:rsidR="007F2ABD" w:rsidRPr="00C0265B">
        <w:t xml:space="preserve">is made </w:t>
      </w:r>
      <w:r w:rsidR="00265BA4" w:rsidRPr="00C0265B">
        <w:t xml:space="preserve">empty as empty vector </w:t>
      </w:r>
      <w:r w:rsidR="00265BA4" w:rsidRPr="00C0265B">
        <w:rPr>
          <w:i/>
          <w:iCs/>
        </w:rPr>
        <w:t>u</w:t>
      </w:r>
      <w:r w:rsidR="00265BA4" w:rsidRPr="00C0265B">
        <w:t xml:space="preserve">’ = (?, ?, ?) with missing values. Later, NN algorithm </w:t>
      </w:r>
      <w:r w:rsidR="009720DB" w:rsidRPr="00C0265B">
        <w:t xml:space="preserve">is applied </w:t>
      </w:r>
      <w:r w:rsidR="00265BA4" w:rsidRPr="00C0265B">
        <w:t>with measures above into predicting (estimating) missing values. As a result, predictive vector</w:t>
      </w:r>
      <w:r w:rsidR="00CE3C8F" w:rsidRPr="00C0265B">
        <w:t xml:space="preserve"> (estimated vector)</w:t>
      </w:r>
      <w:r w:rsidR="009720DB" w:rsidRPr="00C0265B">
        <w:t xml:space="preserve"> is obtained</w:t>
      </w:r>
      <w:r w:rsidR="00265BA4" w:rsidRPr="00C0265B">
        <w:t xml:space="preserve">, for example, </w:t>
      </w:r>
      <w:r w:rsidR="00265BA4" w:rsidRPr="00C0265B">
        <w:rPr>
          <w:i/>
          <w:iCs/>
        </w:rPr>
        <w:t>u</w:t>
      </w:r>
      <w:r w:rsidR="00265BA4" w:rsidRPr="00C0265B">
        <w:rPr>
          <w:i/>
          <w:iCs/>
          <w:vertAlign w:val="subscript"/>
        </w:rPr>
        <w:t>p</w:t>
      </w:r>
      <w:r w:rsidR="00265BA4" w:rsidRPr="00C0265B">
        <w:t xml:space="preserve"> = (2, 3, 4)</w:t>
      </w:r>
      <w:r w:rsidR="00CE3C8F" w:rsidRPr="00C0265B">
        <w:t xml:space="preserve"> having three estimated items</w:t>
      </w:r>
      <w:r w:rsidR="00265BA4" w:rsidRPr="00C0265B">
        <w:t xml:space="preserve">. Hence, MAE metric is (|2-1| + |3-2| + |4-3|) / 3 = 1. </w:t>
      </w:r>
      <w:r w:rsidR="00CE3C8F" w:rsidRPr="00C0265B">
        <w:t xml:space="preserve">In general, MAE is calculated by equation </w:t>
      </w:r>
      <w:r w:rsidR="00857DAB" w:rsidRPr="00C0265B">
        <w:t>13</w:t>
      </w:r>
      <w:r w:rsidR="00CE3C8F" w:rsidRPr="00C0265B">
        <w:t xml:space="preserve"> </w:t>
      </w:r>
      <w:sdt>
        <w:sdtPr>
          <w:id w:val="1451207091"/>
          <w:citation/>
        </w:sdtPr>
        <w:sdtEndPr/>
        <w:sdtContent>
          <w:r w:rsidR="008A074D" w:rsidRPr="00C0265B">
            <w:fldChar w:fldCharType="begin"/>
          </w:r>
          <w:r w:rsidR="008A074D" w:rsidRPr="00C0265B">
            <w:instrText xml:space="preserve">CITATION Herlocker2004 \p 20-21 \l 1033 </w:instrText>
          </w:r>
          <w:r w:rsidR="008A074D" w:rsidRPr="00C0265B">
            <w:fldChar w:fldCharType="separate"/>
          </w:r>
          <w:r w:rsidR="00336A67" w:rsidRPr="00C0265B">
            <w:rPr>
              <w:noProof/>
            </w:rPr>
            <w:t>[7, pp. 20-21]</w:t>
          </w:r>
          <w:r w:rsidR="008A074D" w:rsidRPr="00C0265B">
            <w:fldChar w:fldCharType="end"/>
          </w:r>
        </w:sdtContent>
      </w:sdt>
      <w:r w:rsidR="008A074D" w:rsidRPr="00C0265B">
        <w:t xml:space="preserve"> </w:t>
      </w:r>
      <w:r w:rsidR="00CE3C8F" w:rsidRPr="00C0265B">
        <w:t xml:space="preserve">in which </w:t>
      </w:r>
      <w:r w:rsidR="00CE3C8F" w:rsidRPr="00C0265B">
        <w:rPr>
          <w:i/>
          <w:iCs/>
        </w:rPr>
        <w:t>n</w:t>
      </w:r>
      <w:r w:rsidR="00CE3C8F" w:rsidRPr="00C0265B">
        <w:t xml:space="preserve"> is the total number of estimated items while </w:t>
      </w:r>
      <w:proofErr w:type="spellStart"/>
      <w:r w:rsidR="00CE3C8F" w:rsidRPr="00C0265B">
        <w:rPr>
          <w:i/>
          <w:iCs/>
        </w:rPr>
        <w:t>p</w:t>
      </w:r>
      <w:r w:rsidR="00CE3C8F" w:rsidRPr="00C0265B">
        <w:rPr>
          <w:i/>
          <w:iCs/>
          <w:vertAlign w:val="subscript"/>
        </w:rPr>
        <w:t>j</w:t>
      </w:r>
      <w:proofErr w:type="spellEnd"/>
      <w:r w:rsidR="00CE3C8F" w:rsidRPr="00C0265B">
        <w:t xml:space="preserve"> and </w:t>
      </w:r>
      <w:proofErr w:type="spellStart"/>
      <w:r w:rsidR="00CE3C8F" w:rsidRPr="00C0265B">
        <w:rPr>
          <w:i/>
          <w:iCs/>
        </w:rPr>
        <w:t>v</w:t>
      </w:r>
      <w:r w:rsidR="00CE3C8F" w:rsidRPr="00C0265B">
        <w:rPr>
          <w:i/>
          <w:iCs/>
          <w:vertAlign w:val="subscript"/>
        </w:rPr>
        <w:t>j</w:t>
      </w:r>
      <w:proofErr w:type="spellEnd"/>
      <w:r w:rsidR="00CE3C8F" w:rsidRPr="00C0265B">
        <w:t xml:space="preserve"> are predictive rating and true rating of item </w:t>
      </w:r>
      <w:r w:rsidR="00CE3C8F" w:rsidRPr="00C0265B">
        <w:rPr>
          <w:i/>
          <w:iCs/>
        </w:rPr>
        <w:t>j</w:t>
      </w:r>
      <w:r w:rsidR="00CE3C8F" w:rsidRPr="00C0265B">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CE3C8F" w:rsidRPr="00C0265B" w14:paraId="55678890" w14:textId="77777777" w:rsidTr="008A074D">
        <w:tc>
          <w:tcPr>
            <w:tcW w:w="8365" w:type="dxa"/>
          </w:tcPr>
          <w:p w14:paraId="76A41C0C" w14:textId="030F9AE1" w:rsidR="00CE3C8F" w:rsidRPr="00C0265B" w:rsidRDefault="007409C0" w:rsidP="00517248">
            <w:pPr>
              <w:jc w:val="center"/>
              <w:rPr>
                <w:rFonts w:eastAsiaTheme="minorEastAsia"/>
              </w:rPr>
            </w:pPr>
            <m:oMathPara>
              <m:oMath>
                <m:r>
                  <m:rPr>
                    <m:sty m:val="p"/>
                  </m:rPr>
                  <w:rPr>
                    <w:rFonts w:ascii="Cambria Math" w:eastAsiaTheme="minorEastAsia" w:hAnsi="Cambria Math"/>
                  </w:rPr>
                  <m:t>MAE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nary>
              </m:oMath>
            </m:oMathPara>
          </w:p>
        </w:tc>
        <w:tc>
          <w:tcPr>
            <w:tcW w:w="697" w:type="dxa"/>
            <w:vAlign w:val="center"/>
          </w:tcPr>
          <w:p w14:paraId="10D4F92A" w14:textId="6BF4F3A7" w:rsidR="00CE3C8F" w:rsidRPr="00C0265B" w:rsidRDefault="00CE3C8F" w:rsidP="00517248">
            <w:pPr>
              <w:jc w:val="right"/>
              <w:rPr>
                <w:rFonts w:eastAsiaTheme="minorEastAsia"/>
              </w:rPr>
            </w:pPr>
            <w:r w:rsidRPr="00C0265B">
              <w:rPr>
                <w:rFonts w:eastAsiaTheme="minorEastAsia"/>
              </w:rPr>
              <w:t>(</w:t>
            </w:r>
            <w:r w:rsidR="00857DAB" w:rsidRPr="00C0265B">
              <w:rPr>
                <w:rFonts w:eastAsiaTheme="minorEastAsia"/>
              </w:rPr>
              <w:t>13</w:t>
            </w:r>
            <w:r w:rsidRPr="00C0265B">
              <w:rPr>
                <w:rFonts w:eastAsiaTheme="minorEastAsia"/>
              </w:rPr>
              <w:t>)</w:t>
            </w:r>
          </w:p>
        </w:tc>
      </w:tr>
    </w:tbl>
    <w:p w14:paraId="46832D0A" w14:textId="2E848DCD" w:rsidR="007409C0" w:rsidRPr="00C0265B" w:rsidRDefault="00CE3C8F" w:rsidP="007409C0">
      <w:r w:rsidRPr="00C0265B">
        <w:t xml:space="preserve">The smaller MAE is, the better </w:t>
      </w:r>
      <w:r w:rsidR="007409C0" w:rsidRPr="00C0265B">
        <w:t xml:space="preserve">the </w:t>
      </w:r>
      <w:r w:rsidRPr="00C0265B">
        <w:t>measures are.</w:t>
      </w:r>
      <w:r w:rsidR="007409C0" w:rsidRPr="00C0265B">
        <w:t xml:space="preserve"> CC, which is abbreviation of correlation coefficient, is used to evaluate correlation between tested vector and predictive vector. It is really Pearson correlation. The larger CC is, the better the measures are. CC is calculated by equation </w:t>
      </w:r>
      <w:r w:rsidR="00857DAB" w:rsidRPr="00C0265B">
        <w:t>14</w:t>
      </w:r>
      <w:r w:rsidR="007409C0" w:rsidRPr="00C0265B">
        <w:t xml:space="preserve"> </w:t>
      </w:r>
      <w:sdt>
        <w:sdtPr>
          <w:id w:val="490377184"/>
          <w:citation/>
        </w:sdtPr>
        <w:sdtEndPr/>
        <w:sdtContent>
          <w:r w:rsidR="008A074D" w:rsidRPr="00C0265B">
            <w:fldChar w:fldCharType="begin"/>
          </w:r>
          <w:r w:rsidR="008A074D" w:rsidRPr="00C0265B">
            <w:instrText xml:space="preserve">CITATION Herlocker2004 \p 30 \l 1033 </w:instrText>
          </w:r>
          <w:r w:rsidR="008A074D" w:rsidRPr="00C0265B">
            <w:fldChar w:fldCharType="separate"/>
          </w:r>
          <w:r w:rsidR="00336A67" w:rsidRPr="00C0265B">
            <w:rPr>
              <w:noProof/>
            </w:rPr>
            <w:t>[7, p. 30]</w:t>
          </w:r>
          <w:r w:rsidR="008A074D" w:rsidRPr="00C0265B">
            <w:fldChar w:fldCharType="end"/>
          </w:r>
        </w:sdtContent>
      </w:sdt>
      <w:r w:rsidR="008A074D" w:rsidRPr="00C0265B">
        <w:t xml:space="preserve"> </w:t>
      </w:r>
      <w:r w:rsidR="007409C0" w:rsidRPr="00C0265B">
        <w:t xml:space="preserve">in which </w:t>
      </w:r>
      <w:r w:rsidR="007409C0" w:rsidRPr="00C0265B">
        <w:rPr>
          <w:i/>
          <w:iCs/>
        </w:rPr>
        <w:t>n</w:t>
      </w:r>
      <w:r w:rsidR="007409C0" w:rsidRPr="00C0265B">
        <w:t xml:space="preserve"> is the total number of estimated items while </w:t>
      </w:r>
      <w:proofErr w:type="spellStart"/>
      <w:r w:rsidR="007409C0" w:rsidRPr="00C0265B">
        <w:rPr>
          <w:i/>
          <w:iCs/>
        </w:rPr>
        <w:t>p</w:t>
      </w:r>
      <w:r w:rsidR="007409C0" w:rsidRPr="00C0265B">
        <w:rPr>
          <w:i/>
          <w:iCs/>
          <w:vertAlign w:val="subscript"/>
        </w:rPr>
        <w:t>j</w:t>
      </w:r>
      <w:proofErr w:type="spellEnd"/>
      <w:r w:rsidR="007409C0" w:rsidRPr="00C0265B">
        <w:t xml:space="preserve"> and </w:t>
      </w:r>
      <w:proofErr w:type="spellStart"/>
      <w:r w:rsidR="007409C0" w:rsidRPr="00C0265B">
        <w:rPr>
          <w:i/>
          <w:iCs/>
        </w:rPr>
        <w:t>v</w:t>
      </w:r>
      <w:r w:rsidR="007409C0" w:rsidRPr="00C0265B">
        <w:rPr>
          <w:i/>
          <w:iCs/>
          <w:vertAlign w:val="subscript"/>
        </w:rPr>
        <w:t>j</w:t>
      </w:r>
      <w:proofErr w:type="spellEnd"/>
      <w:r w:rsidR="007409C0" w:rsidRPr="00C0265B">
        <w:t xml:space="preserve"> are predictive rating and true rating of item </w:t>
      </w:r>
      <w:r w:rsidR="007409C0" w:rsidRPr="00C0265B">
        <w:rPr>
          <w:i/>
          <w:iCs/>
        </w:rPr>
        <w:t>j</w:t>
      </w:r>
      <w:r w:rsidR="007409C0" w:rsidRPr="00C0265B">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9E0680" w:rsidRPr="00C0265B" w14:paraId="1460DAF8" w14:textId="77777777" w:rsidTr="008A074D">
        <w:tc>
          <w:tcPr>
            <w:tcW w:w="8365" w:type="dxa"/>
          </w:tcPr>
          <w:p w14:paraId="5E4DFECD" w14:textId="0FEE7AC4" w:rsidR="009E0680" w:rsidRPr="00C0265B" w:rsidRDefault="009E0680" w:rsidP="00517248">
            <w:pPr>
              <w:jc w:val="center"/>
              <w:rPr>
                <w:rFonts w:eastAsiaTheme="minorEastAsia"/>
              </w:rPr>
            </w:pPr>
            <m:oMathPara>
              <m:oMath>
                <m:r>
                  <m:rPr>
                    <m:sty m:val="p"/>
                  </m:rPr>
                  <w:rPr>
                    <w:rFonts w:ascii="Cambria Math" w:eastAsiaTheme="minorEastAsia" w:hAnsi="Cambria Math"/>
                  </w:rPr>
                  <w:lastRenderedPageBreak/>
                  <m:t>CC</m:t>
                </m:r>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e>
                    </m:nary>
                  </m:num>
                  <m:den>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e>
                              <m:sup>
                                <m:r>
                                  <w:rPr>
                                    <w:rFonts w:ascii="Cambria Math" w:eastAsiaTheme="minorEastAsia" w:hAnsi="Cambria Math"/>
                                  </w:rPr>
                                  <m:t>2</m:t>
                                </m:r>
                              </m:sup>
                            </m:sSup>
                          </m:e>
                        </m:nary>
                      </m:e>
                    </m:rad>
                  </m:den>
                </m:f>
              </m:oMath>
            </m:oMathPara>
          </w:p>
        </w:tc>
        <w:tc>
          <w:tcPr>
            <w:tcW w:w="697" w:type="dxa"/>
            <w:vAlign w:val="center"/>
          </w:tcPr>
          <w:p w14:paraId="7134DF21" w14:textId="7546A090" w:rsidR="009E0680" w:rsidRPr="00C0265B" w:rsidRDefault="009E0680" w:rsidP="00517248">
            <w:pPr>
              <w:jc w:val="right"/>
              <w:rPr>
                <w:rFonts w:eastAsiaTheme="minorEastAsia"/>
              </w:rPr>
            </w:pPr>
            <w:r w:rsidRPr="00C0265B">
              <w:rPr>
                <w:rFonts w:eastAsiaTheme="minorEastAsia"/>
              </w:rPr>
              <w:t>(</w:t>
            </w:r>
            <w:r w:rsidR="00857DAB" w:rsidRPr="00C0265B">
              <w:rPr>
                <w:rFonts w:eastAsiaTheme="minorEastAsia"/>
              </w:rPr>
              <w:t>14</w:t>
            </w:r>
            <w:r w:rsidRPr="00C0265B">
              <w:rPr>
                <w:rFonts w:eastAsiaTheme="minorEastAsia"/>
              </w:rPr>
              <w:t>)</w:t>
            </w:r>
          </w:p>
        </w:tc>
      </w:tr>
    </w:tbl>
    <w:p w14:paraId="6CB488E9" w14:textId="351115FD" w:rsidR="00CE3C8F" w:rsidRPr="00C0265B" w:rsidRDefault="009E0680">
      <w:r w:rsidRPr="00C0265B">
        <w:t xml:space="preserve">Where </w:t>
      </w:r>
      <m:oMath>
        <m:acc>
          <m:accPr>
            <m:chr m:val="̅"/>
            <m:ctrlPr>
              <w:rPr>
                <w:rFonts w:ascii="Cambria Math" w:eastAsiaTheme="minorEastAsia" w:hAnsi="Cambria Math"/>
                <w:i/>
              </w:rPr>
            </m:ctrlPr>
          </m:accPr>
          <m:e>
            <m:r>
              <w:rPr>
                <w:rFonts w:ascii="Cambria Math" w:eastAsiaTheme="minorEastAsia" w:hAnsi="Cambria Math"/>
              </w:rPr>
              <m:t>p</m:t>
            </m:r>
          </m:e>
        </m:acc>
      </m:oMath>
      <w:r w:rsidRPr="00C0265B">
        <w:rPr>
          <w:rFonts w:eastAsiaTheme="minorEastAsia"/>
        </w:rPr>
        <w:t xml:space="preserve"> </w:t>
      </w:r>
      <w:r w:rsidRPr="00C0265B">
        <w:t xml:space="preserve">and </w:t>
      </w:r>
      <m:oMath>
        <m:acc>
          <m:accPr>
            <m:chr m:val="̅"/>
            <m:ctrlPr>
              <w:rPr>
                <w:rFonts w:ascii="Cambria Math" w:eastAsiaTheme="minorEastAsia" w:hAnsi="Cambria Math"/>
                <w:i/>
              </w:rPr>
            </m:ctrlPr>
          </m:accPr>
          <m:e>
            <m:r>
              <w:rPr>
                <w:rFonts w:ascii="Cambria Math" w:eastAsiaTheme="minorEastAsia" w:hAnsi="Cambria Math"/>
              </w:rPr>
              <m:t>v</m:t>
            </m:r>
          </m:e>
        </m:acc>
      </m:oMath>
      <w:r w:rsidRPr="00C0265B">
        <w:rPr>
          <w:rFonts w:eastAsiaTheme="minorEastAsia"/>
        </w:rPr>
        <w:t xml:space="preserve"> </w:t>
      </w:r>
      <w:r w:rsidRPr="00C0265B">
        <w:t>are mean values of tested item and predictive item, respectively.</w:t>
      </w:r>
    </w:p>
    <w:p w14:paraId="0F21CFB0" w14:textId="6D9DA251" w:rsidR="003E54AB" w:rsidRPr="00C0265B" w:rsidRDefault="00236BE7">
      <m:oMathPara>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oMath>
      </m:oMathPara>
    </w:p>
    <w:p w14:paraId="758881AA" w14:textId="7413E8D8" w:rsidR="009E0680" w:rsidRPr="00C0265B" w:rsidRDefault="00236BE7">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oMath>
      </m:oMathPara>
    </w:p>
    <w:p w14:paraId="7D0AC457" w14:textId="6A9BE428" w:rsidR="00B51067" w:rsidRPr="00C0265B" w:rsidRDefault="004B4587">
      <w:r w:rsidRPr="00C0265B">
        <w:t xml:space="preserve">MAE evaluates accuracy of measures whereas CC evaluates adequacy of measures. They are not opposite each other but biases between them can vary in tests. </w:t>
      </w:r>
      <w:r w:rsidR="00B51067" w:rsidRPr="00C0265B">
        <w:t>All measures are tested with both user-based NN algorithm (for user-</w:t>
      </w:r>
      <w:r w:rsidR="00F85F07" w:rsidRPr="00C0265B">
        <w:t>based</w:t>
      </w:r>
      <w:r w:rsidR="00B51067" w:rsidRPr="00C0265B">
        <w:t xml:space="preserve"> rating matrix) and item-based NN algorithm (for item-</w:t>
      </w:r>
      <w:r w:rsidR="00F85F07" w:rsidRPr="00C0265B">
        <w:t>based</w:t>
      </w:r>
      <w:r w:rsidR="00B51067" w:rsidRPr="00C0265B">
        <w:t xml:space="preserve"> rating matrix). Although the ideology of user-based NN algorithm and item-based NN algorithm is the same, their implementations are slightly different.</w:t>
      </w:r>
    </w:p>
    <w:p w14:paraId="5ED4F220" w14:textId="73AE1A45" w:rsidR="00CB6FA1" w:rsidRPr="00C0265B" w:rsidRDefault="00CB6FA1" w:rsidP="00064D1B">
      <w:pPr>
        <w:ind w:firstLine="360"/>
      </w:pPr>
      <w:r w:rsidRPr="00C0265B">
        <w:t xml:space="preserve">Dataset </w:t>
      </w:r>
      <w:proofErr w:type="spellStart"/>
      <w:r w:rsidRPr="00C0265B">
        <w:t>Movielens</w:t>
      </w:r>
      <w:proofErr w:type="spellEnd"/>
      <w:r w:rsidRPr="00C0265B">
        <w:t xml:space="preserve"> </w:t>
      </w:r>
      <w:sdt>
        <w:sdtPr>
          <w:id w:val="-1193760766"/>
          <w:citation/>
        </w:sdtPr>
        <w:sdtEndPr/>
        <w:sdtContent>
          <w:r w:rsidRPr="00C0265B">
            <w:fldChar w:fldCharType="begin"/>
          </w:r>
          <w:r w:rsidRPr="00C0265B">
            <w:instrText xml:space="preserve"> CITATION GroupLens1998 \l 1033 </w:instrText>
          </w:r>
          <w:r w:rsidRPr="00C0265B">
            <w:fldChar w:fldCharType="separate"/>
          </w:r>
          <w:r w:rsidR="00336A67" w:rsidRPr="00C0265B">
            <w:rPr>
              <w:noProof/>
            </w:rPr>
            <w:t>[8]</w:t>
          </w:r>
          <w:r w:rsidRPr="00C0265B">
            <w:fldChar w:fldCharType="end"/>
          </w:r>
        </w:sdtContent>
      </w:sdt>
      <w:r w:rsidRPr="00C0265B">
        <w:t xml:space="preserve"> is used for evaluation, which has 100,000 ratings from 943 users on 1682 movies</w:t>
      </w:r>
      <w:r w:rsidR="007D3401" w:rsidRPr="00C0265B">
        <w:t xml:space="preserve"> (items)</w:t>
      </w:r>
      <w:r w:rsidRPr="00C0265B">
        <w:t xml:space="preserve">. Every rating ranges from 1 to 5. In </w:t>
      </w:r>
      <w:r w:rsidR="00993578" w:rsidRPr="00C0265B">
        <w:t>the</w:t>
      </w:r>
      <w:r w:rsidRPr="00C0265B">
        <w:t xml:space="preserve"> experiment</w:t>
      </w:r>
      <w:r w:rsidR="00993578" w:rsidRPr="00C0265B">
        <w:t>s</w:t>
      </w:r>
      <w:r w:rsidRPr="00C0265B">
        <w:t xml:space="preserve">, dataset </w:t>
      </w:r>
      <w:proofErr w:type="spellStart"/>
      <w:r w:rsidRPr="00C0265B">
        <w:t>Movielens</w:t>
      </w:r>
      <w:proofErr w:type="spellEnd"/>
      <w:r w:rsidRPr="00C0265B">
        <w:t xml:space="preserve"> is divided into 5 folders and each folder includes training set and testing</w:t>
      </w:r>
      <w:r w:rsidR="00F71E14" w:rsidRPr="00C0265B">
        <w:t xml:space="preserve"> set</w:t>
      </w:r>
      <w:r w:rsidRPr="00C0265B">
        <w:t xml:space="preserve">. Training set and testing set in the same folder are disjoint sets. The ratio of testing set over the whole dataset depends on the testing parameter </w:t>
      </w:r>
      <w:r w:rsidRPr="00C0265B">
        <w:rPr>
          <w:i/>
          <w:iCs/>
        </w:rPr>
        <w:t>r</w:t>
      </w:r>
      <w:r w:rsidRPr="00C0265B">
        <w:t xml:space="preserve">. For instance, if </w:t>
      </w:r>
      <w:r w:rsidRPr="00C0265B">
        <w:rPr>
          <w:i/>
          <w:iCs/>
        </w:rPr>
        <w:t>r</w:t>
      </w:r>
      <w:r w:rsidRPr="00C0265B">
        <w:t xml:space="preserve"> = 0.1, the testing set covers 10% the dataset, which means that the testing set has 10,000 = 10%*100,000 ratings and of course the training set has 90,000 ratings. In this testing, parameter </w:t>
      </w:r>
      <w:r w:rsidRPr="00C0265B">
        <w:rPr>
          <w:i/>
          <w:iCs/>
        </w:rPr>
        <w:t>r</w:t>
      </w:r>
      <w:r w:rsidRPr="00C0265B">
        <w:t xml:space="preserve"> has three values 0.1, 0.5, and 0.9.</w:t>
      </w:r>
      <w:r w:rsidR="00064D1B" w:rsidRPr="00C0265B">
        <w:t xml:space="preserve"> The smaller </w:t>
      </w:r>
      <w:r w:rsidR="00064D1B" w:rsidRPr="00C0265B">
        <w:rPr>
          <w:i/>
          <w:iCs/>
        </w:rPr>
        <w:t>r</w:t>
      </w:r>
      <w:r w:rsidR="00064D1B" w:rsidRPr="00C0265B">
        <w:t xml:space="preserve"> is, the more accurate measures are because training set gets large if </w:t>
      </w:r>
      <w:r w:rsidR="00064D1B" w:rsidRPr="00C0265B">
        <w:rPr>
          <w:i/>
          <w:iCs/>
        </w:rPr>
        <w:t>r</w:t>
      </w:r>
      <w:r w:rsidR="00064D1B" w:rsidRPr="00C0265B">
        <w:t xml:space="preserve"> gets small</w:t>
      </w:r>
      <w:r w:rsidR="004C476D" w:rsidRPr="00C0265B">
        <w:t xml:space="preserve"> with note that NN algorithm is executed on training set.</w:t>
      </w:r>
    </w:p>
    <w:p w14:paraId="36169BBF" w14:textId="7E64A1C3" w:rsidR="00CB6FA1" w:rsidRPr="00C0265B" w:rsidRDefault="0024346D" w:rsidP="0024346D">
      <w:pPr>
        <w:ind w:firstLine="360"/>
      </w:pPr>
      <w:r w:rsidRPr="00C0265B">
        <w:t xml:space="preserve">Table 3 shows all tested measures with </w:t>
      </w:r>
      <w:r w:rsidRPr="00C0265B">
        <w:rPr>
          <w:i/>
          <w:iCs/>
        </w:rPr>
        <w:t>r</w:t>
      </w:r>
      <w:r w:rsidRPr="00C0265B">
        <w:t>=0.1.</w:t>
      </w:r>
      <w:r w:rsidR="00993F05" w:rsidRPr="00C0265B">
        <w:t xml:space="preserve"> The parameter value </w:t>
      </w:r>
      <w:r w:rsidR="00993F05" w:rsidRPr="00C0265B">
        <w:rPr>
          <w:i/>
          <w:iCs/>
        </w:rPr>
        <w:t>r</w:t>
      </w:r>
      <w:r w:rsidR="00993F05" w:rsidRPr="00C0265B">
        <w:t xml:space="preserve">=0.1 implies that testing set is here minimum. Each folder has own tested measures and so tested measures shown here are made average over 5 folders. </w:t>
      </w:r>
      <w:r w:rsidR="00703534" w:rsidRPr="00C0265B">
        <w:t>Shaded cells indicate best values.</w:t>
      </w:r>
      <w:r w:rsidR="00C65256" w:rsidRPr="00C0265B">
        <w:t xml:space="preserve"> </w:t>
      </w:r>
      <w:r w:rsidR="00A32336" w:rsidRPr="00C0265B">
        <w:t>I</w:t>
      </w:r>
      <w:r w:rsidR="00C65256" w:rsidRPr="00C0265B">
        <w:t xml:space="preserve">tem-based MAE </w:t>
      </w:r>
      <w:r w:rsidR="00A32336" w:rsidRPr="00C0265B">
        <w:t xml:space="preserve">is selected </w:t>
      </w:r>
      <w:r w:rsidR="00C65256" w:rsidRPr="00C0265B">
        <w:t xml:space="preserve">as the main referred </w:t>
      </w:r>
      <w:r w:rsidR="00921777" w:rsidRPr="00C0265B">
        <w:t>metric</w:t>
      </w:r>
      <w:r w:rsidR="00C65256" w:rsidRPr="00C0265B">
        <w:t xml:space="preserve"> because it is smallest and item-based NN algorithm is better than user-based NN algorithm.</w:t>
      </w:r>
      <w:r w:rsidR="00921777" w:rsidRPr="00C0265B">
        <w:t xml:space="preserve"> Some other authors also confirm </w:t>
      </w:r>
      <w:r w:rsidR="007A5601" w:rsidRPr="00C0265B">
        <w:t>the preeminence of item-based NN algorithm</w:t>
      </w:r>
      <w:r w:rsidR="00921777" w:rsidRPr="00C0265B">
        <w:t xml:space="preserve">. </w:t>
      </w:r>
      <w:r w:rsidR="005E3D41" w:rsidRPr="00C0265B">
        <w:t xml:space="preserve">The reason is that </w:t>
      </w:r>
      <w:r w:rsidR="00E93B2C" w:rsidRPr="00C0265B">
        <w:t>one</w:t>
      </w:r>
      <w:r w:rsidR="005E3D41" w:rsidRPr="00C0265B">
        <w:t xml:space="preserve"> execution of user-based NN algorithm implies </w:t>
      </w:r>
      <w:r w:rsidR="00E93B2C" w:rsidRPr="00C0265B">
        <w:rPr>
          <w:i/>
          <w:iCs/>
        </w:rPr>
        <w:t>n</w:t>
      </w:r>
      <w:r w:rsidR="00E93B2C" w:rsidRPr="00C0265B">
        <w:t xml:space="preserve"> </w:t>
      </w:r>
      <w:r w:rsidR="005E3D41" w:rsidRPr="00C0265B">
        <w:t xml:space="preserve">executions of item-based NN algorithm </w:t>
      </w:r>
      <w:r w:rsidR="00076C67" w:rsidRPr="00C0265B">
        <w:t xml:space="preserve">in implementation </w:t>
      </w:r>
      <w:r w:rsidR="00E93B2C" w:rsidRPr="00C0265B">
        <w:t xml:space="preserve">where </w:t>
      </w:r>
      <w:r w:rsidR="00E93B2C" w:rsidRPr="00C0265B">
        <w:rPr>
          <w:i/>
          <w:iCs/>
        </w:rPr>
        <w:t>n</w:t>
      </w:r>
      <w:r w:rsidR="00E93B2C" w:rsidRPr="00C0265B">
        <w:t xml:space="preserve"> is equal to the number of missing values</w:t>
      </w:r>
      <w:r w:rsidR="00D45907" w:rsidRPr="00C0265B">
        <w:t xml:space="preserve"> (see Tables 1 and 2)</w:t>
      </w:r>
      <w:r w:rsidR="005E3D41" w:rsidRPr="00C0265B">
        <w:t xml:space="preserve">. </w:t>
      </w:r>
      <w:r w:rsidR="00076C67" w:rsidRPr="00C0265B">
        <w:t xml:space="preserve">In other words, one execution of user-based NN algorithm loop can estimates many missing values whereas one execution of item-based NN algorithm loop estimates only one missing value. </w:t>
      </w:r>
      <w:r w:rsidR="005356B8" w:rsidRPr="00C0265B">
        <w:t xml:space="preserve">As a result, item-based NN algorithm estimates more precisely than user-based NN algorithm does. </w:t>
      </w:r>
      <w:r w:rsidR="005E3D41" w:rsidRPr="00C0265B">
        <w:t xml:space="preserve">Moreover, items which are goods in e-commerce are more stable than users as customers and </w:t>
      </w:r>
      <w:proofErr w:type="spellStart"/>
      <w:r w:rsidR="007D3401" w:rsidRPr="00C0265B">
        <w:t>Movielens</w:t>
      </w:r>
      <w:proofErr w:type="spellEnd"/>
      <w:r w:rsidR="007D3401" w:rsidRPr="00C0265B">
        <w:t xml:space="preserve"> </w:t>
      </w:r>
      <w:r w:rsidR="004B3BD9" w:rsidRPr="00C0265B">
        <w:t xml:space="preserve">dataset </w:t>
      </w:r>
      <w:r w:rsidR="007D3401" w:rsidRPr="00C0265B">
        <w:t>has more items than users.</w:t>
      </w:r>
    </w:p>
    <w:tbl>
      <w:tblPr>
        <w:tblStyle w:val="TableGrid"/>
        <w:tblW w:w="0" w:type="auto"/>
        <w:jc w:val="center"/>
        <w:tblLook w:val="04A0" w:firstRow="1" w:lastRow="0" w:firstColumn="1" w:lastColumn="0" w:noHBand="0" w:noVBand="1"/>
      </w:tblPr>
      <w:tblGrid>
        <w:gridCol w:w="976"/>
        <w:gridCol w:w="1456"/>
        <w:gridCol w:w="1443"/>
        <w:gridCol w:w="1456"/>
        <w:gridCol w:w="1443"/>
      </w:tblGrid>
      <w:tr w:rsidR="00993F05" w:rsidRPr="00C0265B" w14:paraId="0DC95124" w14:textId="77777777" w:rsidTr="008E042A">
        <w:trPr>
          <w:jc w:val="center"/>
        </w:trPr>
        <w:tc>
          <w:tcPr>
            <w:tcW w:w="0" w:type="auto"/>
            <w:vAlign w:val="center"/>
          </w:tcPr>
          <w:p w14:paraId="534D04A2" w14:textId="1901D49F" w:rsidR="00993F05" w:rsidRPr="00C0265B" w:rsidRDefault="00993F05" w:rsidP="008E042A">
            <w:pPr>
              <w:jc w:val="left"/>
            </w:pPr>
            <w:r w:rsidRPr="00C0265B">
              <w:rPr>
                <w:i/>
                <w:iCs/>
              </w:rPr>
              <w:t>r</w:t>
            </w:r>
            <w:r w:rsidRPr="00C0265B">
              <w:t xml:space="preserve"> = 1</w:t>
            </w:r>
          </w:p>
        </w:tc>
        <w:tc>
          <w:tcPr>
            <w:tcW w:w="0" w:type="auto"/>
          </w:tcPr>
          <w:p w14:paraId="58E35EE9" w14:textId="77777777" w:rsidR="00993F05" w:rsidRPr="00C0265B" w:rsidRDefault="00993F05" w:rsidP="00993F05">
            <w:pPr>
              <w:jc w:val="center"/>
            </w:pPr>
            <w:r w:rsidRPr="00C0265B">
              <w:t>MAE</w:t>
            </w:r>
          </w:p>
          <w:p w14:paraId="4CB7AE77" w14:textId="1388E524" w:rsidR="00993F05" w:rsidRPr="00C0265B" w:rsidRDefault="00993F05" w:rsidP="00993F05">
            <w:pPr>
              <w:jc w:val="center"/>
            </w:pPr>
            <w:r w:rsidRPr="00C0265B">
              <w:t>(User-based)</w:t>
            </w:r>
          </w:p>
        </w:tc>
        <w:tc>
          <w:tcPr>
            <w:tcW w:w="0" w:type="auto"/>
          </w:tcPr>
          <w:p w14:paraId="08B10E30" w14:textId="77777777" w:rsidR="00993F05" w:rsidRPr="00C0265B" w:rsidRDefault="00993F05" w:rsidP="00993F05">
            <w:pPr>
              <w:jc w:val="center"/>
            </w:pPr>
            <w:r w:rsidRPr="00C0265B">
              <w:t>MAE</w:t>
            </w:r>
          </w:p>
          <w:p w14:paraId="3DACEF7C" w14:textId="141D573B" w:rsidR="00993F05" w:rsidRPr="00C0265B" w:rsidRDefault="00993F05" w:rsidP="00993F05">
            <w:pPr>
              <w:jc w:val="center"/>
            </w:pPr>
            <w:r w:rsidRPr="00C0265B">
              <w:t>(Item-based)</w:t>
            </w:r>
          </w:p>
        </w:tc>
        <w:tc>
          <w:tcPr>
            <w:tcW w:w="0" w:type="auto"/>
          </w:tcPr>
          <w:p w14:paraId="7D94B2D6" w14:textId="77777777" w:rsidR="00993F05" w:rsidRPr="00C0265B" w:rsidRDefault="00993F05" w:rsidP="00993F05">
            <w:pPr>
              <w:jc w:val="center"/>
            </w:pPr>
            <w:r w:rsidRPr="00C0265B">
              <w:t>CC</w:t>
            </w:r>
          </w:p>
          <w:p w14:paraId="2E6C433C" w14:textId="4C9DB20E" w:rsidR="00993F05" w:rsidRPr="00C0265B" w:rsidRDefault="00993F05" w:rsidP="00993F05">
            <w:pPr>
              <w:jc w:val="center"/>
            </w:pPr>
            <w:r w:rsidRPr="00C0265B">
              <w:t>(User-based)</w:t>
            </w:r>
          </w:p>
        </w:tc>
        <w:tc>
          <w:tcPr>
            <w:tcW w:w="0" w:type="auto"/>
          </w:tcPr>
          <w:p w14:paraId="596FCA25" w14:textId="77777777" w:rsidR="00993F05" w:rsidRPr="00C0265B" w:rsidRDefault="00993F05" w:rsidP="00993F05">
            <w:pPr>
              <w:jc w:val="center"/>
            </w:pPr>
            <w:r w:rsidRPr="00C0265B">
              <w:t>CC</w:t>
            </w:r>
          </w:p>
          <w:p w14:paraId="0A5C30D0" w14:textId="30AADDC3" w:rsidR="00993F05" w:rsidRPr="00C0265B" w:rsidRDefault="00993F05" w:rsidP="00993F05">
            <w:pPr>
              <w:jc w:val="center"/>
            </w:pPr>
            <w:r w:rsidRPr="00C0265B">
              <w:t>(Item-based)</w:t>
            </w:r>
          </w:p>
        </w:tc>
      </w:tr>
      <w:tr w:rsidR="00993F05" w:rsidRPr="00C0265B" w14:paraId="19E9AD33" w14:textId="77777777" w:rsidTr="00993F05">
        <w:trPr>
          <w:jc w:val="center"/>
        </w:trPr>
        <w:tc>
          <w:tcPr>
            <w:tcW w:w="0" w:type="auto"/>
          </w:tcPr>
          <w:p w14:paraId="7F3A80AE" w14:textId="2E7C240E" w:rsidR="00993F05" w:rsidRPr="00C0265B" w:rsidRDefault="00993F05">
            <w:r w:rsidRPr="00C0265B">
              <w:t>Cosine</w:t>
            </w:r>
          </w:p>
        </w:tc>
        <w:tc>
          <w:tcPr>
            <w:tcW w:w="0" w:type="auto"/>
          </w:tcPr>
          <w:p w14:paraId="026792AB" w14:textId="394B3C85" w:rsidR="00993F05" w:rsidRPr="00C0265B" w:rsidRDefault="007A1DED" w:rsidP="00993F05">
            <w:pPr>
              <w:jc w:val="right"/>
            </w:pPr>
            <w:r w:rsidRPr="00C0265B">
              <w:t>0.7532</w:t>
            </w:r>
          </w:p>
        </w:tc>
        <w:tc>
          <w:tcPr>
            <w:tcW w:w="0" w:type="auto"/>
          </w:tcPr>
          <w:p w14:paraId="5A725C8C" w14:textId="498537B9" w:rsidR="00993F05" w:rsidRPr="00C0265B" w:rsidRDefault="007A1DED" w:rsidP="00993F05">
            <w:pPr>
              <w:jc w:val="right"/>
            </w:pPr>
            <w:r w:rsidRPr="00C0265B">
              <w:t>0.7427</w:t>
            </w:r>
          </w:p>
        </w:tc>
        <w:tc>
          <w:tcPr>
            <w:tcW w:w="0" w:type="auto"/>
          </w:tcPr>
          <w:p w14:paraId="70554A10" w14:textId="5D1BE01C" w:rsidR="00993F05" w:rsidRPr="00C0265B" w:rsidRDefault="007A1DED" w:rsidP="00993F05">
            <w:pPr>
              <w:jc w:val="right"/>
            </w:pPr>
            <w:r w:rsidRPr="00C0265B">
              <w:t>0.4185</w:t>
            </w:r>
          </w:p>
        </w:tc>
        <w:tc>
          <w:tcPr>
            <w:tcW w:w="0" w:type="auto"/>
          </w:tcPr>
          <w:p w14:paraId="13074B8A" w14:textId="42F56CC2" w:rsidR="00993F05" w:rsidRPr="00C0265B" w:rsidRDefault="007A1DED" w:rsidP="00993F05">
            <w:pPr>
              <w:jc w:val="right"/>
            </w:pPr>
            <w:r w:rsidRPr="00C0265B">
              <w:t>0.4217</w:t>
            </w:r>
          </w:p>
        </w:tc>
      </w:tr>
      <w:tr w:rsidR="00993F05" w:rsidRPr="00C0265B" w14:paraId="0CCC916F" w14:textId="77777777" w:rsidTr="00993F05">
        <w:trPr>
          <w:jc w:val="center"/>
        </w:trPr>
        <w:tc>
          <w:tcPr>
            <w:tcW w:w="0" w:type="auto"/>
          </w:tcPr>
          <w:p w14:paraId="34A63C9E" w14:textId="167590FB" w:rsidR="00993F05" w:rsidRPr="00C0265B" w:rsidRDefault="00993F05">
            <w:r w:rsidRPr="00C0265B">
              <w:t>COJ</w:t>
            </w:r>
          </w:p>
        </w:tc>
        <w:tc>
          <w:tcPr>
            <w:tcW w:w="0" w:type="auto"/>
          </w:tcPr>
          <w:p w14:paraId="687050FD" w14:textId="7321CC55" w:rsidR="00993F05" w:rsidRPr="00C0265B" w:rsidRDefault="007A1DED" w:rsidP="00993F05">
            <w:pPr>
              <w:jc w:val="right"/>
            </w:pPr>
            <w:r w:rsidRPr="00C0265B">
              <w:t>0.7457</w:t>
            </w:r>
          </w:p>
        </w:tc>
        <w:tc>
          <w:tcPr>
            <w:tcW w:w="0" w:type="auto"/>
          </w:tcPr>
          <w:p w14:paraId="37DFE0B6" w14:textId="0074C2B0" w:rsidR="00993F05" w:rsidRPr="00C0265B" w:rsidRDefault="007A1DED" w:rsidP="00993F05">
            <w:pPr>
              <w:jc w:val="right"/>
            </w:pPr>
            <w:r w:rsidRPr="00C0265B">
              <w:t>0.7317</w:t>
            </w:r>
          </w:p>
        </w:tc>
        <w:tc>
          <w:tcPr>
            <w:tcW w:w="0" w:type="auto"/>
          </w:tcPr>
          <w:p w14:paraId="22BC880D" w14:textId="2793EC99" w:rsidR="00993F05" w:rsidRPr="00C0265B" w:rsidRDefault="007A1DED" w:rsidP="00993F05">
            <w:pPr>
              <w:jc w:val="right"/>
            </w:pPr>
            <w:r w:rsidRPr="00C0265B">
              <w:t>0.3881</w:t>
            </w:r>
          </w:p>
        </w:tc>
        <w:tc>
          <w:tcPr>
            <w:tcW w:w="0" w:type="auto"/>
          </w:tcPr>
          <w:p w14:paraId="35BC1DB6" w14:textId="2CFE1BA5" w:rsidR="00993F05" w:rsidRPr="00C0265B" w:rsidRDefault="007A1DED" w:rsidP="00993F05">
            <w:pPr>
              <w:jc w:val="right"/>
            </w:pPr>
            <w:r w:rsidRPr="00C0265B">
              <w:t>0.4004</w:t>
            </w:r>
          </w:p>
        </w:tc>
      </w:tr>
      <w:tr w:rsidR="00993F05" w:rsidRPr="00C0265B" w14:paraId="40EBE7AC" w14:textId="77777777" w:rsidTr="00993F05">
        <w:trPr>
          <w:jc w:val="center"/>
        </w:trPr>
        <w:tc>
          <w:tcPr>
            <w:tcW w:w="0" w:type="auto"/>
          </w:tcPr>
          <w:p w14:paraId="1EF3F949" w14:textId="2090E4F3" w:rsidR="00993F05" w:rsidRPr="00C0265B" w:rsidRDefault="00993F05" w:rsidP="00993F05">
            <w:r w:rsidRPr="00C0265B">
              <w:t>CON</w:t>
            </w:r>
          </w:p>
        </w:tc>
        <w:tc>
          <w:tcPr>
            <w:tcW w:w="0" w:type="auto"/>
          </w:tcPr>
          <w:p w14:paraId="10AF3492" w14:textId="64EC30D3" w:rsidR="00993F05" w:rsidRPr="00C0265B" w:rsidRDefault="007B2E07" w:rsidP="00993F05">
            <w:pPr>
              <w:jc w:val="right"/>
            </w:pPr>
            <w:r w:rsidRPr="00C0265B">
              <w:t>0.7469</w:t>
            </w:r>
          </w:p>
        </w:tc>
        <w:tc>
          <w:tcPr>
            <w:tcW w:w="0" w:type="auto"/>
          </w:tcPr>
          <w:p w14:paraId="2C8090B8" w14:textId="4CC64BB1" w:rsidR="00993F05" w:rsidRPr="00C0265B" w:rsidRDefault="007A1DED" w:rsidP="00993F05">
            <w:pPr>
              <w:jc w:val="right"/>
            </w:pPr>
            <w:r w:rsidRPr="00C0265B">
              <w:t>0.7468</w:t>
            </w:r>
          </w:p>
        </w:tc>
        <w:tc>
          <w:tcPr>
            <w:tcW w:w="0" w:type="auto"/>
          </w:tcPr>
          <w:p w14:paraId="5B3CA7DA" w14:textId="4C790C3E" w:rsidR="00993F05" w:rsidRPr="00C0265B" w:rsidRDefault="007B2E07" w:rsidP="00993F05">
            <w:pPr>
              <w:jc w:val="right"/>
            </w:pPr>
            <w:r w:rsidRPr="00C0265B">
              <w:t>0.4339</w:t>
            </w:r>
          </w:p>
        </w:tc>
        <w:tc>
          <w:tcPr>
            <w:tcW w:w="0" w:type="auto"/>
          </w:tcPr>
          <w:p w14:paraId="41003B33" w14:textId="6C05FBCA" w:rsidR="00993F05" w:rsidRPr="00C0265B" w:rsidRDefault="007A1DED" w:rsidP="00993F05">
            <w:pPr>
              <w:jc w:val="right"/>
            </w:pPr>
            <w:r w:rsidRPr="00C0265B">
              <w:t>0.4342</w:t>
            </w:r>
          </w:p>
        </w:tc>
      </w:tr>
      <w:tr w:rsidR="00993F05" w:rsidRPr="00C0265B" w14:paraId="63696A8E" w14:textId="77777777" w:rsidTr="00993F05">
        <w:trPr>
          <w:jc w:val="center"/>
        </w:trPr>
        <w:tc>
          <w:tcPr>
            <w:tcW w:w="0" w:type="auto"/>
          </w:tcPr>
          <w:p w14:paraId="35238AA6" w14:textId="6DFE786B" w:rsidR="00993F05" w:rsidRPr="00C0265B" w:rsidRDefault="00993F05" w:rsidP="00993F05">
            <w:r w:rsidRPr="00C0265B">
              <w:t>COD</w:t>
            </w:r>
          </w:p>
        </w:tc>
        <w:tc>
          <w:tcPr>
            <w:tcW w:w="0" w:type="auto"/>
          </w:tcPr>
          <w:p w14:paraId="2F8AE1FD" w14:textId="2255A74C" w:rsidR="00993F05" w:rsidRPr="00C0265B" w:rsidRDefault="007B2E07" w:rsidP="00993F05">
            <w:pPr>
              <w:jc w:val="right"/>
            </w:pPr>
            <w:r w:rsidRPr="00C0265B">
              <w:t>0.8224</w:t>
            </w:r>
          </w:p>
        </w:tc>
        <w:tc>
          <w:tcPr>
            <w:tcW w:w="0" w:type="auto"/>
          </w:tcPr>
          <w:p w14:paraId="7E0C7F06" w14:textId="2BC769B7" w:rsidR="00993F05" w:rsidRPr="00C0265B" w:rsidRDefault="007A1DED" w:rsidP="00993F05">
            <w:pPr>
              <w:jc w:val="right"/>
            </w:pPr>
            <w:r w:rsidRPr="00C0265B">
              <w:t>0.7894</w:t>
            </w:r>
          </w:p>
        </w:tc>
        <w:tc>
          <w:tcPr>
            <w:tcW w:w="0" w:type="auto"/>
          </w:tcPr>
          <w:p w14:paraId="4071FA66" w14:textId="2FABB1A2" w:rsidR="00993F05" w:rsidRPr="00C0265B" w:rsidRDefault="007B2E07" w:rsidP="00993F05">
            <w:pPr>
              <w:jc w:val="right"/>
            </w:pPr>
            <w:r w:rsidRPr="00C0265B">
              <w:t>0.1810</w:t>
            </w:r>
          </w:p>
        </w:tc>
        <w:tc>
          <w:tcPr>
            <w:tcW w:w="0" w:type="auto"/>
          </w:tcPr>
          <w:p w14:paraId="6F9FE036" w14:textId="2256B238" w:rsidR="00993F05" w:rsidRPr="00C0265B" w:rsidRDefault="007A1DED" w:rsidP="00993F05">
            <w:pPr>
              <w:jc w:val="right"/>
            </w:pPr>
            <w:r w:rsidRPr="00C0265B">
              <w:t>0.4403</w:t>
            </w:r>
          </w:p>
        </w:tc>
      </w:tr>
      <w:tr w:rsidR="00993F05" w:rsidRPr="00C0265B" w14:paraId="257A7E87" w14:textId="77777777" w:rsidTr="00993F05">
        <w:trPr>
          <w:jc w:val="center"/>
        </w:trPr>
        <w:tc>
          <w:tcPr>
            <w:tcW w:w="0" w:type="auto"/>
          </w:tcPr>
          <w:p w14:paraId="5E29BC00" w14:textId="224C0294" w:rsidR="00993F05" w:rsidRPr="00C0265B" w:rsidRDefault="00993F05" w:rsidP="00993F05">
            <w:r w:rsidRPr="00C0265B">
              <w:t>Pearson</w:t>
            </w:r>
          </w:p>
        </w:tc>
        <w:tc>
          <w:tcPr>
            <w:tcW w:w="0" w:type="auto"/>
          </w:tcPr>
          <w:p w14:paraId="021E33DB" w14:textId="20CECE39" w:rsidR="00993F05" w:rsidRPr="00C0265B" w:rsidRDefault="007B2E07" w:rsidP="00993F05">
            <w:pPr>
              <w:jc w:val="right"/>
            </w:pPr>
            <w:r w:rsidRPr="00C0265B">
              <w:t>0.7395</w:t>
            </w:r>
          </w:p>
        </w:tc>
        <w:tc>
          <w:tcPr>
            <w:tcW w:w="0" w:type="auto"/>
          </w:tcPr>
          <w:p w14:paraId="5BB80298" w14:textId="5D1A12BB" w:rsidR="00993F05" w:rsidRPr="00C0265B" w:rsidRDefault="007A1DED" w:rsidP="00993F05">
            <w:pPr>
              <w:jc w:val="right"/>
            </w:pPr>
            <w:r w:rsidRPr="00C0265B">
              <w:t>0.7447</w:t>
            </w:r>
          </w:p>
        </w:tc>
        <w:tc>
          <w:tcPr>
            <w:tcW w:w="0" w:type="auto"/>
          </w:tcPr>
          <w:p w14:paraId="3D48573D" w14:textId="38A5099C" w:rsidR="00993F05" w:rsidRPr="00C0265B" w:rsidRDefault="007B2E07" w:rsidP="00993F05">
            <w:pPr>
              <w:jc w:val="right"/>
            </w:pPr>
            <w:r w:rsidRPr="00C0265B">
              <w:t>0.4355</w:t>
            </w:r>
          </w:p>
        </w:tc>
        <w:tc>
          <w:tcPr>
            <w:tcW w:w="0" w:type="auto"/>
          </w:tcPr>
          <w:p w14:paraId="1B479DB9" w14:textId="672A1793" w:rsidR="00993F05" w:rsidRPr="00C0265B" w:rsidRDefault="007A1DED" w:rsidP="00993F05">
            <w:pPr>
              <w:jc w:val="right"/>
            </w:pPr>
            <w:r w:rsidRPr="00C0265B">
              <w:t>0.4429</w:t>
            </w:r>
          </w:p>
        </w:tc>
      </w:tr>
      <w:tr w:rsidR="00993F05" w:rsidRPr="00C0265B" w14:paraId="27E52870" w14:textId="77777777" w:rsidTr="007B2E07">
        <w:trPr>
          <w:jc w:val="center"/>
        </w:trPr>
        <w:tc>
          <w:tcPr>
            <w:tcW w:w="0" w:type="auto"/>
          </w:tcPr>
          <w:p w14:paraId="6754BCFC" w14:textId="5881CFEF" w:rsidR="00993F05" w:rsidRPr="00C0265B" w:rsidRDefault="00993F05" w:rsidP="00993F05">
            <w:r w:rsidRPr="00C0265B">
              <w:t>WPC</w:t>
            </w:r>
          </w:p>
        </w:tc>
        <w:tc>
          <w:tcPr>
            <w:tcW w:w="0" w:type="auto"/>
            <w:shd w:val="clear" w:color="auto" w:fill="D9D9D9" w:themeFill="background1" w:themeFillShade="D9"/>
          </w:tcPr>
          <w:p w14:paraId="38E2F560" w14:textId="497C69F4" w:rsidR="00993F05" w:rsidRPr="00C0265B" w:rsidRDefault="007B2E07" w:rsidP="00993F05">
            <w:pPr>
              <w:jc w:val="right"/>
            </w:pPr>
            <w:r w:rsidRPr="00C0265B">
              <w:t>0.7312</w:t>
            </w:r>
          </w:p>
        </w:tc>
        <w:tc>
          <w:tcPr>
            <w:tcW w:w="0" w:type="auto"/>
          </w:tcPr>
          <w:p w14:paraId="75EC37F1" w14:textId="0065FF13" w:rsidR="00993F05" w:rsidRPr="00C0265B" w:rsidRDefault="007A1DED" w:rsidP="00993F05">
            <w:pPr>
              <w:jc w:val="right"/>
            </w:pPr>
            <w:r w:rsidRPr="00C0265B">
              <w:t>0.7348</w:t>
            </w:r>
          </w:p>
        </w:tc>
        <w:tc>
          <w:tcPr>
            <w:tcW w:w="0" w:type="auto"/>
            <w:shd w:val="clear" w:color="auto" w:fill="D9D9D9" w:themeFill="background1" w:themeFillShade="D9"/>
          </w:tcPr>
          <w:p w14:paraId="022B111D" w14:textId="2A28C5B9" w:rsidR="00993F05" w:rsidRPr="00C0265B" w:rsidRDefault="007B2E07" w:rsidP="00993F05">
            <w:pPr>
              <w:jc w:val="right"/>
            </w:pPr>
            <w:r w:rsidRPr="00C0265B">
              <w:t>0.4519</w:t>
            </w:r>
          </w:p>
        </w:tc>
        <w:tc>
          <w:tcPr>
            <w:tcW w:w="0" w:type="auto"/>
          </w:tcPr>
          <w:p w14:paraId="493C430D" w14:textId="25655B32" w:rsidR="00993F05" w:rsidRPr="00C0265B" w:rsidRDefault="007A1DED" w:rsidP="00993F05">
            <w:pPr>
              <w:jc w:val="right"/>
            </w:pPr>
            <w:r w:rsidRPr="00C0265B">
              <w:t>0.4549</w:t>
            </w:r>
          </w:p>
        </w:tc>
      </w:tr>
      <w:tr w:rsidR="00993F05" w:rsidRPr="00C0265B" w14:paraId="0ACF87A1" w14:textId="77777777" w:rsidTr="00993F05">
        <w:trPr>
          <w:jc w:val="center"/>
        </w:trPr>
        <w:tc>
          <w:tcPr>
            <w:tcW w:w="0" w:type="auto"/>
          </w:tcPr>
          <w:p w14:paraId="1D4D0B95" w14:textId="18B6C4AF" w:rsidR="00993F05" w:rsidRPr="00C0265B" w:rsidRDefault="00993F05" w:rsidP="00993F05">
            <w:r w:rsidRPr="00C0265B">
              <w:t>SPC</w:t>
            </w:r>
          </w:p>
        </w:tc>
        <w:tc>
          <w:tcPr>
            <w:tcW w:w="0" w:type="auto"/>
          </w:tcPr>
          <w:p w14:paraId="2FC22421" w14:textId="1D0CD493" w:rsidR="00993F05" w:rsidRPr="00C0265B" w:rsidRDefault="007B2E07" w:rsidP="00993F05">
            <w:pPr>
              <w:jc w:val="right"/>
            </w:pPr>
            <w:r w:rsidRPr="00C0265B">
              <w:t>0.7388</w:t>
            </w:r>
          </w:p>
        </w:tc>
        <w:tc>
          <w:tcPr>
            <w:tcW w:w="0" w:type="auto"/>
          </w:tcPr>
          <w:p w14:paraId="45F0C707" w14:textId="68B1D280" w:rsidR="00993F05" w:rsidRPr="00C0265B" w:rsidRDefault="007A1DED" w:rsidP="00993F05">
            <w:pPr>
              <w:jc w:val="right"/>
            </w:pPr>
            <w:r w:rsidRPr="00C0265B">
              <w:t>0.7434</w:t>
            </w:r>
          </w:p>
        </w:tc>
        <w:tc>
          <w:tcPr>
            <w:tcW w:w="0" w:type="auto"/>
          </w:tcPr>
          <w:p w14:paraId="4110247F" w14:textId="4D8F92E8" w:rsidR="00993F05" w:rsidRPr="00C0265B" w:rsidRDefault="007B2E07" w:rsidP="00993F05">
            <w:pPr>
              <w:jc w:val="right"/>
            </w:pPr>
            <w:r w:rsidRPr="00C0265B">
              <w:t>0.4378</w:t>
            </w:r>
          </w:p>
        </w:tc>
        <w:tc>
          <w:tcPr>
            <w:tcW w:w="0" w:type="auto"/>
          </w:tcPr>
          <w:p w14:paraId="2354E485" w14:textId="37968570" w:rsidR="00993F05" w:rsidRPr="00C0265B" w:rsidRDefault="007A1DED" w:rsidP="00993F05">
            <w:pPr>
              <w:jc w:val="right"/>
            </w:pPr>
            <w:r w:rsidRPr="00C0265B">
              <w:t>0.4459</w:t>
            </w:r>
          </w:p>
        </w:tc>
      </w:tr>
      <w:tr w:rsidR="00993F05" w:rsidRPr="00C0265B" w14:paraId="2D8C1DD5" w14:textId="77777777" w:rsidTr="00FD767D">
        <w:trPr>
          <w:jc w:val="center"/>
        </w:trPr>
        <w:tc>
          <w:tcPr>
            <w:tcW w:w="0" w:type="auto"/>
            <w:shd w:val="clear" w:color="auto" w:fill="D9D9D9" w:themeFill="background1" w:themeFillShade="D9"/>
          </w:tcPr>
          <w:p w14:paraId="5692DFA3" w14:textId="06B2FD5B" w:rsidR="00993F05" w:rsidRPr="00C0265B" w:rsidRDefault="00993F05" w:rsidP="00993F05">
            <w:r w:rsidRPr="00C0265B">
              <w:t>Jaccard</w:t>
            </w:r>
          </w:p>
        </w:tc>
        <w:tc>
          <w:tcPr>
            <w:tcW w:w="0" w:type="auto"/>
          </w:tcPr>
          <w:p w14:paraId="5B9A5A3D" w14:textId="61912EF9" w:rsidR="00993F05" w:rsidRPr="00C0265B" w:rsidRDefault="007B2E07" w:rsidP="00993F05">
            <w:pPr>
              <w:jc w:val="right"/>
            </w:pPr>
            <w:r w:rsidRPr="00C0265B">
              <w:t>0.7465</w:t>
            </w:r>
          </w:p>
        </w:tc>
        <w:tc>
          <w:tcPr>
            <w:tcW w:w="0" w:type="auto"/>
          </w:tcPr>
          <w:p w14:paraId="4B84B0D3" w14:textId="3037FC10" w:rsidR="00993F05" w:rsidRPr="00C0265B" w:rsidRDefault="007A1DED" w:rsidP="00993F05">
            <w:pPr>
              <w:jc w:val="right"/>
            </w:pPr>
            <w:r w:rsidRPr="00C0265B">
              <w:t>0.7300</w:t>
            </w:r>
          </w:p>
        </w:tc>
        <w:tc>
          <w:tcPr>
            <w:tcW w:w="0" w:type="auto"/>
          </w:tcPr>
          <w:p w14:paraId="3C806040" w14:textId="65B6D143" w:rsidR="00993F05" w:rsidRPr="00C0265B" w:rsidRDefault="007B2E07" w:rsidP="00993F05">
            <w:pPr>
              <w:jc w:val="right"/>
            </w:pPr>
            <w:r w:rsidRPr="00C0265B">
              <w:t>0.4273</w:t>
            </w:r>
          </w:p>
        </w:tc>
        <w:tc>
          <w:tcPr>
            <w:tcW w:w="0" w:type="auto"/>
          </w:tcPr>
          <w:p w14:paraId="23F949AC" w14:textId="4A03C4F7" w:rsidR="00993F05" w:rsidRPr="00C0265B" w:rsidRDefault="007A1DED" w:rsidP="00993F05">
            <w:pPr>
              <w:jc w:val="right"/>
            </w:pPr>
            <w:r w:rsidRPr="00C0265B">
              <w:t>0.4444</w:t>
            </w:r>
          </w:p>
        </w:tc>
      </w:tr>
      <w:tr w:rsidR="00993F05" w:rsidRPr="00C0265B" w14:paraId="626CC7FF" w14:textId="77777777" w:rsidTr="00993F05">
        <w:trPr>
          <w:jc w:val="center"/>
        </w:trPr>
        <w:tc>
          <w:tcPr>
            <w:tcW w:w="0" w:type="auto"/>
          </w:tcPr>
          <w:p w14:paraId="73613FC1" w14:textId="01BC7CDE" w:rsidR="00993F05" w:rsidRPr="00C0265B" w:rsidRDefault="00993F05" w:rsidP="00993F05">
            <w:r w:rsidRPr="00C0265B">
              <w:t>MSD</w:t>
            </w:r>
          </w:p>
        </w:tc>
        <w:tc>
          <w:tcPr>
            <w:tcW w:w="0" w:type="auto"/>
          </w:tcPr>
          <w:p w14:paraId="74D7C4F9" w14:textId="40498A76" w:rsidR="00993F05" w:rsidRPr="00C0265B" w:rsidRDefault="007B2E07" w:rsidP="00993F05">
            <w:pPr>
              <w:jc w:val="right"/>
            </w:pPr>
            <w:r w:rsidRPr="00C0265B">
              <w:t>0.7529</w:t>
            </w:r>
          </w:p>
        </w:tc>
        <w:tc>
          <w:tcPr>
            <w:tcW w:w="0" w:type="auto"/>
          </w:tcPr>
          <w:p w14:paraId="14AC7A06" w14:textId="6852284E" w:rsidR="00993F05" w:rsidRPr="00C0265B" w:rsidRDefault="007A1DED" w:rsidP="00993F05">
            <w:pPr>
              <w:jc w:val="right"/>
            </w:pPr>
            <w:r w:rsidRPr="00C0265B">
              <w:t>0.7420</w:t>
            </w:r>
          </w:p>
        </w:tc>
        <w:tc>
          <w:tcPr>
            <w:tcW w:w="0" w:type="auto"/>
          </w:tcPr>
          <w:p w14:paraId="37D1EB82" w14:textId="09A50D49" w:rsidR="00993F05" w:rsidRPr="00C0265B" w:rsidRDefault="007B2E07" w:rsidP="00993F05">
            <w:pPr>
              <w:jc w:val="right"/>
            </w:pPr>
            <w:r w:rsidRPr="00C0265B">
              <w:t>0.4192</w:t>
            </w:r>
          </w:p>
        </w:tc>
        <w:tc>
          <w:tcPr>
            <w:tcW w:w="0" w:type="auto"/>
          </w:tcPr>
          <w:p w14:paraId="0B449DF7" w14:textId="280D0B27" w:rsidR="00993F05" w:rsidRPr="00C0265B" w:rsidRDefault="007A1DED" w:rsidP="00993F05">
            <w:pPr>
              <w:jc w:val="right"/>
            </w:pPr>
            <w:r w:rsidRPr="00C0265B">
              <w:t>0.4226</w:t>
            </w:r>
          </w:p>
        </w:tc>
      </w:tr>
      <w:tr w:rsidR="00993F05" w:rsidRPr="00C0265B" w14:paraId="7B0AA9A8" w14:textId="77777777" w:rsidTr="00FD767D">
        <w:trPr>
          <w:jc w:val="center"/>
        </w:trPr>
        <w:tc>
          <w:tcPr>
            <w:tcW w:w="0" w:type="auto"/>
            <w:shd w:val="clear" w:color="auto" w:fill="D9D9D9" w:themeFill="background1" w:themeFillShade="D9"/>
          </w:tcPr>
          <w:p w14:paraId="0241757B" w14:textId="557AAAB7" w:rsidR="00993F05" w:rsidRPr="00C0265B" w:rsidRDefault="00993F05" w:rsidP="00993F05">
            <w:r w:rsidRPr="00C0265B">
              <w:t>MSDJ</w:t>
            </w:r>
          </w:p>
        </w:tc>
        <w:tc>
          <w:tcPr>
            <w:tcW w:w="0" w:type="auto"/>
          </w:tcPr>
          <w:p w14:paraId="24449C1E" w14:textId="7465B385" w:rsidR="00993F05" w:rsidRPr="00C0265B" w:rsidRDefault="007B2E07" w:rsidP="00993F05">
            <w:pPr>
              <w:jc w:val="right"/>
            </w:pPr>
            <w:r w:rsidRPr="00C0265B">
              <w:t>0.7457</w:t>
            </w:r>
          </w:p>
        </w:tc>
        <w:tc>
          <w:tcPr>
            <w:tcW w:w="0" w:type="auto"/>
          </w:tcPr>
          <w:p w14:paraId="7725F9B9" w14:textId="43FCCC61" w:rsidR="00993F05" w:rsidRPr="00C0265B" w:rsidRDefault="007A1DED" w:rsidP="00993F05">
            <w:pPr>
              <w:jc w:val="right"/>
            </w:pPr>
            <w:r w:rsidRPr="00C0265B">
              <w:t>0.7289</w:t>
            </w:r>
          </w:p>
        </w:tc>
        <w:tc>
          <w:tcPr>
            <w:tcW w:w="0" w:type="auto"/>
          </w:tcPr>
          <w:p w14:paraId="06EA225A" w14:textId="16848B85" w:rsidR="00993F05" w:rsidRPr="00C0265B" w:rsidRDefault="007B2E07" w:rsidP="00993F05">
            <w:pPr>
              <w:jc w:val="right"/>
            </w:pPr>
            <w:r w:rsidRPr="00C0265B">
              <w:t>0.4288</w:t>
            </w:r>
          </w:p>
        </w:tc>
        <w:tc>
          <w:tcPr>
            <w:tcW w:w="0" w:type="auto"/>
          </w:tcPr>
          <w:p w14:paraId="5F3478C9" w14:textId="6A90566B" w:rsidR="00993F05" w:rsidRPr="00C0265B" w:rsidRDefault="007A1DED" w:rsidP="00993F05">
            <w:pPr>
              <w:jc w:val="right"/>
            </w:pPr>
            <w:r w:rsidRPr="00C0265B">
              <w:t>0.4457</w:t>
            </w:r>
          </w:p>
        </w:tc>
      </w:tr>
      <w:tr w:rsidR="00993F05" w:rsidRPr="00C0265B" w14:paraId="0252182D" w14:textId="77777777" w:rsidTr="00FD767D">
        <w:trPr>
          <w:jc w:val="center"/>
        </w:trPr>
        <w:tc>
          <w:tcPr>
            <w:tcW w:w="0" w:type="auto"/>
            <w:shd w:val="clear" w:color="auto" w:fill="D9D9D9" w:themeFill="background1" w:themeFillShade="D9"/>
          </w:tcPr>
          <w:p w14:paraId="631B8EC9" w14:textId="1A94D533" w:rsidR="00993F05" w:rsidRPr="00C0265B" w:rsidRDefault="00993F05" w:rsidP="00993F05">
            <w:r w:rsidRPr="00C0265B">
              <w:t>NHSM</w:t>
            </w:r>
          </w:p>
        </w:tc>
        <w:tc>
          <w:tcPr>
            <w:tcW w:w="0" w:type="auto"/>
          </w:tcPr>
          <w:p w14:paraId="33419F7E" w14:textId="5DDDAED2" w:rsidR="00993F05" w:rsidRPr="00C0265B" w:rsidRDefault="007B2E07" w:rsidP="00993F05">
            <w:pPr>
              <w:jc w:val="right"/>
            </w:pPr>
            <w:r w:rsidRPr="00C0265B">
              <w:t>0.7410</w:t>
            </w:r>
          </w:p>
        </w:tc>
        <w:tc>
          <w:tcPr>
            <w:tcW w:w="0" w:type="auto"/>
          </w:tcPr>
          <w:p w14:paraId="779082E1" w14:textId="291E7EF4" w:rsidR="00993F05" w:rsidRPr="00C0265B" w:rsidRDefault="007A1DED" w:rsidP="00993F05">
            <w:pPr>
              <w:jc w:val="right"/>
            </w:pPr>
            <w:r w:rsidRPr="00C0265B">
              <w:t>0.7219</w:t>
            </w:r>
          </w:p>
        </w:tc>
        <w:tc>
          <w:tcPr>
            <w:tcW w:w="0" w:type="auto"/>
          </w:tcPr>
          <w:p w14:paraId="7DF9F755" w14:textId="13BAB7FE" w:rsidR="00993F05" w:rsidRPr="00C0265B" w:rsidRDefault="007B2E07" w:rsidP="00993F05">
            <w:pPr>
              <w:jc w:val="right"/>
            </w:pPr>
            <w:r w:rsidRPr="00C0265B">
              <w:t>0.4343</w:t>
            </w:r>
          </w:p>
        </w:tc>
        <w:tc>
          <w:tcPr>
            <w:tcW w:w="0" w:type="auto"/>
          </w:tcPr>
          <w:p w14:paraId="799272FC" w14:textId="09F13943" w:rsidR="00993F05" w:rsidRPr="00C0265B" w:rsidRDefault="007A1DED" w:rsidP="00993F05">
            <w:pPr>
              <w:jc w:val="right"/>
            </w:pPr>
            <w:r w:rsidRPr="00C0265B">
              <w:t>0.4579</w:t>
            </w:r>
          </w:p>
        </w:tc>
      </w:tr>
      <w:tr w:rsidR="00993F05" w:rsidRPr="00C0265B" w14:paraId="3557DBAC" w14:textId="77777777" w:rsidTr="00993F05">
        <w:trPr>
          <w:jc w:val="center"/>
        </w:trPr>
        <w:tc>
          <w:tcPr>
            <w:tcW w:w="0" w:type="auto"/>
          </w:tcPr>
          <w:p w14:paraId="227615BF" w14:textId="4084DF94" w:rsidR="00993F05" w:rsidRPr="00C0265B" w:rsidRDefault="00993F05" w:rsidP="00993F05">
            <w:r w:rsidRPr="00C0265B">
              <w:lastRenderedPageBreak/>
              <w:t>BCF</w:t>
            </w:r>
          </w:p>
        </w:tc>
        <w:tc>
          <w:tcPr>
            <w:tcW w:w="0" w:type="auto"/>
          </w:tcPr>
          <w:p w14:paraId="272CF7FD" w14:textId="70541198" w:rsidR="00993F05" w:rsidRPr="00C0265B" w:rsidRDefault="007B2E07" w:rsidP="00993F05">
            <w:pPr>
              <w:jc w:val="right"/>
            </w:pPr>
            <w:r w:rsidRPr="00C0265B">
              <w:t>0.7984</w:t>
            </w:r>
          </w:p>
        </w:tc>
        <w:tc>
          <w:tcPr>
            <w:tcW w:w="0" w:type="auto"/>
          </w:tcPr>
          <w:p w14:paraId="033266DA" w14:textId="3DAEAAFE" w:rsidR="00993F05" w:rsidRPr="00C0265B" w:rsidRDefault="007A1DED" w:rsidP="00993F05">
            <w:pPr>
              <w:jc w:val="right"/>
            </w:pPr>
            <w:r w:rsidRPr="00C0265B">
              <w:t>0.7822</w:t>
            </w:r>
          </w:p>
        </w:tc>
        <w:tc>
          <w:tcPr>
            <w:tcW w:w="0" w:type="auto"/>
          </w:tcPr>
          <w:p w14:paraId="3FA066AD" w14:textId="707E8C34" w:rsidR="00993F05" w:rsidRPr="00C0265B" w:rsidRDefault="007B2E07" w:rsidP="00993F05">
            <w:pPr>
              <w:jc w:val="right"/>
            </w:pPr>
            <w:r w:rsidRPr="00C0265B">
              <w:t>0.3073</w:t>
            </w:r>
          </w:p>
        </w:tc>
        <w:tc>
          <w:tcPr>
            <w:tcW w:w="0" w:type="auto"/>
          </w:tcPr>
          <w:p w14:paraId="078FDE82" w14:textId="0C758AAE" w:rsidR="00993F05" w:rsidRPr="00C0265B" w:rsidRDefault="007A1DED" w:rsidP="00993F05">
            <w:pPr>
              <w:jc w:val="right"/>
            </w:pPr>
            <w:r w:rsidRPr="00C0265B">
              <w:t>0.3978</w:t>
            </w:r>
          </w:p>
        </w:tc>
      </w:tr>
      <w:tr w:rsidR="00993F05" w:rsidRPr="00C0265B" w14:paraId="6646DC30" w14:textId="77777777" w:rsidTr="00993F05">
        <w:trPr>
          <w:jc w:val="center"/>
        </w:trPr>
        <w:tc>
          <w:tcPr>
            <w:tcW w:w="0" w:type="auto"/>
          </w:tcPr>
          <w:p w14:paraId="0693230A" w14:textId="4482104D" w:rsidR="00993F05" w:rsidRPr="00C0265B" w:rsidRDefault="00993F05">
            <w:r w:rsidRPr="00C0265B">
              <w:t>SMTP</w:t>
            </w:r>
          </w:p>
        </w:tc>
        <w:tc>
          <w:tcPr>
            <w:tcW w:w="0" w:type="auto"/>
          </w:tcPr>
          <w:p w14:paraId="55B3EA08" w14:textId="4CE4878B" w:rsidR="00993F05" w:rsidRPr="00C0265B" w:rsidRDefault="007B2E07" w:rsidP="00993F05">
            <w:pPr>
              <w:jc w:val="right"/>
            </w:pPr>
            <w:r w:rsidRPr="00C0265B">
              <w:t>0.7533</w:t>
            </w:r>
          </w:p>
        </w:tc>
        <w:tc>
          <w:tcPr>
            <w:tcW w:w="0" w:type="auto"/>
          </w:tcPr>
          <w:p w14:paraId="722625F8" w14:textId="45814C2B" w:rsidR="00993F05" w:rsidRPr="00C0265B" w:rsidRDefault="007A1DED" w:rsidP="00993F05">
            <w:pPr>
              <w:jc w:val="right"/>
            </w:pPr>
            <w:r w:rsidRPr="00C0265B">
              <w:t>0.7465</w:t>
            </w:r>
          </w:p>
        </w:tc>
        <w:tc>
          <w:tcPr>
            <w:tcW w:w="0" w:type="auto"/>
          </w:tcPr>
          <w:p w14:paraId="3C8B9EF8" w14:textId="50C9C75D" w:rsidR="00993F05" w:rsidRPr="00C0265B" w:rsidRDefault="007B2E07" w:rsidP="00993F05">
            <w:pPr>
              <w:jc w:val="right"/>
            </w:pPr>
            <w:r w:rsidRPr="00C0265B">
              <w:t>0.4185</w:t>
            </w:r>
          </w:p>
        </w:tc>
        <w:tc>
          <w:tcPr>
            <w:tcW w:w="0" w:type="auto"/>
          </w:tcPr>
          <w:p w14:paraId="535E5DF2" w14:textId="3D6EA306" w:rsidR="00993F05" w:rsidRPr="00C0265B" w:rsidRDefault="007A1DED" w:rsidP="00993F05">
            <w:pPr>
              <w:jc w:val="right"/>
            </w:pPr>
            <w:r w:rsidRPr="00C0265B">
              <w:t>0.4145</w:t>
            </w:r>
          </w:p>
        </w:tc>
      </w:tr>
      <w:tr w:rsidR="00993F05" w:rsidRPr="00C0265B" w14:paraId="28138B51" w14:textId="77777777" w:rsidTr="00993F05">
        <w:trPr>
          <w:jc w:val="center"/>
        </w:trPr>
        <w:tc>
          <w:tcPr>
            <w:tcW w:w="0" w:type="auto"/>
          </w:tcPr>
          <w:p w14:paraId="4779FE05" w14:textId="4F4FBF43" w:rsidR="00993F05" w:rsidRPr="00C0265B" w:rsidRDefault="00993F05">
            <w:r w:rsidRPr="00C0265B">
              <w:t>TA</w:t>
            </w:r>
          </w:p>
        </w:tc>
        <w:tc>
          <w:tcPr>
            <w:tcW w:w="0" w:type="auto"/>
          </w:tcPr>
          <w:p w14:paraId="2E12E4D4" w14:textId="40BE002E" w:rsidR="00993F05" w:rsidRPr="00C0265B" w:rsidRDefault="007B2E07" w:rsidP="00993F05">
            <w:pPr>
              <w:jc w:val="right"/>
            </w:pPr>
            <w:r w:rsidRPr="00C0265B">
              <w:t>0.7518</w:t>
            </w:r>
          </w:p>
        </w:tc>
        <w:tc>
          <w:tcPr>
            <w:tcW w:w="0" w:type="auto"/>
          </w:tcPr>
          <w:p w14:paraId="25E158C8" w14:textId="3A004241" w:rsidR="00993F05" w:rsidRPr="00C0265B" w:rsidRDefault="007A1DED" w:rsidP="00993F05">
            <w:pPr>
              <w:jc w:val="right"/>
            </w:pPr>
            <w:r w:rsidRPr="00C0265B">
              <w:t>0.7399</w:t>
            </w:r>
          </w:p>
        </w:tc>
        <w:tc>
          <w:tcPr>
            <w:tcW w:w="0" w:type="auto"/>
          </w:tcPr>
          <w:p w14:paraId="5117BA3C" w14:textId="43D43DE6" w:rsidR="00993F05" w:rsidRPr="00C0265B" w:rsidRDefault="007B2E07" w:rsidP="00993F05">
            <w:pPr>
              <w:jc w:val="right"/>
            </w:pPr>
            <w:r w:rsidRPr="00C0265B">
              <w:t>0.4221</w:t>
            </w:r>
          </w:p>
        </w:tc>
        <w:tc>
          <w:tcPr>
            <w:tcW w:w="0" w:type="auto"/>
          </w:tcPr>
          <w:p w14:paraId="165077E0" w14:textId="49756B61" w:rsidR="00993F05" w:rsidRPr="00C0265B" w:rsidRDefault="007A1DED" w:rsidP="00993F05">
            <w:pPr>
              <w:jc w:val="right"/>
            </w:pPr>
            <w:r w:rsidRPr="00C0265B">
              <w:t>0.4249</w:t>
            </w:r>
          </w:p>
        </w:tc>
      </w:tr>
      <w:tr w:rsidR="00993F05" w:rsidRPr="00C0265B" w14:paraId="21447C3E" w14:textId="77777777" w:rsidTr="00FD767D">
        <w:trPr>
          <w:jc w:val="center"/>
        </w:trPr>
        <w:tc>
          <w:tcPr>
            <w:tcW w:w="0" w:type="auto"/>
            <w:shd w:val="clear" w:color="auto" w:fill="D9D9D9" w:themeFill="background1" w:themeFillShade="D9"/>
          </w:tcPr>
          <w:p w14:paraId="10D46C15" w14:textId="583F7764" w:rsidR="00993F05" w:rsidRPr="00C0265B" w:rsidRDefault="00993F05">
            <w:r w:rsidRPr="00C0265B">
              <w:t>TAJ</w:t>
            </w:r>
          </w:p>
        </w:tc>
        <w:tc>
          <w:tcPr>
            <w:tcW w:w="0" w:type="auto"/>
          </w:tcPr>
          <w:p w14:paraId="40432A4F" w14:textId="2E93A494" w:rsidR="00993F05" w:rsidRPr="00C0265B" w:rsidRDefault="007B2E07" w:rsidP="00993F05">
            <w:pPr>
              <w:jc w:val="right"/>
            </w:pPr>
            <w:r w:rsidRPr="00C0265B">
              <w:t>0.7449</w:t>
            </w:r>
          </w:p>
        </w:tc>
        <w:tc>
          <w:tcPr>
            <w:tcW w:w="0" w:type="auto"/>
          </w:tcPr>
          <w:p w14:paraId="6BBAF9E1" w14:textId="49308B04" w:rsidR="00993F05" w:rsidRPr="00C0265B" w:rsidRDefault="007A1DED" w:rsidP="00993F05">
            <w:pPr>
              <w:jc w:val="right"/>
            </w:pPr>
            <w:r w:rsidRPr="00C0265B">
              <w:t>0.7272</w:t>
            </w:r>
          </w:p>
        </w:tc>
        <w:tc>
          <w:tcPr>
            <w:tcW w:w="0" w:type="auto"/>
          </w:tcPr>
          <w:p w14:paraId="7F111D21" w14:textId="1DCC6099" w:rsidR="00993F05" w:rsidRPr="00C0265B" w:rsidRDefault="007B2E07" w:rsidP="00993F05">
            <w:pPr>
              <w:jc w:val="right"/>
            </w:pPr>
            <w:r w:rsidRPr="00C0265B">
              <w:t>0.4311</w:t>
            </w:r>
          </w:p>
        </w:tc>
        <w:tc>
          <w:tcPr>
            <w:tcW w:w="0" w:type="auto"/>
          </w:tcPr>
          <w:p w14:paraId="4E976683" w14:textId="06DFC5E6" w:rsidR="00993F05" w:rsidRPr="00C0265B" w:rsidRDefault="007A1DED" w:rsidP="00993F05">
            <w:pPr>
              <w:jc w:val="right"/>
            </w:pPr>
            <w:r w:rsidRPr="00C0265B">
              <w:t>0.4482</w:t>
            </w:r>
          </w:p>
        </w:tc>
      </w:tr>
      <w:tr w:rsidR="00993F05" w:rsidRPr="00C0265B" w14:paraId="0B0FB8CF" w14:textId="77777777" w:rsidTr="00993F05">
        <w:trPr>
          <w:jc w:val="center"/>
        </w:trPr>
        <w:tc>
          <w:tcPr>
            <w:tcW w:w="0" w:type="auto"/>
          </w:tcPr>
          <w:p w14:paraId="5B5F2965" w14:textId="6EF53CC0" w:rsidR="00993F05" w:rsidRPr="00C0265B" w:rsidRDefault="00993F05">
            <w:r w:rsidRPr="00C0265B">
              <w:t>TAN</w:t>
            </w:r>
          </w:p>
        </w:tc>
        <w:tc>
          <w:tcPr>
            <w:tcW w:w="0" w:type="auto"/>
          </w:tcPr>
          <w:p w14:paraId="6CC3DD7B" w14:textId="1C3AA6A5" w:rsidR="00993F05" w:rsidRPr="00C0265B" w:rsidRDefault="007B2E07" w:rsidP="00993F05">
            <w:pPr>
              <w:jc w:val="right"/>
            </w:pPr>
            <w:r w:rsidRPr="00C0265B">
              <w:t>0.7467</w:t>
            </w:r>
          </w:p>
        </w:tc>
        <w:tc>
          <w:tcPr>
            <w:tcW w:w="0" w:type="auto"/>
          </w:tcPr>
          <w:p w14:paraId="3114B710" w14:textId="5DC76F97" w:rsidR="00993F05" w:rsidRPr="00C0265B" w:rsidRDefault="007A1DED" w:rsidP="00993F05">
            <w:pPr>
              <w:jc w:val="right"/>
            </w:pPr>
            <w:r w:rsidRPr="00C0265B">
              <w:t>0.7341</w:t>
            </w:r>
          </w:p>
        </w:tc>
        <w:tc>
          <w:tcPr>
            <w:tcW w:w="0" w:type="auto"/>
          </w:tcPr>
          <w:p w14:paraId="02BFB290" w14:textId="06E047C6" w:rsidR="00993F05" w:rsidRPr="00C0265B" w:rsidRDefault="007B2E07" w:rsidP="00993F05">
            <w:pPr>
              <w:jc w:val="right"/>
            </w:pPr>
            <w:r w:rsidRPr="00C0265B">
              <w:t>0.4338</w:t>
            </w:r>
          </w:p>
        </w:tc>
        <w:tc>
          <w:tcPr>
            <w:tcW w:w="0" w:type="auto"/>
          </w:tcPr>
          <w:p w14:paraId="0F31F84F" w14:textId="2661DCC9" w:rsidR="00993F05" w:rsidRPr="00C0265B" w:rsidRDefault="007A1DED" w:rsidP="00993F05">
            <w:pPr>
              <w:jc w:val="right"/>
            </w:pPr>
            <w:r w:rsidRPr="00C0265B">
              <w:t>0.4321</w:t>
            </w:r>
          </w:p>
        </w:tc>
      </w:tr>
      <w:tr w:rsidR="00993F05" w:rsidRPr="00C0265B" w14:paraId="1D34F9F9" w14:textId="77777777" w:rsidTr="00FD767D">
        <w:trPr>
          <w:jc w:val="center"/>
        </w:trPr>
        <w:tc>
          <w:tcPr>
            <w:tcW w:w="0" w:type="auto"/>
            <w:shd w:val="clear" w:color="auto" w:fill="D9D9D9" w:themeFill="background1" w:themeFillShade="D9"/>
          </w:tcPr>
          <w:p w14:paraId="753199F7" w14:textId="58011639" w:rsidR="00993F05" w:rsidRPr="00C0265B" w:rsidRDefault="00993F05">
            <w:r w:rsidRPr="00C0265B">
              <w:t>TANJ</w:t>
            </w:r>
          </w:p>
        </w:tc>
        <w:tc>
          <w:tcPr>
            <w:tcW w:w="0" w:type="auto"/>
          </w:tcPr>
          <w:p w14:paraId="0AEC7E7D" w14:textId="4EC1DBDC" w:rsidR="00993F05" w:rsidRPr="00C0265B" w:rsidRDefault="007B2E07" w:rsidP="00993F05">
            <w:pPr>
              <w:jc w:val="right"/>
            </w:pPr>
            <w:r w:rsidRPr="00C0265B">
              <w:t>0.7379</w:t>
            </w:r>
          </w:p>
        </w:tc>
        <w:tc>
          <w:tcPr>
            <w:tcW w:w="0" w:type="auto"/>
            <w:shd w:val="clear" w:color="auto" w:fill="D9D9D9" w:themeFill="background1" w:themeFillShade="D9"/>
          </w:tcPr>
          <w:p w14:paraId="2DBD284D" w14:textId="2B20020C" w:rsidR="00993F05" w:rsidRPr="00C0265B" w:rsidRDefault="007A1DED" w:rsidP="00993F05">
            <w:pPr>
              <w:jc w:val="right"/>
            </w:pPr>
            <w:r w:rsidRPr="00C0265B">
              <w:t>0.7164</w:t>
            </w:r>
          </w:p>
        </w:tc>
        <w:tc>
          <w:tcPr>
            <w:tcW w:w="0" w:type="auto"/>
          </w:tcPr>
          <w:p w14:paraId="4CBFCFDD" w14:textId="6B4B8894" w:rsidR="00993F05" w:rsidRPr="00C0265B" w:rsidRDefault="007B2E07" w:rsidP="00993F05">
            <w:pPr>
              <w:jc w:val="right"/>
            </w:pPr>
            <w:r w:rsidRPr="00C0265B">
              <w:t>0.4413</w:t>
            </w:r>
          </w:p>
        </w:tc>
        <w:tc>
          <w:tcPr>
            <w:tcW w:w="0" w:type="auto"/>
            <w:shd w:val="clear" w:color="auto" w:fill="D9D9D9" w:themeFill="background1" w:themeFillShade="D9"/>
          </w:tcPr>
          <w:p w14:paraId="75962C78" w14:textId="0123590E" w:rsidR="00993F05" w:rsidRPr="00C0265B" w:rsidRDefault="007A1DED" w:rsidP="00993F05">
            <w:pPr>
              <w:jc w:val="right"/>
            </w:pPr>
            <w:r w:rsidRPr="00C0265B">
              <w:t>0.4656</w:t>
            </w:r>
          </w:p>
        </w:tc>
      </w:tr>
    </w:tbl>
    <w:p w14:paraId="6CE99AA6" w14:textId="54E05EAC" w:rsidR="00CB6FA1" w:rsidRPr="00C0265B" w:rsidRDefault="00993F05" w:rsidP="00993F05">
      <w:pPr>
        <w:jc w:val="center"/>
      </w:pPr>
      <w:r w:rsidRPr="00C0265B">
        <w:rPr>
          <w:b/>
          <w:bCs/>
        </w:rPr>
        <w:t>Table 3.</w:t>
      </w:r>
      <w:r w:rsidRPr="00C0265B">
        <w:t xml:space="preserve"> </w:t>
      </w:r>
      <w:r w:rsidR="00953F90" w:rsidRPr="00C0265B">
        <w:t>M</w:t>
      </w:r>
      <w:r w:rsidRPr="00C0265B">
        <w:t xml:space="preserve">easures with </w:t>
      </w:r>
      <w:r w:rsidRPr="00C0265B">
        <w:rPr>
          <w:i/>
          <w:iCs/>
        </w:rPr>
        <w:t>r</w:t>
      </w:r>
      <w:r w:rsidRPr="00C0265B">
        <w:t>=0.1</w:t>
      </w:r>
    </w:p>
    <w:p w14:paraId="06686110" w14:textId="5BC65468" w:rsidR="00335815" w:rsidRPr="00C0265B" w:rsidRDefault="00335815" w:rsidP="00335815">
      <w:r w:rsidRPr="00C0265B">
        <w:t xml:space="preserve">From </w:t>
      </w:r>
      <w:r w:rsidR="00621AC9" w:rsidRPr="00C0265B">
        <w:t>T</w:t>
      </w:r>
      <w:r w:rsidRPr="00C0265B">
        <w:t xml:space="preserve">able 3, TANJ is the best with lowest </w:t>
      </w:r>
      <w:r w:rsidR="005B7F8E" w:rsidRPr="00C0265B">
        <w:t xml:space="preserve">item-based </w:t>
      </w:r>
      <w:r w:rsidRPr="00C0265B">
        <w:t xml:space="preserve">MAE and highest </w:t>
      </w:r>
      <w:r w:rsidR="005B7F8E" w:rsidRPr="00C0265B">
        <w:t xml:space="preserve">item-based </w:t>
      </w:r>
      <w:r w:rsidRPr="00C0265B">
        <w:t xml:space="preserve">CC whereas WPC is the best with lowest </w:t>
      </w:r>
      <w:r w:rsidR="005B7F8E" w:rsidRPr="00C0265B">
        <w:t xml:space="preserve">user-based </w:t>
      </w:r>
      <w:r w:rsidRPr="00C0265B">
        <w:t xml:space="preserve">MAE and highest </w:t>
      </w:r>
      <w:r w:rsidR="005B7F8E" w:rsidRPr="00C0265B">
        <w:t xml:space="preserve">user-based </w:t>
      </w:r>
      <w:r w:rsidRPr="00C0265B">
        <w:t xml:space="preserve">CC. </w:t>
      </w:r>
      <w:r w:rsidR="003C586F" w:rsidRPr="00C0265B">
        <w:t>In general</w:t>
      </w:r>
      <w:r w:rsidR="00FC1F66" w:rsidRPr="00C0265B">
        <w:t xml:space="preserve">, </w:t>
      </w:r>
      <w:r w:rsidR="00061344" w:rsidRPr="00C0265B">
        <w:t xml:space="preserve">top-5 </w:t>
      </w:r>
      <w:r w:rsidR="005D3812" w:rsidRPr="00C0265B">
        <w:t xml:space="preserve">measures </w:t>
      </w:r>
      <w:r w:rsidR="005B7F8E" w:rsidRPr="00C0265B">
        <w:t>according to item-based MAE</w:t>
      </w:r>
      <w:r w:rsidR="005D3812" w:rsidRPr="00C0265B">
        <w:t xml:space="preserve"> are TANJ</w:t>
      </w:r>
      <w:r w:rsidR="00FD767D" w:rsidRPr="00C0265B">
        <w:t xml:space="preserve"> (1)</w:t>
      </w:r>
      <w:r w:rsidR="005D3812" w:rsidRPr="00C0265B">
        <w:t>, NHSM</w:t>
      </w:r>
      <w:r w:rsidR="00FD767D" w:rsidRPr="00C0265B">
        <w:t xml:space="preserve"> (2)</w:t>
      </w:r>
      <w:r w:rsidR="005D3812" w:rsidRPr="00C0265B">
        <w:t>, TAJ</w:t>
      </w:r>
      <w:r w:rsidR="00FD767D" w:rsidRPr="00C0265B">
        <w:t xml:space="preserve"> (3)</w:t>
      </w:r>
      <w:r w:rsidR="005D3812" w:rsidRPr="00C0265B">
        <w:t>, MSDJ</w:t>
      </w:r>
      <w:r w:rsidR="00FD767D" w:rsidRPr="00C0265B">
        <w:t xml:space="preserve"> (4)</w:t>
      </w:r>
      <w:r w:rsidR="005D3812" w:rsidRPr="00C0265B">
        <w:t>, and Jaccard</w:t>
      </w:r>
      <w:r w:rsidR="00FD767D" w:rsidRPr="00C0265B">
        <w:t xml:space="preserve"> (5)</w:t>
      </w:r>
      <w:r w:rsidR="00703534" w:rsidRPr="00C0265B">
        <w:t>.</w:t>
      </w:r>
      <w:r w:rsidR="00D7450A" w:rsidRPr="00C0265B">
        <w:t xml:space="preserve"> However, </w:t>
      </w:r>
      <w:r w:rsidR="00061344" w:rsidRPr="00C0265B">
        <w:t xml:space="preserve">top-5 </w:t>
      </w:r>
      <w:r w:rsidR="00D7450A" w:rsidRPr="00C0265B">
        <w:t>measures according to item-based CC are TANJ, NHSM, WPC, TAJ, and SPC</w:t>
      </w:r>
      <w:r w:rsidR="005B7F8E" w:rsidRPr="00C0265B">
        <w:t>.</w:t>
      </w:r>
      <w:r w:rsidR="00D7450A" w:rsidRPr="00C0265B">
        <w:t xml:space="preserve"> </w:t>
      </w:r>
      <w:r w:rsidR="00061344" w:rsidRPr="00C0265B">
        <w:t xml:space="preserve">Top-5 </w:t>
      </w:r>
      <w:r w:rsidR="00D7450A" w:rsidRPr="00C0265B">
        <w:t>measures according to user-based MAE and user-based CC are WPC, TANJ, SPC, Pearson</w:t>
      </w:r>
      <w:r w:rsidR="009E251A" w:rsidRPr="00C0265B">
        <w:t>, and NHSM</w:t>
      </w:r>
      <w:r w:rsidR="00D7450A" w:rsidRPr="00C0265B">
        <w:t xml:space="preserve">. </w:t>
      </w:r>
      <w:r w:rsidR="00993727" w:rsidRPr="00C0265B">
        <w:t xml:space="preserve">In TA family, TA measure does not combine with Jaccard measure and so, comparison of TA and cosine is necessary. In fact, from </w:t>
      </w:r>
      <w:r w:rsidR="00621AC9" w:rsidRPr="00C0265B">
        <w:t>T</w:t>
      </w:r>
      <w:r w:rsidR="00993727" w:rsidRPr="00C0265B">
        <w:t>able 3, TA is better than cosine with respect to both MAE and CC. Anyway, TANJ is always in top-5 measures and TA family is better than cosine family</w:t>
      </w:r>
      <w:r w:rsidR="00893C30" w:rsidRPr="00C0265B">
        <w:t xml:space="preserve"> here</w:t>
      </w:r>
      <w:r w:rsidR="00993727" w:rsidRPr="00C0265B">
        <w:t>.</w:t>
      </w:r>
    </w:p>
    <w:p w14:paraId="652A9F0E" w14:textId="57130560" w:rsidR="00CA6EC9" w:rsidRPr="00C0265B" w:rsidRDefault="00CA6EC9" w:rsidP="00CA6EC9">
      <w:pPr>
        <w:ind w:firstLine="360"/>
      </w:pPr>
      <w:r w:rsidRPr="00C0265B">
        <w:t xml:space="preserve">Table </w:t>
      </w:r>
      <w:r w:rsidR="00621AC9" w:rsidRPr="00C0265B">
        <w:t>4</w:t>
      </w:r>
      <w:r w:rsidRPr="00C0265B">
        <w:t xml:space="preserve"> shows all tested measures with </w:t>
      </w:r>
      <w:r w:rsidRPr="00C0265B">
        <w:rPr>
          <w:i/>
          <w:iCs/>
        </w:rPr>
        <w:t>r</w:t>
      </w:r>
      <w:r w:rsidRPr="00C0265B">
        <w:t xml:space="preserve">=0.5. The parameter value </w:t>
      </w:r>
      <w:r w:rsidRPr="00C0265B">
        <w:rPr>
          <w:i/>
          <w:iCs/>
        </w:rPr>
        <w:t>r</w:t>
      </w:r>
      <w:r w:rsidRPr="00C0265B">
        <w:t xml:space="preserve">=0.5 implies that testing set is here </w:t>
      </w:r>
      <w:r w:rsidR="003D2D85" w:rsidRPr="00C0265B">
        <w:t>medium</w:t>
      </w:r>
      <w:r w:rsidRPr="00C0265B">
        <w:t>.</w:t>
      </w:r>
    </w:p>
    <w:tbl>
      <w:tblPr>
        <w:tblStyle w:val="TableGrid"/>
        <w:tblW w:w="0" w:type="auto"/>
        <w:jc w:val="center"/>
        <w:tblLook w:val="04A0" w:firstRow="1" w:lastRow="0" w:firstColumn="1" w:lastColumn="0" w:noHBand="0" w:noVBand="1"/>
      </w:tblPr>
      <w:tblGrid>
        <w:gridCol w:w="976"/>
        <w:gridCol w:w="1456"/>
        <w:gridCol w:w="1443"/>
        <w:gridCol w:w="1456"/>
        <w:gridCol w:w="1443"/>
      </w:tblGrid>
      <w:tr w:rsidR="00CA6EC9" w:rsidRPr="00C0265B" w14:paraId="76EBC4DC" w14:textId="77777777" w:rsidTr="008E042A">
        <w:trPr>
          <w:jc w:val="center"/>
        </w:trPr>
        <w:tc>
          <w:tcPr>
            <w:tcW w:w="0" w:type="auto"/>
            <w:vAlign w:val="center"/>
          </w:tcPr>
          <w:p w14:paraId="2F24CF07" w14:textId="225AF562" w:rsidR="00CA6EC9" w:rsidRPr="00C0265B" w:rsidRDefault="00CA6EC9" w:rsidP="008E042A">
            <w:pPr>
              <w:jc w:val="left"/>
            </w:pPr>
            <w:r w:rsidRPr="00C0265B">
              <w:rPr>
                <w:i/>
                <w:iCs/>
              </w:rPr>
              <w:t>r</w:t>
            </w:r>
            <w:r w:rsidRPr="00C0265B">
              <w:t xml:space="preserve"> = </w:t>
            </w:r>
            <w:r w:rsidR="008B5140" w:rsidRPr="00C0265B">
              <w:t>0.5</w:t>
            </w:r>
          </w:p>
        </w:tc>
        <w:tc>
          <w:tcPr>
            <w:tcW w:w="0" w:type="auto"/>
          </w:tcPr>
          <w:p w14:paraId="32270B72" w14:textId="77777777" w:rsidR="00CA6EC9" w:rsidRPr="00C0265B" w:rsidRDefault="00CA6EC9" w:rsidP="00517248">
            <w:pPr>
              <w:jc w:val="center"/>
            </w:pPr>
            <w:r w:rsidRPr="00C0265B">
              <w:t>MAE</w:t>
            </w:r>
          </w:p>
          <w:p w14:paraId="1EEEEE55" w14:textId="77777777" w:rsidR="00CA6EC9" w:rsidRPr="00C0265B" w:rsidRDefault="00CA6EC9" w:rsidP="00517248">
            <w:pPr>
              <w:jc w:val="center"/>
            </w:pPr>
            <w:r w:rsidRPr="00C0265B">
              <w:t>(User-based)</w:t>
            </w:r>
          </w:p>
        </w:tc>
        <w:tc>
          <w:tcPr>
            <w:tcW w:w="0" w:type="auto"/>
          </w:tcPr>
          <w:p w14:paraId="4F39E528" w14:textId="77777777" w:rsidR="00CA6EC9" w:rsidRPr="00C0265B" w:rsidRDefault="00CA6EC9" w:rsidP="00517248">
            <w:pPr>
              <w:jc w:val="center"/>
            </w:pPr>
            <w:r w:rsidRPr="00C0265B">
              <w:t>MAE</w:t>
            </w:r>
          </w:p>
          <w:p w14:paraId="7B1904CC" w14:textId="77777777" w:rsidR="00CA6EC9" w:rsidRPr="00C0265B" w:rsidRDefault="00CA6EC9" w:rsidP="00517248">
            <w:pPr>
              <w:jc w:val="center"/>
            </w:pPr>
            <w:r w:rsidRPr="00C0265B">
              <w:t>(Item-based)</w:t>
            </w:r>
          </w:p>
        </w:tc>
        <w:tc>
          <w:tcPr>
            <w:tcW w:w="0" w:type="auto"/>
          </w:tcPr>
          <w:p w14:paraId="09D9FB13" w14:textId="77777777" w:rsidR="00CA6EC9" w:rsidRPr="00C0265B" w:rsidRDefault="00CA6EC9" w:rsidP="00517248">
            <w:pPr>
              <w:jc w:val="center"/>
            </w:pPr>
            <w:r w:rsidRPr="00C0265B">
              <w:t>CC</w:t>
            </w:r>
          </w:p>
          <w:p w14:paraId="0A81D036" w14:textId="77777777" w:rsidR="00CA6EC9" w:rsidRPr="00C0265B" w:rsidRDefault="00CA6EC9" w:rsidP="00517248">
            <w:pPr>
              <w:jc w:val="center"/>
            </w:pPr>
            <w:r w:rsidRPr="00C0265B">
              <w:t>(User-based)</w:t>
            </w:r>
          </w:p>
        </w:tc>
        <w:tc>
          <w:tcPr>
            <w:tcW w:w="0" w:type="auto"/>
          </w:tcPr>
          <w:p w14:paraId="311D65F5" w14:textId="77777777" w:rsidR="00CA6EC9" w:rsidRPr="00C0265B" w:rsidRDefault="00CA6EC9" w:rsidP="00517248">
            <w:pPr>
              <w:jc w:val="center"/>
            </w:pPr>
            <w:r w:rsidRPr="00C0265B">
              <w:t>CC</w:t>
            </w:r>
          </w:p>
          <w:p w14:paraId="4FDD46A3" w14:textId="77777777" w:rsidR="00CA6EC9" w:rsidRPr="00C0265B" w:rsidRDefault="00CA6EC9" w:rsidP="00517248">
            <w:pPr>
              <w:jc w:val="center"/>
            </w:pPr>
            <w:r w:rsidRPr="00C0265B">
              <w:t>(Item-based)</w:t>
            </w:r>
          </w:p>
        </w:tc>
      </w:tr>
      <w:tr w:rsidR="00CA6EC9" w:rsidRPr="00C0265B" w14:paraId="7CF44E92" w14:textId="77777777" w:rsidTr="00517248">
        <w:trPr>
          <w:jc w:val="center"/>
        </w:trPr>
        <w:tc>
          <w:tcPr>
            <w:tcW w:w="0" w:type="auto"/>
          </w:tcPr>
          <w:p w14:paraId="4DEC3078" w14:textId="77777777" w:rsidR="00CA6EC9" w:rsidRPr="00C0265B" w:rsidRDefault="00CA6EC9" w:rsidP="00517248">
            <w:r w:rsidRPr="00C0265B">
              <w:t>Cosine</w:t>
            </w:r>
          </w:p>
        </w:tc>
        <w:tc>
          <w:tcPr>
            <w:tcW w:w="0" w:type="auto"/>
          </w:tcPr>
          <w:p w14:paraId="790C51DE" w14:textId="7EA9DB61" w:rsidR="00CA6EC9" w:rsidRPr="00C0265B" w:rsidRDefault="0096279E" w:rsidP="00517248">
            <w:pPr>
              <w:jc w:val="right"/>
            </w:pPr>
            <w:r w:rsidRPr="00C0265B">
              <w:t>0.7630</w:t>
            </w:r>
          </w:p>
        </w:tc>
        <w:tc>
          <w:tcPr>
            <w:tcW w:w="0" w:type="auto"/>
          </w:tcPr>
          <w:p w14:paraId="68ADAF87" w14:textId="4E4C7847" w:rsidR="00CA6EC9" w:rsidRPr="00C0265B" w:rsidRDefault="004510C2" w:rsidP="00517248">
            <w:pPr>
              <w:jc w:val="right"/>
            </w:pPr>
            <w:r w:rsidRPr="00C0265B">
              <w:t>0.7541</w:t>
            </w:r>
          </w:p>
        </w:tc>
        <w:tc>
          <w:tcPr>
            <w:tcW w:w="0" w:type="auto"/>
          </w:tcPr>
          <w:p w14:paraId="6A33ADE0" w14:textId="1818082F" w:rsidR="00CA6EC9" w:rsidRPr="00C0265B" w:rsidRDefault="0096279E" w:rsidP="00517248">
            <w:pPr>
              <w:jc w:val="right"/>
            </w:pPr>
            <w:r w:rsidRPr="00C0265B">
              <w:t>0.3784</w:t>
            </w:r>
          </w:p>
        </w:tc>
        <w:tc>
          <w:tcPr>
            <w:tcW w:w="0" w:type="auto"/>
          </w:tcPr>
          <w:p w14:paraId="5BA2506D" w14:textId="50F660BE" w:rsidR="00CA6EC9" w:rsidRPr="00C0265B" w:rsidRDefault="004510C2" w:rsidP="00517248">
            <w:pPr>
              <w:jc w:val="right"/>
            </w:pPr>
            <w:r w:rsidRPr="00C0265B">
              <w:t>0.3776</w:t>
            </w:r>
          </w:p>
        </w:tc>
      </w:tr>
      <w:tr w:rsidR="00CA6EC9" w:rsidRPr="00C0265B" w14:paraId="26C7D963" w14:textId="77777777" w:rsidTr="0096279E">
        <w:trPr>
          <w:jc w:val="center"/>
        </w:trPr>
        <w:tc>
          <w:tcPr>
            <w:tcW w:w="0" w:type="auto"/>
          </w:tcPr>
          <w:p w14:paraId="4377233C" w14:textId="77777777" w:rsidR="00CA6EC9" w:rsidRPr="00C0265B" w:rsidRDefault="00CA6EC9" w:rsidP="00517248">
            <w:r w:rsidRPr="00C0265B">
              <w:t>COJ</w:t>
            </w:r>
          </w:p>
        </w:tc>
        <w:tc>
          <w:tcPr>
            <w:tcW w:w="0" w:type="auto"/>
          </w:tcPr>
          <w:p w14:paraId="4C8F99BA" w14:textId="2808124C" w:rsidR="00CA6EC9" w:rsidRPr="00C0265B" w:rsidRDefault="0096279E" w:rsidP="00517248">
            <w:pPr>
              <w:jc w:val="right"/>
            </w:pPr>
            <w:r w:rsidRPr="00C0265B">
              <w:t>0.7572</w:t>
            </w:r>
          </w:p>
        </w:tc>
        <w:tc>
          <w:tcPr>
            <w:tcW w:w="0" w:type="auto"/>
          </w:tcPr>
          <w:p w14:paraId="3C0941BF" w14:textId="3EEF9843" w:rsidR="00CA6EC9" w:rsidRPr="00C0265B" w:rsidRDefault="0096279E" w:rsidP="00517248">
            <w:pPr>
              <w:jc w:val="right"/>
            </w:pPr>
            <w:r w:rsidRPr="00C0265B">
              <w:t>0.7450</w:t>
            </w:r>
          </w:p>
        </w:tc>
        <w:tc>
          <w:tcPr>
            <w:tcW w:w="0" w:type="auto"/>
            <w:shd w:val="clear" w:color="auto" w:fill="D9D9D9" w:themeFill="background1" w:themeFillShade="D9"/>
          </w:tcPr>
          <w:p w14:paraId="4A2C19AC" w14:textId="729B44BD" w:rsidR="00CA6EC9" w:rsidRPr="00C0265B" w:rsidRDefault="0096279E" w:rsidP="00517248">
            <w:pPr>
              <w:jc w:val="right"/>
            </w:pPr>
            <w:r w:rsidRPr="00C0265B">
              <w:t>0.3855</w:t>
            </w:r>
          </w:p>
        </w:tc>
        <w:tc>
          <w:tcPr>
            <w:tcW w:w="0" w:type="auto"/>
          </w:tcPr>
          <w:p w14:paraId="18E1BACC" w14:textId="0E697B26" w:rsidR="00CA6EC9" w:rsidRPr="00C0265B" w:rsidRDefault="0096279E" w:rsidP="00517248">
            <w:pPr>
              <w:jc w:val="right"/>
            </w:pPr>
            <w:r w:rsidRPr="00C0265B">
              <w:t>0.3948</w:t>
            </w:r>
          </w:p>
        </w:tc>
      </w:tr>
      <w:tr w:rsidR="00CA6EC9" w:rsidRPr="00C0265B" w14:paraId="6760F999" w14:textId="77777777" w:rsidTr="00517248">
        <w:trPr>
          <w:jc w:val="center"/>
        </w:trPr>
        <w:tc>
          <w:tcPr>
            <w:tcW w:w="0" w:type="auto"/>
          </w:tcPr>
          <w:p w14:paraId="5BEB640F" w14:textId="77777777" w:rsidR="00CA6EC9" w:rsidRPr="00C0265B" w:rsidRDefault="00CA6EC9" w:rsidP="00517248">
            <w:r w:rsidRPr="00C0265B">
              <w:t>CON</w:t>
            </w:r>
          </w:p>
        </w:tc>
        <w:tc>
          <w:tcPr>
            <w:tcW w:w="0" w:type="auto"/>
          </w:tcPr>
          <w:p w14:paraId="706A7D05" w14:textId="69750FC7" w:rsidR="00CA6EC9" w:rsidRPr="00C0265B" w:rsidRDefault="0096279E" w:rsidP="00517248">
            <w:pPr>
              <w:jc w:val="right"/>
            </w:pPr>
            <w:r w:rsidRPr="00C0265B">
              <w:t>0.7657</w:t>
            </w:r>
          </w:p>
        </w:tc>
        <w:tc>
          <w:tcPr>
            <w:tcW w:w="0" w:type="auto"/>
          </w:tcPr>
          <w:p w14:paraId="404B2666" w14:textId="4C607061" w:rsidR="00CA6EC9" w:rsidRPr="00C0265B" w:rsidRDefault="0096279E" w:rsidP="00517248">
            <w:pPr>
              <w:jc w:val="right"/>
            </w:pPr>
            <w:r w:rsidRPr="00C0265B">
              <w:t>0.7681</w:t>
            </w:r>
          </w:p>
        </w:tc>
        <w:tc>
          <w:tcPr>
            <w:tcW w:w="0" w:type="auto"/>
          </w:tcPr>
          <w:p w14:paraId="1E0CDB04" w14:textId="3BC1E79D" w:rsidR="00CA6EC9" w:rsidRPr="00C0265B" w:rsidRDefault="0096279E" w:rsidP="00517248">
            <w:pPr>
              <w:jc w:val="right"/>
            </w:pPr>
            <w:r w:rsidRPr="00C0265B">
              <w:t>0.3525</w:t>
            </w:r>
          </w:p>
        </w:tc>
        <w:tc>
          <w:tcPr>
            <w:tcW w:w="0" w:type="auto"/>
          </w:tcPr>
          <w:p w14:paraId="6E3AF8A0" w14:textId="28AA6003" w:rsidR="00CA6EC9" w:rsidRPr="00C0265B" w:rsidRDefault="0096279E" w:rsidP="00517248">
            <w:pPr>
              <w:jc w:val="right"/>
            </w:pPr>
            <w:r w:rsidRPr="00C0265B">
              <w:t>0.3773</w:t>
            </w:r>
          </w:p>
        </w:tc>
      </w:tr>
      <w:tr w:rsidR="00CA6EC9" w:rsidRPr="00C0265B" w14:paraId="387CA263" w14:textId="77777777" w:rsidTr="00517248">
        <w:trPr>
          <w:jc w:val="center"/>
        </w:trPr>
        <w:tc>
          <w:tcPr>
            <w:tcW w:w="0" w:type="auto"/>
          </w:tcPr>
          <w:p w14:paraId="0E545CF1" w14:textId="77777777" w:rsidR="00CA6EC9" w:rsidRPr="00C0265B" w:rsidRDefault="00CA6EC9" w:rsidP="00517248">
            <w:r w:rsidRPr="00C0265B">
              <w:t>COD</w:t>
            </w:r>
          </w:p>
        </w:tc>
        <w:tc>
          <w:tcPr>
            <w:tcW w:w="0" w:type="auto"/>
          </w:tcPr>
          <w:p w14:paraId="557E54C7" w14:textId="20FEF952" w:rsidR="00CA6EC9" w:rsidRPr="00C0265B" w:rsidRDefault="0096279E" w:rsidP="00517248">
            <w:pPr>
              <w:jc w:val="right"/>
            </w:pPr>
            <w:r w:rsidRPr="00C0265B">
              <w:t>0.8441</w:t>
            </w:r>
          </w:p>
        </w:tc>
        <w:tc>
          <w:tcPr>
            <w:tcW w:w="0" w:type="auto"/>
          </w:tcPr>
          <w:p w14:paraId="6A873E37" w14:textId="47C4549F" w:rsidR="00CA6EC9" w:rsidRPr="00C0265B" w:rsidRDefault="0096279E" w:rsidP="00517248">
            <w:pPr>
              <w:jc w:val="right"/>
            </w:pPr>
            <w:r w:rsidRPr="00C0265B">
              <w:t>0.8099</w:t>
            </w:r>
          </w:p>
        </w:tc>
        <w:tc>
          <w:tcPr>
            <w:tcW w:w="0" w:type="auto"/>
          </w:tcPr>
          <w:p w14:paraId="616AC1B5" w14:textId="2263C77D" w:rsidR="00CA6EC9" w:rsidRPr="00C0265B" w:rsidRDefault="0096279E" w:rsidP="00517248">
            <w:pPr>
              <w:jc w:val="right"/>
            </w:pPr>
            <w:r w:rsidRPr="00C0265B">
              <w:t>0.0678</w:t>
            </w:r>
          </w:p>
        </w:tc>
        <w:tc>
          <w:tcPr>
            <w:tcW w:w="0" w:type="auto"/>
          </w:tcPr>
          <w:p w14:paraId="57963503" w14:textId="67945BD5" w:rsidR="00CA6EC9" w:rsidRPr="00C0265B" w:rsidRDefault="0096279E" w:rsidP="00517248">
            <w:pPr>
              <w:jc w:val="right"/>
            </w:pPr>
            <w:r w:rsidRPr="00C0265B">
              <w:t>0.3672</w:t>
            </w:r>
          </w:p>
        </w:tc>
      </w:tr>
      <w:tr w:rsidR="00CA6EC9" w:rsidRPr="00C0265B" w14:paraId="09152EBC" w14:textId="77777777" w:rsidTr="00517248">
        <w:trPr>
          <w:jc w:val="center"/>
        </w:trPr>
        <w:tc>
          <w:tcPr>
            <w:tcW w:w="0" w:type="auto"/>
          </w:tcPr>
          <w:p w14:paraId="206E71D4" w14:textId="77777777" w:rsidR="00CA6EC9" w:rsidRPr="00C0265B" w:rsidRDefault="00CA6EC9" w:rsidP="00517248">
            <w:r w:rsidRPr="00C0265B">
              <w:t>Pearson</w:t>
            </w:r>
          </w:p>
        </w:tc>
        <w:tc>
          <w:tcPr>
            <w:tcW w:w="0" w:type="auto"/>
          </w:tcPr>
          <w:p w14:paraId="48119EE4" w14:textId="7796E507" w:rsidR="00CA6EC9" w:rsidRPr="00C0265B" w:rsidRDefault="0096279E" w:rsidP="00517248">
            <w:pPr>
              <w:jc w:val="right"/>
            </w:pPr>
            <w:r w:rsidRPr="00C0265B">
              <w:t>0.7734</w:t>
            </w:r>
          </w:p>
        </w:tc>
        <w:tc>
          <w:tcPr>
            <w:tcW w:w="0" w:type="auto"/>
          </w:tcPr>
          <w:p w14:paraId="6709789A" w14:textId="53AF070C" w:rsidR="00CA6EC9" w:rsidRPr="00C0265B" w:rsidRDefault="0096279E" w:rsidP="00517248">
            <w:pPr>
              <w:jc w:val="right"/>
            </w:pPr>
            <w:r w:rsidRPr="00C0265B">
              <w:t>0.7774</w:t>
            </w:r>
          </w:p>
        </w:tc>
        <w:tc>
          <w:tcPr>
            <w:tcW w:w="0" w:type="auto"/>
          </w:tcPr>
          <w:p w14:paraId="71649BBC" w14:textId="73580B59" w:rsidR="00CA6EC9" w:rsidRPr="00C0265B" w:rsidRDefault="0096279E" w:rsidP="00517248">
            <w:pPr>
              <w:jc w:val="right"/>
            </w:pPr>
            <w:r w:rsidRPr="00C0265B">
              <w:t>0.2905</w:t>
            </w:r>
          </w:p>
        </w:tc>
        <w:tc>
          <w:tcPr>
            <w:tcW w:w="0" w:type="auto"/>
          </w:tcPr>
          <w:p w14:paraId="3BB77BCD" w14:textId="3DA922E5" w:rsidR="00CA6EC9" w:rsidRPr="00C0265B" w:rsidRDefault="0096279E" w:rsidP="00517248">
            <w:pPr>
              <w:jc w:val="right"/>
            </w:pPr>
            <w:r w:rsidRPr="00C0265B">
              <w:t>0.3738</w:t>
            </w:r>
          </w:p>
        </w:tc>
      </w:tr>
      <w:tr w:rsidR="00CA6EC9" w:rsidRPr="00C0265B" w14:paraId="466D4E4B" w14:textId="77777777" w:rsidTr="00517248">
        <w:trPr>
          <w:jc w:val="center"/>
        </w:trPr>
        <w:tc>
          <w:tcPr>
            <w:tcW w:w="0" w:type="auto"/>
          </w:tcPr>
          <w:p w14:paraId="0CAE8BD0" w14:textId="77777777" w:rsidR="00CA6EC9" w:rsidRPr="00C0265B" w:rsidRDefault="00CA6EC9" w:rsidP="00517248">
            <w:r w:rsidRPr="00C0265B">
              <w:t>WPC</w:t>
            </w:r>
          </w:p>
        </w:tc>
        <w:tc>
          <w:tcPr>
            <w:tcW w:w="0" w:type="auto"/>
          </w:tcPr>
          <w:p w14:paraId="1F364FCE" w14:textId="460515DC" w:rsidR="00CA6EC9" w:rsidRPr="00C0265B" w:rsidRDefault="0096279E" w:rsidP="00517248">
            <w:pPr>
              <w:jc w:val="right"/>
            </w:pPr>
            <w:r w:rsidRPr="00C0265B">
              <w:t>0.7581</w:t>
            </w:r>
          </w:p>
        </w:tc>
        <w:tc>
          <w:tcPr>
            <w:tcW w:w="0" w:type="auto"/>
          </w:tcPr>
          <w:p w14:paraId="01A04FE1" w14:textId="727DE7A1" w:rsidR="00CA6EC9" w:rsidRPr="00C0265B" w:rsidRDefault="0096279E" w:rsidP="00517248">
            <w:pPr>
              <w:jc w:val="right"/>
            </w:pPr>
            <w:r w:rsidRPr="00C0265B">
              <w:t>0.7613</w:t>
            </w:r>
          </w:p>
        </w:tc>
        <w:tc>
          <w:tcPr>
            <w:tcW w:w="0" w:type="auto"/>
          </w:tcPr>
          <w:p w14:paraId="7E252D7F" w14:textId="09A7707A" w:rsidR="00CA6EC9" w:rsidRPr="00C0265B" w:rsidRDefault="0096279E" w:rsidP="00517248">
            <w:pPr>
              <w:jc w:val="right"/>
            </w:pPr>
            <w:r w:rsidRPr="00C0265B">
              <w:t>0.3265</w:t>
            </w:r>
          </w:p>
        </w:tc>
        <w:tc>
          <w:tcPr>
            <w:tcW w:w="0" w:type="auto"/>
          </w:tcPr>
          <w:p w14:paraId="734F5B45" w14:textId="2ADE81E1" w:rsidR="00CA6EC9" w:rsidRPr="00C0265B" w:rsidRDefault="0096279E" w:rsidP="00517248">
            <w:pPr>
              <w:jc w:val="right"/>
            </w:pPr>
            <w:r w:rsidRPr="00C0265B">
              <w:t>0.3893</w:t>
            </w:r>
          </w:p>
        </w:tc>
      </w:tr>
      <w:tr w:rsidR="00CA6EC9" w:rsidRPr="00C0265B" w14:paraId="7BE92676" w14:textId="77777777" w:rsidTr="00517248">
        <w:trPr>
          <w:jc w:val="center"/>
        </w:trPr>
        <w:tc>
          <w:tcPr>
            <w:tcW w:w="0" w:type="auto"/>
          </w:tcPr>
          <w:p w14:paraId="6A616032" w14:textId="77777777" w:rsidR="00CA6EC9" w:rsidRPr="00C0265B" w:rsidRDefault="00CA6EC9" w:rsidP="00517248">
            <w:r w:rsidRPr="00C0265B">
              <w:t>SPC</w:t>
            </w:r>
          </w:p>
        </w:tc>
        <w:tc>
          <w:tcPr>
            <w:tcW w:w="0" w:type="auto"/>
          </w:tcPr>
          <w:p w14:paraId="34B44CE9" w14:textId="63019693" w:rsidR="00CA6EC9" w:rsidRPr="00C0265B" w:rsidRDefault="0096279E" w:rsidP="00517248">
            <w:pPr>
              <w:jc w:val="right"/>
            </w:pPr>
            <w:r w:rsidRPr="00C0265B">
              <w:t>0.7708</w:t>
            </w:r>
          </w:p>
        </w:tc>
        <w:tc>
          <w:tcPr>
            <w:tcW w:w="0" w:type="auto"/>
          </w:tcPr>
          <w:p w14:paraId="03F74BF5" w14:textId="639B20D1" w:rsidR="00CA6EC9" w:rsidRPr="00C0265B" w:rsidRDefault="0096279E" w:rsidP="00517248">
            <w:pPr>
              <w:jc w:val="right"/>
            </w:pPr>
            <w:r w:rsidRPr="00C0265B">
              <w:t>0.7743</w:t>
            </w:r>
          </w:p>
        </w:tc>
        <w:tc>
          <w:tcPr>
            <w:tcW w:w="0" w:type="auto"/>
          </w:tcPr>
          <w:p w14:paraId="4129AA27" w14:textId="5DD3299C" w:rsidR="00CA6EC9" w:rsidRPr="00C0265B" w:rsidRDefault="0096279E" w:rsidP="00517248">
            <w:pPr>
              <w:jc w:val="right"/>
            </w:pPr>
            <w:r w:rsidRPr="00C0265B">
              <w:t>0.3013</w:t>
            </w:r>
          </w:p>
        </w:tc>
        <w:tc>
          <w:tcPr>
            <w:tcW w:w="0" w:type="auto"/>
          </w:tcPr>
          <w:p w14:paraId="76718430" w14:textId="51DCED78" w:rsidR="00CA6EC9" w:rsidRPr="00C0265B" w:rsidRDefault="0096279E" w:rsidP="00517248">
            <w:pPr>
              <w:jc w:val="right"/>
            </w:pPr>
            <w:r w:rsidRPr="00C0265B">
              <w:t>0.3770</w:t>
            </w:r>
          </w:p>
        </w:tc>
      </w:tr>
      <w:tr w:rsidR="00CA6EC9" w:rsidRPr="00C0265B" w14:paraId="53B29424" w14:textId="77777777" w:rsidTr="00115B0F">
        <w:trPr>
          <w:jc w:val="center"/>
        </w:trPr>
        <w:tc>
          <w:tcPr>
            <w:tcW w:w="0" w:type="auto"/>
            <w:shd w:val="clear" w:color="auto" w:fill="D9D9D9" w:themeFill="background1" w:themeFillShade="D9"/>
          </w:tcPr>
          <w:p w14:paraId="3A7574FA" w14:textId="77777777" w:rsidR="00CA6EC9" w:rsidRPr="00C0265B" w:rsidRDefault="00CA6EC9" w:rsidP="00517248">
            <w:r w:rsidRPr="00C0265B">
              <w:t>Jaccard</w:t>
            </w:r>
          </w:p>
        </w:tc>
        <w:tc>
          <w:tcPr>
            <w:tcW w:w="0" w:type="auto"/>
          </w:tcPr>
          <w:p w14:paraId="47157B41" w14:textId="5C479FED" w:rsidR="00CA6EC9" w:rsidRPr="00C0265B" w:rsidRDefault="0096279E" w:rsidP="00517248">
            <w:pPr>
              <w:jc w:val="right"/>
            </w:pPr>
            <w:r w:rsidRPr="00C0265B">
              <w:t>0.7583</w:t>
            </w:r>
          </w:p>
        </w:tc>
        <w:tc>
          <w:tcPr>
            <w:tcW w:w="0" w:type="auto"/>
          </w:tcPr>
          <w:p w14:paraId="1E263DB0" w14:textId="4D26067E" w:rsidR="00CA6EC9" w:rsidRPr="00C0265B" w:rsidRDefault="0096279E" w:rsidP="00517248">
            <w:pPr>
              <w:jc w:val="right"/>
            </w:pPr>
            <w:r w:rsidRPr="00C0265B">
              <w:t>0.7440</w:t>
            </w:r>
          </w:p>
        </w:tc>
        <w:tc>
          <w:tcPr>
            <w:tcW w:w="0" w:type="auto"/>
          </w:tcPr>
          <w:p w14:paraId="3C1950F2" w14:textId="68D4CF6A" w:rsidR="00CA6EC9" w:rsidRPr="00C0265B" w:rsidRDefault="0096279E" w:rsidP="00517248">
            <w:pPr>
              <w:jc w:val="right"/>
            </w:pPr>
            <w:r w:rsidRPr="00C0265B">
              <w:t>0.3803</w:t>
            </w:r>
          </w:p>
        </w:tc>
        <w:tc>
          <w:tcPr>
            <w:tcW w:w="0" w:type="auto"/>
          </w:tcPr>
          <w:p w14:paraId="32431CBF" w14:textId="5A412471" w:rsidR="00CA6EC9" w:rsidRPr="00C0265B" w:rsidRDefault="0096279E" w:rsidP="00517248">
            <w:pPr>
              <w:jc w:val="right"/>
            </w:pPr>
            <w:r w:rsidRPr="00C0265B">
              <w:t>0.3950</w:t>
            </w:r>
          </w:p>
        </w:tc>
      </w:tr>
      <w:tr w:rsidR="00CA6EC9" w:rsidRPr="00C0265B" w14:paraId="6F2B3331" w14:textId="77777777" w:rsidTr="00517248">
        <w:trPr>
          <w:jc w:val="center"/>
        </w:trPr>
        <w:tc>
          <w:tcPr>
            <w:tcW w:w="0" w:type="auto"/>
          </w:tcPr>
          <w:p w14:paraId="04EA113B" w14:textId="77777777" w:rsidR="00CA6EC9" w:rsidRPr="00C0265B" w:rsidRDefault="00CA6EC9" w:rsidP="00517248">
            <w:r w:rsidRPr="00C0265B">
              <w:t>MSD</w:t>
            </w:r>
          </w:p>
        </w:tc>
        <w:tc>
          <w:tcPr>
            <w:tcW w:w="0" w:type="auto"/>
          </w:tcPr>
          <w:p w14:paraId="22A3CA58" w14:textId="64F4AD8E" w:rsidR="00CA6EC9" w:rsidRPr="00C0265B" w:rsidRDefault="0096279E" w:rsidP="00517248">
            <w:pPr>
              <w:jc w:val="right"/>
            </w:pPr>
            <w:r w:rsidRPr="00C0265B">
              <w:t>0.7627</w:t>
            </w:r>
          </w:p>
        </w:tc>
        <w:tc>
          <w:tcPr>
            <w:tcW w:w="0" w:type="auto"/>
          </w:tcPr>
          <w:p w14:paraId="00965782" w14:textId="778E7E57" w:rsidR="00CA6EC9" w:rsidRPr="00C0265B" w:rsidRDefault="0096279E" w:rsidP="00517248">
            <w:pPr>
              <w:jc w:val="right"/>
            </w:pPr>
            <w:r w:rsidRPr="00C0265B">
              <w:t>0.7535</w:t>
            </w:r>
          </w:p>
        </w:tc>
        <w:tc>
          <w:tcPr>
            <w:tcW w:w="0" w:type="auto"/>
          </w:tcPr>
          <w:p w14:paraId="22A7B8EC" w14:textId="2E443A65" w:rsidR="00CA6EC9" w:rsidRPr="00C0265B" w:rsidRDefault="0096279E" w:rsidP="00517248">
            <w:pPr>
              <w:jc w:val="right"/>
            </w:pPr>
            <w:r w:rsidRPr="00C0265B">
              <w:t>0.3793</w:t>
            </w:r>
          </w:p>
        </w:tc>
        <w:tc>
          <w:tcPr>
            <w:tcW w:w="0" w:type="auto"/>
          </w:tcPr>
          <w:p w14:paraId="176DED09" w14:textId="2FD63488" w:rsidR="00CA6EC9" w:rsidRPr="00C0265B" w:rsidRDefault="0096279E" w:rsidP="00517248">
            <w:pPr>
              <w:jc w:val="right"/>
            </w:pPr>
            <w:r w:rsidRPr="00C0265B">
              <w:t>0.3779</w:t>
            </w:r>
          </w:p>
        </w:tc>
      </w:tr>
      <w:tr w:rsidR="00CA6EC9" w:rsidRPr="00C0265B" w14:paraId="364D0F4F" w14:textId="77777777" w:rsidTr="00115B0F">
        <w:trPr>
          <w:jc w:val="center"/>
        </w:trPr>
        <w:tc>
          <w:tcPr>
            <w:tcW w:w="0" w:type="auto"/>
            <w:shd w:val="clear" w:color="auto" w:fill="D9D9D9" w:themeFill="background1" w:themeFillShade="D9"/>
          </w:tcPr>
          <w:p w14:paraId="6757DAD8" w14:textId="77777777" w:rsidR="00CA6EC9" w:rsidRPr="00C0265B" w:rsidRDefault="00CA6EC9" w:rsidP="00517248">
            <w:r w:rsidRPr="00C0265B">
              <w:t>MSDJ</w:t>
            </w:r>
          </w:p>
        </w:tc>
        <w:tc>
          <w:tcPr>
            <w:tcW w:w="0" w:type="auto"/>
          </w:tcPr>
          <w:p w14:paraId="30737240" w14:textId="69ADA197" w:rsidR="00CA6EC9" w:rsidRPr="00C0265B" w:rsidRDefault="0096279E" w:rsidP="00517248">
            <w:pPr>
              <w:jc w:val="right"/>
            </w:pPr>
            <w:r w:rsidRPr="00C0265B">
              <w:t>0.7575</w:t>
            </w:r>
          </w:p>
        </w:tc>
        <w:tc>
          <w:tcPr>
            <w:tcW w:w="0" w:type="auto"/>
          </w:tcPr>
          <w:p w14:paraId="57F2DCA9" w14:textId="059E2AFE" w:rsidR="00CA6EC9" w:rsidRPr="00C0265B" w:rsidRDefault="0096279E" w:rsidP="00517248">
            <w:pPr>
              <w:jc w:val="right"/>
            </w:pPr>
            <w:r w:rsidRPr="00C0265B">
              <w:t>0.7429</w:t>
            </w:r>
          </w:p>
        </w:tc>
        <w:tc>
          <w:tcPr>
            <w:tcW w:w="0" w:type="auto"/>
          </w:tcPr>
          <w:p w14:paraId="1B083050" w14:textId="7AD6A398" w:rsidR="00CA6EC9" w:rsidRPr="00C0265B" w:rsidRDefault="0096279E" w:rsidP="00517248">
            <w:pPr>
              <w:jc w:val="right"/>
            </w:pPr>
            <w:r w:rsidRPr="00C0265B">
              <w:t>0.3822</w:t>
            </w:r>
          </w:p>
        </w:tc>
        <w:tc>
          <w:tcPr>
            <w:tcW w:w="0" w:type="auto"/>
          </w:tcPr>
          <w:p w14:paraId="24323CA3" w14:textId="7B1820DD" w:rsidR="00CA6EC9" w:rsidRPr="00C0265B" w:rsidRDefault="0096279E" w:rsidP="00517248">
            <w:pPr>
              <w:jc w:val="right"/>
            </w:pPr>
            <w:r w:rsidRPr="00C0265B">
              <w:t>0.3963</w:t>
            </w:r>
          </w:p>
        </w:tc>
      </w:tr>
      <w:tr w:rsidR="00CA6EC9" w:rsidRPr="00C0265B" w14:paraId="1D0DBCE4" w14:textId="77777777" w:rsidTr="00115B0F">
        <w:trPr>
          <w:jc w:val="center"/>
        </w:trPr>
        <w:tc>
          <w:tcPr>
            <w:tcW w:w="0" w:type="auto"/>
            <w:shd w:val="clear" w:color="auto" w:fill="D9D9D9" w:themeFill="background1" w:themeFillShade="D9"/>
          </w:tcPr>
          <w:p w14:paraId="45511839" w14:textId="77777777" w:rsidR="00CA6EC9" w:rsidRPr="00C0265B" w:rsidRDefault="00CA6EC9" w:rsidP="00517248">
            <w:r w:rsidRPr="00C0265B">
              <w:t>NHSM</w:t>
            </w:r>
          </w:p>
        </w:tc>
        <w:tc>
          <w:tcPr>
            <w:tcW w:w="0" w:type="auto"/>
            <w:shd w:val="clear" w:color="auto" w:fill="D9D9D9" w:themeFill="background1" w:themeFillShade="D9"/>
          </w:tcPr>
          <w:p w14:paraId="531B2A55" w14:textId="091D7041" w:rsidR="00CA6EC9" w:rsidRPr="00C0265B" w:rsidRDefault="0096279E" w:rsidP="00517248">
            <w:pPr>
              <w:jc w:val="right"/>
            </w:pPr>
            <w:r w:rsidRPr="00C0265B">
              <w:t>0.7545</w:t>
            </w:r>
          </w:p>
        </w:tc>
        <w:tc>
          <w:tcPr>
            <w:tcW w:w="0" w:type="auto"/>
            <w:shd w:val="clear" w:color="auto" w:fill="D9D9D9" w:themeFill="background1" w:themeFillShade="D9"/>
          </w:tcPr>
          <w:p w14:paraId="5433E0BC" w14:textId="47AF2A02" w:rsidR="00CA6EC9" w:rsidRPr="00C0265B" w:rsidRDefault="0096279E" w:rsidP="00517248">
            <w:pPr>
              <w:jc w:val="right"/>
            </w:pPr>
            <w:r w:rsidRPr="00C0265B">
              <w:t>0.7376</w:t>
            </w:r>
          </w:p>
        </w:tc>
        <w:tc>
          <w:tcPr>
            <w:tcW w:w="0" w:type="auto"/>
          </w:tcPr>
          <w:p w14:paraId="65416EAD" w14:textId="6A169580" w:rsidR="00CA6EC9" w:rsidRPr="00C0265B" w:rsidRDefault="0096279E" w:rsidP="00517248">
            <w:pPr>
              <w:jc w:val="right"/>
            </w:pPr>
            <w:r w:rsidRPr="00C0265B">
              <w:t>0.3841</w:t>
            </w:r>
          </w:p>
        </w:tc>
        <w:tc>
          <w:tcPr>
            <w:tcW w:w="0" w:type="auto"/>
            <w:shd w:val="clear" w:color="auto" w:fill="D9D9D9" w:themeFill="background1" w:themeFillShade="D9"/>
          </w:tcPr>
          <w:p w14:paraId="1A3FCFA5" w14:textId="17E3DB50" w:rsidR="00CA6EC9" w:rsidRPr="00C0265B" w:rsidRDefault="0096279E" w:rsidP="00517248">
            <w:pPr>
              <w:jc w:val="right"/>
            </w:pPr>
            <w:r w:rsidRPr="00C0265B">
              <w:t>0.4040</w:t>
            </w:r>
          </w:p>
        </w:tc>
      </w:tr>
      <w:tr w:rsidR="00CA6EC9" w:rsidRPr="00C0265B" w14:paraId="62E2DD89" w14:textId="77777777" w:rsidTr="00517248">
        <w:trPr>
          <w:jc w:val="center"/>
        </w:trPr>
        <w:tc>
          <w:tcPr>
            <w:tcW w:w="0" w:type="auto"/>
          </w:tcPr>
          <w:p w14:paraId="33144966" w14:textId="77777777" w:rsidR="00CA6EC9" w:rsidRPr="00C0265B" w:rsidRDefault="00CA6EC9" w:rsidP="00517248">
            <w:r w:rsidRPr="00C0265B">
              <w:t>BCF</w:t>
            </w:r>
          </w:p>
        </w:tc>
        <w:tc>
          <w:tcPr>
            <w:tcW w:w="0" w:type="auto"/>
          </w:tcPr>
          <w:p w14:paraId="2C50AE57" w14:textId="0DFCB50A" w:rsidR="00CA6EC9" w:rsidRPr="00C0265B" w:rsidRDefault="0096279E" w:rsidP="00517248">
            <w:pPr>
              <w:jc w:val="right"/>
            </w:pPr>
            <w:r w:rsidRPr="00C0265B">
              <w:t>0.8061</w:t>
            </w:r>
          </w:p>
        </w:tc>
        <w:tc>
          <w:tcPr>
            <w:tcW w:w="0" w:type="auto"/>
          </w:tcPr>
          <w:p w14:paraId="2E3D02BE" w14:textId="27F00CE9" w:rsidR="00CA6EC9" w:rsidRPr="00C0265B" w:rsidRDefault="0096279E" w:rsidP="00517248">
            <w:pPr>
              <w:jc w:val="right"/>
            </w:pPr>
            <w:r w:rsidRPr="00C0265B">
              <w:t>0.7934</w:t>
            </w:r>
          </w:p>
        </w:tc>
        <w:tc>
          <w:tcPr>
            <w:tcW w:w="0" w:type="auto"/>
          </w:tcPr>
          <w:p w14:paraId="759F0345" w14:textId="68DE3C77" w:rsidR="00CA6EC9" w:rsidRPr="00C0265B" w:rsidRDefault="0096279E" w:rsidP="00517248">
            <w:pPr>
              <w:jc w:val="right"/>
            </w:pPr>
            <w:r w:rsidRPr="00C0265B">
              <w:t>0.2530</w:t>
            </w:r>
          </w:p>
        </w:tc>
        <w:tc>
          <w:tcPr>
            <w:tcW w:w="0" w:type="auto"/>
          </w:tcPr>
          <w:p w14:paraId="704D5C82" w14:textId="4EB5E9B5" w:rsidR="00CA6EC9" w:rsidRPr="00C0265B" w:rsidRDefault="0096279E" w:rsidP="00517248">
            <w:pPr>
              <w:jc w:val="right"/>
            </w:pPr>
            <w:r w:rsidRPr="00C0265B">
              <w:t>0.3457</w:t>
            </w:r>
          </w:p>
        </w:tc>
      </w:tr>
      <w:tr w:rsidR="00CA6EC9" w:rsidRPr="00C0265B" w14:paraId="54249A65" w14:textId="77777777" w:rsidTr="00517248">
        <w:trPr>
          <w:jc w:val="center"/>
        </w:trPr>
        <w:tc>
          <w:tcPr>
            <w:tcW w:w="0" w:type="auto"/>
          </w:tcPr>
          <w:p w14:paraId="3459C9C8" w14:textId="77777777" w:rsidR="00CA6EC9" w:rsidRPr="00C0265B" w:rsidRDefault="00CA6EC9" w:rsidP="00517248">
            <w:r w:rsidRPr="00C0265B">
              <w:t>SMTP</w:t>
            </w:r>
          </w:p>
        </w:tc>
        <w:tc>
          <w:tcPr>
            <w:tcW w:w="0" w:type="auto"/>
          </w:tcPr>
          <w:p w14:paraId="739EBE8B" w14:textId="14A0E304" w:rsidR="00CA6EC9" w:rsidRPr="00C0265B" w:rsidRDefault="0096279E" w:rsidP="00517248">
            <w:pPr>
              <w:jc w:val="right"/>
            </w:pPr>
            <w:r w:rsidRPr="00C0265B">
              <w:t>0.7629</w:t>
            </w:r>
          </w:p>
        </w:tc>
        <w:tc>
          <w:tcPr>
            <w:tcW w:w="0" w:type="auto"/>
          </w:tcPr>
          <w:p w14:paraId="2C00BFE0" w14:textId="57094C81" w:rsidR="00CA6EC9" w:rsidRPr="00C0265B" w:rsidRDefault="0096279E" w:rsidP="00517248">
            <w:pPr>
              <w:jc w:val="right"/>
            </w:pPr>
            <w:r w:rsidRPr="00C0265B">
              <w:t>0.7562</w:t>
            </w:r>
          </w:p>
        </w:tc>
        <w:tc>
          <w:tcPr>
            <w:tcW w:w="0" w:type="auto"/>
          </w:tcPr>
          <w:p w14:paraId="33CDC513" w14:textId="58B74AC7" w:rsidR="00CA6EC9" w:rsidRPr="00C0265B" w:rsidRDefault="0096279E" w:rsidP="00517248">
            <w:pPr>
              <w:jc w:val="right"/>
            </w:pPr>
            <w:r w:rsidRPr="00C0265B">
              <w:t>0.3789</w:t>
            </w:r>
          </w:p>
        </w:tc>
        <w:tc>
          <w:tcPr>
            <w:tcW w:w="0" w:type="auto"/>
          </w:tcPr>
          <w:p w14:paraId="780E356D" w14:textId="74C3BE90" w:rsidR="00CA6EC9" w:rsidRPr="00C0265B" w:rsidRDefault="0096279E" w:rsidP="00517248">
            <w:pPr>
              <w:jc w:val="right"/>
            </w:pPr>
            <w:r w:rsidRPr="00C0265B">
              <w:t>0.3698</w:t>
            </w:r>
          </w:p>
        </w:tc>
      </w:tr>
      <w:tr w:rsidR="00CA6EC9" w:rsidRPr="00C0265B" w14:paraId="2EB79C96" w14:textId="77777777" w:rsidTr="00517248">
        <w:trPr>
          <w:jc w:val="center"/>
        </w:trPr>
        <w:tc>
          <w:tcPr>
            <w:tcW w:w="0" w:type="auto"/>
          </w:tcPr>
          <w:p w14:paraId="1B440204" w14:textId="77777777" w:rsidR="00CA6EC9" w:rsidRPr="00C0265B" w:rsidRDefault="00CA6EC9" w:rsidP="00517248">
            <w:r w:rsidRPr="00C0265B">
              <w:t>TA</w:t>
            </w:r>
          </w:p>
        </w:tc>
        <w:tc>
          <w:tcPr>
            <w:tcW w:w="0" w:type="auto"/>
          </w:tcPr>
          <w:p w14:paraId="1B0E0775" w14:textId="706C0421" w:rsidR="00CA6EC9" w:rsidRPr="00C0265B" w:rsidRDefault="0096279E" w:rsidP="00517248">
            <w:pPr>
              <w:jc w:val="right"/>
            </w:pPr>
            <w:r w:rsidRPr="00C0265B">
              <w:t>0.7618</w:t>
            </w:r>
          </w:p>
        </w:tc>
        <w:tc>
          <w:tcPr>
            <w:tcW w:w="0" w:type="auto"/>
          </w:tcPr>
          <w:p w14:paraId="0440C93B" w14:textId="09960D24" w:rsidR="00CA6EC9" w:rsidRPr="00C0265B" w:rsidRDefault="0096279E" w:rsidP="00517248">
            <w:pPr>
              <w:jc w:val="right"/>
            </w:pPr>
            <w:r w:rsidRPr="00C0265B">
              <w:t>0.7517</w:t>
            </w:r>
          </w:p>
        </w:tc>
        <w:tc>
          <w:tcPr>
            <w:tcW w:w="0" w:type="auto"/>
          </w:tcPr>
          <w:p w14:paraId="447498FA" w14:textId="36400865" w:rsidR="00CA6EC9" w:rsidRPr="00C0265B" w:rsidRDefault="0096279E" w:rsidP="00517248">
            <w:pPr>
              <w:jc w:val="right"/>
            </w:pPr>
            <w:r w:rsidRPr="00C0265B">
              <w:t>0.3818</w:t>
            </w:r>
          </w:p>
        </w:tc>
        <w:tc>
          <w:tcPr>
            <w:tcW w:w="0" w:type="auto"/>
          </w:tcPr>
          <w:p w14:paraId="481D7FAB" w14:textId="18735417" w:rsidR="00CA6EC9" w:rsidRPr="00C0265B" w:rsidRDefault="0096279E" w:rsidP="00517248">
            <w:pPr>
              <w:jc w:val="right"/>
            </w:pPr>
            <w:r w:rsidRPr="00C0265B">
              <w:t>0.3800</w:t>
            </w:r>
          </w:p>
        </w:tc>
      </w:tr>
      <w:tr w:rsidR="00CA6EC9" w:rsidRPr="00C0265B" w14:paraId="17AF7B80" w14:textId="77777777" w:rsidTr="00115B0F">
        <w:trPr>
          <w:jc w:val="center"/>
        </w:trPr>
        <w:tc>
          <w:tcPr>
            <w:tcW w:w="0" w:type="auto"/>
            <w:shd w:val="clear" w:color="auto" w:fill="D9D9D9" w:themeFill="background1" w:themeFillShade="D9"/>
          </w:tcPr>
          <w:p w14:paraId="54FEFBAF" w14:textId="77777777" w:rsidR="00CA6EC9" w:rsidRPr="00C0265B" w:rsidRDefault="00CA6EC9" w:rsidP="00517248">
            <w:r w:rsidRPr="00C0265B">
              <w:t>TAJ</w:t>
            </w:r>
          </w:p>
        </w:tc>
        <w:tc>
          <w:tcPr>
            <w:tcW w:w="0" w:type="auto"/>
          </w:tcPr>
          <w:p w14:paraId="550A5691" w14:textId="5615A3AB" w:rsidR="00CA6EC9" w:rsidRPr="00C0265B" w:rsidRDefault="0096279E" w:rsidP="00517248">
            <w:pPr>
              <w:jc w:val="right"/>
            </w:pPr>
            <w:r w:rsidRPr="00C0265B">
              <w:t>0.7568</w:t>
            </w:r>
          </w:p>
        </w:tc>
        <w:tc>
          <w:tcPr>
            <w:tcW w:w="0" w:type="auto"/>
          </w:tcPr>
          <w:p w14:paraId="08A7EB65" w14:textId="0CDC14AA" w:rsidR="00CA6EC9" w:rsidRPr="00C0265B" w:rsidRDefault="0096279E" w:rsidP="00517248">
            <w:pPr>
              <w:jc w:val="right"/>
            </w:pPr>
            <w:r w:rsidRPr="00C0265B">
              <w:t>0.7414</w:t>
            </w:r>
          </w:p>
        </w:tc>
        <w:tc>
          <w:tcPr>
            <w:tcW w:w="0" w:type="auto"/>
          </w:tcPr>
          <w:p w14:paraId="2CFE38B1" w14:textId="797DDAD6" w:rsidR="00CA6EC9" w:rsidRPr="00C0265B" w:rsidRDefault="0096279E" w:rsidP="00517248">
            <w:pPr>
              <w:jc w:val="right"/>
            </w:pPr>
            <w:r w:rsidRPr="00C0265B">
              <w:t>0.3843</w:t>
            </w:r>
          </w:p>
        </w:tc>
        <w:tc>
          <w:tcPr>
            <w:tcW w:w="0" w:type="auto"/>
          </w:tcPr>
          <w:p w14:paraId="2FD19E37" w14:textId="64614CD0" w:rsidR="00CA6EC9" w:rsidRPr="00C0265B" w:rsidRDefault="0096279E" w:rsidP="00517248">
            <w:pPr>
              <w:jc w:val="right"/>
            </w:pPr>
            <w:r w:rsidRPr="00C0265B">
              <w:t>0.3986</w:t>
            </w:r>
          </w:p>
        </w:tc>
      </w:tr>
      <w:tr w:rsidR="00CA6EC9" w:rsidRPr="00C0265B" w14:paraId="60C7ACF7" w14:textId="77777777" w:rsidTr="00517248">
        <w:trPr>
          <w:jc w:val="center"/>
        </w:trPr>
        <w:tc>
          <w:tcPr>
            <w:tcW w:w="0" w:type="auto"/>
          </w:tcPr>
          <w:p w14:paraId="422196F8" w14:textId="77777777" w:rsidR="00CA6EC9" w:rsidRPr="00C0265B" w:rsidRDefault="00CA6EC9" w:rsidP="00517248">
            <w:r w:rsidRPr="00C0265B">
              <w:t>TAN</w:t>
            </w:r>
          </w:p>
        </w:tc>
        <w:tc>
          <w:tcPr>
            <w:tcW w:w="0" w:type="auto"/>
          </w:tcPr>
          <w:p w14:paraId="1DA98E26" w14:textId="09DA64F7" w:rsidR="00CA6EC9" w:rsidRPr="00C0265B" w:rsidRDefault="0096279E" w:rsidP="00517248">
            <w:pPr>
              <w:jc w:val="right"/>
            </w:pPr>
            <w:r w:rsidRPr="00C0265B">
              <w:t>0.7654</w:t>
            </w:r>
          </w:p>
        </w:tc>
        <w:tc>
          <w:tcPr>
            <w:tcW w:w="0" w:type="auto"/>
          </w:tcPr>
          <w:p w14:paraId="0CBF0A6B" w14:textId="18236ECD" w:rsidR="00CA6EC9" w:rsidRPr="00C0265B" w:rsidRDefault="0096279E" w:rsidP="00517248">
            <w:pPr>
              <w:jc w:val="right"/>
            </w:pPr>
            <w:r w:rsidRPr="00C0265B">
              <w:t>0.7532</w:t>
            </w:r>
          </w:p>
        </w:tc>
        <w:tc>
          <w:tcPr>
            <w:tcW w:w="0" w:type="auto"/>
          </w:tcPr>
          <w:p w14:paraId="17FF70B5" w14:textId="4CCB565B" w:rsidR="00CA6EC9" w:rsidRPr="00C0265B" w:rsidRDefault="0096279E" w:rsidP="00517248">
            <w:pPr>
              <w:jc w:val="right"/>
            </w:pPr>
            <w:r w:rsidRPr="00C0265B">
              <w:t>0.3712</w:t>
            </w:r>
          </w:p>
        </w:tc>
        <w:tc>
          <w:tcPr>
            <w:tcW w:w="0" w:type="auto"/>
          </w:tcPr>
          <w:p w14:paraId="3D938E52" w14:textId="594187DB" w:rsidR="00CA6EC9" w:rsidRPr="00C0265B" w:rsidRDefault="0096279E" w:rsidP="00517248">
            <w:pPr>
              <w:jc w:val="right"/>
            </w:pPr>
            <w:r w:rsidRPr="00C0265B">
              <w:t>0.3707</w:t>
            </w:r>
          </w:p>
        </w:tc>
      </w:tr>
      <w:tr w:rsidR="00CA6EC9" w:rsidRPr="00C0265B" w14:paraId="62191EDD" w14:textId="77777777" w:rsidTr="00115B0F">
        <w:trPr>
          <w:jc w:val="center"/>
        </w:trPr>
        <w:tc>
          <w:tcPr>
            <w:tcW w:w="0" w:type="auto"/>
            <w:shd w:val="clear" w:color="auto" w:fill="D9D9D9" w:themeFill="background1" w:themeFillShade="D9"/>
          </w:tcPr>
          <w:p w14:paraId="67435D04" w14:textId="77777777" w:rsidR="00CA6EC9" w:rsidRPr="00C0265B" w:rsidRDefault="00CA6EC9" w:rsidP="00517248">
            <w:r w:rsidRPr="00C0265B">
              <w:t>TANJ</w:t>
            </w:r>
          </w:p>
        </w:tc>
        <w:tc>
          <w:tcPr>
            <w:tcW w:w="0" w:type="auto"/>
          </w:tcPr>
          <w:p w14:paraId="1E5441C4" w14:textId="7AFFB7B5" w:rsidR="00CA6EC9" w:rsidRPr="00C0265B" w:rsidRDefault="0096279E" w:rsidP="00517248">
            <w:pPr>
              <w:jc w:val="right"/>
            </w:pPr>
            <w:r w:rsidRPr="00C0265B">
              <w:t>0.7568</w:t>
            </w:r>
          </w:p>
        </w:tc>
        <w:tc>
          <w:tcPr>
            <w:tcW w:w="0" w:type="auto"/>
          </w:tcPr>
          <w:p w14:paraId="216BB17B" w14:textId="4FF950DD" w:rsidR="00CA6EC9" w:rsidRPr="00C0265B" w:rsidRDefault="0096279E" w:rsidP="00517248">
            <w:pPr>
              <w:jc w:val="right"/>
            </w:pPr>
            <w:r w:rsidRPr="00C0265B">
              <w:t>0.7380</w:t>
            </w:r>
          </w:p>
        </w:tc>
        <w:tc>
          <w:tcPr>
            <w:tcW w:w="0" w:type="auto"/>
          </w:tcPr>
          <w:p w14:paraId="3B8474C8" w14:textId="0B575C34" w:rsidR="00CA6EC9" w:rsidRPr="00C0265B" w:rsidRDefault="0096279E" w:rsidP="00517248">
            <w:pPr>
              <w:jc w:val="right"/>
            </w:pPr>
            <w:r w:rsidRPr="00C0265B">
              <w:t>0.3810</w:t>
            </w:r>
          </w:p>
        </w:tc>
        <w:tc>
          <w:tcPr>
            <w:tcW w:w="0" w:type="auto"/>
          </w:tcPr>
          <w:p w14:paraId="6380DFDD" w14:textId="4C442C32" w:rsidR="00CA6EC9" w:rsidRPr="00C0265B" w:rsidRDefault="0096279E" w:rsidP="00517248">
            <w:pPr>
              <w:jc w:val="right"/>
            </w:pPr>
            <w:r w:rsidRPr="00C0265B">
              <w:t>0.3968</w:t>
            </w:r>
          </w:p>
        </w:tc>
      </w:tr>
    </w:tbl>
    <w:p w14:paraId="78C1EE9B" w14:textId="25B9D2F1" w:rsidR="00CA6EC9" w:rsidRPr="00C0265B" w:rsidRDefault="00CA6EC9" w:rsidP="00CA6EC9">
      <w:pPr>
        <w:jc w:val="center"/>
      </w:pPr>
      <w:r w:rsidRPr="00C0265B">
        <w:rPr>
          <w:b/>
          <w:bCs/>
        </w:rPr>
        <w:t xml:space="preserve">Table </w:t>
      </w:r>
      <w:r w:rsidR="00621AC9" w:rsidRPr="00C0265B">
        <w:rPr>
          <w:b/>
          <w:bCs/>
        </w:rPr>
        <w:t>4</w:t>
      </w:r>
      <w:r w:rsidRPr="00C0265B">
        <w:rPr>
          <w:b/>
          <w:bCs/>
        </w:rPr>
        <w:t>.</w:t>
      </w:r>
      <w:r w:rsidRPr="00C0265B">
        <w:t xml:space="preserve"> </w:t>
      </w:r>
      <w:r w:rsidR="00953F90" w:rsidRPr="00C0265B">
        <w:t>M</w:t>
      </w:r>
      <w:r w:rsidRPr="00C0265B">
        <w:t xml:space="preserve">easures with </w:t>
      </w:r>
      <w:r w:rsidRPr="00C0265B">
        <w:rPr>
          <w:i/>
          <w:iCs/>
        </w:rPr>
        <w:t>r</w:t>
      </w:r>
      <w:r w:rsidRPr="00C0265B">
        <w:t>=0.5</w:t>
      </w:r>
    </w:p>
    <w:p w14:paraId="7FBE4F2D" w14:textId="5DD19DE8" w:rsidR="005D3812" w:rsidRPr="00C0265B" w:rsidRDefault="003C586F" w:rsidP="005D3812">
      <w:r w:rsidRPr="00C0265B">
        <w:t xml:space="preserve">From </w:t>
      </w:r>
      <w:r w:rsidR="00621AC9" w:rsidRPr="00C0265B">
        <w:t>T</w:t>
      </w:r>
      <w:r w:rsidRPr="00C0265B">
        <w:t xml:space="preserve">able </w:t>
      </w:r>
      <w:r w:rsidR="00621AC9" w:rsidRPr="00C0265B">
        <w:t>4</w:t>
      </w:r>
      <w:r w:rsidRPr="00C0265B">
        <w:t xml:space="preserve">, NHSM is the best with lowest </w:t>
      </w:r>
      <w:r w:rsidR="00892468" w:rsidRPr="00C0265B">
        <w:t xml:space="preserve">item-based </w:t>
      </w:r>
      <w:r w:rsidRPr="00C0265B">
        <w:t>MAE</w:t>
      </w:r>
      <w:r w:rsidR="00892468" w:rsidRPr="00C0265B">
        <w:t xml:space="preserve">, highest item-based CC, </w:t>
      </w:r>
      <w:r w:rsidR="000D1E3C" w:rsidRPr="00C0265B">
        <w:t xml:space="preserve">and </w:t>
      </w:r>
      <w:r w:rsidR="00892468" w:rsidRPr="00C0265B">
        <w:t>lowest user-based MAE,</w:t>
      </w:r>
      <w:r w:rsidRPr="00C0265B">
        <w:t xml:space="preserve"> which is </w:t>
      </w:r>
      <w:r w:rsidR="00892468" w:rsidRPr="00C0265B">
        <w:t xml:space="preserve">an </w:t>
      </w:r>
      <w:r w:rsidRPr="00C0265B">
        <w:t xml:space="preserve">incredible measure. </w:t>
      </w:r>
      <w:r w:rsidR="00892468" w:rsidRPr="00C0265B">
        <w:t xml:space="preserve">COJ is the best with highest user-based CC. </w:t>
      </w:r>
      <w:r w:rsidR="005D3812" w:rsidRPr="00C0265B">
        <w:t xml:space="preserve">In general, </w:t>
      </w:r>
      <w:r w:rsidR="00061344" w:rsidRPr="00C0265B">
        <w:t xml:space="preserve">top-5 </w:t>
      </w:r>
      <w:r w:rsidR="005D3812" w:rsidRPr="00C0265B">
        <w:t xml:space="preserve">measures </w:t>
      </w:r>
      <w:r w:rsidR="00075F59" w:rsidRPr="00C0265B">
        <w:t>according to item-based MAE</w:t>
      </w:r>
      <w:r w:rsidR="005D3812" w:rsidRPr="00C0265B">
        <w:t xml:space="preserve"> are NHSM</w:t>
      </w:r>
      <w:r w:rsidR="00115B0F" w:rsidRPr="00C0265B">
        <w:t xml:space="preserve"> (1)</w:t>
      </w:r>
      <w:r w:rsidR="005D3812" w:rsidRPr="00C0265B">
        <w:t>, TANJ</w:t>
      </w:r>
      <w:r w:rsidR="00115B0F" w:rsidRPr="00C0265B">
        <w:t xml:space="preserve"> (2)</w:t>
      </w:r>
      <w:r w:rsidR="005D3812" w:rsidRPr="00C0265B">
        <w:t>, TAJ</w:t>
      </w:r>
      <w:r w:rsidR="00115B0F" w:rsidRPr="00C0265B">
        <w:t xml:space="preserve"> (3)</w:t>
      </w:r>
      <w:r w:rsidR="005D3812" w:rsidRPr="00C0265B">
        <w:t>, MSDJ</w:t>
      </w:r>
      <w:r w:rsidR="00115B0F" w:rsidRPr="00C0265B">
        <w:t xml:space="preserve"> (4)</w:t>
      </w:r>
      <w:r w:rsidR="005D3812" w:rsidRPr="00C0265B">
        <w:t>, and Jaccard</w:t>
      </w:r>
      <w:r w:rsidR="00FD767D" w:rsidRPr="00C0265B">
        <w:t xml:space="preserve"> </w:t>
      </w:r>
      <w:r w:rsidR="00115B0F" w:rsidRPr="00C0265B">
        <w:t>(5)</w:t>
      </w:r>
      <w:r w:rsidR="005D3812" w:rsidRPr="00C0265B">
        <w:t>.</w:t>
      </w:r>
      <w:r w:rsidR="004B34A3" w:rsidRPr="00C0265B">
        <w:t xml:space="preserve"> However, </w:t>
      </w:r>
      <w:r w:rsidR="00061344" w:rsidRPr="00C0265B">
        <w:t xml:space="preserve">top-5 </w:t>
      </w:r>
      <w:r w:rsidR="004B34A3" w:rsidRPr="00C0265B">
        <w:t>measures according to item-based CC are NHSM, TAJ, TANJ, MSDJ, and Jaccard.</w:t>
      </w:r>
      <w:r w:rsidR="003060F2" w:rsidRPr="00C0265B">
        <w:t xml:space="preserve"> </w:t>
      </w:r>
      <w:r w:rsidR="00061344" w:rsidRPr="00C0265B">
        <w:t xml:space="preserve">Top-5 </w:t>
      </w:r>
      <w:r w:rsidR="003060F2" w:rsidRPr="00C0265B">
        <w:t>measures according to user-based MAE are NHSM, TANJ, TAJ, cosine, and MSDJ.</w:t>
      </w:r>
      <w:r w:rsidR="005B7F8E" w:rsidRPr="00C0265B">
        <w:t xml:space="preserve"> </w:t>
      </w:r>
      <w:r w:rsidR="00061344" w:rsidRPr="00C0265B">
        <w:t xml:space="preserve">Top-5 </w:t>
      </w:r>
      <w:r w:rsidR="005B7F8E" w:rsidRPr="00C0265B">
        <w:t>measures according to user-based CC are COJ, TAJ, NHSM, MSDJ, and TA.</w:t>
      </w:r>
      <w:r w:rsidR="00892468" w:rsidRPr="00C0265B">
        <w:t xml:space="preserve"> </w:t>
      </w:r>
      <w:r w:rsidR="00993727" w:rsidRPr="00C0265B">
        <w:t xml:space="preserve">From </w:t>
      </w:r>
      <w:r w:rsidR="00621AC9" w:rsidRPr="00C0265B">
        <w:t>T</w:t>
      </w:r>
      <w:r w:rsidR="00993727" w:rsidRPr="00C0265B">
        <w:t xml:space="preserve">able </w:t>
      </w:r>
      <w:r w:rsidR="00621AC9" w:rsidRPr="00C0265B">
        <w:t>4</w:t>
      </w:r>
      <w:r w:rsidR="00993727" w:rsidRPr="00C0265B">
        <w:t xml:space="preserve">, pure TA is better than pure cosine with respect to both MAE and CC. </w:t>
      </w:r>
      <w:r w:rsidR="00892468" w:rsidRPr="00C0265B">
        <w:t>Anyway, TA family is always in top-5 measures and it is better than cosine family</w:t>
      </w:r>
      <w:r w:rsidR="00893C30" w:rsidRPr="00C0265B">
        <w:t xml:space="preserve"> here</w:t>
      </w:r>
      <w:r w:rsidR="00892468" w:rsidRPr="00C0265B">
        <w:t>.</w:t>
      </w:r>
    </w:p>
    <w:p w14:paraId="3756E877" w14:textId="1C320C36" w:rsidR="00CA6EC9" w:rsidRPr="00C0265B" w:rsidRDefault="00CA6EC9" w:rsidP="00CA6EC9">
      <w:pPr>
        <w:ind w:firstLine="360"/>
      </w:pPr>
      <w:r w:rsidRPr="00C0265B">
        <w:t xml:space="preserve">Table </w:t>
      </w:r>
      <w:r w:rsidR="00621AC9" w:rsidRPr="00C0265B">
        <w:t>5</w:t>
      </w:r>
      <w:r w:rsidRPr="00C0265B">
        <w:t xml:space="preserve"> shows all tested measures with </w:t>
      </w:r>
      <w:r w:rsidRPr="00C0265B">
        <w:rPr>
          <w:i/>
          <w:iCs/>
        </w:rPr>
        <w:t>r</w:t>
      </w:r>
      <w:r w:rsidRPr="00C0265B">
        <w:t xml:space="preserve">=0.9. The parameter value </w:t>
      </w:r>
      <w:r w:rsidRPr="00C0265B">
        <w:rPr>
          <w:i/>
          <w:iCs/>
        </w:rPr>
        <w:t>r</w:t>
      </w:r>
      <w:r w:rsidRPr="00C0265B">
        <w:t>=0.9 implies that testing set is here maximum.</w:t>
      </w:r>
    </w:p>
    <w:tbl>
      <w:tblPr>
        <w:tblStyle w:val="TableGrid"/>
        <w:tblW w:w="0" w:type="auto"/>
        <w:jc w:val="center"/>
        <w:tblLook w:val="04A0" w:firstRow="1" w:lastRow="0" w:firstColumn="1" w:lastColumn="0" w:noHBand="0" w:noVBand="1"/>
      </w:tblPr>
      <w:tblGrid>
        <w:gridCol w:w="976"/>
        <w:gridCol w:w="1456"/>
        <w:gridCol w:w="1443"/>
        <w:gridCol w:w="1456"/>
        <w:gridCol w:w="1443"/>
      </w:tblGrid>
      <w:tr w:rsidR="00CA6EC9" w:rsidRPr="00C0265B" w14:paraId="37B63BAA" w14:textId="77777777" w:rsidTr="008E042A">
        <w:trPr>
          <w:jc w:val="center"/>
        </w:trPr>
        <w:tc>
          <w:tcPr>
            <w:tcW w:w="0" w:type="auto"/>
            <w:vAlign w:val="center"/>
          </w:tcPr>
          <w:p w14:paraId="1C20E550" w14:textId="17D3A60B" w:rsidR="00CA6EC9" w:rsidRPr="00C0265B" w:rsidRDefault="00CA6EC9" w:rsidP="008E042A">
            <w:pPr>
              <w:jc w:val="left"/>
            </w:pPr>
            <w:r w:rsidRPr="00C0265B">
              <w:rPr>
                <w:i/>
                <w:iCs/>
              </w:rPr>
              <w:lastRenderedPageBreak/>
              <w:t>r</w:t>
            </w:r>
            <w:r w:rsidRPr="00C0265B">
              <w:t xml:space="preserve"> = </w:t>
            </w:r>
            <w:r w:rsidR="008B5140" w:rsidRPr="00C0265B">
              <w:t>0.9</w:t>
            </w:r>
          </w:p>
        </w:tc>
        <w:tc>
          <w:tcPr>
            <w:tcW w:w="0" w:type="auto"/>
          </w:tcPr>
          <w:p w14:paraId="3509FDDD" w14:textId="77777777" w:rsidR="00CA6EC9" w:rsidRPr="00C0265B" w:rsidRDefault="00CA6EC9" w:rsidP="00517248">
            <w:pPr>
              <w:jc w:val="center"/>
            </w:pPr>
            <w:r w:rsidRPr="00C0265B">
              <w:t>MAE</w:t>
            </w:r>
          </w:p>
          <w:p w14:paraId="5B5CCBEB" w14:textId="77777777" w:rsidR="00CA6EC9" w:rsidRPr="00C0265B" w:rsidRDefault="00CA6EC9" w:rsidP="00517248">
            <w:pPr>
              <w:jc w:val="center"/>
            </w:pPr>
            <w:r w:rsidRPr="00C0265B">
              <w:t>(User-based)</w:t>
            </w:r>
          </w:p>
        </w:tc>
        <w:tc>
          <w:tcPr>
            <w:tcW w:w="0" w:type="auto"/>
          </w:tcPr>
          <w:p w14:paraId="1207DEE6" w14:textId="77777777" w:rsidR="00CA6EC9" w:rsidRPr="00C0265B" w:rsidRDefault="00CA6EC9" w:rsidP="00517248">
            <w:pPr>
              <w:jc w:val="center"/>
            </w:pPr>
            <w:r w:rsidRPr="00C0265B">
              <w:t>MAE</w:t>
            </w:r>
          </w:p>
          <w:p w14:paraId="52FEDFF1" w14:textId="77777777" w:rsidR="00CA6EC9" w:rsidRPr="00C0265B" w:rsidRDefault="00CA6EC9" w:rsidP="00517248">
            <w:pPr>
              <w:jc w:val="center"/>
            </w:pPr>
            <w:r w:rsidRPr="00C0265B">
              <w:t>(Item-based)</w:t>
            </w:r>
          </w:p>
        </w:tc>
        <w:tc>
          <w:tcPr>
            <w:tcW w:w="0" w:type="auto"/>
          </w:tcPr>
          <w:p w14:paraId="16E1F7D8" w14:textId="77777777" w:rsidR="00CA6EC9" w:rsidRPr="00C0265B" w:rsidRDefault="00CA6EC9" w:rsidP="00517248">
            <w:pPr>
              <w:jc w:val="center"/>
            </w:pPr>
            <w:r w:rsidRPr="00C0265B">
              <w:t>CC</w:t>
            </w:r>
          </w:p>
          <w:p w14:paraId="75EDE465" w14:textId="77777777" w:rsidR="00CA6EC9" w:rsidRPr="00C0265B" w:rsidRDefault="00CA6EC9" w:rsidP="00517248">
            <w:pPr>
              <w:jc w:val="center"/>
            </w:pPr>
            <w:r w:rsidRPr="00C0265B">
              <w:t>(User-based)</w:t>
            </w:r>
          </w:p>
        </w:tc>
        <w:tc>
          <w:tcPr>
            <w:tcW w:w="0" w:type="auto"/>
          </w:tcPr>
          <w:p w14:paraId="425FE91B" w14:textId="77777777" w:rsidR="00CA6EC9" w:rsidRPr="00C0265B" w:rsidRDefault="00CA6EC9" w:rsidP="00517248">
            <w:pPr>
              <w:jc w:val="center"/>
            </w:pPr>
            <w:r w:rsidRPr="00C0265B">
              <w:t>CC</w:t>
            </w:r>
          </w:p>
          <w:p w14:paraId="747E98BB" w14:textId="77777777" w:rsidR="00CA6EC9" w:rsidRPr="00C0265B" w:rsidRDefault="00CA6EC9" w:rsidP="00517248">
            <w:pPr>
              <w:jc w:val="center"/>
            </w:pPr>
            <w:r w:rsidRPr="00C0265B">
              <w:t>(Item-based)</w:t>
            </w:r>
          </w:p>
        </w:tc>
      </w:tr>
      <w:tr w:rsidR="00CA6EC9" w:rsidRPr="00C0265B" w14:paraId="7CB0B444" w14:textId="77777777" w:rsidTr="00C65256">
        <w:trPr>
          <w:jc w:val="center"/>
        </w:trPr>
        <w:tc>
          <w:tcPr>
            <w:tcW w:w="0" w:type="auto"/>
            <w:shd w:val="clear" w:color="auto" w:fill="D9D9D9" w:themeFill="background1" w:themeFillShade="D9"/>
          </w:tcPr>
          <w:p w14:paraId="651BBACD" w14:textId="77777777" w:rsidR="00CA6EC9" w:rsidRPr="00C0265B" w:rsidRDefault="00CA6EC9" w:rsidP="00517248">
            <w:r w:rsidRPr="00C0265B">
              <w:t>Cosine</w:t>
            </w:r>
          </w:p>
        </w:tc>
        <w:tc>
          <w:tcPr>
            <w:tcW w:w="0" w:type="auto"/>
            <w:shd w:val="clear" w:color="auto" w:fill="D9D9D9" w:themeFill="background1" w:themeFillShade="D9"/>
          </w:tcPr>
          <w:p w14:paraId="73DA46B3" w14:textId="537701E9" w:rsidR="00CA6EC9" w:rsidRPr="00C0265B" w:rsidRDefault="006F556A" w:rsidP="00517248">
            <w:pPr>
              <w:jc w:val="right"/>
            </w:pPr>
            <w:r w:rsidRPr="00C0265B">
              <w:t>0.8255</w:t>
            </w:r>
          </w:p>
        </w:tc>
        <w:tc>
          <w:tcPr>
            <w:tcW w:w="0" w:type="auto"/>
            <w:shd w:val="clear" w:color="auto" w:fill="D9D9D9" w:themeFill="background1" w:themeFillShade="D9"/>
          </w:tcPr>
          <w:p w14:paraId="17D74760" w14:textId="469E33D4" w:rsidR="00CA6EC9" w:rsidRPr="00C0265B" w:rsidRDefault="001042C1" w:rsidP="00517248">
            <w:pPr>
              <w:jc w:val="right"/>
            </w:pPr>
            <w:r w:rsidRPr="00C0265B">
              <w:t>0.8177</w:t>
            </w:r>
          </w:p>
        </w:tc>
        <w:tc>
          <w:tcPr>
            <w:tcW w:w="0" w:type="auto"/>
            <w:shd w:val="clear" w:color="auto" w:fill="D9D9D9" w:themeFill="background1" w:themeFillShade="D9"/>
          </w:tcPr>
          <w:p w14:paraId="38D9FB94" w14:textId="4645E335" w:rsidR="00CA6EC9" w:rsidRPr="00C0265B" w:rsidRDefault="006F556A" w:rsidP="00517248">
            <w:pPr>
              <w:jc w:val="right"/>
            </w:pPr>
            <w:r w:rsidRPr="00C0265B">
              <w:t>0.3004</w:t>
            </w:r>
          </w:p>
        </w:tc>
        <w:tc>
          <w:tcPr>
            <w:tcW w:w="0" w:type="auto"/>
            <w:shd w:val="clear" w:color="auto" w:fill="D9D9D9" w:themeFill="background1" w:themeFillShade="D9"/>
          </w:tcPr>
          <w:p w14:paraId="1D951E1B" w14:textId="35830312" w:rsidR="00CA6EC9" w:rsidRPr="00C0265B" w:rsidRDefault="001042C1" w:rsidP="00517248">
            <w:pPr>
              <w:jc w:val="right"/>
            </w:pPr>
            <w:r w:rsidRPr="00C0265B">
              <w:t>0.3154</w:t>
            </w:r>
          </w:p>
        </w:tc>
      </w:tr>
      <w:tr w:rsidR="00CA6EC9" w:rsidRPr="00C0265B" w14:paraId="1FC35582" w14:textId="77777777" w:rsidTr="00517248">
        <w:trPr>
          <w:jc w:val="center"/>
        </w:trPr>
        <w:tc>
          <w:tcPr>
            <w:tcW w:w="0" w:type="auto"/>
          </w:tcPr>
          <w:p w14:paraId="22009954" w14:textId="77777777" w:rsidR="00CA6EC9" w:rsidRPr="00C0265B" w:rsidRDefault="00CA6EC9" w:rsidP="00517248">
            <w:r w:rsidRPr="00C0265B">
              <w:t>COJ</w:t>
            </w:r>
          </w:p>
        </w:tc>
        <w:tc>
          <w:tcPr>
            <w:tcW w:w="0" w:type="auto"/>
          </w:tcPr>
          <w:p w14:paraId="0C06F27A" w14:textId="224186AE" w:rsidR="00CA6EC9" w:rsidRPr="00C0265B" w:rsidRDefault="001042C1" w:rsidP="00517248">
            <w:pPr>
              <w:jc w:val="right"/>
            </w:pPr>
            <w:r w:rsidRPr="00C0265B">
              <w:t>0.8681</w:t>
            </w:r>
          </w:p>
        </w:tc>
        <w:tc>
          <w:tcPr>
            <w:tcW w:w="0" w:type="auto"/>
          </w:tcPr>
          <w:p w14:paraId="0190E653" w14:textId="50C822E0" w:rsidR="00CA6EC9" w:rsidRPr="00C0265B" w:rsidRDefault="001042C1" w:rsidP="00517248">
            <w:pPr>
              <w:jc w:val="right"/>
            </w:pPr>
            <w:r w:rsidRPr="00C0265B">
              <w:t>0.8597</w:t>
            </w:r>
          </w:p>
        </w:tc>
        <w:tc>
          <w:tcPr>
            <w:tcW w:w="0" w:type="auto"/>
          </w:tcPr>
          <w:p w14:paraId="2EE0B3E1" w14:textId="4606355C" w:rsidR="00CA6EC9" w:rsidRPr="00C0265B" w:rsidRDefault="001042C1" w:rsidP="00517248">
            <w:pPr>
              <w:jc w:val="right"/>
            </w:pPr>
            <w:r w:rsidRPr="00C0265B">
              <w:t>0.2051</w:t>
            </w:r>
          </w:p>
        </w:tc>
        <w:tc>
          <w:tcPr>
            <w:tcW w:w="0" w:type="auto"/>
          </w:tcPr>
          <w:p w14:paraId="7D617B47" w14:textId="67A988ED" w:rsidR="00CA6EC9" w:rsidRPr="00C0265B" w:rsidRDefault="001042C1" w:rsidP="00517248">
            <w:pPr>
              <w:jc w:val="right"/>
            </w:pPr>
            <w:r w:rsidRPr="00C0265B">
              <w:t>0.2620</w:t>
            </w:r>
          </w:p>
        </w:tc>
      </w:tr>
      <w:tr w:rsidR="00CA6EC9" w:rsidRPr="00C0265B" w14:paraId="53A0DCAE" w14:textId="77777777" w:rsidTr="00517248">
        <w:trPr>
          <w:jc w:val="center"/>
        </w:trPr>
        <w:tc>
          <w:tcPr>
            <w:tcW w:w="0" w:type="auto"/>
          </w:tcPr>
          <w:p w14:paraId="23B41E17" w14:textId="77777777" w:rsidR="00CA6EC9" w:rsidRPr="00C0265B" w:rsidRDefault="00CA6EC9" w:rsidP="00517248">
            <w:r w:rsidRPr="00C0265B">
              <w:t>CON</w:t>
            </w:r>
          </w:p>
        </w:tc>
        <w:tc>
          <w:tcPr>
            <w:tcW w:w="0" w:type="auto"/>
          </w:tcPr>
          <w:p w14:paraId="4FF3253B" w14:textId="5FEAB153" w:rsidR="00CA6EC9" w:rsidRPr="00C0265B" w:rsidRDefault="006F556A" w:rsidP="00517248">
            <w:pPr>
              <w:jc w:val="right"/>
            </w:pPr>
            <w:r w:rsidRPr="00C0265B">
              <w:t>0.8985</w:t>
            </w:r>
          </w:p>
        </w:tc>
        <w:tc>
          <w:tcPr>
            <w:tcW w:w="0" w:type="auto"/>
          </w:tcPr>
          <w:p w14:paraId="3DE83036" w14:textId="496281F1" w:rsidR="00CA6EC9" w:rsidRPr="00C0265B" w:rsidRDefault="001042C1" w:rsidP="00517248">
            <w:pPr>
              <w:jc w:val="right"/>
            </w:pPr>
            <w:r w:rsidRPr="00C0265B">
              <w:t>0.8813</w:t>
            </w:r>
          </w:p>
        </w:tc>
        <w:tc>
          <w:tcPr>
            <w:tcW w:w="0" w:type="auto"/>
          </w:tcPr>
          <w:p w14:paraId="0F8E510D" w14:textId="1583699B" w:rsidR="00CA6EC9" w:rsidRPr="00C0265B" w:rsidRDefault="006F556A" w:rsidP="00517248">
            <w:pPr>
              <w:jc w:val="right"/>
            </w:pPr>
            <w:r w:rsidRPr="00C0265B">
              <w:t>0.1403</w:t>
            </w:r>
          </w:p>
        </w:tc>
        <w:tc>
          <w:tcPr>
            <w:tcW w:w="0" w:type="auto"/>
          </w:tcPr>
          <w:p w14:paraId="61C8137F" w14:textId="35A1507A" w:rsidR="00CA6EC9" w:rsidRPr="00C0265B" w:rsidRDefault="001042C1" w:rsidP="00517248">
            <w:pPr>
              <w:jc w:val="right"/>
            </w:pPr>
            <w:r w:rsidRPr="00C0265B">
              <w:t>0.2273</w:t>
            </w:r>
          </w:p>
        </w:tc>
      </w:tr>
      <w:tr w:rsidR="00CA6EC9" w:rsidRPr="00C0265B" w14:paraId="0E05315C" w14:textId="77777777" w:rsidTr="00517248">
        <w:trPr>
          <w:jc w:val="center"/>
        </w:trPr>
        <w:tc>
          <w:tcPr>
            <w:tcW w:w="0" w:type="auto"/>
          </w:tcPr>
          <w:p w14:paraId="5D3EEE7A" w14:textId="77777777" w:rsidR="00CA6EC9" w:rsidRPr="00C0265B" w:rsidRDefault="00CA6EC9" w:rsidP="00517248">
            <w:r w:rsidRPr="00C0265B">
              <w:t>COD</w:t>
            </w:r>
          </w:p>
        </w:tc>
        <w:tc>
          <w:tcPr>
            <w:tcW w:w="0" w:type="auto"/>
          </w:tcPr>
          <w:p w14:paraId="524FB468" w14:textId="1D87C484" w:rsidR="00CA6EC9" w:rsidRPr="00C0265B" w:rsidRDefault="006F556A" w:rsidP="00517248">
            <w:pPr>
              <w:jc w:val="right"/>
            </w:pPr>
            <w:r w:rsidRPr="00C0265B">
              <w:t>0.9423</w:t>
            </w:r>
          </w:p>
        </w:tc>
        <w:tc>
          <w:tcPr>
            <w:tcW w:w="0" w:type="auto"/>
          </w:tcPr>
          <w:p w14:paraId="56C8DDCF" w14:textId="61913EA1" w:rsidR="00CA6EC9" w:rsidRPr="00C0265B" w:rsidRDefault="001042C1" w:rsidP="00517248">
            <w:pPr>
              <w:jc w:val="right"/>
            </w:pPr>
            <w:r w:rsidRPr="00C0265B">
              <w:t>0.9098</w:t>
            </w:r>
          </w:p>
        </w:tc>
        <w:tc>
          <w:tcPr>
            <w:tcW w:w="0" w:type="auto"/>
          </w:tcPr>
          <w:p w14:paraId="72F23AD8" w14:textId="13092DAE" w:rsidR="00CA6EC9" w:rsidRPr="00C0265B" w:rsidRDefault="006F556A" w:rsidP="00517248">
            <w:pPr>
              <w:jc w:val="right"/>
            </w:pPr>
            <w:r w:rsidRPr="00C0265B">
              <w:t>0.0178</w:t>
            </w:r>
          </w:p>
        </w:tc>
        <w:tc>
          <w:tcPr>
            <w:tcW w:w="0" w:type="auto"/>
          </w:tcPr>
          <w:p w14:paraId="51C858D8" w14:textId="23C3E433" w:rsidR="00CA6EC9" w:rsidRPr="00C0265B" w:rsidRDefault="001042C1" w:rsidP="00517248">
            <w:pPr>
              <w:jc w:val="right"/>
            </w:pPr>
            <w:r w:rsidRPr="00C0265B">
              <w:t>0.2243</w:t>
            </w:r>
          </w:p>
        </w:tc>
      </w:tr>
      <w:tr w:rsidR="00CA6EC9" w:rsidRPr="00C0265B" w14:paraId="0D0EC254" w14:textId="77777777" w:rsidTr="00C65256">
        <w:trPr>
          <w:jc w:val="center"/>
        </w:trPr>
        <w:tc>
          <w:tcPr>
            <w:tcW w:w="0" w:type="auto"/>
            <w:shd w:val="clear" w:color="auto" w:fill="D9D9D9" w:themeFill="background1" w:themeFillShade="D9"/>
          </w:tcPr>
          <w:p w14:paraId="7843568F" w14:textId="77777777" w:rsidR="00CA6EC9" w:rsidRPr="00C0265B" w:rsidRDefault="00CA6EC9" w:rsidP="00517248">
            <w:r w:rsidRPr="00C0265B">
              <w:t>Pearson</w:t>
            </w:r>
          </w:p>
        </w:tc>
        <w:tc>
          <w:tcPr>
            <w:tcW w:w="0" w:type="auto"/>
          </w:tcPr>
          <w:p w14:paraId="4A5C985F" w14:textId="767A858A" w:rsidR="00CA6EC9" w:rsidRPr="00C0265B" w:rsidRDefault="006F556A" w:rsidP="00517248">
            <w:pPr>
              <w:jc w:val="right"/>
            </w:pPr>
            <w:r w:rsidRPr="00C0265B">
              <w:t>0.8473</w:t>
            </w:r>
          </w:p>
        </w:tc>
        <w:tc>
          <w:tcPr>
            <w:tcW w:w="0" w:type="auto"/>
          </w:tcPr>
          <w:p w14:paraId="5D4E480E" w14:textId="2974F633" w:rsidR="00CA6EC9" w:rsidRPr="00C0265B" w:rsidRDefault="001042C1" w:rsidP="00517248">
            <w:pPr>
              <w:jc w:val="right"/>
            </w:pPr>
            <w:r w:rsidRPr="00C0265B">
              <w:t>0.8326</w:t>
            </w:r>
          </w:p>
        </w:tc>
        <w:tc>
          <w:tcPr>
            <w:tcW w:w="0" w:type="auto"/>
          </w:tcPr>
          <w:p w14:paraId="1F2F2F3C" w14:textId="5CB1956F" w:rsidR="00CA6EC9" w:rsidRPr="00C0265B" w:rsidRDefault="006F556A" w:rsidP="00517248">
            <w:pPr>
              <w:jc w:val="right"/>
            </w:pPr>
            <w:r w:rsidRPr="00C0265B">
              <w:t>0.2530</w:t>
            </w:r>
          </w:p>
        </w:tc>
        <w:tc>
          <w:tcPr>
            <w:tcW w:w="0" w:type="auto"/>
          </w:tcPr>
          <w:p w14:paraId="7033C4B8" w14:textId="09308F83" w:rsidR="00CA6EC9" w:rsidRPr="00C0265B" w:rsidRDefault="001042C1" w:rsidP="00517248">
            <w:pPr>
              <w:jc w:val="right"/>
            </w:pPr>
            <w:r w:rsidRPr="00C0265B">
              <w:t>0.2785</w:t>
            </w:r>
          </w:p>
        </w:tc>
      </w:tr>
      <w:tr w:rsidR="00CA6EC9" w:rsidRPr="00C0265B" w14:paraId="231EEEB0" w14:textId="77777777" w:rsidTr="00517248">
        <w:trPr>
          <w:jc w:val="center"/>
        </w:trPr>
        <w:tc>
          <w:tcPr>
            <w:tcW w:w="0" w:type="auto"/>
          </w:tcPr>
          <w:p w14:paraId="0A41D12F" w14:textId="77777777" w:rsidR="00CA6EC9" w:rsidRPr="00C0265B" w:rsidRDefault="00CA6EC9" w:rsidP="00517248">
            <w:r w:rsidRPr="00C0265B">
              <w:t>WPC</w:t>
            </w:r>
          </w:p>
        </w:tc>
        <w:tc>
          <w:tcPr>
            <w:tcW w:w="0" w:type="auto"/>
          </w:tcPr>
          <w:p w14:paraId="1A02A230" w14:textId="7AA88347" w:rsidR="00CA6EC9" w:rsidRPr="00C0265B" w:rsidRDefault="006F556A" w:rsidP="00517248">
            <w:pPr>
              <w:jc w:val="right"/>
            </w:pPr>
            <w:r w:rsidRPr="00C0265B">
              <w:t>0.9202</w:t>
            </w:r>
          </w:p>
        </w:tc>
        <w:tc>
          <w:tcPr>
            <w:tcW w:w="0" w:type="auto"/>
          </w:tcPr>
          <w:p w14:paraId="7214C20F" w14:textId="1CE6006E" w:rsidR="00CA6EC9" w:rsidRPr="00C0265B" w:rsidRDefault="001042C1" w:rsidP="00517248">
            <w:pPr>
              <w:jc w:val="right"/>
            </w:pPr>
            <w:r w:rsidRPr="00C0265B">
              <w:t>0.9088</w:t>
            </w:r>
          </w:p>
        </w:tc>
        <w:tc>
          <w:tcPr>
            <w:tcW w:w="0" w:type="auto"/>
          </w:tcPr>
          <w:p w14:paraId="2165A340" w14:textId="7298039E" w:rsidR="00CA6EC9" w:rsidRPr="00C0265B" w:rsidRDefault="006F556A" w:rsidP="00517248">
            <w:pPr>
              <w:jc w:val="right"/>
            </w:pPr>
            <w:r w:rsidRPr="00C0265B">
              <w:t>0.0569</w:t>
            </w:r>
          </w:p>
        </w:tc>
        <w:tc>
          <w:tcPr>
            <w:tcW w:w="0" w:type="auto"/>
          </w:tcPr>
          <w:p w14:paraId="53349402" w14:textId="53030F86" w:rsidR="00CA6EC9" w:rsidRPr="00C0265B" w:rsidRDefault="001042C1" w:rsidP="00517248">
            <w:pPr>
              <w:jc w:val="right"/>
            </w:pPr>
            <w:r w:rsidRPr="00C0265B">
              <w:t>0.2412</w:t>
            </w:r>
          </w:p>
        </w:tc>
      </w:tr>
      <w:tr w:rsidR="00CA6EC9" w:rsidRPr="00C0265B" w14:paraId="133808E7" w14:textId="77777777" w:rsidTr="00C65256">
        <w:trPr>
          <w:jc w:val="center"/>
        </w:trPr>
        <w:tc>
          <w:tcPr>
            <w:tcW w:w="0" w:type="auto"/>
            <w:shd w:val="clear" w:color="auto" w:fill="D9D9D9" w:themeFill="background1" w:themeFillShade="D9"/>
          </w:tcPr>
          <w:p w14:paraId="74B7A73B" w14:textId="77777777" w:rsidR="00CA6EC9" w:rsidRPr="00C0265B" w:rsidRDefault="00CA6EC9" w:rsidP="00517248">
            <w:r w:rsidRPr="00C0265B">
              <w:t>SPC</w:t>
            </w:r>
          </w:p>
        </w:tc>
        <w:tc>
          <w:tcPr>
            <w:tcW w:w="0" w:type="auto"/>
          </w:tcPr>
          <w:p w14:paraId="449785B5" w14:textId="55DC179F" w:rsidR="00CA6EC9" w:rsidRPr="00C0265B" w:rsidRDefault="006F556A" w:rsidP="00517248">
            <w:pPr>
              <w:jc w:val="right"/>
            </w:pPr>
            <w:r w:rsidRPr="00C0265B">
              <w:t>0.8490</w:t>
            </w:r>
          </w:p>
        </w:tc>
        <w:tc>
          <w:tcPr>
            <w:tcW w:w="0" w:type="auto"/>
          </w:tcPr>
          <w:p w14:paraId="03F15397" w14:textId="1D7384C7" w:rsidR="00CA6EC9" w:rsidRPr="00C0265B" w:rsidRDefault="001042C1" w:rsidP="00517248">
            <w:pPr>
              <w:jc w:val="right"/>
            </w:pPr>
            <w:r w:rsidRPr="00C0265B">
              <w:t>0.8341</w:t>
            </w:r>
          </w:p>
        </w:tc>
        <w:tc>
          <w:tcPr>
            <w:tcW w:w="0" w:type="auto"/>
          </w:tcPr>
          <w:p w14:paraId="5C206B5F" w14:textId="0510BEC2" w:rsidR="00CA6EC9" w:rsidRPr="00C0265B" w:rsidRDefault="006F556A" w:rsidP="00517248">
            <w:pPr>
              <w:jc w:val="right"/>
            </w:pPr>
            <w:r w:rsidRPr="00C0265B">
              <w:t>0.2476</w:t>
            </w:r>
          </w:p>
        </w:tc>
        <w:tc>
          <w:tcPr>
            <w:tcW w:w="0" w:type="auto"/>
          </w:tcPr>
          <w:p w14:paraId="62C3F918" w14:textId="207529E7" w:rsidR="00CA6EC9" w:rsidRPr="00C0265B" w:rsidRDefault="001042C1" w:rsidP="00517248">
            <w:pPr>
              <w:jc w:val="right"/>
            </w:pPr>
            <w:r w:rsidRPr="00C0265B">
              <w:t>0.2774</w:t>
            </w:r>
          </w:p>
        </w:tc>
      </w:tr>
      <w:tr w:rsidR="00CA6EC9" w:rsidRPr="00C0265B" w14:paraId="1B1043D6" w14:textId="77777777" w:rsidTr="00517248">
        <w:trPr>
          <w:jc w:val="center"/>
        </w:trPr>
        <w:tc>
          <w:tcPr>
            <w:tcW w:w="0" w:type="auto"/>
          </w:tcPr>
          <w:p w14:paraId="67BA5112" w14:textId="77777777" w:rsidR="00CA6EC9" w:rsidRPr="00C0265B" w:rsidRDefault="00CA6EC9" w:rsidP="00517248">
            <w:r w:rsidRPr="00C0265B">
              <w:t>Jaccard</w:t>
            </w:r>
          </w:p>
        </w:tc>
        <w:tc>
          <w:tcPr>
            <w:tcW w:w="0" w:type="auto"/>
          </w:tcPr>
          <w:p w14:paraId="71C5007E" w14:textId="65150229" w:rsidR="00CA6EC9" w:rsidRPr="00C0265B" w:rsidRDefault="006F556A" w:rsidP="00517248">
            <w:pPr>
              <w:jc w:val="right"/>
            </w:pPr>
            <w:r w:rsidRPr="00C0265B">
              <w:t>0.8651</w:t>
            </w:r>
          </w:p>
        </w:tc>
        <w:tc>
          <w:tcPr>
            <w:tcW w:w="0" w:type="auto"/>
          </w:tcPr>
          <w:p w14:paraId="2DB0E3A0" w14:textId="76641EBB" w:rsidR="00CA6EC9" w:rsidRPr="00C0265B" w:rsidRDefault="001042C1" w:rsidP="00517248">
            <w:pPr>
              <w:jc w:val="right"/>
            </w:pPr>
            <w:r w:rsidRPr="00C0265B">
              <w:t>0.8566</w:t>
            </w:r>
          </w:p>
        </w:tc>
        <w:tc>
          <w:tcPr>
            <w:tcW w:w="0" w:type="auto"/>
          </w:tcPr>
          <w:p w14:paraId="761942B8" w14:textId="0DE2E7FE" w:rsidR="00CA6EC9" w:rsidRPr="00C0265B" w:rsidRDefault="006F556A" w:rsidP="00517248">
            <w:pPr>
              <w:jc w:val="right"/>
            </w:pPr>
            <w:r w:rsidRPr="00C0265B">
              <w:t>0.2058</w:t>
            </w:r>
          </w:p>
        </w:tc>
        <w:tc>
          <w:tcPr>
            <w:tcW w:w="0" w:type="auto"/>
          </w:tcPr>
          <w:p w14:paraId="422185A1" w14:textId="7F2EAFFB" w:rsidR="00CA6EC9" w:rsidRPr="00C0265B" w:rsidRDefault="001042C1" w:rsidP="00517248">
            <w:pPr>
              <w:jc w:val="right"/>
            </w:pPr>
            <w:r w:rsidRPr="00C0265B">
              <w:t>0.2637</w:t>
            </w:r>
          </w:p>
        </w:tc>
      </w:tr>
      <w:tr w:rsidR="00CA6EC9" w:rsidRPr="00C0265B" w14:paraId="0C279402" w14:textId="77777777" w:rsidTr="00C65256">
        <w:trPr>
          <w:jc w:val="center"/>
        </w:trPr>
        <w:tc>
          <w:tcPr>
            <w:tcW w:w="0" w:type="auto"/>
            <w:shd w:val="clear" w:color="auto" w:fill="D9D9D9" w:themeFill="background1" w:themeFillShade="D9"/>
          </w:tcPr>
          <w:p w14:paraId="5A07341E" w14:textId="77777777" w:rsidR="00CA6EC9" w:rsidRPr="00C0265B" w:rsidRDefault="00CA6EC9" w:rsidP="00517248">
            <w:r w:rsidRPr="00C0265B">
              <w:t>MSD</w:t>
            </w:r>
          </w:p>
        </w:tc>
        <w:tc>
          <w:tcPr>
            <w:tcW w:w="0" w:type="auto"/>
          </w:tcPr>
          <w:p w14:paraId="616758C2" w14:textId="77D6DD84" w:rsidR="00CA6EC9" w:rsidRPr="00C0265B" w:rsidRDefault="006F556A" w:rsidP="00517248">
            <w:pPr>
              <w:jc w:val="right"/>
            </w:pPr>
            <w:r w:rsidRPr="00C0265B">
              <w:t>0.8471</w:t>
            </w:r>
          </w:p>
        </w:tc>
        <w:tc>
          <w:tcPr>
            <w:tcW w:w="0" w:type="auto"/>
          </w:tcPr>
          <w:p w14:paraId="54C4FFF7" w14:textId="6B65DB92" w:rsidR="00CA6EC9" w:rsidRPr="00C0265B" w:rsidRDefault="001042C1" w:rsidP="00517248">
            <w:pPr>
              <w:jc w:val="right"/>
            </w:pPr>
            <w:r w:rsidRPr="00C0265B">
              <w:t>0.8388</w:t>
            </w:r>
          </w:p>
        </w:tc>
        <w:tc>
          <w:tcPr>
            <w:tcW w:w="0" w:type="auto"/>
          </w:tcPr>
          <w:p w14:paraId="249C7961" w14:textId="54FF538E" w:rsidR="00CA6EC9" w:rsidRPr="00C0265B" w:rsidRDefault="006F556A" w:rsidP="00517248">
            <w:pPr>
              <w:jc w:val="right"/>
            </w:pPr>
            <w:r w:rsidRPr="00C0265B">
              <w:t>0.2335</w:t>
            </w:r>
          </w:p>
        </w:tc>
        <w:tc>
          <w:tcPr>
            <w:tcW w:w="0" w:type="auto"/>
          </w:tcPr>
          <w:p w14:paraId="21E93F21" w14:textId="5333A993" w:rsidR="00CA6EC9" w:rsidRPr="00C0265B" w:rsidRDefault="001042C1" w:rsidP="00517248">
            <w:pPr>
              <w:jc w:val="right"/>
            </w:pPr>
            <w:r w:rsidRPr="00C0265B">
              <w:t>0.2714</w:t>
            </w:r>
          </w:p>
        </w:tc>
      </w:tr>
      <w:tr w:rsidR="00CA6EC9" w:rsidRPr="00C0265B" w14:paraId="3EE18386" w14:textId="77777777" w:rsidTr="00517248">
        <w:trPr>
          <w:jc w:val="center"/>
        </w:trPr>
        <w:tc>
          <w:tcPr>
            <w:tcW w:w="0" w:type="auto"/>
          </w:tcPr>
          <w:p w14:paraId="6565BAFC" w14:textId="77777777" w:rsidR="00CA6EC9" w:rsidRPr="00C0265B" w:rsidRDefault="00CA6EC9" w:rsidP="00517248">
            <w:r w:rsidRPr="00C0265B">
              <w:t>MSDJ</w:t>
            </w:r>
          </w:p>
        </w:tc>
        <w:tc>
          <w:tcPr>
            <w:tcW w:w="0" w:type="auto"/>
          </w:tcPr>
          <w:p w14:paraId="0AC34079" w14:textId="27454E77" w:rsidR="00CA6EC9" w:rsidRPr="00C0265B" w:rsidRDefault="006F556A" w:rsidP="00517248">
            <w:pPr>
              <w:jc w:val="right"/>
            </w:pPr>
            <w:r w:rsidRPr="00C0265B">
              <w:t>0.8538</w:t>
            </w:r>
          </w:p>
        </w:tc>
        <w:tc>
          <w:tcPr>
            <w:tcW w:w="0" w:type="auto"/>
          </w:tcPr>
          <w:p w14:paraId="7F8D1D26" w14:textId="0A67DB75" w:rsidR="00CA6EC9" w:rsidRPr="00C0265B" w:rsidRDefault="001042C1" w:rsidP="00517248">
            <w:pPr>
              <w:jc w:val="right"/>
            </w:pPr>
            <w:r w:rsidRPr="00C0265B">
              <w:t>0.8422</w:t>
            </w:r>
          </w:p>
        </w:tc>
        <w:tc>
          <w:tcPr>
            <w:tcW w:w="0" w:type="auto"/>
          </w:tcPr>
          <w:p w14:paraId="63A427AC" w14:textId="1DA83BF4" w:rsidR="00CA6EC9" w:rsidRPr="00C0265B" w:rsidRDefault="006F556A" w:rsidP="00517248">
            <w:pPr>
              <w:jc w:val="right"/>
            </w:pPr>
            <w:r w:rsidRPr="00C0265B">
              <w:t>0.2248</w:t>
            </w:r>
          </w:p>
        </w:tc>
        <w:tc>
          <w:tcPr>
            <w:tcW w:w="0" w:type="auto"/>
          </w:tcPr>
          <w:p w14:paraId="2B92EED7" w14:textId="56C3F64E" w:rsidR="00CA6EC9" w:rsidRPr="00C0265B" w:rsidRDefault="001042C1" w:rsidP="00517248">
            <w:pPr>
              <w:jc w:val="right"/>
            </w:pPr>
            <w:r w:rsidRPr="00C0265B">
              <w:t>0.2673</w:t>
            </w:r>
          </w:p>
        </w:tc>
      </w:tr>
      <w:tr w:rsidR="00CA6EC9" w:rsidRPr="00C0265B" w14:paraId="1E1EB010" w14:textId="77777777" w:rsidTr="00517248">
        <w:trPr>
          <w:jc w:val="center"/>
        </w:trPr>
        <w:tc>
          <w:tcPr>
            <w:tcW w:w="0" w:type="auto"/>
          </w:tcPr>
          <w:p w14:paraId="6C7F8837" w14:textId="77777777" w:rsidR="00CA6EC9" w:rsidRPr="00C0265B" w:rsidRDefault="00CA6EC9" w:rsidP="00517248">
            <w:r w:rsidRPr="00C0265B">
              <w:t>NHSM</w:t>
            </w:r>
          </w:p>
        </w:tc>
        <w:tc>
          <w:tcPr>
            <w:tcW w:w="0" w:type="auto"/>
          </w:tcPr>
          <w:p w14:paraId="73998C54" w14:textId="4D3AA228" w:rsidR="00CA6EC9" w:rsidRPr="00C0265B" w:rsidRDefault="006F556A" w:rsidP="00517248">
            <w:pPr>
              <w:jc w:val="right"/>
            </w:pPr>
            <w:r w:rsidRPr="00C0265B">
              <w:t>0.8729</w:t>
            </w:r>
          </w:p>
        </w:tc>
        <w:tc>
          <w:tcPr>
            <w:tcW w:w="0" w:type="auto"/>
          </w:tcPr>
          <w:p w14:paraId="64A97783" w14:textId="7D8164F5" w:rsidR="00CA6EC9" w:rsidRPr="00C0265B" w:rsidRDefault="001042C1" w:rsidP="00517248">
            <w:pPr>
              <w:jc w:val="right"/>
            </w:pPr>
            <w:r w:rsidRPr="00C0265B">
              <w:t>0.8583</w:t>
            </w:r>
          </w:p>
        </w:tc>
        <w:tc>
          <w:tcPr>
            <w:tcW w:w="0" w:type="auto"/>
          </w:tcPr>
          <w:p w14:paraId="545AC650" w14:textId="40FE8F05" w:rsidR="00CA6EC9" w:rsidRPr="00C0265B" w:rsidRDefault="006F556A" w:rsidP="00517248">
            <w:pPr>
              <w:jc w:val="right"/>
            </w:pPr>
            <w:r w:rsidRPr="00C0265B">
              <w:t>0.2121</w:t>
            </w:r>
          </w:p>
        </w:tc>
        <w:tc>
          <w:tcPr>
            <w:tcW w:w="0" w:type="auto"/>
          </w:tcPr>
          <w:p w14:paraId="3976D037" w14:textId="6A2C81F2" w:rsidR="00CA6EC9" w:rsidRPr="00C0265B" w:rsidRDefault="001042C1" w:rsidP="00517248">
            <w:pPr>
              <w:jc w:val="right"/>
            </w:pPr>
            <w:r w:rsidRPr="00C0265B">
              <w:t>0.2547</w:t>
            </w:r>
          </w:p>
        </w:tc>
      </w:tr>
      <w:tr w:rsidR="00CA6EC9" w:rsidRPr="00C0265B" w14:paraId="70337CB0" w14:textId="77777777" w:rsidTr="00517248">
        <w:trPr>
          <w:jc w:val="center"/>
        </w:trPr>
        <w:tc>
          <w:tcPr>
            <w:tcW w:w="0" w:type="auto"/>
          </w:tcPr>
          <w:p w14:paraId="1A5526BD" w14:textId="77777777" w:rsidR="00CA6EC9" w:rsidRPr="00C0265B" w:rsidRDefault="00CA6EC9" w:rsidP="00517248">
            <w:r w:rsidRPr="00C0265B">
              <w:t>BCF</w:t>
            </w:r>
          </w:p>
        </w:tc>
        <w:tc>
          <w:tcPr>
            <w:tcW w:w="0" w:type="auto"/>
          </w:tcPr>
          <w:p w14:paraId="4FBBDABB" w14:textId="48E37479" w:rsidR="00CA6EC9" w:rsidRPr="00C0265B" w:rsidRDefault="006F556A" w:rsidP="00517248">
            <w:pPr>
              <w:jc w:val="right"/>
            </w:pPr>
            <w:r w:rsidRPr="00C0265B">
              <w:t>0.8658</w:t>
            </w:r>
          </w:p>
        </w:tc>
        <w:tc>
          <w:tcPr>
            <w:tcW w:w="0" w:type="auto"/>
          </w:tcPr>
          <w:p w14:paraId="74C30901" w14:textId="6B1F645B" w:rsidR="00CA6EC9" w:rsidRPr="00C0265B" w:rsidRDefault="001042C1" w:rsidP="00517248">
            <w:pPr>
              <w:jc w:val="right"/>
            </w:pPr>
            <w:r w:rsidRPr="00C0265B">
              <w:t>0.8568</w:t>
            </w:r>
          </w:p>
        </w:tc>
        <w:tc>
          <w:tcPr>
            <w:tcW w:w="0" w:type="auto"/>
          </w:tcPr>
          <w:p w14:paraId="793D59BB" w14:textId="139977B6" w:rsidR="00CA6EC9" w:rsidRPr="00C0265B" w:rsidRDefault="006F556A" w:rsidP="00517248">
            <w:pPr>
              <w:jc w:val="right"/>
            </w:pPr>
            <w:r w:rsidRPr="00C0265B">
              <w:t>0.1897</w:t>
            </w:r>
          </w:p>
        </w:tc>
        <w:tc>
          <w:tcPr>
            <w:tcW w:w="0" w:type="auto"/>
          </w:tcPr>
          <w:p w14:paraId="41A84A34" w14:textId="33770F1C" w:rsidR="00CA6EC9" w:rsidRPr="00C0265B" w:rsidRDefault="001042C1" w:rsidP="00517248">
            <w:pPr>
              <w:jc w:val="right"/>
            </w:pPr>
            <w:r w:rsidRPr="00C0265B">
              <w:t>0.2815</w:t>
            </w:r>
          </w:p>
        </w:tc>
      </w:tr>
      <w:tr w:rsidR="00CA6EC9" w:rsidRPr="00C0265B" w14:paraId="4154F222" w14:textId="77777777" w:rsidTr="00517248">
        <w:trPr>
          <w:jc w:val="center"/>
        </w:trPr>
        <w:tc>
          <w:tcPr>
            <w:tcW w:w="0" w:type="auto"/>
          </w:tcPr>
          <w:p w14:paraId="024356F0" w14:textId="77777777" w:rsidR="00CA6EC9" w:rsidRPr="00C0265B" w:rsidRDefault="00CA6EC9" w:rsidP="00517248">
            <w:r w:rsidRPr="00C0265B">
              <w:t>SMTP</w:t>
            </w:r>
          </w:p>
        </w:tc>
        <w:tc>
          <w:tcPr>
            <w:tcW w:w="0" w:type="auto"/>
          </w:tcPr>
          <w:p w14:paraId="6C6AF759" w14:textId="166EE52C" w:rsidR="00CA6EC9" w:rsidRPr="00C0265B" w:rsidRDefault="006F556A" w:rsidP="00517248">
            <w:pPr>
              <w:jc w:val="right"/>
            </w:pPr>
            <w:r w:rsidRPr="00C0265B">
              <w:t>0.8478</w:t>
            </w:r>
          </w:p>
        </w:tc>
        <w:tc>
          <w:tcPr>
            <w:tcW w:w="0" w:type="auto"/>
          </w:tcPr>
          <w:p w14:paraId="5E9FFA15" w14:textId="46843E63" w:rsidR="00CA6EC9" w:rsidRPr="00C0265B" w:rsidRDefault="001042C1" w:rsidP="00517248">
            <w:pPr>
              <w:jc w:val="right"/>
            </w:pPr>
            <w:r w:rsidRPr="00C0265B">
              <w:t>0.8425</w:t>
            </w:r>
          </w:p>
        </w:tc>
        <w:tc>
          <w:tcPr>
            <w:tcW w:w="0" w:type="auto"/>
          </w:tcPr>
          <w:p w14:paraId="3A49E600" w14:textId="4CF28085" w:rsidR="00CA6EC9" w:rsidRPr="00C0265B" w:rsidRDefault="006F556A" w:rsidP="00517248">
            <w:pPr>
              <w:jc w:val="right"/>
            </w:pPr>
            <w:r w:rsidRPr="00C0265B">
              <w:t>0.2328</w:t>
            </w:r>
          </w:p>
        </w:tc>
        <w:tc>
          <w:tcPr>
            <w:tcW w:w="0" w:type="auto"/>
          </w:tcPr>
          <w:p w14:paraId="400956D5" w14:textId="3479F43E" w:rsidR="00CA6EC9" w:rsidRPr="00C0265B" w:rsidRDefault="001042C1" w:rsidP="00517248">
            <w:pPr>
              <w:jc w:val="right"/>
            </w:pPr>
            <w:r w:rsidRPr="00C0265B">
              <w:t>0.2674</w:t>
            </w:r>
          </w:p>
        </w:tc>
      </w:tr>
      <w:tr w:rsidR="00CA6EC9" w:rsidRPr="00C0265B" w14:paraId="50A705B3" w14:textId="77777777" w:rsidTr="00C65256">
        <w:trPr>
          <w:jc w:val="center"/>
        </w:trPr>
        <w:tc>
          <w:tcPr>
            <w:tcW w:w="0" w:type="auto"/>
            <w:shd w:val="clear" w:color="auto" w:fill="D9D9D9" w:themeFill="background1" w:themeFillShade="D9"/>
          </w:tcPr>
          <w:p w14:paraId="72D9EA80" w14:textId="77777777" w:rsidR="00CA6EC9" w:rsidRPr="00C0265B" w:rsidRDefault="00CA6EC9" w:rsidP="00517248">
            <w:r w:rsidRPr="00C0265B">
              <w:t>TA</w:t>
            </w:r>
          </w:p>
        </w:tc>
        <w:tc>
          <w:tcPr>
            <w:tcW w:w="0" w:type="auto"/>
          </w:tcPr>
          <w:p w14:paraId="2D061CC6" w14:textId="2B87D82A" w:rsidR="00CA6EC9" w:rsidRPr="00C0265B" w:rsidRDefault="006F556A" w:rsidP="00517248">
            <w:pPr>
              <w:jc w:val="right"/>
            </w:pPr>
            <w:r w:rsidRPr="00C0265B">
              <w:t>0.8487</w:t>
            </w:r>
          </w:p>
        </w:tc>
        <w:tc>
          <w:tcPr>
            <w:tcW w:w="0" w:type="auto"/>
          </w:tcPr>
          <w:p w14:paraId="5E8A9D89" w14:textId="58D0C6F6" w:rsidR="00CA6EC9" w:rsidRPr="00C0265B" w:rsidRDefault="001042C1" w:rsidP="00517248">
            <w:pPr>
              <w:jc w:val="right"/>
            </w:pPr>
            <w:r w:rsidRPr="00C0265B">
              <w:t>0.8399</w:t>
            </w:r>
          </w:p>
        </w:tc>
        <w:tc>
          <w:tcPr>
            <w:tcW w:w="0" w:type="auto"/>
          </w:tcPr>
          <w:p w14:paraId="06CA8729" w14:textId="561138D2" w:rsidR="00CA6EC9" w:rsidRPr="00C0265B" w:rsidRDefault="006F556A" w:rsidP="00517248">
            <w:pPr>
              <w:jc w:val="right"/>
            </w:pPr>
            <w:r w:rsidRPr="00C0265B">
              <w:t>0.2325</w:t>
            </w:r>
          </w:p>
        </w:tc>
        <w:tc>
          <w:tcPr>
            <w:tcW w:w="0" w:type="auto"/>
          </w:tcPr>
          <w:p w14:paraId="22AFE313" w14:textId="61F5BF2F" w:rsidR="00CA6EC9" w:rsidRPr="00C0265B" w:rsidRDefault="001042C1" w:rsidP="00517248">
            <w:pPr>
              <w:jc w:val="right"/>
            </w:pPr>
            <w:r w:rsidRPr="00C0265B">
              <w:t>0.2702</w:t>
            </w:r>
          </w:p>
        </w:tc>
      </w:tr>
      <w:tr w:rsidR="00CA6EC9" w:rsidRPr="00C0265B" w14:paraId="33C97182" w14:textId="77777777" w:rsidTr="00517248">
        <w:trPr>
          <w:jc w:val="center"/>
        </w:trPr>
        <w:tc>
          <w:tcPr>
            <w:tcW w:w="0" w:type="auto"/>
          </w:tcPr>
          <w:p w14:paraId="32928DE7" w14:textId="77777777" w:rsidR="00CA6EC9" w:rsidRPr="00C0265B" w:rsidRDefault="00CA6EC9" w:rsidP="00517248">
            <w:r w:rsidRPr="00C0265B">
              <w:t>TAJ</w:t>
            </w:r>
          </w:p>
        </w:tc>
        <w:tc>
          <w:tcPr>
            <w:tcW w:w="0" w:type="auto"/>
          </w:tcPr>
          <w:p w14:paraId="3B5AA3A5" w14:textId="25A01062" w:rsidR="00CA6EC9" w:rsidRPr="00C0265B" w:rsidRDefault="006F556A" w:rsidP="00517248">
            <w:pPr>
              <w:jc w:val="right"/>
            </w:pPr>
            <w:r w:rsidRPr="00C0265B">
              <w:t>0.8552</w:t>
            </w:r>
          </w:p>
        </w:tc>
        <w:tc>
          <w:tcPr>
            <w:tcW w:w="0" w:type="auto"/>
          </w:tcPr>
          <w:p w14:paraId="1F44CAC8" w14:textId="51625B50" w:rsidR="00CA6EC9" w:rsidRPr="00C0265B" w:rsidRDefault="001042C1" w:rsidP="00517248">
            <w:pPr>
              <w:jc w:val="right"/>
            </w:pPr>
            <w:r w:rsidRPr="00C0265B">
              <w:t>0.8431</w:t>
            </w:r>
          </w:p>
        </w:tc>
        <w:tc>
          <w:tcPr>
            <w:tcW w:w="0" w:type="auto"/>
          </w:tcPr>
          <w:p w14:paraId="2D242C54" w14:textId="14AB2B83" w:rsidR="00CA6EC9" w:rsidRPr="00C0265B" w:rsidRDefault="006F556A" w:rsidP="00517248">
            <w:pPr>
              <w:jc w:val="right"/>
            </w:pPr>
            <w:r w:rsidRPr="00C0265B">
              <w:t>0.2243</w:t>
            </w:r>
          </w:p>
        </w:tc>
        <w:tc>
          <w:tcPr>
            <w:tcW w:w="0" w:type="auto"/>
          </w:tcPr>
          <w:p w14:paraId="5FC56BE7" w14:textId="1158F617" w:rsidR="00CA6EC9" w:rsidRPr="00C0265B" w:rsidRDefault="001042C1" w:rsidP="00517248">
            <w:pPr>
              <w:jc w:val="right"/>
            </w:pPr>
            <w:r w:rsidRPr="00C0265B">
              <w:t>0.2663</w:t>
            </w:r>
          </w:p>
        </w:tc>
      </w:tr>
      <w:tr w:rsidR="00CA6EC9" w:rsidRPr="00C0265B" w14:paraId="0DFA823A" w14:textId="77777777" w:rsidTr="00517248">
        <w:trPr>
          <w:jc w:val="center"/>
        </w:trPr>
        <w:tc>
          <w:tcPr>
            <w:tcW w:w="0" w:type="auto"/>
          </w:tcPr>
          <w:p w14:paraId="521453FA" w14:textId="77777777" w:rsidR="00CA6EC9" w:rsidRPr="00C0265B" w:rsidRDefault="00CA6EC9" w:rsidP="00517248">
            <w:r w:rsidRPr="00C0265B">
              <w:t>TAN</w:t>
            </w:r>
          </w:p>
        </w:tc>
        <w:tc>
          <w:tcPr>
            <w:tcW w:w="0" w:type="auto"/>
          </w:tcPr>
          <w:p w14:paraId="70E69029" w14:textId="4D8CCDCA" w:rsidR="00CA6EC9" w:rsidRPr="00C0265B" w:rsidRDefault="006F556A" w:rsidP="00517248">
            <w:pPr>
              <w:jc w:val="right"/>
            </w:pPr>
            <w:r w:rsidRPr="00C0265B">
              <w:t>0.8723</w:t>
            </w:r>
          </w:p>
        </w:tc>
        <w:tc>
          <w:tcPr>
            <w:tcW w:w="0" w:type="auto"/>
          </w:tcPr>
          <w:p w14:paraId="583555C7" w14:textId="4022A635" w:rsidR="00CA6EC9" w:rsidRPr="00C0265B" w:rsidRDefault="001042C1" w:rsidP="00517248">
            <w:pPr>
              <w:jc w:val="right"/>
            </w:pPr>
            <w:r w:rsidRPr="00C0265B">
              <w:t>0.8599</w:t>
            </w:r>
          </w:p>
        </w:tc>
        <w:tc>
          <w:tcPr>
            <w:tcW w:w="0" w:type="auto"/>
          </w:tcPr>
          <w:p w14:paraId="112887E4" w14:textId="268A084C" w:rsidR="00CA6EC9" w:rsidRPr="00C0265B" w:rsidRDefault="006F556A" w:rsidP="00517248">
            <w:pPr>
              <w:jc w:val="right"/>
            </w:pPr>
            <w:r w:rsidRPr="00C0265B">
              <w:t>0.2148</w:t>
            </w:r>
          </w:p>
        </w:tc>
        <w:tc>
          <w:tcPr>
            <w:tcW w:w="0" w:type="auto"/>
          </w:tcPr>
          <w:p w14:paraId="5AF1EC13" w14:textId="1FFF8A25" w:rsidR="00CA6EC9" w:rsidRPr="00C0265B" w:rsidRDefault="001042C1" w:rsidP="00517248">
            <w:pPr>
              <w:jc w:val="right"/>
            </w:pPr>
            <w:r w:rsidRPr="00C0265B">
              <w:t>0.2466</w:t>
            </w:r>
          </w:p>
        </w:tc>
      </w:tr>
      <w:tr w:rsidR="00CA6EC9" w:rsidRPr="00C0265B" w14:paraId="750B60F5" w14:textId="77777777" w:rsidTr="00517248">
        <w:trPr>
          <w:jc w:val="center"/>
        </w:trPr>
        <w:tc>
          <w:tcPr>
            <w:tcW w:w="0" w:type="auto"/>
          </w:tcPr>
          <w:p w14:paraId="5E629F12" w14:textId="77777777" w:rsidR="00CA6EC9" w:rsidRPr="00C0265B" w:rsidRDefault="00CA6EC9" w:rsidP="00517248">
            <w:r w:rsidRPr="00C0265B">
              <w:t>TANJ</w:t>
            </w:r>
          </w:p>
        </w:tc>
        <w:tc>
          <w:tcPr>
            <w:tcW w:w="0" w:type="auto"/>
          </w:tcPr>
          <w:p w14:paraId="087D51A1" w14:textId="28B1CE66" w:rsidR="00CA6EC9" w:rsidRPr="00C0265B" w:rsidRDefault="006F556A" w:rsidP="00517248">
            <w:pPr>
              <w:jc w:val="right"/>
            </w:pPr>
            <w:r w:rsidRPr="00C0265B">
              <w:t>0.8734</w:t>
            </w:r>
          </w:p>
        </w:tc>
        <w:tc>
          <w:tcPr>
            <w:tcW w:w="0" w:type="auto"/>
          </w:tcPr>
          <w:p w14:paraId="4AB14A08" w14:textId="0543DE78" w:rsidR="00CA6EC9" w:rsidRPr="00C0265B" w:rsidRDefault="001042C1" w:rsidP="00517248">
            <w:pPr>
              <w:jc w:val="right"/>
            </w:pPr>
            <w:r w:rsidRPr="00C0265B">
              <w:t>0.8593</w:t>
            </w:r>
          </w:p>
        </w:tc>
        <w:tc>
          <w:tcPr>
            <w:tcW w:w="0" w:type="auto"/>
          </w:tcPr>
          <w:p w14:paraId="0E71E5C2" w14:textId="10BC74CB" w:rsidR="00CA6EC9" w:rsidRPr="00C0265B" w:rsidRDefault="006F556A" w:rsidP="00517248">
            <w:pPr>
              <w:jc w:val="right"/>
            </w:pPr>
            <w:r w:rsidRPr="00C0265B">
              <w:t>0.2110</w:t>
            </w:r>
          </w:p>
        </w:tc>
        <w:tc>
          <w:tcPr>
            <w:tcW w:w="0" w:type="auto"/>
          </w:tcPr>
          <w:p w14:paraId="4287F694" w14:textId="7C090744" w:rsidR="00CA6EC9" w:rsidRPr="00C0265B" w:rsidRDefault="001042C1" w:rsidP="00517248">
            <w:pPr>
              <w:jc w:val="right"/>
            </w:pPr>
            <w:r w:rsidRPr="00C0265B">
              <w:t>0.2469</w:t>
            </w:r>
          </w:p>
        </w:tc>
      </w:tr>
    </w:tbl>
    <w:p w14:paraId="509384FF" w14:textId="11915946" w:rsidR="00CA6EC9" w:rsidRPr="00C0265B" w:rsidRDefault="00CA6EC9" w:rsidP="00CA6EC9">
      <w:pPr>
        <w:jc w:val="center"/>
      </w:pPr>
      <w:r w:rsidRPr="00C0265B">
        <w:rPr>
          <w:b/>
          <w:bCs/>
        </w:rPr>
        <w:t xml:space="preserve">Table </w:t>
      </w:r>
      <w:r w:rsidR="00621AC9" w:rsidRPr="00C0265B">
        <w:rPr>
          <w:b/>
          <w:bCs/>
        </w:rPr>
        <w:t>5</w:t>
      </w:r>
      <w:r w:rsidRPr="00C0265B">
        <w:rPr>
          <w:b/>
          <w:bCs/>
        </w:rPr>
        <w:t>.</w:t>
      </w:r>
      <w:r w:rsidRPr="00C0265B">
        <w:t xml:space="preserve"> </w:t>
      </w:r>
      <w:r w:rsidR="00953F90" w:rsidRPr="00C0265B">
        <w:t>M</w:t>
      </w:r>
      <w:r w:rsidRPr="00C0265B">
        <w:t xml:space="preserve">easures with </w:t>
      </w:r>
      <w:r w:rsidRPr="00C0265B">
        <w:rPr>
          <w:i/>
          <w:iCs/>
        </w:rPr>
        <w:t>r</w:t>
      </w:r>
      <w:r w:rsidRPr="00C0265B">
        <w:t>=0.9</w:t>
      </w:r>
    </w:p>
    <w:p w14:paraId="0DB525A2" w14:textId="01B8EF09" w:rsidR="003C586F" w:rsidRPr="00C0265B" w:rsidRDefault="003C586F" w:rsidP="00CA6EC9">
      <w:r w:rsidRPr="00C0265B">
        <w:t xml:space="preserve">Testing results from </w:t>
      </w:r>
      <w:r w:rsidR="00621AC9" w:rsidRPr="00C0265B">
        <w:t>T</w:t>
      </w:r>
      <w:r w:rsidRPr="00C0265B">
        <w:t xml:space="preserve">able </w:t>
      </w:r>
      <w:r w:rsidR="00621AC9" w:rsidRPr="00C0265B">
        <w:t>5</w:t>
      </w:r>
      <w:r w:rsidRPr="00C0265B">
        <w:t xml:space="preserve"> are unexpected because the parameter value </w:t>
      </w:r>
      <w:r w:rsidRPr="00C0265B">
        <w:rPr>
          <w:i/>
          <w:iCs/>
        </w:rPr>
        <w:t>r</w:t>
      </w:r>
      <w:r w:rsidRPr="00C0265B">
        <w:t xml:space="preserve">=0.9 makes noise NN algorithm when the training set is not large enough. </w:t>
      </w:r>
      <w:r w:rsidR="004237DF" w:rsidRPr="00C0265B">
        <w:t>Cosine is the best with lowest MAE and highest CC.</w:t>
      </w:r>
      <w:r w:rsidR="00C65256" w:rsidRPr="00C0265B">
        <w:t xml:space="preserve"> </w:t>
      </w:r>
      <w:r w:rsidR="007C697A" w:rsidRPr="00C0265B">
        <w:t xml:space="preserve">In general, </w:t>
      </w:r>
      <w:r w:rsidR="00061344" w:rsidRPr="00C0265B">
        <w:t xml:space="preserve">top-5 </w:t>
      </w:r>
      <w:r w:rsidR="007C697A" w:rsidRPr="00C0265B">
        <w:t>measures according to item-based MAE are cosine</w:t>
      </w:r>
      <w:r w:rsidR="008E0A38" w:rsidRPr="00C0265B">
        <w:t xml:space="preserve"> (1)</w:t>
      </w:r>
      <w:r w:rsidR="007C697A" w:rsidRPr="00C0265B">
        <w:t>, Pearson</w:t>
      </w:r>
      <w:r w:rsidR="008E0A38" w:rsidRPr="00C0265B">
        <w:t xml:space="preserve"> (2)</w:t>
      </w:r>
      <w:r w:rsidR="007C697A" w:rsidRPr="00C0265B">
        <w:t>, SPC</w:t>
      </w:r>
      <w:r w:rsidR="008E0A38" w:rsidRPr="00C0265B">
        <w:t xml:space="preserve"> (3)</w:t>
      </w:r>
      <w:r w:rsidR="007C697A" w:rsidRPr="00C0265B">
        <w:t>, MSD</w:t>
      </w:r>
      <w:r w:rsidR="008E0A38" w:rsidRPr="00C0265B">
        <w:t xml:space="preserve"> (4)</w:t>
      </w:r>
      <w:r w:rsidR="007C697A" w:rsidRPr="00C0265B">
        <w:t>, and TA</w:t>
      </w:r>
      <w:r w:rsidR="008E0A38" w:rsidRPr="00C0265B">
        <w:t xml:space="preserve"> (5)</w:t>
      </w:r>
      <w:r w:rsidR="007C697A" w:rsidRPr="00C0265B">
        <w:t>.</w:t>
      </w:r>
      <w:r w:rsidR="008E0A38" w:rsidRPr="00C0265B">
        <w:t xml:space="preserve"> However, </w:t>
      </w:r>
      <w:r w:rsidR="00061344" w:rsidRPr="00C0265B">
        <w:t xml:space="preserve">top-5 </w:t>
      </w:r>
      <w:r w:rsidR="008E0A38" w:rsidRPr="00C0265B">
        <w:t xml:space="preserve">measures according to item-based </w:t>
      </w:r>
      <w:r w:rsidR="00B40F66" w:rsidRPr="00C0265B">
        <w:t>CC</w:t>
      </w:r>
      <w:r w:rsidR="008E0A38" w:rsidRPr="00C0265B">
        <w:t xml:space="preserve"> are cosine, </w:t>
      </w:r>
      <w:r w:rsidR="00B40F66" w:rsidRPr="00C0265B">
        <w:t>BCF</w:t>
      </w:r>
      <w:r w:rsidR="008E0A38" w:rsidRPr="00C0265B">
        <w:t xml:space="preserve">, </w:t>
      </w:r>
      <w:r w:rsidR="00B40F66" w:rsidRPr="00C0265B">
        <w:t>Pearson</w:t>
      </w:r>
      <w:r w:rsidR="008E0A38" w:rsidRPr="00C0265B">
        <w:t xml:space="preserve">, </w:t>
      </w:r>
      <w:r w:rsidR="00B40F66" w:rsidRPr="00C0265B">
        <w:t>SPC</w:t>
      </w:r>
      <w:r w:rsidR="008E0A38" w:rsidRPr="00C0265B">
        <w:t xml:space="preserve">, and </w:t>
      </w:r>
      <w:r w:rsidR="00B40F66" w:rsidRPr="00C0265B">
        <w:t>MSD</w:t>
      </w:r>
      <w:r w:rsidR="008E0A38" w:rsidRPr="00C0265B">
        <w:t>.</w:t>
      </w:r>
      <w:r w:rsidR="00C65256" w:rsidRPr="00C0265B">
        <w:t xml:space="preserve"> </w:t>
      </w:r>
      <w:r w:rsidR="00061344" w:rsidRPr="00C0265B">
        <w:t xml:space="preserve">Top-5 </w:t>
      </w:r>
      <w:r w:rsidR="00C65256" w:rsidRPr="00C0265B">
        <w:t xml:space="preserve">measures according to user-based MAE are cosine, MSD, Pearson, SMTP, and TA. </w:t>
      </w:r>
      <w:r w:rsidR="00061344" w:rsidRPr="00C0265B">
        <w:t xml:space="preserve">Top-5 </w:t>
      </w:r>
      <w:r w:rsidR="00C65256" w:rsidRPr="00C0265B">
        <w:t xml:space="preserve">measures according to user-based CC are cosine, Pearson, SPC, MSD, and SMTP. </w:t>
      </w:r>
      <w:r w:rsidRPr="00C0265B">
        <w:t xml:space="preserve">Measures like BCF and SMTP whose accuracy is low with </w:t>
      </w:r>
      <w:r w:rsidRPr="00C0265B">
        <w:rPr>
          <w:i/>
          <w:iCs/>
        </w:rPr>
        <w:t>r</w:t>
      </w:r>
      <w:r w:rsidRPr="00C0265B">
        <w:t xml:space="preserve">=0.1 and </w:t>
      </w:r>
      <w:r w:rsidRPr="00C0265B">
        <w:rPr>
          <w:i/>
          <w:iCs/>
        </w:rPr>
        <w:t>r</w:t>
      </w:r>
      <w:r w:rsidRPr="00C0265B">
        <w:t>=0.5 get now better. BCF aims to take advantages of statistical features and so it can resist lack of data.</w:t>
      </w:r>
      <w:r w:rsidR="005D3812" w:rsidRPr="00C0265B">
        <w:t xml:space="preserve"> Similarly, Pearson</w:t>
      </w:r>
      <w:r w:rsidR="00C65256" w:rsidRPr="00C0265B">
        <w:t>,</w:t>
      </w:r>
      <w:r w:rsidR="005D3812" w:rsidRPr="00C0265B">
        <w:t xml:space="preserve"> SPC</w:t>
      </w:r>
      <w:r w:rsidR="00C65256" w:rsidRPr="00C0265B">
        <w:t>,</w:t>
      </w:r>
      <w:r w:rsidR="005D3812" w:rsidRPr="00C0265B">
        <w:t xml:space="preserve"> </w:t>
      </w:r>
      <w:r w:rsidR="00C65256" w:rsidRPr="00C0265B">
        <w:t xml:space="preserve">and MSD </w:t>
      </w:r>
      <w:r w:rsidR="005D3812" w:rsidRPr="00C0265B">
        <w:t>are now in top-5 measures because they also take advantages of statistical feature (correlation coefficient</w:t>
      </w:r>
      <w:r w:rsidR="00C65256" w:rsidRPr="00C0265B">
        <w:t>, sample variance</w:t>
      </w:r>
      <w:r w:rsidR="005D3812" w:rsidRPr="00C0265B">
        <w:t xml:space="preserve">). </w:t>
      </w:r>
      <w:r w:rsidR="00C65256" w:rsidRPr="00C0265B">
        <w:t xml:space="preserve">Although </w:t>
      </w:r>
      <w:r w:rsidR="00993727" w:rsidRPr="00C0265B">
        <w:t xml:space="preserve">pure </w:t>
      </w:r>
      <w:r w:rsidR="00C65256" w:rsidRPr="00C0265B">
        <w:t xml:space="preserve">TA is in top-5 measures with user-based MAE, it is worse than </w:t>
      </w:r>
      <w:r w:rsidR="00993727" w:rsidRPr="00C0265B">
        <w:t xml:space="preserve">pure </w:t>
      </w:r>
      <w:r w:rsidR="00C65256" w:rsidRPr="00C0265B">
        <w:t>cosine</w:t>
      </w:r>
      <w:r w:rsidR="00993727" w:rsidRPr="00C0265B">
        <w:t xml:space="preserve"> and hence, TA family is not better than cosine family</w:t>
      </w:r>
      <w:r w:rsidR="00893C30" w:rsidRPr="00C0265B">
        <w:t xml:space="preserve"> here</w:t>
      </w:r>
      <w:r w:rsidR="00C65256" w:rsidRPr="00C0265B">
        <w:t>.</w:t>
      </w:r>
      <w:r w:rsidR="00A6422B" w:rsidRPr="00C0265B">
        <w:t xml:space="preserve"> The testing results </w:t>
      </w:r>
      <w:r w:rsidR="002E1CCE" w:rsidRPr="00C0265B">
        <w:t xml:space="preserve">also </w:t>
      </w:r>
      <w:r w:rsidR="00A6422B" w:rsidRPr="00C0265B">
        <w:t>proved reliability of traditional measures like cosine and Pearson although they are not always preeminent in all cases.</w:t>
      </w:r>
    </w:p>
    <w:p w14:paraId="42EBA6D8" w14:textId="22DDCB50" w:rsidR="00CA6EC9" w:rsidRPr="00C0265B" w:rsidRDefault="00953F90" w:rsidP="003C586F">
      <w:pPr>
        <w:ind w:firstLine="360"/>
      </w:pPr>
      <w:r w:rsidRPr="00C0265B">
        <w:t xml:space="preserve">Figure </w:t>
      </w:r>
      <w:r w:rsidR="00516A22" w:rsidRPr="00C0265B">
        <w:t>5</w:t>
      </w:r>
      <w:r w:rsidRPr="00C0265B">
        <w:t xml:space="preserve"> shows tested measures with MAE metric and user-based rating matrix related to </w:t>
      </w:r>
      <w:r w:rsidRPr="00C0265B">
        <w:rPr>
          <w:i/>
          <w:iCs/>
        </w:rPr>
        <w:t>r</w:t>
      </w:r>
      <w:r w:rsidRPr="00C0265B">
        <w:t xml:space="preserve"> = 0.1, 0.5, 0.9.</w:t>
      </w:r>
    </w:p>
    <w:p w14:paraId="78AE96ED" w14:textId="77919AEE" w:rsidR="00953F90" w:rsidRPr="00C0265B" w:rsidRDefault="006F556A" w:rsidP="00953F90">
      <w:pPr>
        <w:jc w:val="center"/>
      </w:pPr>
      <w:r w:rsidRPr="00C0265B">
        <w:rPr>
          <w:noProof/>
        </w:rPr>
        <w:lastRenderedPageBreak/>
        <w:drawing>
          <wp:inline distT="0" distB="0" distL="0" distR="0" wp14:anchorId="27F18A62" wp14:editId="0251FCA0">
            <wp:extent cx="3200400" cy="2807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ze-MAE-userbased.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807208"/>
                    </a:xfrm>
                    <a:prstGeom prst="rect">
                      <a:avLst/>
                    </a:prstGeom>
                  </pic:spPr>
                </pic:pic>
              </a:graphicData>
            </a:graphic>
          </wp:inline>
        </w:drawing>
      </w:r>
    </w:p>
    <w:p w14:paraId="61BFA89D" w14:textId="36391963" w:rsidR="00953F90" w:rsidRPr="00C0265B" w:rsidRDefault="00953F90" w:rsidP="00953F90">
      <w:pPr>
        <w:jc w:val="center"/>
      </w:pPr>
      <w:r w:rsidRPr="00C0265B">
        <w:rPr>
          <w:b/>
          <w:bCs/>
        </w:rPr>
        <w:t xml:space="preserve">Figure </w:t>
      </w:r>
      <w:r w:rsidR="00516A22" w:rsidRPr="00C0265B">
        <w:rPr>
          <w:b/>
          <w:bCs/>
        </w:rPr>
        <w:t>5</w:t>
      </w:r>
      <w:r w:rsidRPr="00C0265B">
        <w:rPr>
          <w:b/>
          <w:bCs/>
        </w:rPr>
        <w:t>.</w:t>
      </w:r>
      <w:r w:rsidRPr="00C0265B">
        <w:t xml:space="preserve"> Measures with user-based MAE related to </w:t>
      </w:r>
      <w:r w:rsidRPr="00C0265B">
        <w:rPr>
          <w:i/>
          <w:iCs/>
        </w:rPr>
        <w:t>r</w:t>
      </w:r>
      <w:r w:rsidRPr="00C0265B">
        <w:t xml:space="preserve"> = 0.1, 0.5, 0.9</w:t>
      </w:r>
    </w:p>
    <w:p w14:paraId="7AEBB340" w14:textId="6D6D5352" w:rsidR="00953F90" w:rsidRPr="00C0265B" w:rsidRDefault="00953F90" w:rsidP="00953F90">
      <w:r w:rsidRPr="00C0265B">
        <w:t xml:space="preserve">Figure </w:t>
      </w:r>
      <w:r w:rsidR="00516A22" w:rsidRPr="00C0265B">
        <w:t>6</w:t>
      </w:r>
      <w:r w:rsidRPr="00C0265B">
        <w:t xml:space="preserve"> shows tested measures with MAE metric and item-based rating matrix related to </w:t>
      </w:r>
      <w:r w:rsidRPr="00C0265B">
        <w:rPr>
          <w:i/>
          <w:iCs/>
        </w:rPr>
        <w:t>r</w:t>
      </w:r>
      <w:r w:rsidRPr="00C0265B">
        <w:t xml:space="preserve"> = 0.1, 0.5, 0.9.</w:t>
      </w:r>
    </w:p>
    <w:p w14:paraId="3F48A3B3" w14:textId="4E58BC5E" w:rsidR="00953F90" w:rsidRPr="00C0265B" w:rsidRDefault="006F556A" w:rsidP="00953F90">
      <w:pPr>
        <w:jc w:val="center"/>
      </w:pPr>
      <w:r w:rsidRPr="00C0265B">
        <w:rPr>
          <w:noProof/>
        </w:rPr>
        <w:drawing>
          <wp:inline distT="0" distB="0" distL="0" distR="0" wp14:anchorId="3D3F328C" wp14:editId="1E553675">
            <wp:extent cx="3209544" cy="2807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ze-MAE-itembased.png"/>
                    <pic:cNvPicPr/>
                  </pic:nvPicPr>
                  <pic:blipFill>
                    <a:blip r:embed="rId11">
                      <a:extLst>
                        <a:ext uri="{28A0092B-C50C-407E-A947-70E740481C1C}">
                          <a14:useLocalDpi xmlns:a14="http://schemas.microsoft.com/office/drawing/2010/main" val="0"/>
                        </a:ext>
                      </a:extLst>
                    </a:blip>
                    <a:stretch>
                      <a:fillRect/>
                    </a:stretch>
                  </pic:blipFill>
                  <pic:spPr>
                    <a:xfrm>
                      <a:off x="0" y="0"/>
                      <a:ext cx="3209544" cy="2807208"/>
                    </a:xfrm>
                    <a:prstGeom prst="rect">
                      <a:avLst/>
                    </a:prstGeom>
                  </pic:spPr>
                </pic:pic>
              </a:graphicData>
            </a:graphic>
          </wp:inline>
        </w:drawing>
      </w:r>
    </w:p>
    <w:p w14:paraId="60BCD0D5" w14:textId="5DED3582" w:rsidR="00953F90" w:rsidRPr="00C0265B" w:rsidRDefault="00953F90" w:rsidP="00953F90">
      <w:pPr>
        <w:jc w:val="center"/>
      </w:pPr>
      <w:r w:rsidRPr="00C0265B">
        <w:rPr>
          <w:b/>
          <w:bCs/>
        </w:rPr>
        <w:t xml:space="preserve">Figure </w:t>
      </w:r>
      <w:r w:rsidR="003451AB" w:rsidRPr="00C0265B">
        <w:rPr>
          <w:b/>
          <w:bCs/>
        </w:rPr>
        <w:t>6</w:t>
      </w:r>
      <w:r w:rsidRPr="00C0265B">
        <w:rPr>
          <w:b/>
          <w:bCs/>
        </w:rPr>
        <w:t>.</w:t>
      </w:r>
      <w:r w:rsidRPr="00C0265B">
        <w:t xml:space="preserve"> Measures with item-based MAE related to </w:t>
      </w:r>
      <w:r w:rsidRPr="00C0265B">
        <w:rPr>
          <w:i/>
          <w:iCs/>
        </w:rPr>
        <w:t>r</w:t>
      </w:r>
      <w:r w:rsidRPr="00C0265B">
        <w:t xml:space="preserve"> = 0.1, 0.5, 0.9</w:t>
      </w:r>
    </w:p>
    <w:p w14:paraId="507FD3EB" w14:textId="38DCF7F1" w:rsidR="00335815" w:rsidRPr="00C0265B" w:rsidRDefault="00335815" w:rsidP="00953F90">
      <w:r w:rsidRPr="00C0265B">
        <w:t xml:space="preserve">Figures </w:t>
      </w:r>
      <w:r w:rsidR="003451AB" w:rsidRPr="00C0265B">
        <w:t>5</w:t>
      </w:r>
      <w:r w:rsidRPr="00C0265B">
        <w:t xml:space="preserve"> and </w:t>
      </w:r>
      <w:r w:rsidR="003451AB" w:rsidRPr="00C0265B">
        <w:t>6</w:t>
      </w:r>
      <w:r w:rsidRPr="00C0265B">
        <w:t xml:space="preserve"> show the correlation </w:t>
      </w:r>
      <w:r w:rsidR="00FC1F66" w:rsidRPr="00C0265B">
        <w:t xml:space="preserve">of measures within MAE when </w:t>
      </w:r>
      <w:r w:rsidRPr="00C0265B">
        <w:t xml:space="preserve">parameter </w:t>
      </w:r>
      <w:r w:rsidRPr="00C0265B">
        <w:rPr>
          <w:i/>
          <w:iCs/>
        </w:rPr>
        <w:t>r</w:t>
      </w:r>
      <w:r w:rsidR="00FC1F66" w:rsidRPr="00C0265B">
        <w:t xml:space="preserve"> is changed.</w:t>
      </w:r>
      <w:r w:rsidRPr="00C0265B">
        <w:t xml:space="preserve"> The accuracy of measure</w:t>
      </w:r>
      <w:r w:rsidR="00FC1F66" w:rsidRPr="00C0265B">
        <w:t>s</w:t>
      </w:r>
      <w:r w:rsidRPr="00C0265B">
        <w:t xml:space="preserve"> decreases unexpectedly when </w:t>
      </w:r>
      <w:r w:rsidRPr="00C0265B">
        <w:rPr>
          <w:i/>
          <w:iCs/>
        </w:rPr>
        <w:t>r</w:t>
      </w:r>
      <w:r w:rsidRPr="00C0265B">
        <w:t xml:space="preserve"> approaches 0.9.</w:t>
      </w:r>
      <w:r w:rsidR="00FC1F66" w:rsidRPr="00C0265B">
        <w:t xml:space="preserve"> This is reasonable because the </w:t>
      </w:r>
      <w:r w:rsidR="005D3812" w:rsidRPr="00C0265B">
        <w:t xml:space="preserve">parameter </w:t>
      </w:r>
      <w:r w:rsidR="00FC1F66" w:rsidRPr="00C0265B">
        <w:t xml:space="preserve">value </w:t>
      </w:r>
      <w:r w:rsidR="00FC1F66" w:rsidRPr="00C0265B">
        <w:rPr>
          <w:i/>
          <w:iCs/>
        </w:rPr>
        <w:t>r</w:t>
      </w:r>
      <w:r w:rsidR="00FC1F66" w:rsidRPr="00C0265B">
        <w:t xml:space="preserve">=0.9 implies the training set is too small to train NN algorithm. Conversely, the </w:t>
      </w:r>
      <w:r w:rsidR="005D3812" w:rsidRPr="00C0265B">
        <w:t xml:space="preserve">parameter </w:t>
      </w:r>
      <w:r w:rsidR="00FC1F66" w:rsidRPr="00C0265B">
        <w:t xml:space="preserve">value </w:t>
      </w:r>
      <w:r w:rsidR="00FC1F66" w:rsidRPr="00C0265B">
        <w:rPr>
          <w:i/>
          <w:iCs/>
        </w:rPr>
        <w:t>r</w:t>
      </w:r>
      <w:r w:rsidR="00FC1F66" w:rsidRPr="00C0265B">
        <w:t>=0.1 is adequate to real</w:t>
      </w:r>
      <w:r w:rsidR="004B4587" w:rsidRPr="00C0265B">
        <w:t>-</w:t>
      </w:r>
      <w:r w:rsidR="00FC1F66" w:rsidRPr="00C0265B">
        <w:t xml:space="preserve">time application which has large rating database. </w:t>
      </w:r>
      <w:r w:rsidR="003C586F" w:rsidRPr="00C0265B">
        <w:t xml:space="preserve">The </w:t>
      </w:r>
      <w:r w:rsidR="005D3812" w:rsidRPr="00C0265B">
        <w:t xml:space="preserve">parameter </w:t>
      </w:r>
      <w:r w:rsidR="003C586F" w:rsidRPr="00C0265B">
        <w:t xml:space="preserve">value </w:t>
      </w:r>
      <w:r w:rsidR="005D3812" w:rsidRPr="00C0265B">
        <w:rPr>
          <w:i/>
          <w:iCs/>
        </w:rPr>
        <w:t>r</w:t>
      </w:r>
      <w:r w:rsidR="005D3812" w:rsidRPr="00C0265B">
        <w:t>=0.5 is adequate to testing application.</w:t>
      </w:r>
      <w:r w:rsidR="004B4587" w:rsidRPr="00C0265B">
        <w:t xml:space="preserve"> Therefore, the lower the parameter value </w:t>
      </w:r>
      <w:r w:rsidR="004B4587" w:rsidRPr="00C0265B">
        <w:rPr>
          <w:i/>
          <w:iCs/>
        </w:rPr>
        <w:t>r</w:t>
      </w:r>
      <w:r w:rsidR="004B4587" w:rsidRPr="00C0265B">
        <w:t xml:space="preserve"> is, the more adequate to real-time application the measures are.</w:t>
      </w:r>
    </w:p>
    <w:p w14:paraId="3D863CD1" w14:textId="517F76F7" w:rsidR="00953F90" w:rsidRPr="00C0265B" w:rsidRDefault="00953F90" w:rsidP="00FC1F66">
      <w:pPr>
        <w:ind w:firstLine="360"/>
      </w:pPr>
      <w:r w:rsidRPr="00C0265B">
        <w:t xml:space="preserve">Figure </w:t>
      </w:r>
      <w:r w:rsidR="003451AB" w:rsidRPr="00C0265B">
        <w:t>7</w:t>
      </w:r>
      <w:r w:rsidRPr="00C0265B">
        <w:t xml:space="preserve"> shows tested measures with CC metric and user-based rating matrix related to </w:t>
      </w:r>
      <w:r w:rsidRPr="00C0265B">
        <w:rPr>
          <w:i/>
          <w:iCs/>
        </w:rPr>
        <w:t>r</w:t>
      </w:r>
      <w:r w:rsidRPr="00C0265B">
        <w:t xml:space="preserve"> = 0.1, 0.5, 0.9.</w:t>
      </w:r>
    </w:p>
    <w:p w14:paraId="61D7E27C" w14:textId="61955C04" w:rsidR="00953F90" w:rsidRPr="00C0265B" w:rsidRDefault="006F556A" w:rsidP="00953F90">
      <w:pPr>
        <w:jc w:val="center"/>
      </w:pPr>
      <w:r w:rsidRPr="00C0265B">
        <w:rPr>
          <w:noProof/>
        </w:rPr>
        <w:lastRenderedPageBreak/>
        <w:drawing>
          <wp:inline distT="0" distB="0" distL="0" distR="0" wp14:anchorId="39F7E07E" wp14:editId="4616E00D">
            <wp:extent cx="3209544" cy="2807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yze-CC-userbased.png"/>
                    <pic:cNvPicPr/>
                  </pic:nvPicPr>
                  <pic:blipFill>
                    <a:blip r:embed="rId12">
                      <a:extLst>
                        <a:ext uri="{28A0092B-C50C-407E-A947-70E740481C1C}">
                          <a14:useLocalDpi xmlns:a14="http://schemas.microsoft.com/office/drawing/2010/main" val="0"/>
                        </a:ext>
                      </a:extLst>
                    </a:blip>
                    <a:stretch>
                      <a:fillRect/>
                    </a:stretch>
                  </pic:blipFill>
                  <pic:spPr>
                    <a:xfrm>
                      <a:off x="0" y="0"/>
                      <a:ext cx="3209544" cy="2807208"/>
                    </a:xfrm>
                    <a:prstGeom prst="rect">
                      <a:avLst/>
                    </a:prstGeom>
                  </pic:spPr>
                </pic:pic>
              </a:graphicData>
            </a:graphic>
          </wp:inline>
        </w:drawing>
      </w:r>
    </w:p>
    <w:p w14:paraId="3218909B" w14:textId="04FD592E" w:rsidR="00953F90" w:rsidRPr="00C0265B" w:rsidRDefault="00953F90" w:rsidP="00953F90">
      <w:pPr>
        <w:jc w:val="center"/>
      </w:pPr>
      <w:r w:rsidRPr="00C0265B">
        <w:rPr>
          <w:b/>
          <w:bCs/>
        </w:rPr>
        <w:t xml:space="preserve">Figure </w:t>
      </w:r>
      <w:r w:rsidR="003451AB" w:rsidRPr="00C0265B">
        <w:rPr>
          <w:b/>
          <w:bCs/>
        </w:rPr>
        <w:t>7</w:t>
      </w:r>
      <w:r w:rsidRPr="00C0265B">
        <w:rPr>
          <w:b/>
          <w:bCs/>
        </w:rPr>
        <w:t>.</w:t>
      </w:r>
      <w:r w:rsidRPr="00C0265B">
        <w:t xml:space="preserve"> Measures with user-based CC related to </w:t>
      </w:r>
      <w:r w:rsidRPr="00C0265B">
        <w:rPr>
          <w:i/>
          <w:iCs/>
        </w:rPr>
        <w:t>r</w:t>
      </w:r>
      <w:r w:rsidRPr="00C0265B">
        <w:t xml:space="preserve"> = 0.1, 0.5, 0.9</w:t>
      </w:r>
    </w:p>
    <w:p w14:paraId="737050D0" w14:textId="35CCA2D6" w:rsidR="00953F90" w:rsidRPr="00C0265B" w:rsidRDefault="00953F90" w:rsidP="00953F90">
      <w:r w:rsidRPr="00C0265B">
        <w:t xml:space="preserve">Figure </w:t>
      </w:r>
      <w:r w:rsidR="003451AB" w:rsidRPr="00C0265B">
        <w:t>8</w:t>
      </w:r>
      <w:r w:rsidRPr="00C0265B">
        <w:t xml:space="preserve"> shows tested measures with CC metric and item-based rating matrix related to </w:t>
      </w:r>
      <w:r w:rsidRPr="00C0265B">
        <w:rPr>
          <w:i/>
          <w:iCs/>
        </w:rPr>
        <w:t>r</w:t>
      </w:r>
      <w:r w:rsidRPr="00C0265B">
        <w:t xml:space="preserve"> = 0.1, 0.5, 0.9.</w:t>
      </w:r>
    </w:p>
    <w:p w14:paraId="36D938D8" w14:textId="547559D5" w:rsidR="00953F90" w:rsidRPr="00C0265B" w:rsidRDefault="006F556A" w:rsidP="00953F90">
      <w:pPr>
        <w:jc w:val="center"/>
      </w:pPr>
      <w:r w:rsidRPr="00C0265B">
        <w:rPr>
          <w:noProof/>
        </w:rPr>
        <w:drawing>
          <wp:inline distT="0" distB="0" distL="0" distR="0" wp14:anchorId="3504193F" wp14:editId="769E3061">
            <wp:extent cx="3209544" cy="2807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ze-CC-itembased.png"/>
                    <pic:cNvPicPr/>
                  </pic:nvPicPr>
                  <pic:blipFill>
                    <a:blip r:embed="rId13">
                      <a:extLst>
                        <a:ext uri="{28A0092B-C50C-407E-A947-70E740481C1C}">
                          <a14:useLocalDpi xmlns:a14="http://schemas.microsoft.com/office/drawing/2010/main" val="0"/>
                        </a:ext>
                      </a:extLst>
                    </a:blip>
                    <a:stretch>
                      <a:fillRect/>
                    </a:stretch>
                  </pic:blipFill>
                  <pic:spPr>
                    <a:xfrm>
                      <a:off x="0" y="0"/>
                      <a:ext cx="3209544" cy="2807208"/>
                    </a:xfrm>
                    <a:prstGeom prst="rect">
                      <a:avLst/>
                    </a:prstGeom>
                  </pic:spPr>
                </pic:pic>
              </a:graphicData>
            </a:graphic>
          </wp:inline>
        </w:drawing>
      </w:r>
    </w:p>
    <w:p w14:paraId="466684EB" w14:textId="522912FE" w:rsidR="00953F90" w:rsidRPr="00C0265B" w:rsidRDefault="00953F90" w:rsidP="00953F90">
      <w:pPr>
        <w:jc w:val="center"/>
      </w:pPr>
      <w:r w:rsidRPr="00C0265B">
        <w:rPr>
          <w:b/>
          <w:bCs/>
        </w:rPr>
        <w:t xml:space="preserve">Figure </w:t>
      </w:r>
      <w:r w:rsidR="003451AB" w:rsidRPr="00C0265B">
        <w:rPr>
          <w:b/>
          <w:bCs/>
        </w:rPr>
        <w:t>8</w:t>
      </w:r>
      <w:r w:rsidRPr="00C0265B">
        <w:rPr>
          <w:b/>
          <w:bCs/>
        </w:rPr>
        <w:t>.</w:t>
      </w:r>
      <w:r w:rsidRPr="00C0265B">
        <w:t xml:space="preserve"> Measures with item-based CC related to </w:t>
      </w:r>
      <w:r w:rsidRPr="00C0265B">
        <w:rPr>
          <w:i/>
          <w:iCs/>
        </w:rPr>
        <w:t>r</w:t>
      </w:r>
      <w:r w:rsidRPr="00C0265B">
        <w:t xml:space="preserve"> = 0.1, 0.5, 0.9</w:t>
      </w:r>
    </w:p>
    <w:p w14:paraId="10E90149" w14:textId="7EC05257" w:rsidR="002F16BC" w:rsidRPr="00C0265B" w:rsidRDefault="00FC1F66" w:rsidP="00953F90">
      <w:r w:rsidRPr="00C0265B">
        <w:t xml:space="preserve">Figures </w:t>
      </w:r>
      <w:r w:rsidR="003451AB" w:rsidRPr="00C0265B">
        <w:t>7</w:t>
      </w:r>
      <w:r w:rsidRPr="00C0265B">
        <w:t xml:space="preserve"> and </w:t>
      </w:r>
      <w:r w:rsidR="003451AB" w:rsidRPr="00C0265B">
        <w:t>8</w:t>
      </w:r>
      <w:r w:rsidRPr="00C0265B">
        <w:t xml:space="preserve"> show the correlation of measures within CC when the parameter </w:t>
      </w:r>
      <w:r w:rsidRPr="00C0265B">
        <w:rPr>
          <w:i/>
          <w:iCs/>
        </w:rPr>
        <w:t>r</w:t>
      </w:r>
      <w:r w:rsidRPr="00C0265B">
        <w:t xml:space="preserve"> is changed. </w:t>
      </w:r>
      <w:r w:rsidR="00FA64C7" w:rsidRPr="00C0265B">
        <w:t xml:space="preserve">The chart confirms the unexpected decrease of </w:t>
      </w:r>
      <w:r w:rsidR="00C3764F" w:rsidRPr="00C0265B">
        <w:t>adequacy</w:t>
      </w:r>
      <w:r w:rsidR="00FA64C7" w:rsidRPr="00C0265B">
        <w:t xml:space="preserve"> </w:t>
      </w:r>
      <w:r w:rsidRPr="00C0265B">
        <w:t xml:space="preserve">when </w:t>
      </w:r>
      <w:r w:rsidRPr="00C0265B">
        <w:rPr>
          <w:i/>
          <w:iCs/>
        </w:rPr>
        <w:t>r</w:t>
      </w:r>
      <w:r w:rsidRPr="00C0265B">
        <w:t xml:space="preserve"> approaches 0.9. The reason was explained</w:t>
      </w:r>
      <w:r w:rsidR="004B4587" w:rsidRPr="00C0265B">
        <w:t xml:space="preserve"> above</w:t>
      </w:r>
      <w:r w:rsidRPr="00C0265B">
        <w:t>.</w:t>
      </w:r>
    </w:p>
    <w:p w14:paraId="18A5446A" w14:textId="371486AF" w:rsidR="00921777" w:rsidRPr="00C0265B" w:rsidRDefault="00921777" w:rsidP="00921777">
      <w:pPr>
        <w:ind w:firstLine="360"/>
      </w:pPr>
      <w:r w:rsidRPr="00C0265B">
        <w:t xml:space="preserve">With two parameter values </w:t>
      </w:r>
      <w:r w:rsidRPr="00C0265B">
        <w:rPr>
          <w:i/>
          <w:iCs/>
        </w:rPr>
        <w:t>r</w:t>
      </w:r>
      <w:r w:rsidRPr="00C0265B">
        <w:t xml:space="preserve">=0.1 and </w:t>
      </w:r>
      <w:r w:rsidRPr="00C0265B">
        <w:rPr>
          <w:i/>
          <w:iCs/>
        </w:rPr>
        <w:t>r</w:t>
      </w:r>
      <w:r w:rsidRPr="00C0265B">
        <w:t xml:space="preserve">=0.5, TA family is better than cosine family and NHSM is the best measure when MAE </w:t>
      </w:r>
      <w:r w:rsidR="00A32336" w:rsidRPr="00C0265B">
        <w:t xml:space="preserve">is selected </w:t>
      </w:r>
      <w:r w:rsidRPr="00C0265B">
        <w:t xml:space="preserve">as the main referred metric because item-based NN algorithm is always better than user-based NN algorithm. </w:t>
      </w:r>
      <w:r w:rsidR="007A5601" w:rsidRPr="00C0265B">
        <w:t xml:space="preserve">Three values of </w:t>
      </w:r>
      <w:r w:rsidR="007A5601" w:rsidRPr="00C0265B">
        <w:rPr>
          <w:i/>
          <w:iCs/>
        </w:rPr>
        <w:t>r</w:t>
      </w:r>
      <w:r w:rsidR="007A5601" w:rsidRPr="00C0265B">
        <w:t xml:space="preserve"> such as 0.1, 0.5, and 0.9 are enough for us to survey all measures because these values are key values. For instance, the minimum value </w:t>
      </w:r>
      <w:r w:rsidR="007A5601" w:rsidRPr="00C0265B">
        <w:rPr>
          <w:i/>
          <w:iCs/>
        </w:rPr>
        <w:t>r</w:t>
      </w:r>
      <w:r w:rsidR="007A5601" w:rsidRPr="00C0265B">
        <w:t xml:space="preserve">=0.1 implies large real-time database, the medium value </w:t>
      </w:r>
      <w:r w:rsidR="007A5601" w:rsidRPr="00C0265B">
        <w:rPr>
          <w:i/>
          <w:iCs/>
        </w:rPr>
        <w:t>r</w:t>
      </w:r>
      <w:r w:rsidR="007A5601" w:rsidRPr="00C0265B">
        <w:t xml:space="preserve">=0.5 implies testing database, and the maximum value </w:t>
      </w:r>
      <w:r w:rsidR="007A5601" w:rsidRPr="00C0265B">
        <w:rPr>
          <w:i/>
          <w:iCs/>
        </w:rPr>
        <w:t>r</w:t>
      </w:r>
      <w:r w:rsidR="007A5601" w:rsidRPr="00C0265B">
        <w:t xml:space="preserve">=0.9 implies unexpectedly small database. </w:t>
      </w:r>
      <w:r w:rsidRPr="00C0265B">
        <w:t xml:space="preserve">However, </w:t>
      </w:r>
      <w:r w:rsidR="007F2ABD" w:rsidRPr="00C0265B">
        <w:t xml:space="preserve">it is not possible to </w:t>
      </w:r>
      <w:r w:rsidRPr="00C0265B">
        <w:t xml:space="preserve">draw which measures are the best in general yet. So, all measures </w:t>
      </w:r>
      <w:r w:rsidR="007F2ABD" w:rsidRPr="00C0265B">
        <w:t xml:space="preserve">are tested </w:t>
      </w:r>
      <w:r w:rsidRPr="00C0265B">
        <w:t xml:space="preserve">with all values of </w:t>
      </w:r>
      <w:r w:rsidRPr="00C0265B">
        <w:rPr>
          <w:i/>
          <w:iCs/>
        </w:rPr>
        <w:t>r</w:t>
      </w:r>
      <w:r w:rsidRPr="00C0265B">
        <w:t xml:space="preserve">: 0.1, 0.2, 0.3, 0.4, 0.5, 0.6, 0.7, 0.8, 0.9 and then average item-based MAE </w:t>
      </w:r>
      <w:r w:rsidR="007A5601" w:rsidRPr="00C0265B">
        <w:t xml:space="preserve">for each measure </w:t>
      </w:r>
      <w:r w:rsidR="007F2ABD" w:rsidRPr="00C0265B">
        <w:t xml:space="preserve">is calculated </w:t>
      </w:r>
      <w:r w:rsidRPr="00C0265B">
        <w:t xml:space="preserve">in order to determine best measures. Table </w:t>
      </w:r>
      <w:r w:rsidR="00621AC9" w:rsidRPr="00C0265B">
        <w:t>6</w:t>
      </w:r>
      <w:r w:rsidRPr="00C0265B">
        <w:t xml:space="preserve"> shows item-based MAE values of all measures over all values of </w:t>
      </w:r>
      <w:r w:rsidRPr="00C0265B">
        <w:rPr>
          <w:i/>
          <w:iCs/>
        </w:rPr>
        <w:t>r</w:t>
      </w:r>
      <w:r w:rsidRPr="00C0265B">
        <w:t>.</w:t>
      </w:r>
      <w:r w:rsidR="00FF08F6" w:rsidRPr="00C0265B">
        <w:t xml:space="preserve"> Best values are shaded.</w:t>
      </w:r>
    </w:p>
    <w:tbl>
      <w:tblPr>
        <w:tblStyle w:val="TableGrid"/>
        <w:tblW w:w="0" w:type="auto"/>
        <w:jc w:val="center"/>
        <w:tblLook w:val="04A0" w:firstRow="1" w:lastRow="0" w:firstColumn="1" w:lastColumn="0" w:noHBand="0" w:noVBand="1"/>
      </w:tblPr>
      <w:tblGrid>
        <w:gridCol w:w="850"/>
        <w:gridCol w:w="766"/>
        <w:gridCol w:w="766"/>
        <w:gridCol w:w="766"/>
        <w:gridCol w:w="766"/>
        <w:gridCol w:w="766"/>
        <w:gridCol w:w="766"/>
        <w:gridCol w:w="766"/>
        <w:gridCol w:w="766"/>
        <w:gridCol w:w="766"/>
        <w:gridCol w:w="894"/>
      </w:tblGrid>
      <w:tr w:rsidR="00B714A8" w:rsidRPr="00C0265B" w14:paraId="628EBA6E" w14:textId="6CDF9DDD" w:rsidTr="00136340">
        <w:trPr>
          <w:jc w:val="center"/>
        </w:trPr>
        <w:tc>
          <w:tcPr>
            <w:tcW w:w="0" w:type="auto"/>
          </w:tcPr>
          <w:p w14:paraId="3BA90E40" w14:textId="520DFED7" w:rsidR="00B714A8" w:rsidRPr="00C0265B" w:rsidRDefault="00B714A8" w:rsidP="00B714A8">
            <w:pPr>
              <w:rPr>
                <w:rFonts w:cs="Times New Roman"/>
                <w:sz w:val="20"/>
                <w:szCs w:val="20"/>
              </w:rPr>
            </w:pPr>
          </w:p>
        </w:tc>
        <w:tc>
          <w:tcPr>
            <w:tcW w:w="0" w:type="auto"/>
          </w:tcPr>
          <w:p w14:paraId="5F947BEC" w14:textId="7508BE08"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=0.1</w:t>
            </w:r>
          </w:p>
        </w:tc>
        <w:tc>
          <w:tcPr>
            <w:tcW w:w="0" w:type="auto"/>
          </w:tcPr>
          <w:p w14:paraId="5E63024C" w14:textId="243C80F0"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=0.2</w:t>
            </w:r>
          </w:p>
        </w:tc>
        <w:tc>
          <w:tcPr>
            <w:tcW w:w="0" w:type="auto"/>
          </w:tcPr>
          <w:p w14:paraId="175BF73A" w14:textId="57D91656"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=0.3</w:t>
            </w:r>
          </w:p>
        </w:tc>
        <w:tc>
          <w:tcPr>
            <w:tcW w:w="0" w:type="auto"/>
          </w:tcPr>
          <w:p w14:paraId="3E2828D6" w14:textId="6F75574C"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=0.4</w:t>
            </w:r>
          </w:p>
        </w:tc>
        <w:tc>
          <w:tcPr>
            <w:tcW w:w="0" w:type="auto"/>
          </w:tcPr>
          <w:p w14:paraId="25B37F7F" w14:textId="1C5EA29C"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=0.5</w:t>
            </w:r>
          </w:p>
        </w:tc>
        <w:tc>
          <w:tcPr>
            <w:tcW w:w="0" w:type="auto"/>
          </w:tcPr>
          <w:p w14:paraId="722EF83C" w14:textId="55014E7C"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=0.6</w:t>
            </w:r>
          </w:p>
        </w:tc>
        <w:tc>
          <w:tcPr>
            <w:tcW w:w="0" w:type="auto"/>
          </w:tcPr>
          <w:p w14:paraId="0EF6127B" w14:textId="05BB1374"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=0.7</w:t>
            </w:r>
          </w:p>
        </w:tc>
        <w:tc>
          <w:tcPr>
            <w:tcW w:w="0" w:type="auto"/>
          </w:tcPr>
          <w:p w14:paraId="112FB5C1" w14:textId="3480DD70"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=0.8</w:t>
            </w:r>
          </w:p>
        </w:tc>
        <w:tc>
          <w:tcPr>
            <w:tcW w:w="0" w:type="auto"/>
          </w:tcPr>
          <w:p w14:paraId="6E5C6203" w14:textId="15EC1DE5"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=0.9</w:t>
            </w:r>
          </w:p>
        </w:tc>
        <w:tc>
          <w:tcPr>
            <w:tcW w:w="0" w:type="auto"/>
          </w:tcPr>
          <w:p w14:paraId="59B82816" w14:textId="16516C56" w:rsidR="00B714A8" w:rsidRPr="00C0265B" w:rsidRDefault="00B714A8" w:rsidP="00B714A8">
            <w:pPr>
              <w:jc w:val="center"/>
              <w:rPr>
                <w:rFonts w:cs="Times New Roman"/>
                <w:sz w:val="20"/>
                <w:szCs w:val="20"/>
              </w:rPr>
            </w:pPr>
            <w:r w:rsidRPr="00C0265B">
              <w:rPr>
                <w:rFonts w:cs="Times New Roman"/>
                <w:sz w:val="20"/>
                <w:szCs w:val="20"/>
              </w:rPr>
              <w:t>Average</w:t>
            </w:r>
          </w:p>
        </w:tc>
      </w:tr>
      <w:tr w:rsidR="00FF08F6" w:rsidRPr="00C0265B" w14:paraId="25C92530" w14:textId="08E6B720" w:rsidTr="00FF08F6">
        <w:trPr>
          <w:jc w:val="center"/>
        </w:trPr>
        <w:tc>
          <w:tcPr>
            <w:tcW w:w="0" w:type="auto"/>
          </w:tcPr>
          <w:p w14:paraId="1892EA46" w14:textId="2AA23E3A" w:rsidR="00FF08F6" w:rsidRPr="00C0265B" w:rsidRDefault="00FF08F6" w:rsidP="00FF08F6">
            <w:pPr>
              <w:rPr>
                <w:rFonts w:cs="Times New Roman"/>
                <w:sz w:val="20"/>
                <w:szCs w:val="20"/>
              </w:rPr>
            </w:pPr>
            <w:r w:rsidRPr="00C0265B">
              <w:rPr>
                <w:rFonts w:cs="Times New Roman"/>
                <w:sz w:val="20"/>
                <w:szCs w:val="20"/>
              </w:rPr>
              <w:lastRenderedPageBreak/>
              <w:t>TANJ</w:t>
            </w:r>
          </w:p>
        </w:tc>
        <w:tc>
          <w:tcPr>
            <w:tcW w:w="0" w:type="auto"/>
          </w:tcPr>
          <w:p w14:paraId="573250E0" w14:textId="2D3A00E0" w:rsidR="00FF08F6" w:rsidRPr="00C0265B" w:rsidRDefault="00FF08F6" w:rsidP="00FF08F6">
            <w:pPr>
              <w:jc w:val="right"/>
              <w:rPr>
                <w:rFonts w:cs="Times New Roman"/>
                <w:sz w:val="20"/>
                <w:szCs w:val="20"/>
              </w:rPr>
            </w:pPr>
            <w:r w:rsidRPr="00C0265B">
              <w:rPr>
                <w:rFonts w:cs="Times New Roman"/>
                <w:sz w:val="20"/>
                <w:szCs w:val="20"/>
              </w:rPr>
              <w:t>0.7164</w:t>
            </w:r>
          </w:p>
        </w:tc>
        <w:tc>
          <w:tcPr>
            <w:tcW w:w="0" w:type="auto"/>
          </w:tcPr>
          <w:p w14:paraId="40558C39" w14:textId="6F7EA63D" w:rsidR="00FF08F6" w:rsidRPr="00C0265B" w:rsidRDefault="00FF08F6" w:rsidP="00FF08F6">
            <w:pPr>
              <w:jc w:val="right"/>
              <w:rPr>
                <w:rFonts w:cs="Times New Roman"/>
                <w:sz w:val="20"/>
                <w:szCs w:val="20"/>
              </w:rPr>
            </w:pPr>
            <w:r w:rsidRPr="00C0265B">
              <w:rPr>
                <w:rFonts w:cs="Times New Roman"/>
                <w:sz w:val="20"/>
                <w:szCs w:val="20"/>
              </w:rPr>
              <w:t>0.7200</w:t>
            </w:r>
          </w:p>
        </w:tc>
        <w:tc>
          <w:tcPr>
            <w:tcW w:w="0" w:type="auto"/>
          </w:tcPr>
          <w:p w14:paraId="2CF1414C" w14:textId="68BC5B48" w:rsidR="00FF08F6" w:rsidRPr="00C0265B" w:rsidRDefault="00FF08F6" w:rsidP="00FF08F6">
            <w:pPr>
              <w:jc w:val="right"/>
              <w:rPr>
                <w:rFonts w:cs="Times New Roman"/>
                <w:sz w:val="20"/>
                <w:szCs w:val="20"/>
              </w:rPr>
            </w:pPr>
            <w:r w:rsidRPr="00C0265B">
              <w:rPr>
                <w:rFonts w:cs="Times New Roman"/>
                <w:sz w:val="20"/>
                <w:szCs w:val="20"/>
              </w:rPr>
              <w:t>0.7230</w:t>
            </w:r>
          </w:p>
        </w:tc>
        <w:tc>
          <w:tcPr>
            <w:tcW w:w="0" w:type="auto"/>
          </w:tcPr>
          <w:p w14:paraId="3E62CB3D" w14:textId="2FC58CC3" w:rsidR="00FF08F6" w:rsidRPr="00C0265B" w:rsidRDefault="00FF08F6" w:rsidP="00FF08F6">
            <w:pPr>
              <w:jc w:val="right"/>
              <w:rPr>
                <w:rFonts w:cs="Times New Roman"/>
                <w:sz w:val="20"/>
                <w:szCs w:val="20"/>
              </w:rPr>
            </w:pPr>
            <w:r w:rsidRPr="00C0265B">
              <w:rPr>
                <w:rFonts w:cs="Times New Roman"/>
                <w:sz w:val="20"/>
                <w:szCs w:val="20"/>
              </w:rPr>
              <w:t>0.7294</w:t>
            </w:r>
          </w:p>
        </w:tc>
        <w:tc>
          <w:tcPr>
            <w:tcW w:w="0" w:type="auto"/>
          </w:tcPr>
          <w:p w14:paraId="6F1BB9B3" w14:textId="29E77A71" w:rsidR="00FF08F6" w:rsidRPr="00C0265B" w:rsidRDefault="00FF08F6" w:rsidP="00FF08F6">
            <w:pPr>
              <w:jc w:val="right"/>
              <w:rPr>
                <w:rFonts w:cs="Times New Roman"/>
                <w:sz w:val="20"/>
                <w:szCs w:val="20"/>
              </w:rPr>
            </w:pPr>
            <w:r w:rsidRPr="00C0265B">
              <w:rPr>
                <w:rFonts w:cs="Times New Roman"/>
                <w:sz w:val="20"/>
                <w:szCs w:val="20"/>
              </w:rPr>
              <w:t>0.7380</w:t>
            </w:r>
          </w:p>
        </w:tc>
        <w:tc>
          <w:tcPr>
            <w:tcW w:w="0" w:type="auto"/>
          </w:tcPr>
          <w:p w14:paraId="15B0005D" w14:textId="026ACABD" w:rsidR="00FF08F6" w:rsidRPr="00C0265B" w:rsidRDefault="00FF08F6" w:rsidP="00FF08F6">
            <w:pPr>
              <w:jc w:val="right"/>
              <w:rPr>
                <w:rFonts w:cs="Times New Roman"/>
                <w:sz w:val="20"/>
                <w:szCs w:val="20"/>
              </w:rPr>
            </w:pPr>
            <w:r w:rsidRPr="00C0265B">
              <w:rPr>
                <w:rFonts w:cs="Times New Roman"/>
                <w:sz w:val="20"/>
                <w:szCs w:val="20"/>
              </w:rPr>
              <w:t>0.7467</w:t>
            </w:r>
          </w:p>
        </w:tc>
        <w:tc>
          <w:tcPr>
            <w:tcW w:w="0" w:type="auto"/>
          </w:tcPr>
          <w:p w14:paraId="1C0ABED6" w14:textId="55F05DF2" w:rsidR="00FF08F6" w:rsidRPr="00C0265B" w:rsidRDefault="00FF08F6" w:rsidP="00FF08F6">
            <w:pPr>
              <w:jc w:val="right"/>
              <w:rPr>
                <w:rFonts w:cs="Times New Roman"/>
                <w:sz w:val="20"/>
                <w:szCs w:val="20"/>
              </w:rPr>
            </w:pPr>
            <w:r w:rsidRPr="00C0265B">
              <w:rPr>
                <w:rFonts w:cs="Times New Roman"/>
                <w:sz w:val="20"/>
                <w:szCs w:val="20"/>
              </w:rPr>
              <w:t>0.7614</w:t>
            </w:r>
          </w:p>
        </w:tc>
        <w:tc>
          <w:tcPr>
            <w:tcW w:w="0" w:type="auto"/>
          </w:tcPr>
          <w:p w14:paraId="6347E36B" w14:textId="0150E9FB" w:rsidR="00FF08F6" w:rsidRPr="00C0265B" w:rsidRDefault="00FF08F6" w:rsidP="00FF08F6">
            <w:pPr>
              <w:jc w:val="right"/>
              <w:rPr>
                <w:rFonts w:cs="Times New Roman"/>
                <w:sz w:val="20"/>
                <w:szCs w:val="20"/>
              </w:rPr>
            </w:pPr>
            <w:r w:rsidRPr="00C0265B">
              <w:rPr>
                <w:rFonts w:cs="Times New Roman"/>
                <w:sz w:val="20"/>
                <w:szCs w:val="20"/>
              </w:rPr>
              <w:t>0.7888</w:t>
            </w:r>
          </w:p>
        </w:tc>
        <w:tc>
          <w:tcPr>
            <w:tcW w:w="0" w:type="auto"/>
          </w:tcPr>
          <w:p w14:paraId="57EC6B3E" w14:textId="182CFD3B" w:rsidR="00FF08F6" w:rsidRPr="00C0265B" w:rsidRDefault="00FF08F6" w:rsidP="00FF08F6">
            <w:pPr>
              <w:jc w:val="right"/>
              <w:rPr>
                <w:rFonts w:cs="Times New Roman"/>
                <w:sz w:val="20"/>
                <w:szCs w:val="20"/>
              </w:rPr>
            </w:pPr>
            <w:r w:rsidRPr="00C0265B">
              <w:rPr>
                <w:rFonts w:cs="Times New Roman"/>
                <w:sz w:val="20"/>
                <w:szCs w:val="20"/>
              </w:rPr>
              <w:t>0.8593</w:t>
            </w:r>
          </w:p>
        </w:tc>
        <w:tc>
          <w:tcPr>
            <w:tcW w:w="0" w:type="auto"/>
            <w:shd w:val="clear" w:color="auto" w:fill="D9D9D9" w:themeFill="background1" w:themeFillShade="D9"/>
          </w:tcPr>
          <w:p w14:paraId="160C0604" w14:textId="10FB7902" w:rsidR="00FF08F6" w:rsidRPr="00C0265B" w:rsidRDefault="00FF08F6" w:rsidP="00FF08F6">
            <w:pPr>
              <w:jc w:val="right"/>
              <w:rPr>
                <w:rFonts w:cs="Times New Roman"/>
                <w:sz w:val="20"/>
                <w:szCs w:val="20"/>
              </w:rPr>
            </w:pPr>
            <w:r w:rsidRPr="00C0265B">
              <w:rPr>
                <w:rFonts w:cs="Times New Roman"/>
                <w:sz w:val="20"/>
                <w:szCs w:val="20"/>
              </w:rPr>
              <w:t>0.7537</w:t>
            </w:r>
          </w:p>
        </w:tc>
      </w:tr>
      <w:tr w:rsidR="00FF08F6" w:rsidRPr="00C0265B" w14:paraId="5A730311" w14:textId="664F948D" w:rsidTr="00FF08F6">
        <w:trPr>
          <w:jc w:val="center"/>
        </w:trPr>
        <w:tc>
          <w:tcPr>
            <w:tcW w:w="0" w:type="auto"/>
          </w:tcPr>
          <w:p w14:paraId="30A47B9A" w14:textId="1A5E0607" w:rsidR="00FF08F6" w:rsidRPr="00C0265B" w:rsidRDefault="00FF08F6" w:rsidP="00FF08F6">
            <w:pPr>
              <w:rPr>
                <w:rFonts w:cs="Times New Roman"/>
                <w:sz w:val="20"/>
                <w:szCs w:val="20"/>
              </w:rPr>
            </w:pPr>
            <w:r w:rsidRPr="00C0265B">
              <w:rPr>
                <w:rFonts w:cs="Times New Roman"/>
                <w:sz w:val="20"/>
                <w:szCs w:val="20"/>
              </w:rPr>
              <w:t>NHSM</w:t>
            </w:r>
          </w:p>
        </w:tc>
        <w:tc>
          <w:tcPr>
            <w:tcW w:w="0" w:type="auto"/>
          </w:tcPr>
          <w:p w14:paraId="3126A2A1" w14:textId="2419F088" w:rsidR="00FF08F6" w:rsidRPr="00C0265B" w:rsidRDefault="00FF08F6" w:rsidP="00FF08F6">
            <w:pPr>
              <w:jc w:val="right"/>
              <w:rPr>
                <w:rFonts w:cs="Times New Roman"/>
                <w:sz w:val="20"/>
                <w:szCs w:val="20"/>
              </w:rPr>
            </w:pPr>
            <w:r w:rsidRPr="00C0265B">
              <w:rPr>
                <w:rFonts w:cs="Times New Roman"/>
                <w:sz w:val="20"/>
                <w:szCs w:val="20"/>
              </w:rPr>
              <w:t>0.7219</w:t>
            </w:r>
          </w:p>
        </w:tc>
        <w:tc>
          <w:tcPr>
            <w:tcW w:w="0" w:type="auto"/>
          </w:tcPr>
          <w:p w14:paraId="3239D29B" w14:textId="122D5329" w:rsidR="00FF08F6" w:rsidRPr="00C0265B" w:rsidRDefault="00FF08F6" w:rsidP="00FF08F6">
            <w:pPr>
              <w:jc w:val="right"/>
              <w:rPr>
                <w:rFonts w:cs="Times New Roman"/>
                <w:sz w:val="20"/>
                <w:szCs w:val="20"/>
              </w:rPr>
            </w:pPr>
            <w:r w:rsidRPr="00C0265B">
              <w:rPr>
                <w:rFonts w:cs="Times New Roman"/>
                <w:sz w:val="20"/>
                <w:szCs w:val="20"/>
              </w:rPr>
              <w:t>0.7251</w:t>
            </w:r>
          </w:p>
        </w:tc>
        <w:tc>
          <w:tcPr>
            <w:tcW w:w="0" w:type="auto"/>
          </w:tcPr>
          <w:p w14:paraId="6F514F29" w14:textId="1D06D35E" w:rsidR="00FF08F6" w:rsidRPr="00C0265B" w:rsidRDefault="00FF08F6" w:rsidP="00FF08F6">
            <w:pPr>
              <w:jc w:val="right"/>
              <w:rPr>
                <w:rFonts w:cs="Times New Roman"/>
                <w:sz w:val="20"/>
                <w:szCs w:val="20"/>
              </w:rPr>
            </w:pPr>
            <w:r w:rsidRPr="00C0265B">
              <w:rPr>
                <w:rFonts w:cs="Times New Roman"/>
                <w:sz w:val="20"/>
                <w:szCs w:val="20"/>
              </w:rPr>
              <w:t>0.7260</w:t>
            </w:r>
          </w:p>
        </w:tc>
        <w:tc>
          <w:tcPr>
            <w:tcW w:w="0" w:type="auto"/>
          </w:tcPr>
          <w:p w14:paraId="1D56C358" w14:textId="653E487D" w:rsidR="00FF08F6" w:rsidRPr="00C0265B" w:rsidRDefault="00FF08F6" w:rsidP="00FF08F6">
            <w:pPr>
              <w:jc w:val="right"/>
              <w:rPr>
                <w:rFonts w:cs="Times New Roman"/>
                <w:sz w:val="20"/>
                <w:szCs w:val="20"/>
              </w:rPr>
            </w:pPr>
            <w:r w:rsidRPr="00C0265B">
              <w:rPr>
                <w:rFonts w:cs="Times New Roman"/>
                <w:sz w:val="20"/>
                <w:szCs w:val="20"/>
              </w:rPr>
              <w:t>0.7309</w:t>
            </w:r>
          </w:p>
        </w:tc>
        <w:tc>
          <w:tcPr>
            <w:tcW w:w="0" w:type="auto"/>
          </w:tcPr>
          <w:p w14:paraId="2490CCBB" w14:textId="216FD2AE" w:rsidR="00FF08F6" w:rsidRPr="00C0265B" w:rsidRDefault="00FF08F6" w:rsidP="00FF08F6">
            <w:pPr>
              <w:jc w:val="right"/>
              <w:rPr>
                <w:rFonts w:cs="Times New Roman"/>
                <w:sz w:val="20"/>
                <w:szCs w:val="20"/>
              </w:rPr>
            </w:pPr>
            <w:r w:rsidRPr="00C0265B">
              <w:rPr>
                <w:rFonts w:cs="Times New Roman"/>
                <w:sz w:val="20"/>
                <w:szCs w:val="20"/>
              </w:rPr>
              <w:t>0.7376</w:t>
            </w:r>
          </w:p>
        </w:tc>
        <w:tc>
          <w:tcPr>
            <w:tcW w:w="0" w:type="auto"/>
          </w:tcPr>
          <w:p w14:paraId="620AD987" w14:textId="59F22CEF" w:rsidR="00FF08F6" w:rsidRPr="00C0265B" w:rsidRDefault="00FF08F6" w:rsidP="00FF08F6">
            <w:pPr>
              <w:jc w:val="right"/>
              <w:rPr>
                <w:rFonts w:cs="Times New Roman"/>
                <w:sz w:val="20"/>
                <w:szCs w:val="20"/>
              </w:rPr>
            </w:pPr>
            <w:r w:rsidRPr="00C0265B">
              <w:rPr>
                <w:rFonts w:cs="Times New Roman"/>
                <w:sz w:val="20"/>
                <w:szCs w:val="20"/>
              </w:rPr>
              <w:t>0.7436</w:t>
            </w:r>
          </w:p>
        </w:tc>
        <w:tc>
          <w:tcPr>
            <w:tcW w:w="0" w:type="auto"/>
          </w:tcPr>
          <w:p w14:paraId="554807B4" w14:textId="3AB2B0DB" w:rsidR="00FF08F6" w:rsidRPr="00C0265B" w:rsidRDefault="00FF08F6" w:rsidP="00FF08F6">
            <w:pPr>
              <w:jc w:val="right"/>
              <w:rPr>
                <w:rFonts w:cs="Times New Roman"/>
                <w:sz w:val="20"/>
                <w:szCs w:val="20"/>
              </w:rPr>
            </w:pPr>
            <w:r w:rsidRPr="00C0265B">
              <w:rPr>
                <w:rFonts w:cs="Times New Roman"/>
                <w:sz w:val="20"/>
                <w:szCs w:val="20"/>
              </w:rPr>
              <w:t>0.7566</w:t>
            </w:r>
          </w:p>
        </w:tc>
        <w:tc>
          <w:tcPr>
            <w:tcW w:w="0" w:type="auto"/>
          </w:tcPr>
          <w:p w14:paraId="475C614D" w14:textId="743787D7" w:rsidR="00FF08F6" w:rsidRPr="00C0265B" w:rsidRDefault="00FF08F6" w:rsidP="00FF08F6">
            <w:pPr>
              <w:jc w:val="right"/>
              <w:rPr>
                <w:rFonts w:cs="Times New Roman"/>
                <w:sz w:val="20"/>
                <w:szCs w:val="20"/>
              </w:rPr>
            </w:pPr>
            <w:r w:rsidRPr="00C0265B">
              <w:rPr>
                <w:rFonts w:cs="Times New Roman"/>
                <w:sz w:val="20"/>
                <w:szCs w:val="20"/>
              </w:rPr>
              <w:t>0.7843</w:t>
            </w:r>
          </w:p>
        </w:tc>
        <w:tc>
          <w:tcPr>
            <w:tcW w:w="0" w:type="auto"/>
          </w:tcPr>
          <w:p w14:paraId="3E0DA9CE" w14:textId="11632B7C" w:rsidR="00FF08F6" w:rsidRPr="00C0265B" w:rsidRDefault="00FF08F6" w:rsidP="00FF08F6">
            <w:pPr>
              <w:jc w:val="right"/>
              <w:rPr>
                <w:rFonts w:cs="Times New Roman"/>
                <w:sz w:val="20"/>
                <w:szCs w:val="20"/>
              </w:rPr>
            </w:pPr>
            <w:r w:rsidRPr="00C0265B">
              <w:rPr>
                <w:rFonts w:cs="Times New Roman"/>
                <w:sz w:val="20"/>
                <w:szCs w:val="20"/>
              </w:rPr>
              <w:t>0.8583</w:t>
            </w:r>
          </w:p>
        </w:tc>
        <w:tc>
          <w:tcPr>
            <w:tcW w:w="0" w:type="auto"/>
            <w:shd w:val="clear" w:color="auto" w:fill="D9D9D9" w:themeFill="background1" w:themeFillShade="D9"/>
          </w:tcPr>
          <w:p w14:paraId="1602E1E8" w14:textId="2487E893" w:rsidR="00FF08F6" w:rsidRPr="00C0265B" w:rsidRDefault="00FF08F6" w:rsidP="00FF08F6">
            <w:pPr>
              <w:jc w:val="right"/>
              <w:rPr>
                <w:rFonts w:cs="Times New Roman"/>
                <w:sz w:val="20"/>
                <w:szCs w:val="20"/>
              </w:rPr>
            </w:pPr>
            <w:r w:rsidRPr="00C0265B">
              <w:rPr>
                <w:rFonts w:cs="Times New Roman"/>
                <w:sz w:val="20"/>
                <w:szCs w:val="20"/>
              </w:rPr>
              <w:t>0.7538</w:t>
            </w:r>
          </w:p>
        </w:tc>
      </w:tr>
      <w:tr w:rsidR="00FF08F6" w:rsidRPr="00C0265B" w14:paraId="779D9768" w14:textId="07A13E5A" w:rsidTr="00FF08F6">
        <w:trPr>
          <w:jc w:val="center"/>
        </w:trPr>
        <w:tc>
          <w:tcPr>
            <w:tcW w:w="0" w:type="auto"/>
          </w:tcPr>
          <w:p w14:paraId="09497800" w14:textId="0CF20F8B" w:rsidR="00FF08F6" w:rsidRPr="00C0265B" w:rsidRDefault="00FF08F6" w:rsidP="00FF08F6">
            <w:pPr>
              <w:rPr>
                <w:rFonts w:cs="Times New Roman"/>
                <w:sz w:val="20"/>
                <w:szCs w:val="20"/>
              </w:rPr>
            </w:pPr>
            <w:r w:rsidRPr="00C0265B">
              <w:rPr>
                <w:rFonts w:cs="Times New Roman"/>
                <w:sz w:val="20"/>
                <w:szCs w:val="20"/>
              </w:rPr>
              <w:t>TAJ</w:t>
            </w:r>
          </w:p>
        </w:tc>
        <w:tc>
          <w:tcPr>
            <w:tcW w:w="0" w:type="auto"/>
          </w:tcPr>
          <w:p w14:paraId="628D3CCA" w14:textId="3D4B0D8E" w:rsidR="00FF08F6" w:rsidRPr="00C0265B" w:rsidRDefault="00FF08F6" w:rsidP="00FF08F6">
            <w:pPr>
              <w:jc w:val="right"/>
              <w:rPr>
                <w:rFonts w:cs="Times New Roman"/>
                <w:sz w:val="20"/>
                <w:szCs w:val="20"/>
              </w:rPr>
            </w:pPr>
            <w:r w:rsidRPr="00C0265B">
              <w:rPr>
                <w:rFonts w:cs="Times New Roman"/>
                <w:sz w:val="20"/>
                <w:szCs w:val="20"/>
              </w:rPr>
              <w:t>0.7272</w:t>
            </w:r>
          </w:p>
        </w:tc>
        <w:tc>
          <w:tcPr>
            <w:tcW w:w="0" w:type="auto"/>
          </w:tcPr>
          <w:p w14:paraId="5F61F257" w14:textId="0353D40F" w:rsidR="00FF08F6" w:rsidRPr="00C0265B" w:rsidRDefault="00FF08F6" w:rsidP="00FF08F6">
            <w:pPr>
              <w:jc w:val="right"/>
              <w:rPr>
                <w:rFonts w:cs="Times New Roman"/>
                <w:sz w:val="20"/>
                <w:szCs w:val="20"/>
              </w:rPr>
            </w:pPr>
            <w:r w:rsidRPr="00C0265B">
              <w:rPr>
                <w:rFonts w:cs="Times New Roman"/>
                <w:sz w:val="20"/>
                <w:szCs w:val="20"/>
              </w:rPr>
              <w:t>0.7302</w:t>
            </w:r>
          </w:p>
        </w:tc>
        <w:tc>
          <w:tcPr>
            <w:tcW w:w="0" w:type="auto"/>
          </w:tcPr>
          <w:p w14:paraId="4B9ACF18" w14:textId="41FB0443" w:rsidR="00FF08F6" w:rsidRPr="00C0265B" w:rsidRDefault="00FF08F6" w:rsidP="00FF08F6">
            <w:pPr>
              <w:jc w:val="right"/>
              <w:rPr>
                <w:rFonts w:cs="Times New Roman"/>
                <w:sz w:val="20"/>
                <w:szCs w:val="20"/>
              </w:rPr>
            </w:pPr>
            <w:r w:rsidRPr="00C0265B">
              <w:rPr>
                <w:rFonts w:cs="Times New Roman"/>
                <w:sz w:val="20"/>
                <w:szCs w:val="20"/>
              </w:rPr>
              <w:t>0.7312</w:t>
            </w:r>
          </w:p>
        </w:tc>
        <w:tc>
          <w:tcPr>
            <w:tcW w:w="0" w:type="auto"/>
          </w:tcPr>
          <w:p w14:paraId="0D079D3F" w14:textId="55DF5CC0" w:rsidR="00FF08F6" w:rsidRPr="00C0265B" w:rsidRDefault="00FF08F6" w:rsidP="00FF08F6">
            <w:pPr>
              <w:jc w:val="right"/>
              <w:rPr>
                <w:rFonts w:cs="Times New Roman"/>
                <w:sz w:val="20"/>
                <w:szCs w:val="20"/>
              </w:rPr>
            </w:pPr>
            <w:r w:rsidRPr="00C0265B">
              <w:rPr>
                <w:rFonts w:cs="Times New Roman"/>
                <w:sz w:val="20"/>
                <w:szCs w:val="20"/>
              </w:rPr>
              <w:t>0.7358</w:t>
            </w:r>
          </w:p>
        </w:tc>
        <w:tc>
          <w:tcPr>
            <w:tcW w:w="0" w:type="auto"/>
          </w:tcPr>
          <w:p w14:paraId="78281EF9" w14:textId="74F61D7E" w:rsidR="00FF08F6" w:rsidRPr="00C0265B" w:rsidRDefault="00FF08F6" w:rsidP="00FF08F6">
            <w:pPr>
              <w:jc w:val="right"/>
              <w:rPr>
                <w:rFonts w:cs="Times New Roman"/>
                <w:sz w:val="20"/>
                <w:szCs w:val="20"/>
              </w:rPr>
            </w:pPr>
            <w:r w:rsidRPr="00C0265B">
              <w:rPr>
                <w:rFonts w:cs="Times New Roman"/>
                <w:sz w:val="20"/>
                <w:szCs w:val="20"/>
              </w:rPr>
              <w:t>0.7414</w:t>
            </w:r>
          </w:p>
        </w:tc>
        <w:tc>
          <w:tcPr>
            <w:tcW w:w="0" w:type="auto"/>
          </w:tcPr>
          <w:p w14:paraId="3639334A" w14:textId="20D6729F" w:rsidR="00FF08F6" w:rsidRPr="00C0265B" w:rsidRDefault="00FF08F6" w:rsidP="00FF08F6">
            <w:pPr>
              <w:jc w:val="right"/>
              <w:rPr>
                <w:rFonts w:cs="Times New Roman"/>
                <w:sz w:val="20"/>
                <w:szCs w:val="20"/>
              </w:rPr>
            </w:pPr>
            <w:r w:rsidRPr="00C0265B">
              <w:rPr>
                <w:rFonts w:cs="Times New Roman"/>
                <w:sz w:val="20"/>
                <w:szCs w:val="20"/>
              </w:rPr>
              <w:t>0.7462</w:t>
            </w:r>
          </w:p>
        </w:tc>
        <w:tc>
          <w:tcPr>
            <w:tcW w:w="0" w:type="auto"/>
          </w:tcPr>
          <w:p w14:paraId="4B716909" w14:textId="5DF7FD60" w:rsidR="00FF08F6" w:rsidRPr="00C0265B" w:rsidRDefault="00FF08F6" w:rsidP="00FF08F6">
            <w:pPr>
              <w:jc w:val="right"/>
              <w:rPr>
                <w:rFonts w:cs="Times New Roman"/>
                <w:sz w:val="20"/>
                <w:szCs w:val="20"/>
              </w:rPr>
            </w:pPr>
            <w:r w:rsidRPr="00C0265B">
              <w:rPr>
                <w:rFonts w:cs="Times New Roman"/>
                <w:sz w:val="20"/>
                <w:szCs w:val="20"/>
              </w:rPr>
              <w:t>0.7565</w:t>
            </w:r>
          </w:p>
        </w:tc>
        <w:tc>
          <w:tcPr>
            <w:tcW w:w="0" w:type="auto"/>
          </w:tcPr>
          <w:p w14:paraId="58D75F3A" w14:textId="0DC02DE2" w:rsidR="00FF08F6" w:rsidRPr="00C0265B" w:rsidRDefault="00FF08F6" w:rsidP="00FF08F6">
            <w:pPr>
              <w:jc w:val="right"/>
              <w:rPr>
                <w:rFonts w:cs="Times New Roman"/>
                <w:sz w:val="20"/>
                <w:szCs w:val="20"/>
              </w:rPr>
            </w:pPr>
            <w:r w:rsidRPr="00C0265B">
              <w:rPr>
                <w:rFonts w:cs="Times New Roman"/>
                <w:sz w:val="20"/>
                <w:szCs w:val="20"/>
              </w:rPr>
              <w:t>0.7779</w:t>
            </w:r>
          </w:p>
        </w:tc>
        <w:tc>
          <w:tcPr>
            <w:tcW w:w="0" w:type="auto"/>
          </w:tcPr>
          <w:p w14:paraId="596D0F8E" w14:textId="20AD010F" w:rsidR="00FF08F6" w:rsidRPr="00C0265B" w:rsidRDefault="00FF08F6" w:rsidP="00FF08F6">
            <w:pPr>
              <w:jc w:val="right"/>
              <w:rPr>
                <w:rFonts w:cs="Times New Roman"/>
                <w:sz w:val="20"/>
                <w:szCs w:val="20"/>
              </w:rPr>
            </w:pPr>
            <w:r w:rsidRPr="00C0265B">
              <w:rPr>
                <w:rFonts w:cs="Times New Roman"/>
                <w:sz w:val="20"/>
                <w:szCs w:val="20"/>
              </w:rPr>
              <w:t>0.8431</w:t>
            </w:r>
          </w:p>
        </w:tc>
        <w:tc>
          <w:tcPr>
            <w:tcW w:w="0" w:type="auto"/>
            <w:shd w:val="clear" w:color="auto" w:fill="D9D9D9" w:themeFill="background1" w:themeFillShade="D9"/>
          </w:tcPr>
          <w:p w14:paraId="4FE1B798" w14:textId="280E5AA4" w:rsidR="00FF08F6" w:rsidRPr="00C0265B" w:rsidRDefault="00FF08F6" w:rsidP="00FF08F6">
            <w:pPr>
              <w:jc w:val="right"/>
              <w:rPr>
                <w:rFonts w:cs="Times New Roman"/>
                <w:sz w:val="20"/>
                <w:szCs w:val="20"/>
              </w:rPr>
            </w:pPr>
            <w:r w:rsidRPr="00C0265B">
              <w:rPr>
                <w:rFonts w:cs="Times New Roman"/>
                <w:sz w:val="20"/>
                <w:szCs w:val="20"/>
              </w:rPr>
              <w:t>0.7544</w:t>
            </w:r>
          </w:p>
        </w:tc>
      </w:tr>
      <w:tr w:rsidR="00FF08F6" w:rsidRPr="00C0265B" w14:paraId="134A78E0" w14:textId="214D2534" w:rsidTr="00FF08F6">
        <w:trPr>
          <w:jc w:val="center"/>
        </w:trPr>
        <w:tc>
          <w:tcPr>
            <w:tcW w:w="0" w:type="auto"/>
          </w:tcPr>
          <w:p w14:paraId="73C66D9C" w14:textId="49B81647" w:rsidR="00FF08F6" w:rsidRPr="00C0265B" w:rsidRDefault="00FF08F6" w:rsidP="00FF08F6">
            <w:pPr>
              <w:rPr>
                <w:rFonts w:cs="Times New Roman"/>
                <w:sz w:val="20"/>
                <w:szCs w:val="20"/>
              </w:rPr>
            </w:pPr>
            <w:r w:rsidRPr="00C0265B">
              <w:rPr>
                <w:rFonts w:cs="Times New Roman"/>
                <w:sz w:val="20"/>
                <w:szCs w:val="20"/>
              </w:rPr>
              <w:t>MSDJ</w:t>
            </w:r>
          </w:p>
        </w:tc>
        <w:tc>
          <w:tcPr>
            <w:tcW w:w="0" w:type="auto"/>
          </w:tcPr>
          <w:p w14:paraId="1E67EB31" w14:textId="363B6D52" w:rsidR="00FF08F6" w:rsidRPr="00C0265B" w:rsidRDefault="00FF08F6" w:rsidP="00FF08F6">
            <w:pPr>
              <w:jc w:val="right"/>
              <w:rPr>
                <w:rFonts w:cs="Times New Roman"/>
                <w:sz w:val="20"/>
                <w:szCs w:val="20"/>
              </w:rPr>
            </w:pPr>
            <w:r w:rsidRPr="00C0265B">
              <w:rPr>
                <w:rFonts w:cs="Times New Roman"/>
                <w:sz w:val="20"/>
                <w:szCs w:val="20"/>
              </w:rPr>
              <w:t>0.7289</w:t>
            </w:r>
          </w:p>
        </w:tc>
        <w:tc>
          <w:tcPr>
            <w:tcW w:w="0" w:type="auto"/>
          </w:tcPr>
          <w:p w14:paraId="13B67179" w14:textId="7B9C7949" w:rsidR="00FF08F6" w:rsidRPr="00C0265B" w:rsidRDefault="00FF08F6" w:rsidP="00FF08F6">
            <w:pPr>
              <w:jc w:val="right"/>
              <w:rPr>
                <w:rFonts w:cs="Times New Roman"/>
                <w:sz w:val="20"/>
                <w:szCs w:val="20"/>
              </w:rPr>
            </w:pPr>
            <w:r w:rsidRPr="00C0265B">
              <w:rPr>
                <w:rFonts w:cs="Times New Roman"/>
                <w:sz w:val="20"/>
                <w:szCs w:val="20"/>
              </w:rPr>
              <w:t>0.7320</w:t>
            </w:r>
          </w:p>
        </w:tc>
        <w:tc>
          <w:tcPr>
            <w:tcW w:w="0" w:type="auto"/>
          </w:tcPr>
          <w:p w14:paraId="592BEB0C" w14:textId="762437F3" w:rsidR="00FF08F6" w:rsidRPr="00C0265B" w:rsidRDefault="00FF08F6" w:rsidP="00FF08F6">
            <w:pPr>
              <w:jc w:val="right"/>
              <w:rPr>
                <w:rFonts w:cs="Times New Roman"/>
                <w:sz w:val="20"/>
                <w:szCs w:val="20"/>
              </w:rPr>
            </w:pPr>
            <w:r w:rsidRPr="00C0265B">
              <w:rPr>
                <w:rFonts w:cs="Times New Roman"/>
                <w:sz w:val="20"/>
                <w:szCs w:val="20"/>
              </w:rPr>
              <w:t>0.7329</w:t>
            </w:r>
          </w:p>
        </w:tc>
        <w:tc>
          <w:tcPr>
            <w:tcW w:w="0" w:type="auto"/>
          </w:tcPr>
          <w:p w14:paraId="04E51F21" w14:textId="66835F09" w:rsidR="00FF08F6" w:rsidRPr="00C0265B" w:rsidRDefault="00FF08F6" w:rsidP="00FF08F6">
            <w:pPr>
              <w:jc w:val="right"/>
              <w:rPr>
                <w:rFonts w:cs="Times New Roman"/>
                <w:sz w:val="20"/>
                <w:szCs w:val="20"/>
              </w:rPr>
            </w:pPr>
            <w:r w:rsidRPr="00C0265B">
              <w:rPr>
                <w:rFonts w:cs="Times New Roman"/>
                <w:sz w:val="20"/>
                <w:szCs w:val="20"/>
              </w:rPr>
              <w:t>0.7375</w:t>
            </w:r>
          </w:p>
        </w:tc>
        <w:tc>
          <w:tcPr>
            <w:tcW w:w="0" w:type="auto"/>
          </w:tcPr>
          <w:p w14:paraId="64E7DA73" w14:textId="58E1BC8D" w:rsidR="00FF08F6" w:rsidRPr="00C0265B" w:rsidRDefault="00FF08F6" w:rsidP="00FF08F6">
            <w:pPr>
              <w:jc w:val="right"/>
              <w:rPr>
                <w:rFonts w:cs="Times New Roman"/>
                <w:sz w:val="20"/>
                <w:szCs w:val="20"/>
              </w:rPr>
            </w:pPr>
            <w:r w:rsidRPr="00C0265B">
              <w:rPr>
                <w:rFonts w:cs="Times New Roman"/>
                <w:sz w:val="20"/>
                <w:szCs w:val="20"/>
              </w:rPr>
              <w:t>0.7429</w:t>
            </w:r>
          </w:p>
        </w:tc>
        <w:tc>
          <w:tcPr>
            <w:tcW w:w="0" w:type="auto"/>
          </w:tcPr>
          <w:p w14:paraId="2DB46716" w14:textId="670B56B8" w:rsidR="00FF08F6" w:rsidRPr="00C0265B" w:rsidRDefault="00FF08F6" w:rsidP="00FF08F6">
            <w:pPr>
              <w:jc w:val="right"/>
              <w:rPr>
                <w:rFonts w:cs="Times New Roman"/>
                <w:sz w:val="20"/>
                <w:szCs w:val="20"/>
              </w:rPr>
            </w:pPr>
            <w:r w:rsidRPr="00C0265B">
              <w:rPr>
                <w:rFonts w:cs="Times New Roman"/>
                <w:sz w:val="20"/>
                <w:szCs w:val="20"/>
              </w:rPr>
              <w:t>0.7474</w:t>
            </w:r>
          </w:p>
        </w:tc>
        <w:tc>
          <w:tcPr>
            <w:tcW w:w="0" w:type="auto"/>
          </w:tcPr>
          <w:p w14:paraId="7CE393C0" w14:textId="390AC775" w:rsidR="00FF08F6" w:rsidRPr="00C0265B" w:rsidRDefault="00FF08F6" w:rsidP="00FF08F6">
            <w:pPr>
              <w:jc w:val="right"/>
              <w:rPr>
                <w:rFonts w:cs="Times New Roman"/>
                <w:sz w:val="20"/>
                <w:szCs w:val="20"/>
              </w:rPr>
            </w:pPr>
            <w:r w:rsidRPr="00C0265B">
              <w:rPr>
                <w:rFonts w:cs="Times New Roman"/>
                <w:sz w:val="20"/>
                <w:szCs w:val="20"/>
              </w:rPr>
              <w:t>0.7576</w:t>
            </w:r>
          </w:p>
        </w:tc>
        <w:tc>
          <w:tcPr>
            <w:tcW w:w="0" w:type="auto"/>
          </w:tcPr>
          <w:p w14:paraId="41A82802" w14:textId="6D929B95" w:rsidR="00FF08F6" w:rsidRPr="00C0265B" w:rsidRDefault="00FF08F6" w:rsidP="00FF08F6">
            <w:pPr>
              <w:jc w:val="right"/>
              <w:rPr>
                <w:rFonts w:cs="Times New Roman"/>
                <w:sz w:val="20"/>
                <w:szCs w:val="20"/>
              </w:rPr>
            </w:pPr>
            <w:r w:rsidRPr="00C0265B">
              <w:rPr>
                <w:rFonts w:cs="Times New Roman"/>
                <w:sz w:val="20"/>
                <w:szCs w:val="20"/>
              </w:rPr>
              <w:t>0.7782</w:t>
            </w:r>
          </w:p>
        </w:tc>
        <w:tc>
          <w:tcPr>
            <w:tcW w:w="0" w:type="auto"/>
          </w:tcPr>
          <w:p w14:paraId="6B13A6EC" w14:textId="2C67994B" w:rsidR="00FF08F6" w:rsidRPr="00C0265B" w:rsidRDefault="00FF08F6" w:rsidP="00FF08F6">
            <w:pPr>
              <w:jc w:val="right"/>
              <w:rPr>
                <w:rFonts w:cs="Times New Roman"/>
                <w:sz w:val="20"/>
                <w:szCs w:val="20"/>
              </w:rPr>
            </w:pPr>
            <w:r w:rsidRPr="00C0265B">
              <w:rPr>
                <w:rFonts w:cs="Times New Roman"/>
                <w:sz w:val="20"/>
                <w:szCs w:val="20"/>
              </w:rPr>
              <w:t>0.8422</w:t>
            </w:r>
          </w:p>
        </w:tc>
        <w:tc>
          <w:tcPr>
            <w:tcW w:w="0" w:type="auto"/>
            <w:shd w:val="clear" w:color="auto" w:fill="D9D9D9" w:themeFill="background1" w:themeFillShade="D9"/>
          </w:tcPr>
          <w:p w14:paraId="2798ED58" w14:textId="1D7096F5" w:rsidR="00FF08F6" w:rsidRPr="00C0265B" w:rsidRDefault="00FF08F6" w:rsidP="00FF08F6">
            <w:pPr>
              <w:jc w:val="right"/>
              <w:rPr>
                <w:rFonts w:cs="Times New Roman"/>
                <w:sz w:val="20"/>
                <w:szCs w:val="20"/>
              </w:rPr>
            </w:pPr>
            <w:r w:rsidRPr="00C0265B">
              <w:rPr>
                <w:rFonts w:cs="Times New Roman"/>
                <w:sz w:val="20"/>
                <w:szCs w:val="20"/>
              </w:rPr>
              <w:t>0.7555</w:t>
            </w:r>
          </w:p>
        </w:tc>
      </w:tr>
      <w:tr w:rsidR="00FF08F6" w:rsidRPr="00C0265B" w14:paraId="4D39F0D6" w14:textId="30D61E50" w:rsidTr="00FF08F6">
        <w:trPr>
          <w:jc w:val="center"/>
        </w:trPr>
        <w:tc>
          <w:tcPr>
            <w:tcW w:w="0" w:type="auto"/>
          </w:tcPr>
          <w:p w14:paraId="2B0BF7D4" w14:textId="035BFE23" w:rsidR="00FF08F6" w:rsidRPr="00C0265B" w:rsidRDefault="00FF08F6" w:rsidP="00FF08F6">
            <w:pPr>
              <w:rPr>
                <w:rFonts w:cs="Times New Roman"/>
                <w:sz w:val="20"/>
                <w:szCs w:val="20"/>
              </w:rPr>
            </w:pPr>
            <w:r w:rsidRPr="00C0265B">
              <w:rPr>
                <w:rFonts w:cs="Times New Roman"/>
                <w:sz w:val="20"/>
                <w:szCs w:val="20"/>
              </w:rPr>
              <w:t>Jaccard</w:t>
            </w:r>
          </w:p>
        </w:tc>
        <w:tc>
          <w:tcPr>
            <w:tcW w:w="0" w:type="auto"/>
          </w:tcPr>
          <w:p w14:paraId="052F3A50" w14:textId="301A4A2D" w:rsidR="00FF08F6" w:rsidRPr="00C0265B" w:rsidRDefault="00FF08F6" w:rsidP="00FF08F6">
            <w:pPr>
              <w:jc w:val="right"/>
              <w:rPr>
                <w:rFonts w:cs="Times New Roman"/>
                <w:sz w:val="20"/>
                <w:szCs w:val="20"/>
              </w:rPr>
            </w:pPr>
            <w:r w:rsidRPr="00C0265B">
              <w:rPr>
                <w:rFonts w:cs="Times New Roman"/>
                <w:sz w:val="20"/>
                <w:szCs w:val="20"/>
              </w:rPr>
              <w:t>0.7300</w:t>
            </w:r>
          </w:p>
        </w:tc>
        <w:tc>
          <w:tcPr>
            <w:tcW w:w="0" w:type="auto"/>
          </w:tcPr>
          <w:p w14:paraId="7FDCCEAC" w14:textId="3CE5D6A9" w:rsidR="00FF08F6" w:rsidRPr="00C0265B" w:rsidRDefault="00FF08F6" w:rsidP="00FF08F6">
            <w:pPr>
              <w:jc w:val="right"/>
              <w:rPr>
                <w:rFonts w:cs="Times New Roman"/>
                <w:sz w:val="20"/>
                <w:szCs w:val="20"/>
              </w:rPr>
            </w:pPr>
            <w:r w:rsidRPr="00C0265B">
              <w:rPr>
                <w:rFonts w:cs="Times New Roman"/>
                <w:sz w:val="20"/>
                <w:szCs w:val="20"/>
              </w:rPr>
              <w:t>0.7330</w:t>
            </w:r>
          </w:p>
        </w:tc>
        <w:tc>
          <w:tcPr>
            <w:tcW w:w="0" w:type="auto"/>
          </w:tcPr>
          <w:p w14:paraId="54F1A4DA" w14:textId="4F2068C0" w:rsidR="00FF08F6" w:rsidRPr="00C0265B" w:rsidRDefault="00FF08F6" w:rsidP="00FF08F6">
            <w:pPr>
              <w:jc w:val="right"/>
              <w:rPr>
                <w:rFonts w:cs="Times New Roman"/>
                <w:sz w:val="20"/>
                <w:szCs w:val="20"/>
              </w:rPr>
            </w:pPr>
            <w:r w:rsidRPr="00C0265B">
              <w:rPr>
                <w:rFonts w:cs="Times New Roman"/>
                <w:sz w:val="20"/>
                <w:szCs w:val="20"/>
              </w:rPr>
              <w:t>0.7339</w:t>
            </w:r>
          </w:p>
        </w:tc>
        <w:tc>
          <w:tcPr>
            <w:tcW w:w="0" w:type="auto"/>
          </w:tcPr>
          <w:p w14:paraId="554E2F83" w14:textId="295F7980" w:rsidR="00FF08F6" w:rsidRPr="00C0265B" w:rsidRDefault="00FF08F6" w:rsidP="00FF08F6">
            <w:pPr>
              <w:jc w:val="right"/>
              <w:rPr>
                <w:rFonts w:cs="Times New Roman"/>
                <w:sz w:val="20"/>
                <w:szCs w:val="20"/>
              </w:rPr>
            </w:pPr>
            <w:r w:rsidRPr="00C0265B">
              <w:rPr>
                <w:rFonts w:cs="Times New Roman"/>
                <w:sz w:val="20"/>
                <w:szCs w:val="20"/>
              </w:rPr>
              <w:t>0.7385</w:t>
            </w:r>
          </w:p>
        </w:tc>
        <w:tc>
          <w:tcPr>
            <w:tcW w:w="0" w:type="auto"/>
          </w:tcPr>
          <w:p w14:paraId="33819925" w14:textId="5868F606" w:rsidR="00FF08F6" w:rsidRPr="00C0265B" w:rsidRDefault="00FF08F6" w:rsidP="00FF08F6">
            <w:pPr>
              <w:jc w:val="right"/>
              <w:rPr>
                <w:rFonts w:cs="Times New Roman"/>
                <w:sz w:val="20"/>
                <w:szCs w:val="20"/>
              </w:rPr>
            </w:pPr>
            <w:r w:rsidRPr="00C0265B">
              <w:rPr>
                <w:rFonts w:cs="Times New Roman"/>
                <w:sz w:val="20"/>
                <w:szCs w:val="20"/>
              </w:rPr>
              <w:t>0.7440</w:t>
            </w:r>
          </w:p>
        </w:tc>
        <w:tc>
          <w:tcPr>
            <w:tcW w:w="0" w:type="auto"/>
          </w:tcPr>
          <w:p w14:paraId="0DDCF124" w14:textId="719D394C" w:rsidR="00FF08F6" w:rsidRPr="00C0265B" w:rsidRDefault="00FF08F6" w:rsidP="00FF08F6">
            <w:pPr>
              <w:jc w:val="right"/>
              <w:rPr>
                <w:rFonts w:cs="Times New Roman"/>
                <w:sz w:val="20"/>
                <w:szCs w:val="20"/>
              </w:rPr>
            </w:pPr>
            <w:r w:rsidRPr="00C0265B">
              <w:rPr>
                <w:rFonts w:cs="Times New Roman"/>
                <w:sz w:val="20"/>
                <w:szCs w:val="20"/>
              </w:rPr>
              <w:t>0.7485</w:t>
            </w:r>
          </w:p>
        </w:tc>
        <w:tc>
          <w:tcPr>
            <w:tcW w:w="0" w:type="auto"/>
          </w:tcPr>
          <w:p w14:paraId="701BBD9A" w14:textId="37AC1A03" w:rsidR="00FF08F6" w:rsidRPr="00C0265B" w:rsidRDefault="00FF08F6" w:rsidP="00FF08F6">
            <w:pPr>
              <w:jc w:val="right"/>
              <w:rPr>
                <w:rFonts w:cs="Times New Roman"/>
                <w:sz w:val="20"/>
                <w:szCs w:val="20"/>
              </w:rPr>
            </w:pPr>
            <w:r w:rsidRPr="00C0265B">
              <w:rPr>
                <w:rFonts w:cs="Times New Roman"/>
                <w:sz w:val="20"/>
                <w:szCs w:val="20"/>
              </w:rPr>
              <w:t>0.7592</w:t>
            </w:r>
          </w:p>
        </w:tc>
        <w:tc>
          <w:tcPr>
            <w:tcW w:w="0" w:type="auto"/>
          </w:tcPr>
          <w:p w14:paraId="7345C0BE" w14:textId="606EB33D" w:rsidR="00FF08F6" w:rsidRPr="00C0265B" w:rsidRDefault="00FF08F6" w:rsidP="00FF08F6">
            <w:pPr>
              <w:jc w:val="right"/>
              <w:rPr>
                <w:rFonts w:cs="Times New Roman"/>
                <w:sz w:val="20"/>
                <w:szCs w:val="20"/>
              </w:rPr>
            </w:pPr>
            <w:r w:rsidRPr="00C0265B">
              <w:rPr>
                <w:rFonts w:cs="Times New Roman"/>
                <w:sz w:val="20"/>
                <w:szCs w:val="20"/>
              </w:rPr>
              <w:t>0.7815</w:t>
            </w:r>
          </w:p>
        </w:tc>
        <w:tc>
          <w:tcPr>
            <w:tcW w:w="0" w:type="auto"/>
          </w:tcPr>
          <w:p w14:paraId="56002658" w14:textId="11DF1650" w:rsidR="00FF08F6" w:rsidRPr="00C0265B" w:rsidRDefault="00FF08F6" w:rsidP="00FF08F6">
            <w:pPr>
              <w:jc w:val="right"/>
              <w:rPr>
                <w:rFonts w:cs="Times New Roman"/>
                <w:sz w:val="20"/>
                <w:szCs w:val="20"/>
              </w:rPr>
            </w:pPr>
            <w:r w:rsidRPr="00C0265B">
              <w:rPr>
                <w:rFonts w:cs="Times New Roman"/>
                <w:sz w:val="20"/>
                <w:szCs w:val="20"/>
              </w:rPr>
              <w:t>0.8566</w:t>
            </w:r>
          </w:p>
        </w:tc>
        <w:tc>
          <w:tcPr>
            <w:tcW w:w="0" w:type="auto"/>
            <w:shd w:val="clear" w:color="auto" w:fill="D9D9D9" w:themeFill="background1" w:themeFillShade="D9"/>
          </w:tcPr>
          <w:p w14:paraId="2155B8A2" w14:textId="3667A4CC" w:rsidR="00FF08F6" w:rsidRPr="00C0265B" w:rsidRDefault="00FF08F6" w:rsidP="00FF08F6">
            <w:pPr>
              <w:jc w:val="right"/>
              <w:rPr>
                <w:rFonts w:cs="Times New Roman"/>
                <w:sz w:val="20"/>
                <w:szCs w:val="20"/>
              </w:rPr>
            </w:pPr>
            <w:r w:rsidRPr="00C0265B">
              <w:rPr>
                <w:rFonts w:cs="Times New Roman"/>
                <w:sz w:val="20"/>
                <w:szCs w:val="20"/>
              </w:rPr>
              <w:t>0.7584</w:t>
            </w:r>
          </w:p>
        </w:tc>
      </w:tr>
      <w:tr w:rsidR="00FF08F6" w:rsidRPr="00C0265B" w14:paraId="3788DD32" w14:textId="7098E2F5" w:rsidTr="00136340">
        <w:trPr>
          <w:jc w:val="center"/>
        </w:trPr>
        <w:tc>
          <w:tcPr>
            <w:tcW w:w="0" w:type="auto"/>
          </w:tcPr>
          <w:p w14:paraId="42D92087" w14:textId="412A069E" w:rsidR="00FF08F6" w:rsidRPr="00C0265B" w:rsidRDefault="00FF08F6" w:rsidP="00FF08F6">
            <w:pPr>
              <w:rPr>
                <w:rFonts w:cs="Times New Roman"/>
                <w:sz w:val="20"/>
                <w:szCs w:val="20"/>
              </w:rPr>
            </w:pPr>
            <w:r w:rsidRPr="00C0265B">
              <w:rPr>
                <w:rFonts w:cs="Times New Roman"/>
                <w:sz w:val="20"/>
                <w:szCs w:val="20"/>
              </w:rPr>
              <w:t>COJ</w:t>
            </w:r>
          </w:p>
        </w:tc>
        <w:tc>
          <w:tcPr>
            <w:tcW w:w="0" w:type="auto"/>
          </w:tcPr>
          <w:p w14:paraId="1EC1AC45" w14:textId="044CB371" w:rsidR="00FF08F6" w:rsidRPr="00C0265B" w:rsidRDefault="00FF08F6" w:rsidP="00FF08F6">
            <w:pPr>
              <w:jc w:val="right"/>
              <w:rPr>
                <w:rFonts w:cs="Times New Roman"/>
                <w:sz w:val="20"/>
                <w:szCs w:val="20"/>
              </w:rPr>
            </w:pPr>
            <w:r w:rsidRPr="00C0265B">
              <w:rPr>
                <w:rFonts w:cs="Times New Roman"/>
                <w:sz w:val="20"/>
                <w:szCs w:val="20"/>
              </w:rPr>
              <w:t>0.7317</w:t>
            </w:r>
          </w:p>
        </w:tc>
        <w:tc>
          <w:tcPr>
            <w:tcW w:w="0" w:type="auto"/>
          </w:tcPr>
          <w:p w14:paraId="06FA82A6" w14:textId="0D8CB9F0" w:rsidR="00FF08F6" w:rsidRPr="00C0265B" w:rsidRDefault="00FF08F6" w:rsidP="00FF08F6">
            <w:pPr>
              <w:jc w:val="right"/>
              <w:rPr>
                <w:rFonts w:cs="Times New Roman"/>
                <w:sz w:val="20"/>
                <w:szCs w:val="20"/>
              </w:rPr>
            </w:pPr>
            <w:r w:rsidRPr="00C0265B">
              <w:rPr>
                <w:rFonts w:cs="Times New Roman"/>
                <w:sz w:val="20"/>
                <w:szCs w:val="20"/>
              </w:rPr>
              <w:t>0.7346</w:t>
            </w:r>
          </w:p>
        </w:tc>
        <w:tc>
          <w:tcPr>
            <w:tcW w:w="0" w:type="auto"/>
          </w:tcPr>
          <w:p w14:paraId="5372DAE4" w14:textId="6AC5F564" w:rsidR="00FF08F6" w:rsidRPr="00C0265B" w:rsidRDefault="00FF08F6" w:rsidP="00FF08F6">
            <w:pPr>
              <w:jc w:val="right"/>
              <w:rPr>
                <w:rFonts w:cs="Times New Roman"/>
                <w:sz w:val="20"/>
                <w:szCs w:val="20"/>
              </w:rPr>
            </w:pPr>
            <w:r w:rsidRPr="00C0265B">
              <w:rPr>
                <w:rFonts w:cs="Times New Roman"/>
                <w:sz w:val="20"/>
                <w:szCs w:val="20"/>
              </w:rPr>
              <w:t>0.7354</w:t>
            </w:r>
          </w:p>
        </w:tc>
        <w:tc>
          <w:tcPr>
            <w:tcW w:w="0" w:type="auto"/>
          </w:tcPr>
          <w:p w14:paraId="78444CB1" w14:textId="4763E8ED" w:rsidR="00FF08F6" w:rsidRPr="00C0265B" w:rsidRDefault="00FF08F6" w:rsidP="00FF08F6">
            <w:pPr>
              <w:jc w:val="right"/>
              <w:rPr>
                <w:rFonts w:cs="Times New Roman"/>
                <w:sz w:val="20"/>
                <w:szCs w:val="20"/>
              </w:rPr>
            </w:pPr>
            <w:r w:rsidRPr="00C0265B">
              <w:rPr>
                <w:rFonts w:cs="Times New Roman"/>
                <w:sz w:val="20"/>
                <w:szCs w:val="20"/>
              </w:rPr>
              <w:t>0.7398</w:t>
            </w:r>
          </w:p>
        </w:tc>
        <w:tc>
          <w:tcPr>
            <w:tcW w:w="0" w:type="auto"/>
          </w:tcPr>
          <w:p w14:paraId="6F3F29C5" w14:textId="4DB31BD8" w:rsidR="00FF08F6" w:rsidRPr="00C0265B" w:rsidRDefault="00FF08F6" w:rsidP="00FF08F6">
            <w:pPr>
              <w:jc w:val="right"/>
              <w:rPr>
                <w:rFonts w:cs="Times New Roman"/>
                <w:sz w:val="20"/>
                <w:szCs w:val="20"/>
              </w:rPr>
            </w:pPr>
            <w:r w:rsidRPr="00C0265B">
              <w:rPr>
                <w:rFonts w:cs="Times New Roman"/>
                <w:sz w:val="20"/>
                <w:szCs w:val="20"/>
              </w:rPr>
              <w:t>0.7450</w:t>
            </w:r>
          </w:p>
        </w:tc>
        <w:tc>
          <w:tcPr>
            <w:tcW w:w="0" w:type="auto"/>
          </w:tcPr>
          <w:p w14:paraId="653253FD" w14:textId="105844BA" w:rsidR="00FF08F6" w:rsidRPr="00C0265B" w:rsidRDefault="00FF08F6" w:rsidP="00FF08F6">
            <w:pPr>
              <w:jc w:val="right"/>
              <w:rPr>
                <w:rFonts w:cs="Times New Roman"/>
                <w:sz w:val="20"/>
                <w:szCs w:val="20"/>
              </w:rPr>
            </w:pPr>
            <w:r w:rsidRPr="00C0265B">
              <w:rPr>
                <w:rFonts w:cs="Times New Roman"/>
                <w:sz w:val="20"/>
                <w:szCs w:val="20"/>
              </w:rPr>
              <w:t>0.7495</w:t>
            </w:r>
          </w:p>
        </w:tc>
        <w:tc>
          <w:tcPr>
            <w:tcW w:w="0" w:type="auto"/>
          </w:tcPr>
          <w:p w14:paraId="56CD00A1" w14:textId="1561D0F9" w:rsidR="00FF08F6" w:rsidRPr="00C0265B" w:rsidRDefault="00FF08F6" w:rsidP="00FF08F6">
            <w:pPr>
              <w:jc w:val="right"/>
              <w:rPr>
                <w:rFonts w:cs="Times New Roman"/>
                <w:sz w:val="20"/>
                <w:szCs w:val="20"/>
              </w:rPr>
            </w:pPr>
            <w:r w:rsidRPr="00C0265B">
              <w:rPr>
                <w:rFonts w:cs="Times New Roman"/>
                <w:sz w:val="20"/>
                <w:szCs w:val="20"/>
              </w:rPr>
              <w:t>0.7600</w:t>
            </w:r>
          </w:p>
        </w:tc>
        <w:tc>
          <w:tcPr>
            <w:tcW w:w="0" w:type="auto"/>
          </w:tcPr>
          <w:p w14:paraId="119DF3A9" w14:textId="3A30A842" w:rsidR="00FF08F6" w:rsidRPr="00C0265B" w:rsidRDefault="00FF08F6" w:rsidP="00FF08F6">
            <w:pPr>
              <w:jc w:val="right"/>
              <w:rPr>
                <w:rFonts w:cs="Times New Roman"/>
                <w:sz w:val="20"/>
                <w:szCs w:val="20"/>
              </w:rPr>
            </w:pPr>
            <w:r w:rsidRPr="00C0265B">
              <w:rPr>
                <w:rFonts w:cs="Times New Roman"/>
                <w:sz w:val="20"/>
                <w:szCs w:val="20"/>
              </w:rPr>
              <w:t>0.7831</w:t>
            </w:r>
          </w:p>
        </w:tc>
        <w:tc>
          <w:tcPr>
            <w:tcW w:w="0" w:type="auto"/>
          </w:tcPr>
          <w:p w14:paraId="739965B2" w14:textId="77B3ACA3" w:rsidR="00FF08F6" w:rsidRPr="00C0265B" w:rsidRDefault="00FF08F6" w:rsidP="00FF08F6">
            <w:pPr>
              <w:jc w:val="right"/>
              <w:rPr>
                <w:rFonts w:cs="Times New Roman"/>
                <w:sz w:val="20"/>
                <w:szCs w:val="20"/>
              </w:rPr>
            </w:pPr>
            <w:r w:rsidRPr="00C0265B">
              <w:rPr>
                <w:rFonts w:cs="Times New Roman"/>
                <w:sz w:val="20"/>
                <w:szCs w:val="20"/>
              </w:rPr>
              <w:t>0.8597</w:t>
            </w:r>
          </w:p>
        </w:tc>
        <w:tc>
          <w:tcPr>
            <w:tcW w:w="0" w:type="auto"/>
          </w:tcPr>
          <w:p w14:paraId="3447D57A" w14:textId="42F2E00D" w:rsidR="00FF08F6" w:rsidRPr="00C0265B" w:rsidRDefault="00FF08F6" w:rsidP="00FF08F6">
            <w:pPr>
              <w:jc w:val="right"/>
              <w:rPr>
                <w:rFonts w:cs="Times New Roman"/>
                <w:sz w:val="20"/>
                <w:szCs w:val="20"/>
              </w:rPr>
            </w:pPr>
            <w:r w:rsidRPr="00C0265B">
              <w:rPr>
                <w:rFonts w:cs="Times New Roman"/>
                <w:sz w:val="20"/>
                <w:szCs w:val="20"/>
              </w:rPr>
              <w:t>0.7599</w:t>
            </w:r>
          </w:p>
        </w:tc>
      </w:tr>
      <w:tr w:rsidR="00FF08F6" w:rsidRPr="00C0265B" w14:paraId="5E0E735F" w14:textId="42D5888E" w:rsidTr="00136340">
        <w:trPr>
          <w:jc w:val="center"/>
        </w:trPr>
        <w:tc>
          <w:tcPr>
            <w:tcW w:w="0" w:type="auto"/>
          </w:tcPr>
          <w:p w14:paraId="189A9970" w14:textId="7A8A2FDB" w:rsidR="00FF08F6" w:rsidRPr="00C0265B" w:rsidRDefault="00FF08F6" w:rsidP="00FF08F6">
            <w:pPr>
              <w:rPr>
                <w:rFonts w:cs="Times New Roman"/>
                <w:sz w:val="20"/>
                <w:szCs w:val="20"/>
              </w:rPr>
            </w:pPr>
            <w:r w:rsidRPr="00C0265B">
              <w:rPr>
                <w:rFonts w:cs="Times New Roman"/>
                <w:sz w:val="20"/>
                <w:szCs w:val="20"/>
              </w:rPr>
              <w:t>Cosine</w:t>
            </w:r>
          </w:p>
        </w:tc>
        <w:tc>
          <w:tcPr>
            <w:tcW w:w="0" w:type="auto"/>
          </w:tcPr>
          <w:p w14:paraId="7DFD2218" w14:textId="225ADC4C" w:rsidR="00FF08F6" w:rsidRPr="00C0265B" w:rsidRDefault="00FF08F6" w:rsidP="00FF08F6">
            <w:pPr>
              <w:jc w:val="right"/>
              <w:rPr>
                <w:rFonts w:cs="Times New Roman"/>
                <w:sz w:val="20"/>
                <w:szCs w:val="20"/>
              </w:rPr>
            </w:pPr>
            <w:r w:rsidRPr="00C0265B">
              <w:rPr>
                <w:rFonts w:cs="Times New Roman"/>
                <w:sz w:val="20"/>
                <w:szCs w:val="20"/>
              </w:rPr>
              <w:t>0.7427</w:t>
            </w:r>
          </w:p>
        </w:tc>
        <w:tc>
          <w:tcPr>
            <w:tcW w:w="0" w:type="auto"/>
          </w:tcPr>
          <w:p w14:paraId="7311ECB3" w14:textId="12C20D47" w:rsidR="00FF08F6" w:rsidRPr="00C0265B" w:rsidRDefault="00FF08F6" w:rsidP="00FF08F6">
            <w:pPr>
              <w:jc w:val="right"/>
              <w:rPr>
                <w:rFonts w:cs="Times New Roman"/>
                <w:sz w:val="20"/>
                <w:szCs w:val="20"/>
              </w:rPr>
            </w:pPr>
            <w:r w:rsidRPr="00C0265B">
              <w:rPr>
                <w:rFonts w:cs="Times New Roman"/>
                <w:sz w:val="20"/>
                <w:szCs w:val="20"/>
              </w:rPr>
              <w:t>0.7449</w:t>
            </w:r>
          </w:p>
        </w:tc>
        <w:tc>
          <w:tcPr>
            <w:tcW w:w="0" w:type="auto"/>
          </w:tcPr>
          <w:p w14:paraId="11B28425" w14:textId="39842314" w:rsidR="00FF08F6" w:rsidRPr="00C0265B" w:rsidRDefault="00FF08F6" w:rsidP="00FF08F6">
            <w:pPr>
              <w:jc w:val="right"/>
              <w:rPr>
                <w:rFonts w:cs="Times New Roman"/>
                <w:sz w:val="20"/>
                <w:szCs w:val="20"/>
              </w:rPr>
            </w:pPr>
            <w:r w:rsidRPr="00C0265B">
              <w:rPr>
                <w:rFonts w:cs="Times New Roman"/>
                <w:sz w:val="20"/>
                <w:szCs w:val="20"/>
              </w:rPr>
              <w:t>0.7456</w:t>
            </w:r>
          </w:p>
        </w:tc>
        <w:tc>
          <w:tcPr>
            <w:tcW w:w="0" w:type="auto"/>
          </w:tcPr>
          <w:p w14:paraId="08842F53" w14:textId="1D427848" w:rsidR="00FF08F6" w:rsidRPr="00C0265B" w:rsidRDefault="00FF08F6" w:rsidP="00FF08F6">
            <w:pPr>
              <w:jc w:val="right"/>
              <w:rPr>
                <w:rFonts w:cs="Times New Roman"/>
                <w:sz w:val="20"/>
                <w:szCs w:val="20"/>
              </w:rPr>
            </w:pPr>
            <w:r w:rsidRPr="00C0265B">
              <w:rPr>
                <w:rFonts w:cs="Times New Roman"/>
                <w:sz w:val="20"/>
                <w:szCs w:val="20"/>
              </w:rPr>
              <w:t>0.7497</w:t>
            </w:r>
          </w:p>
        </w:tc>
        <w:tc>
          <w:tcPr>
            <w:tcW w:w="0" w:type="auto"/>
          </w:tcPr>
          <w:p w14:paraId="52183940" w14:textId="1A0D169C" w:rsidR="00FF08F6" w:rsidRPr="00C0265B" w:rsidRDefault="00FF08F6" w:rsidP="00FF08F6">
            <w:pPr>
              <w:jc w:val="right"/>
              <w:rPr>
                <w:rFonts w:cs="Times New Roman"/>
                <w:sz w:val="20"/>
                <w:szCs w:val="20"/>
              </w:rPr>
            </w:pPr>
            <w:r w:rsidRPr="00C0265B">
              <w:rPr>
                <w:rFonts w:cs="Times New Roman"/>
                <w:sz w:val="20"/>
                <w:szCs w:val="20"/>
              </w:rPr>
              <w:t>0.7541</w:t>
            </w:r>
          </w:p>
        </w:tc>
        <w:tc>
          <w:tcPr>
            <w:tcW w:w="0" w:type="auto"/>
          </w:tcPr>
          <w:p w14:paraId="06592BA3" w14:textId="032917D9" w:rsidR="00FF08F6" w:rsidRPr="00C0265B" w:rsidRDefault="00FF08F6" w:rsidP="00FF08F6">
            <w:pPr>
              <w:jc w:val="right"/>
              <w:rPr>
                <w:rFonts w:cs="Times New Roman"/>
                <w:sz w:val="20"/>
                <w:szCs w:val="20"/>
              </w:rPr>
            </w:pPr>
            <w:r w:rsidRPr="00C0265B">
              <w:rPr>
                <w:rFonts w:cs="Times New Roman"/>
                <w:sz w:val="20"/>
                <w:szCs w:val="20"/>
              </w:rPr>
              <w:t>0.7573</w:t>
            </w:r>
          </w:p>
        </w:tc>
        <w:tc>
          <w:tcPr>
            <w:tcW w:w="0" w:type="auto"/>
          </w:tcPr>
          <w:p w14:paraId="25EBC876" w14:textId="5A8483A5" w:rsidR="00FF08F6" w:rsidRPr="00C0265B" w:rsidRDefault="00FF08F6" w:rsidP="00FF08F6">
            <w:pPr>
              <w:jc w:val="right"/>
              <w:rPr>
                <w:rFonts w:cs="Times New Roman"/>
                <w:sz w:val="20"/>
                <w:szCs w:val="20"/>
              </w:rPr>
            </w:pPr>
            <w:r w:rsidRPr="00C0265B">
              <w:rPr>
                <w:rFonts w:cs="Times New Roman"/>
                <w:sz w:val="20"/>
                <w:szCs w:val="20"/>
              </w:rPr>
              <w:t>0.7653</w:t>
            </w:r>
          </w:p>
        </w:tc>
        <w:tc>
          <w:tcPr>
            <w:tcW w:w="0" w:type="auto"/>
          </w:tcPr>
          <w:p w14:paraId="61760BD7" w14:textId="28BB4A67" w:rsidR="00FF08F6" w:rsidRPr="00C0265B" w:rsidRDefault="00FF08F6" w:rsidP="00FF08F6">
            <w:pPr>
              <w:jc w:val="right"/>
              <w:rPr>
                <w:rFonts w:cs="Times New Roman"/>
                <w:sz w:val="20"/>
                <w:szCs w:val="20"/>
              </w:rPr>
            </w:pPr>
            <w:r w:rsidRPr="00C0265B">
              <w:rPr>
                <w:rFonts w:cs="Times New Roman"/>
                <w:sz w:val="20"/>
                <w:szCs w:val="20"/>
              </w:rPr>
              <w:t>0.7818</w:t>
            </w:r>
          </w:p>
        </w:tc>
        <w:tc>
          <w:tcPr>
            <w:tcW w:w="0" w:type="auto"/>
          </w:tcPr>
          <w:p w14:paraId="08B1210F" w14:textId="34222CC2" w:rsidR="00FF08F6" w:rsidRPr="00C0265B" w:rsidRDefault="00FF08F6" w:rsidP="00FF08F6">
            <w:pPr>
              <w:jc w:val="right"/>
              <w:rPr>
                <w:rFonts w:cs="Times New Roman"/>
                <w:sz w:val="20"/>
                <w:szCs w:val="20"/>
              </w:rPr>
            </w:pPr>
            <w:r w:rsidRPr="00C0265B">
              <w:rPr>
                <w:rFonts w:cs="Times New Roman"/>
                <w:sz w:val="20"/>
                <w:szCs w:val="20"/>
              </w:rPr>
              <w:t>0.8177</w:t>
            </w:r>
          </w:p>
        </w:tc>
        <w:tc>
          <w:tcPr>
            <w:tcW w:w="0" w:type="auto"/>
          </w:tcPr>
          <w:p w14:paraId="14E48442" w14:textId="1E1BD210" w:rsidR="00FF08F6" w:rsidRPr="00C0265B" w:rsidRDefault="00FF08F6" w:rsidP="00FF08F6">
            <w:pPr>
              <w:jc w:val="right"/>
              <w:rPr>
                <w:rFonts w:cs="Times New Roman"/>
                <w:sz w:val="20"/>
                <w:szCs w:val="20"/>
              </w:rPr>
            </w:pPr>
            <w:r w:rsidRPr="00C0265B">
              <w:rPr>
                <w:rFonts w:cs="Times New Roman"/>
                <w:sz w:val="20"/>
                <w:szCs w:val="20"/>
              </w:rPr>
              <w:t>0.7621</w:t>
            </w:r>
          </w:p>
        </w:tc>
      </w:tr>
      <w:tr w:rsidR="00FF08F6" w:rsidRPr="00C0265B" w14:paraId="60DDC8FE" w14:textId="1DB29532" w:rsidTr="00136340">
        <w:trPr>
          <w:jc w:val="center"/>
        </w:trPr>
        <w:tc>
          <w:tcPr>
            <w:tcW w:w="0" w:type="auto"/>
          </w:tcPr>
          <w:p w14:paraId="6B6CFBEB" w14:textId="2C568382" w:rsidR="00FF08F6" w:rsidRPr="00C0265B" w:rsidRDefault="00FF08F6" w:rsidP="00FF08F6">
            <w:pPr>
              <w:rPr>
                <w:rFonts w:cs="Times New Roman"/>
                <w:sz w:val="20"/>
                <w:szCs w:val="20"/>
              </w:rPr>
            </w:pPr>
            <w:r w:rsidRPr="00C0265B">
              <w:rPr>
                <w:rFonts w:cs="Times New Roman"/>
                <w:sz w:val="20"/>
                <w:szCs w:val="20"/>
              </w:rPr>
              <w:t>TA</w:t>
            </w:r>
          </w:p>
        </w:tc>
        <w:tc>
          <w:tcPr>
            <w:tcW w:w="0" w:type="auto"/>
          </w:tcPr>
          <w:p w14:paraId="4F09629A" w14:textId="0DFFE7F3" w:rsidR="00FF08F6" w:rsidRPr="00C0265B" w:rsidRDefault="00FF08F6" w:rsidP="00FF08F6">
            <w:pPr>
              <w:jc w:val="right"/>
              <w:rPr>
                <w:rFonts w:cs="Times New Roman"/>
                <w:sz w:val="20"/>
                <w:szCs w:val="20"/>
              </w:rPr>
            </w:pPr>
            <w:r w:rsidRPr="00C0265B">
              <w:rPr>
                <w:rFonts w:cs="Times New Roman"/>
                <w:sz w:val="20"/>
                <w:szCs w:val="20"/>
              </w:rPr>
              <w:t>0.7399</w:t>
            </w:r>
          </w:p>
        </w:tc>
        <w:tc>
          <w:tcPr>
            <w:tcW w:w="0" w:type="auto"/>
          </w:tcPr>
          <w:p w14:paraId="36188E14" w14:textId="2D7200F6" w:rsidR="00FF08F6" w:rsidRPr="00C0265B" w:rsidRDefault="00FF08F6" w:rsidP="00FF08F6">
            <w:pPr>
              <w:jc w:val="right"/>
              <w:rPr>
                <w:rFonts w:cs="Times New Roman"/>
                <w:sz w:val="20"/>
                <w:szCs w:val="20"/>
              </w:rPr>
            </w:pPr>
            <w:r w:rsidRPr="00C0265B">
              <w:rPr>
                <w:rFonts w:cs="Times New Roman"/>
                <w:sz w:val="20"/>
                <w:szCs w:val="20"/>
              </w:rPr>
              <w:t>0.7421</w:t>
            </w:r>
          </w:p>
        </w:tc>
        <w:tc>
          <w:tcPr>
            <w:tcW w:w="0" w:type="auto"/>
          </w:tcPr>
          <w:p w14:paraId="670F70D3" w14:textId="099BB33D" w:rsidR="00FF08F6" w:rsidRPr="00C0265B" w:rsidRDefault="00FF08F6" w:rsidP="00FF08F6">
            <w:pPr>
              <w:jc w:val="right"/>
              <w:rPr>
                <w:rFonts w:cs="Times New Roman"/>
                <w:sz w:val="20"/>
                <w:szCs w:val="20"/>
              </w:rPr>
            </w:pPr>
            <w:r w:rsidRPr="00C0265B">
              <w:rPr>
                <w:rFonts w:cs="Times New Roman"/>
                <w:sz w:val="20"/>
                <w:szCs w:val="20"/>
              </w:rPr>
              <w:t>0.7429</w:t>
            </w:r>
          </w:p>
        </w:tc>
        <w:tc>
          <w:tcPr>
            <w:tcW w:w="0" w:type="auto"/>
          </w:tcPr>
          <w:p w14:paraId="56684D81" w14:textId="3537E4C8" w:rsidR="00FF08F6" w:rsidRPr="00C0265B" w:rsidRDefault="00FF08F6" w:rsidP="00FF08F6">
            <w:pPr>
              <w:jc w:val="right"/>
              <w:rPr>
                <w:rFonts w:cs="Times New Roman"/>
                <w:sz w:val="20"/>
                <w:szCs w:val="20"/>
              </w:rPr>
            </w:pPr>
            <w:r w:rsidRPr="00C0265B">
              <w:rPr>
                <w:rFonts w:cs="Times New Roman"/>
                <w:sz w:val="20"/>
                <w:szCs w:val="20"/>
              </w:rPr>
              <w:t>0.7471</w:t>
            </w:r>
          </w:p>
        </w:tc>
        <w:tc>
          <w:tcPr>
            <w:tcW w:w="0" w:type="auto"/>
          </w:tcPr>
          <w:p w14:paraId="7A723B8E" w14:textId="3C509A48" w:rsidR="00FF08F6" w:rsidRPr="00C0265B" w:rsidRDefault="00FF08F6" w:rsidP="00FF08F6">
            <w:pPr>
              <w:jc w:val="right"/>
              <w:rPr>
                <w:rFonts w:cs="Times New Roman"/>
                <w:sz w:val="20"/>
                <w:szCs w:val="20"/>
              </w:rPr>
            </w:pPr>
            <w:r w:rsidRPr="00C0265B">
              <w:rPr>
                <w:rFonts w:cs="Times New Roman"/>
                <w:sz w:val="20"/>
                <w:szCs w:val="20"/>
              </w:rPr>
              <w:t>0.7517</w:t>
            </w:r>
          </w:p>
        </w:tc>
        <w:tc>
          <w:tcPr>
            <w:tcW w:w="0" w:type="auto"/>
          </w:tcPr>
          <w:p w14:paraId="0B63B3CB" w14:textId="7B3B9CE3" w:rsidR="00FF08F6" w:rsidRPr="00C0265B" w:rsidRDefault="00FF08F6" w:rsidP="00FF08F6">
            <w:pPr>
              <w:jc w:val="right"/>
              <w:rPr>
                <w:rFonts w:cs="Times New Roman"/>
                <w:sz w:val="20"/>
                <w:szCs w:val="20"/>
              </w:rPr>
            </w:pPr>
            <w:r w:rsidRPr="00C0265B">
              <w:rPr>
                <w:rFonts w:cs="Times New Roman"/>
                <w:sz w:val="20"/>
                <w:szCs w:val="20"/>
              </w:rPr>
              <w:t>0.7551</w:t>
            </w:r>
          </w:p>
        </w:tc>
        <w:tc>
          <w:tcPr>
            <w:tcW w:w="0" w:type="auto"/>
          </w:tcPr>
          <w:p w14:paraId="0AF53A4E" w14:textId="38FE9D69" w:rsidR="00FF08F6" w:rsidRPr="00C0265B" w:rsidRDefault="00FF08F6" w:rsidP="00FF08F6">
            <w:pPr>
              <w:jc w:val="right"/>
              <w:rPr>
                <w:rFonts w:cs="Times New Roman"/>
                <w:sz w:val="20"/>
                <w:szCs w:val="20"/>
              </w:rPr>
            </w:pPr>
            <w:r w:rsidRPr="00C0265B">
              <w:rPr>
                <w:rFonts w:cs="Times New Roman"/>
                <w:sz w:val="20"/>
                <w:szCs w:val="20"/>
              </w:rPr>
              <w:t>0.7634</w:t>
            </w:r>
          </w:p>
        </w:tc>
        <w:tc>
          <w:tcPr>
            <w:tcW w:w="0" w:type="auto"/>
          </w:tcPr>
          <w:p w14:paraId="7CCA87B7" w14:textId="1AE9A32F" w:rsidR="00FF08F6" w:rsidRPr="00C0265B" w:rsidRDefault="00FF08F6" w:rsidP="00FF08F6">
            <w:pPr>
              <w:jc w:val="right"/>
              <w:rPr>
                <w:rFonts w:cs="Times New Roman"/>
                <w:sz w:val="20"/>
                <w:szCs w:val="20"/>
              </w:rPr>
            </w:pPr>
            <w:r w:rsidRPr="00C0265B">
              <w:rPr>
                <w:rFonts w:cs="Times New Roman"/>
                <w:sz w:val="20"/>
                <w:szCs w:val="20"/>
              </w:rPr>
              <w:t>0.7809</w:t>
            </w:r>
          </w:p>
        </w:tc>
        <w:tc>
          <w:tcPr>
            <w:tcW w:w="0" w:type="auto"/>
          </w:tcPr>
          <w:p w14:paraId="00C57F54" w14:textId="1025F3FB" w:rsidR="00FF08F6" w:rsidRPr="00C0265B" w:rsidRDefault="00FF08F6" w:rsidP="00FF08F6">
            <w:pPr>
              <w:jc w:val="right"/>
              <w:rPr>
                <w:rFonts w:cs="Times New Roman"/>
                <w:sz w:val="20"/>
                <w:szCs w:val="20"/>
              </w:rPr>
            </w:pPr>
            <w:r w:rsidRPr="00C0265B">
              <w:rPr>
                <w:rFonts w:cs="Times New Roman"/>
                <w:sz w:val="20"/>
                <w:szCs w:val="20"/>
              </w:rPr>
              <w:t>0.8399</w:t>
            </w:r>
          </w:p>
        </w:tc>
        <w:tc>
          <w:tcPr>
            <w:tcW w:w="0" w:type="auto"/>
          </w:tcPr>
          <w:p w14:paraId="671261FF" w14:textId="1B0D969D" w:rsidR="00FF08F6" w:rsidRPr="00C0265B" w:rsidRDefault="00FF08F6" w:rsidP="00FF08F6">
            <w:pPr>
              <w:jc w:val="right"/>
              <w:rPr>
                <w:rFonts w:cs="Times New Roman"/>
                <w:sz w:val="20"/>
                <w:szCs w:val="20"/>
              </w:rPr>
            </w:pPr>
            <w:r w:rsidRPr="00C0265B">
              <w:rPr>
                <w:rFonts w:cs="Times New Roman"/>
                <w:sz w:val="20"/>
                <w:szCs w:val="20"/>
              </w:rPr>
              <w:t>0.7626</w:t>
            </w:r>
          </w:p>
        </w:tc>
      </w:tr>
      <w:tr w:rsidR="00FF08F6" w:rsidRPr="00C0265B" w14:paraId="5D4EE26D" w14:textId="474674BD" w:rsidTr="00136340">
        <w:trPr>
          <w:jc w:val="center"/>
        </w:trPr>
        <w:tc>
          <w:tcPr>
            <w:tcW w:w="0" w:type="auto"/>
          </w:tcPr>
          <w:p w14:paraId="3774B418" w14:textId="7357C1E0" w:rsidR="00FF08F6" w:rsidRPr="00C0265B" w:rsidRDefault="00FF08F6" w:rsidP="00FF08F6">
            <w:pPr>
              <w:rPr>
                <w:rFonts w:cs="Times New Roman"/>
                <w:sz w:val="20"/>
                <w:szCs w:val="20"/>
              </w:rPr>
            </w:pPr>
            <w:r w:rsidRPr="00C0265B">
              <w:rPr>
                <w:rFonts w:cs="Times New Roman"/>
                <w:sz w:val="20"/>
                <w:szCs w:val="20"/>
              </w:rPr>
              <w:t>MSD</w:t>
            </w:r>
          </w:p>
        </w:tc>
        <w:tc>
          <w:tcPr>
            <w:tcW w:w="0" w:type="auto"/>
          </w:tcPr>
          <w:p w14:paraId="132DC999" w14:textId="4F0AD759" w:rsidR="00FF08F6" w:rsidRPr="00C0265B" w:rsidRDefault="00FF08F6" w:rsidP="00FF08F6">
            <w:pPr>
              <w:jc w:val="right"/>
              <w:rPr>
                <w:rFonts w:cs="Times New Roman"/>
                <w:sz w:val="20"/>
                <w:szCs w:val="20"/>
              </w:rPr>
            </w:pPr>
            <w:r w:rsidRPr="00C0265B">
              <w:rPr>
                <w:rFonts w:cs="Times New Roman"/>
                <w:sz w:val="20"/>
                <w:szCs w:val="20"/>
              </w:rPr>
              <w:t>0.7420</w:t>
            </w:r>
          </w:p>
        </w:tc>
        <w:tc>
          <w:tcPr>
            <w:tcW w:w="0" w:type="auto"/>
          </w:tcPr>
          <w:p w14:paraId="5E9BB3FE" w14:textId="3A0BD723" w:rsidR="00FF08F6" w:rsidRPr="00C0265B" w:rsidRDefault="00FF08F6" w:rsidP="00FF08F6">
            <w:pPr>
              <w:jc w:val="right"/>
              <w:rPr>
                <w:rFonts w:cs="Times New Roman"/>
                <w:sz w:val="20"/>
                <w:szCs w:val="20"/>
              </w:rPr>
            </w:pPr>
            <w:r w:rsidRPr="00C0265B">
              <w:rPr>
                <w:rFonts w:cs="Times New Roman"/>
                <w:sz w:val="20"/>
                <w:szCs w:val="20"/>
              </w:rPr>
              <w:t>0.7443</w:t>
            </w:r>
          </w:p>
        </w:tc>
        <w:tc>
          <w:tcPr>
            <w:tcW w:w="0" w:type="auto"/>
          </w:tcPr>
          <w:p w14:paraId="16550712" w14:textId="6DF44241" w:rsidR="00FF08F6" w:rsidRPr="00C0265B" w:rsidRDefault="00FF08F6" w:rsidP="00FF08F6">
            <w:pPr>
              <w:jc w:val="right"/>
              <w:rPr>
                <w:rFonts w:cs="Times New Roman"/>
                <w:sz w:val="20"/>
                <w:szCs w:val="20"/>
              </w:rPr>
            </w:pPr>
            <w:r w:rsidRPr="00C0265B">
              <w:rPr>
                <w:rFonts w:cs="Times New Roman"/>
                <w:sz w:val="20"/>
                <w:szCs w:val="20"/>
              </w:rPr>
              <w:t>0.7450</w:t>
            </w:r>
          </w:p>
        </w:tc>
        <w:tc>
          <w:tcPr>
            <w:tcW w:w="0" w:type="auto"/>
          </w:tcPr>
          <w:p w14:paraId="56FCF150" w14:textId="5ADE39A9" w:rsidR="00FF08F6" w:rsidRPr="00C0265B" w:rsidRDefault="00FF08F6" w:rsidP="00FF08F6">
            <w:pPr>
              <w:jc w:val="right"/>
              <w:rPr>
                <w:rFonts w:cs="Times New Roman"/>
                <w:sz w:val="20"/>
                <w:szCs w:val="20"/>
              </w:rPr>
            </w:pPr>
            <w:r w:rsidRPr="00C0265B">
              <w:rPr>
                <w:rFonts w:cs="Times New Roman"/>
                <w:sz w:val="20"/>
                <w:szCs w:val="20"/>
              </w:rPr>
              <w:t>0.7491</w:t>
            </w:r>
          </w:p>
        </w:tc>
        <w:tc>
          <w:tcPr>
            <w:tcW w:w="0" w:type="auto"/>
          </w:tcPr>
          <w:p w14:paraId="40C2779C" w14:textId="1A56F5DE" w:rsidR="00FF08F6" w:rsidRPr="00C0265B" w:rsidRDefault="00FF08F6" w:rsidP="00FF08F6">
            <w:pPr>
              <w:jc w:val="right"/>
              <w:rPr>
                <w:rFonts w:cs="Times New Roman"/>
                <w:sz w:val="20"/>
                <w:szCs w:val="20"/>
              </w:rPr>
            </w:pPr>
            <w:r w:rsidRPr="00C0265B">
              <w:rPr>
                <w:rFonts w:cs="Times New Roman"/>
                <w:sz w:val="20"/>
                <w:szCs w:val="20"/>
              </w:rPr>
              <w:t>0.7535</w:t>
            </w:r>
          </w:p>
        </w:tc>
        <w:tc>
          <w:tcPr>
            <w:tcW w:w="0" w:type="auto"/>
          </w:tcPr>
          <w:p w14:paraId="7F736493" w14:textId="15230797" w:rsidR="00FF08F6" w:rsidRPr="00C0265B" w:rsidRDefault="00FF08F6" w:rsidP="00FF08F6">
            <w:pPr>
              <w:jc w:val="right"/>
              <w:rPr>
                <w:rFonts w:cs="Times New Roman"/>
                <w:sz w:val="20"/>
                <w:szCs w:val="20"/>
              </w:rPr>
            </w:pPr>
            <w:r w:rsidRPr="00C0265B">
              <w:rPr>
                <w:rFonts w:cs="Times New Roman"/>
                <w:sz w:val="20"/>
                <w:szCs w:val="20"/>
              </w:rPr>
              <w:t>0.7566</w:t>
            </w:r>
          </w:p>
        </w:tc>
        <w:tc>
          <w:tcPr>
            <w:tcW w:w="0" w:type="auto"/>
          </w:tcPr>
          <w:p w14:paraId="08E6517E" w14:textId="7BE6D955" w:rsidR="00FF08F6" w:rsidRPr="00C0265B" w:rsidRDefault="00FF08F6" w:rsidP="00FF08F6">
            <w:pPr>
              <w:jc w:val="right"/>
              <w:rPr>
                <w:rFonts w:cs="Times New Roman"/>
                <w:sz w:val="20"/>
                <w:szCs w:val="20"/>
              </w:rPr>
            </w:pPr>
            <w:r w:rsidRPr="00C0265B">
              <w:rPr>
                <w:rFonts w:cs="Times New Roman"/>
                <w:sz w:val="20"/>
                <w:szCs w:val="20"/>
              </w:rPr>
              <w:t>0.7646</w:t>
            </w:r>
          </w:p>
        </w:tc>
        <w:tc>
          <w:tcPr>
            <w:tcW w:w="0" w:type="auto"/>
          </w:tcPr>
          <w:p w14:paraId="06D10C71" w14:textId="622C9BE5" w:rsidR="00FF08F6" w:rsidRPr="00C0265B" w:rsidRDefault="00FF08F6" w:rsidP="00FF08F6">
            <w:pPr>
              <w:jc w:val="right"/>
              <w:rPr>
                <w:rFonts w:cs="Times New Roman"/>
                <w:sz w:val="20"/>
                <w:szCs w:val="20"/>
              </w:rPr>
            </w:pPr>
            <w:r w:rsidRPr="00C0265B">
              <w:rPr>
                <w:rFonts w:cs="Times New Roman"/>
                <w:sz w:val="20"/>
                <w:szCs w:val="20"/>
              </w:rPr>
              <w:t>0.7811</w:t>
            </w:r>
          </w:p>
        </w:tc>
        <w:tc>
          <w:tcPr>
            <w:tcW w:w="0" w:type="auto"/>
          </w:tcPr>
          <w:p w14:paraId="1CD71156" w14:textId="64659082" w:rsidR="00FF08F6" w:rsidRPr="00C0265B" w:rsidRDefault="00FF08F6" w:rsidP="00FF08F6">
            <w:pPr>
              <w:jc w:val="right"/>
              <w:rPr>
                <w:rFonts w:cs="Times New Roman"/>
                <w:sz w:val="20"/>
                <w:szCs w:val="20"/>
              </w:rPr>
            </w:pPr>
            <w:r w:rsidRPr="00C0265B">
              <w:rPr>
                <w:rFonts w:cs="Times New Roman"/>
                <w:sz w:val="20"/>
                <w:szCs w:val="20"/>
              </w:rPr>
              <w:t>0.8388</w:t>
            </w:r>
          </w:p>
        </w:tc>
        <w:tc>
          <w:tcPr>
            <w:tcW w:w="0" w:type="auto"/>
          </w:tcPr>
          <w:p w14:paraId="74F94F39" w14:textId="2765AFC8" w:rsidR="00FF08F6" w:rsidRPr="00C0265B" w:rsidRDefault="00FF08F6" w:rsidP="00FF08F6">
            <w:pPr>
              <w:jc w:val="right"/>
              <w:rPr>
                <w:rFonts w:cs="Times New Roman"/>
                <w:sz w:val="20"/>
                <w:szCs w:val="20"/>
              </w:rPr>
            </w:pPr>
            <w:r w:rsidRPr="00C0265B">
              <w:rPr>
                <w:rFonts w:cs="Times New Roman"/>
                <w:sz w:val="20"/>
                <w:szCs w:val="20"/>
              </w:rPr>
              <w:t>0.7639</w:t>
            </w:r>
          </w:p>
        </w:tc>
      </w:tr>
      <w:tr w:rsidR="00FF08F6" w:rsidRPr="00C0265B" w14:paraId="48012E35" w14:textId="1B61325F" w:rsidTr="00136340">
        <w:trPr>
          <w:jc w:val="center"/>
        </w:trPr>
        <w:tc>
          <w:tcPr>
            <w:tcW w:w="0" w:type="auto"/>
          </w:tcPr>
          <w:p w14:paraId="36514F22" w14:textId="03155C5C" w:rsidR="00FF08F6" w:rsidRPr="00C0265B" w:rsidRDefault="00FF08F6" w:rsidP="00FF08F6">
            <w:pPr>
              <w:rPr>
                <w:rFonts w:cs="Times New Roman"/>
                <w:sz w:val="20"/>
                <w:szCs w:val="20"/>
              </w:rPr>
            </w:pPr>
            <w:r w:rsidRPr="00C0265B">
              <w:rPr>
                <w:rFonts w:cs="Times New Roman"/>
                <w:sz w:val="20"/>
                <w:szCs w:val="20"/>
              </w:rPr>
              <w:t>TAN</w:t>
            </w:r>
          </w:p>
        </w:tc>
        <w:tc>
          <w:tcPr>
            <w:tcW w:w="0" w:type="auto"/>
          </w:tcPr>
          <w:p w14:paraId="6855AC88" w14:textId="6584DA96" w:rsidR="00FF08F6" w:rsidRPr="00C0265B" w:rsidRDefault="00FF08F6" w:rsidP="00FF08F6">
            <w:pPr>
              <w:jc w:val="right"/>
              <w:rPr>
                <w:rFonts w:cs="Times New Roman"/>
                <w:sz w:val="20"/>
                <w:szCs w:val="20"/>
              </w:rPr>
            </w:pPr>
            <w:r w:rsidRPr="00C0265B">
              <w:rPr>
                <w:rFonts w:cs="Times New Roman"/>
                <w:sz w:val="20"/>
                <w:szCs w:val="20"/>
              </w:rPr>
              <w:t>0.7341</w:t>
            </w:r>
          </w:p>
        </w:tc>
        <w:tc>
          <w:tcPr>
            <w:tcW w:w="0" w:type="auto"/>
          </w:tcPr>
          <w:p w14:paraId="39C8CDCD" w14:textId="34C289EE" w:rsidR="00FF08F6" w:rsidRPr="00C0265B" w:rsidRDefault="00FF08F6" w:rsidP="00FF08F6">
            <w:pPr>
              <w:jc w:val="right"/>
              <w:rPr>
                <w:rFonts w:cs="Times New Roman"/>
                <w:sz w:val="20"/>
                <w:szCs w:val="20"/>
              </w:rPr>
            </w:pPr>
            <w:r w:rsidRPr="00C0265B">
              <w:rPr>
                <w:rFonts w:cs="Times New Roman"/>
                <w:sz w:val="20"/>
                <w:szCs w:val="20"/>
              </w:rPr>
              <w:t>0.7365</w:t>
            </w:r>
          </w:p>
        </w:tc>
        <w:tc>
          <w:tcPr>
            <w:tcW w:w="0" w:type="auto"/>
          </w:tcPr>
          <w:p w14:paraId="678BF6A1" w14:textId="26324D59" w:rsidR="00FF08F6" w:rsidRPr="00C0265B" w:rsidRDefault="00FF08F6" w:rsidP="00FF08F6">
            <w:pPr>
              <w:jc w:val="right"/>
              <w:rPr>
                <w:rFonts w:cs="Times New Roman"/>
                <w:sz w:val="20"/>
                <w:szCs w:val="20"/>
              </w:rPr>
            </w:pPr>
            <w:r w:rsidRPr="00C0265B">
              <w:rPr>
                <w:rFonts w:cs="Times New Roman"/>
                <w:sz w:val="20"/>
                <w:szCs w:val="20"/>
              </w:rPr>
              <w:t>0.7397</w:t>
            </w:r>
          </w:p>
        </w:tc>
        <w:tc>
          <w:tcPr>
            <w:tcW w:w="0" w:type="auto"/>
          </w:tcPr>
          <w:p w14:paraId="7F81716D" w14:textId="72CE19A8" w:rsidR="00FF08F6" w:rsidRPr="00C0265B" w:rsidRDefault="00FF08F6" w:rsidP="00FF08F6">
            <w:pPr>
              <w:jc w:val="right"/>
              <w:rPr>
                <w:rFonts w:cs="Times New Roman"/>
                <w:sz w:val="20"/>
                <w:szCs w:val="20"/>
              </w:rPr>
            </w:pPr>
            <w:r w:rsidRPr="00C0265B">
              <w:rPr>
                <w:rFonts w:cs="Times New Roman"/>
                <w:sz w:val="20"/>
                <w:szCs w:val="20"/>
              </w:rPr>
              <w:t>0.7454</w:t>
            </w:r>
          </w:p>
        </w:tc>
        <w:tc>
          <w:tcPr>
            <w:tcW w:w="0" w:type="auto"/>
          </w:tcPr>
          <w:p w14:paraId="23E954DE" w14:textId="67BB496D" w:rsidR="00FF08F6" w:rsidRPr="00C0265B" w:rsidRDefault="00FF08F6" w:rsidP="00FF08F6">
            <w:pPr>
              <w:jc w:val="right"/>
              <w:rPr>
                <w:rFonts w:cs="Times New Roman"/>
                <w:sz w:val="20"/>
                <w:szCs w:val="20"/>
              </w:rPr>
            </w:pPr>
            <w:r w:rsidRPr="00C0265B">
              <w:rPr>
                <w:rFonts w:cs="Times New Roman"/>
                <w:sz w:val="20"/>
                <w:szCs w:val="20"/>
              </w:rPr>
              <w:t>0.7532</w:t>
            </w:r>
          </w:p>
        </w:tc>
        <w:tc>
          <w:tcPr>
            <w:tcW w:w="0" w:type="auto"/>
          </w:tcPr>
          <w:p w14:paraId="49697C46" w14:textId="16FCBD22" w:rsidR="00FF08F6" w:rsidRPr="00C0265B" w:rsidRDefault="00FF08F6" w:rsidP="00FF08F6">
            <w:pPr>
              <w:jc w:val="right"/>
              <w:rPr>
                <w:rFonts w:cs="Times New Roman"/>
                <w:sz w:val="20"/>
                <w:szCs w:val="20"/>
              </w:rPr>
            </w:pPr>
            <w:r w:rsidRPr="00C0265B">
              <w:rPr>
                <w:rFonts w:cs="Times New Roman"/>
                <w:sz w:val="20"/>
                <w:szCs w:val="20"/>
              </w:rPr>
              <w:t>0.7601</w:t>
            </w:r>
          </w:p>
        </w:tc>
        <w:tc>
          <w:tcPr>
            <w:tcW w:w="0" w:type="auto"/>
          </w:tcPr>
          <w:p w14:paraId="6ED16909" w14:textId="78F06F5B" w:rsidR="00FF08F6" w:rsidRPr="00C0265B" w:rsidRDefault="00FF08F6" w:rsidP="00FF08F6">
            <w:pPr>
              <w:jc w:val="right"/>
              <w:rPr>
                <w:rFonts w:cs="Times New Roman"/>
                <w:sz w:val="20"/>
                <w:szCs w:val="20"/>
              </w:rPr>
            </w:pPr>
            <w:r w:rsidRPr="00C0265B">
              <w:rPr>
                <w:rFonts w:cs="Times New Roman"/>
                <w:sz w:val="20"/>
                <w:szCs w:val="20"/>
              </w:rPr>
              <w:t>0.7724</w:t>
            </w:r>
          </w:p>
        </w:tc>
        <w:tc>
          <w:tcPr>
            <w:tcW w:w="0" w:type="auto"/>
          </w:tcPr>
          <w:p w14:paraId="72B775C7" w14:textId="3AECE421" w:rsidR="00FF08F6" w:rsidRPr="00C0265B" w:rsidRDefault="00FF08F6" w:rsidP="00FF08F6">
            <w:pPr>
              <w:jc w:val="right"/>
              <w:rPr>
                <w:rFonts w:cs="Times New Roman"/>
                <w:sz w:val="20"/>
                <w:szCs w:val="20"/>
              </w:rPr>
            </w:pPr>
            <w:r w:rsidRPr="00C0265B">
              <w:rPr>
                <w:rFonts w:cs="Times New Roman"/>
                <w:sz w:val="20"/>
                <w:szCs w:val="20"/>
              </w:rPr>
              <w:t>0.7959</w:t>
            </w:r>
          </w:p>
        </w:tc>
        <w:tc>
          <w:tcPr>
            <w:tcW w:w="0" w:type="auto"/>
          </w:tcPr>
          <w:p w14:paraId="032E48B6" w14:textId="2CF89963" w:rsidR="00FF08F6" w:rsidRPr="00C0265B" w:rsidRDefault="00FF08F6" w:rsidP="00FF08F6">
            <w:pPr>
              <w:jc w:val="right"/>
              <w:rPr>
                <w:rFonts w:cs="Times New Roman"/>
                <w:sz w:val="20"/>
                <w:szCs w:val="20"/>
              </w:rPr>
            </w:pPr>
            <w:r w:rsidRPr="00C0265B">
              <w:rPr>
                <w:rFonts w:cs="Times New Roman"/>
                <w:sz w:val="20"/>
                <w:szCs w:val="20"/>
              </w:rPr>
              <w:t>0.8599</w:t>
            </w:r>
          </w:p>
        </w:tc>
        <w:tc>
          <w:tcPr>
            <w:tcW w:w="0" w:type="auto"/>
          </w:tcPr>
          <w:p w14:paraId="7AD6394E" w14:textId="582124CF" w:rsidR="00FF08F6" w:rsidRPr="00C0265B" w:rsidRDefault="00FF08F6" w:rsidP="00FF08F6">
            <w:pPr>
              <w:jc w:val="right"/>
              <w:rPr>
                <w:rFonts w:cs="Times New Roman"/>
                <w:sz w:val="20"/>
                <w:szCs w:val="20"/>
              </w:rPr>
            </w:pPr>
            <w:r w:rsidRPr="00C0265B">
              <w:rPr>
                <w:rFonts w:cs="Times New Roman"/>
                <w:sz w:val="20"/>
                <w:szCs w:val="20"/>
              </w:rPr>
              <w:t>0.7664</w:t>
            </w:r>
          </w:p>
        </w:tc>
      </w:tr>
      <w:tr w:rsidR="00FF08F6" w:rsidRPr="00C0265B" w14:paraId="71F88E13" w14:textId="07615A87" w:rsidTr="00136340">
        <w:trPr>
          <w:jc w:val="center"/>
        </w:trPr>
        <w:tc>
          <w:tcPr>
            <w:tcW w:w="0" w:type="auto"/>
          </w:tcPr>
          <w:p w14:paraId="705678C6" w14:textId="0A8DFBBC" w:rsidR="00FF08F6" w:rsidRPr="00C0265B" w:rsidRDefault="00FF08F6" w:rsidP="00FF08F6">
            <w:pPr>
              <w:rPr>
                <w:rFonts w:cs="Times New Roman"/>
                <w:sz w:val="20"/>
                <w:szCs w:val="20"/>
              </w:rPr>
            </w:pPr>
            <w:r w:rsidRPr="00C0265B">
              <w:rPr>
                <w:rFonts w:cs="Times New Roman"/>
                <w:sz w:val="20"/>
                <w:szCs w:val="20"/>
              </w:rPr>
              <w:t>SMTP</w:t>
            </w:r>
          </w:p>
        </w:tc>
        <w:tc>
          <w:tcPr>
            <w:tcW w:w="0" w:type="auto"/>
          </w:tcPr>
          <w:p w14:paraId="406435BF" w14:textId="03FF094F" w:rsidR="00FF08F6" w:rsidRPr="00C0265B" w:rsidRDefault="00FF08F6" w:rsidP="00FF08F6">
            <w:pPr>
              <w:jc w:val="right"/>
              <w:rPr>
                <w:rFonts w:cs="Times New Roman"/>
                <w:sz w:val="20"/>
                <w:szCs w:val="20"/>
              </w:rPr>
            </w:pPr>
            <w:r w:rsidRPr="00C0265B">
              <w:rPr>
                <w:rFonts w:cs="Times New Roman"/>
                <w:sz w:val="20"/>
                <w:szCs w:val="20"/>
              </w:rPr>
              <w:t>0.7465</w:t>
            </w:r>
          </w:p>
        </w:tc>
        <w:tc>
          <w:tcPr>
            <w:tcW w:w="0" w:type="auto"/>
          </w:tcPr>
          <w:p w14:paraId="5F6EB6ED" w14:textId="6A14BD0A" w:rsidR="00FF08F6" w:rsidRPr="00C0265B" w:rsidRDefault="00FF08F6" w:rsidP="00FF08F6">
            <w:pPr>
              <w:jc w:val="right"/>
              <w:rPr>
                <w:rFonts w:cs="Times New Roman"/>
                <w:sz w:val="20"/>
                <w:szCs w:val="20"/>
              </w:rPr>
            </w:pPr>
            <w:r w:rsidRPr="00C0265B">
              <w:rPr>
                <w:rFonts w:cs="Times New Roman"/>
                <w:sz w:val="20"/>
                <w:szCs w:val="20"/>
              </w:rPr>
              <w:t>0.7487</w:t>
            </w:r>
          </w:p>
        </w:tc>
        <w:tc>
          <w:tcPr>
            <w:tcW w:w="0" w:type="auto"/>
          </w:tcPr>
          <w:p w14:paraId="356C9A6F" w14:textId="38A52251" w:rsidR="00FF08F6" w:rsidRPr="00C0265B" w:rsidRDefault="00FF08F6" w:rsidP="00FF08F6">
            <w:pPr>
              <w:jc w:val="right"/>
              <w:rPr>
                <w:rFonts w:cs="Times New Roman"/>
                <w:sz w:val="20"/>
                <w:szCs w:val="20"/>
              </w:rPr>
            </w:pPr>
            <w:r w:rsidRPr="00C0265B">
              <w:rPr>
                <w:rFonts w:cs="Times New Roman"/>
                <w:sz w:val="20"/>
                <w:szCs w:val="20"/>
              </w:rPr>
              <w:t>0.7488</w:t>
            </w:r>
          </w:p>
        </w:tc>
        <w:tc>
          <w:tcPr>
            <w:tcW w:w="0" w:type="auto"/>
          </w:tcPr>
          <w:p w14:paraId="226D633A" w14:textId="322256AB" w:rsidR="00FF08F6" w:rsidRPr="00C0265B" w:rsidRDefault="00FF08F6" w:rsidP="00FF08F6">
            <w:pPr>
              <w:jc w:val="right"/>
              <w:rPr>
                <w:rFonts w:cs="Times New Roman"/>
                <w:sz w:val="20"/>
                <w:szCs w:val="20"/>
              </w:rPr>
            </w:pPr>
            <w:r w:rsidRPr="00C0265B">
              <w:rPr>
                <w:rFonts w:cs="Times New Roman"/>
                <w:sz w:val="20"/>
                <w:szCs w:val="20"/>
              </w:rPr>
              <w:t>0.7517</w:t>
            </w:r>
          </w:p>
        </w:tc>
        <w:tc>
          <w:tcPr>
            <w:tcW w:w="0" w:type="auto"/>
          </w:tcPr>
          <w:p w14:paraId="598465CF" w14:textId="6A639E68" w:rsidR="00FF08F6" w:rsidRPr="00C0265B" w:rsidRDefault="00FF08F6" w:rsidP="00FF08F6">
            <w:pPr>
              <w:jc w:val="right"/>
              <w:rPr>
                <w:rFonts w:cs="Times New Roman"/>
                <w:sz w:val="20"/>
                <w:szCs w:val="20"/>
              </w:rPr>
            </w:pPr>
            <w:r w:rsidRPr="00C0265B">
              <w:rPr>
                <w:rFonts w:cs="Times New Roman"/>
                <w:sz w:val="20"/>
                <w:szCs w:val="20"/>
              </w:rPr>
              <w:t>0.7562</w:t>
            </w:r>
          </w:p>
        </w:tc>
        <w:tc>
          <w:tcPr>
            <w:tcW w:w="0" w:type="auto"/>
          </w:tcPr>
          <w:p w14:paraId="4742A9D0" w14:textId="0AC0F625" w:rsidR="00FF08F6" w:rsidRPr="00C0265B" w:rsidRDefault="00FF08F6" w:rsidP="00FF08F6">
            <w:pPr>
              <w:jc w:val="right"/>
              <w:rPr>
                <w:rFonts w:cs="Times New Roman"/>
                <w:sz w:val="20"/>
                <w:szCs w:val="20"/>
              </w:rPr>
            </w:pPr>
            <w:r w:rsidRPr="00C0265B">
              <w:rPr>
                <w:rFonts w:cs="Times New Roman"/>
                <w:sz w:val="20"/>
                <w:szCs w:val="20"/>
              </w:rPr>
              <w:t>0.7589</w:t>
            </w:r>
          </w:p>
        </w:tc>
        <w:tc>
          <w:tcPr>
            <w:tcW w:w="0" w:type="auto"/>
          </w:tcPr>
          <w:p w14:paraId="637974D1" w14:textId="27AF8E4F" w:rsidR="00FF08F6" w:rsidRPr="00C0265B" w:rsidRDefault="00FF08F6" w:rsidP="00FF08F6">
            <w:pPr>
              <w:jc w:val="right"/>
              <w:rPr>
                <w:rFonts w:cs="Times New Roman"/>
                <w:sz w:val="20"/>
                <w:szCs w:val="20"/>
              </w:rPr>
            </w:pPr>
            <w:r w:rsidRPr="00C0265B">
              <w:rPr>
                <w:rFonts w:cs="Times New Roman"/>
                <w:sz w:val="20"/>
                <w:szCs w:val="20"/>
              </w:rPr>
              <w:t>0.7667</w:t>
            </w:r>
          </w:p>
        </w:tc>
        <w:tc>
          <w:tcPr>
            <w:tcW w:w="0" w:type="auto"/>
          </w:tcPr>
          <w:p w14:paraId="4583511D" w14:textId="14F32E44" w:rsidR="00FF08F6" w:rsidRPr="00C0265B" w:rsidRDefault="00FF08F6" w:rsidP="00FF08F6">
            <w:pPr>
              <w:jc w:val="right"/>
              <w:rPr>
                <w:rFonts w:cs="Times New Roman"/>
                <w:sz w:val="20"/>
                <w:szCs w:val="20"/>
              </w:rPr>
            </w:pPr>
            <w:r w:rsidRPr="00C0265B">
              <w:rPr>
                <w:rFonts w:cs="Times New Roman"/>
                <w:sz w:val="20"/>
                <w:szCs w:val="20"/>
              </w:rPr>
              <w:t>0.7833</w:t>
            </w:r>
          </w:p>
        </w:tc>
        <w:tc>
          <w:tcPr>
            <w:tcW w:w="0" w:type="auto"/>
          </w:tcPr>
          <w:p w14:paraId="59CBA18C" w14:textId="504297B5" w:rsidR="00FF08F6" w:rsidRPr="00C0265B" w:rsidRDefault="00FF08F6" w:rsidP="00FF08F6">
            <w:pPr>
              <w:jc w:val="right"/>
              <w:rPr>
                <w:rFonts w:cs="Times New Roman"/>
                <w:sz w:val="20"/>
                <w:szCs w:val="20"/>
              </w:rPr>
            </w:pPr>
            <w:r w:rsidRPr="00C0265B">
              <w:rPr>
                <w:rFonts w:cs="Times New Roman"/>
                <w:sz w:val="20"/>
                <w:szCs w:val="20"/>
              </w:rPr>
              <w:t>0.8425</w:t>
            </w:r>
          </w:p>
        </w:tc>
        <w:tc>
          <w:tcPr>
            <w:tcW w:w="0" w:type="auto"/>
          </w:tcPr>
          <w:p w14:paraId="3CDAA3D1" w14:textId="25C2CCA7" w:rsidR="00FF08F6" w:rsidRPr="00C0265B" w:rsidRDefault="00FF08F6" w:rsidP="00FF08F6">
            <w:pPr>
              <w:jc w:val="right"/>
              <w:rPr>
                <w:rFonts w:cs="Times New Roman"/>
                <w:sz w:val="20"/>
                <w:szCs w:val="20"/>
              </w:rPr>
            </w:pPr>
            <w:r w:rsidRPr="00C0265B">
              <w:rPr>
                <w:rFonts w:cs="Times New Roman"/>
                <w:sz w:val="20"/>
                <w:szCs w:val="20"/>
              </w:rPr>
              <w:t>0.7670</w:t>
            </w:r>
          </w:p>
        </w:tc>
      </w:tr>
      <w:tr w:rsidR="00FF08F6" w:rsidRPr="00C0265B" w14:paraId="073C5201" w14:textId="2ACB5A4D" w:rsidTr="00136340">
        <w:trPr>
          <w:jc w:val="center"/>
        </w:trPr>
        <w:tc>
          <w:tcPr>
            <w:tcW w:w="0" w:type="auto"/>
          </w:tcPr>
          <w:p w14:paraId="676F6E81" w14:textId="3D31EA9A" w:rsidR="00FF08F6" w:rsidRPr="00C0265B" w:rsidRDefault="00FF08F6" w:rsidP="00FF08F6">
            <w:pPr>
              <w:rPr>
                <w:rFonts w:cs="Times New Roman"/>
                <w:sz w:val="20"/>
                <w:szCs w:val="20"/>
              </w:rPr>
            </w:pPr>
            <w:r w:rsidRPr="00C0265B">
              <w:rPr>
                <w:rFonts w:cs="Times New Roman"/>
                <w:sz w:val="20"/>
                <w:szCs w:val="20"/>
              </w:rPr>
              <w:t>WPC</w:t>
            </w:r>
          </w:p>
        </w:tc>
        <w:tc>
          <w:tcPr>
            <w:tcW w:w="0" w:type="auto"/>
          </w:tcPr>
          <w:p w14:paraId="38EF3197" w14:textId="3F01D7CF" w:rsidR="00FF08F6" w:rsidRPr="00C0265B" w:rsidRDefault="00FF08F6" w:rsidP="00FF08F6">
            <w:pPr>
              <w:jc w:val="right"/>
              <w:rPr>
                <w:rFonts w:cs="Times New Roman"/>
                <w:sz w:val="20"/>
                <w:szCs w:val="20"/>
              </w:rPr>
            </w:pPr>
            <w:r w:rsidRPr="00C0265B">
              <w:rPr>
                <w:rFonts w:cs="Times New Roman"/>
                <w:sz w:val="20"/>
                <w:szCs w:val="20"/>
              </w:rPr>
              <w:t>0.7348</w:t>
            </w:r>
          </w:p>
        </w:tc>
        <w:tc>
          <w:tcPr>
            <w:tcW w:w="0" w:type="auto"/>
          </w:tcPr>
          <w:p w14:paraId="4B4E48D1" w14:textId="44C0ED13" w:rsidR="00FF08F6" w:rsidRPr="00C0265B" w:rsidRDefault="00FF08F6" w:rsidP="00FF08F6">
            <w:pPr>
              <w:jc w:val="right"/>
              <w:rPr>
                <w:rFonts w:cs="Times New Roman"/>
                <w:sz w:val="20"/>
                <w:szCs w:val="20"/>
              </w:rPr>
            </w:pPr>
            <w:r w:rsidRPr="00C0265B">
              <w:rPr>
                <w:rFonts w:cs="Times New Roman"/>
                <w:sz w:val="20"/>
                <w:szCs w:val="20"/>
              </w:rPr>
              <w:t>0.7393</w:t>
            </w:r>
          </w:p>
        </w:tc>
        <w:tc>
          <w:tcPr>
            <w:tcW w:w="0" w:type="auto"/>
          </w:tcPr>
          <w:p w14:paraId="154C6766" w14:textId="3853D9AE" w:rsidR="00FF08F6" w:rsidRPr="00C0265B" w:rsidRDefault="00FF08F6" w:rsidP="00FF08F6">
            <w:pPr>
              <w:jc w:val="right"/>
              <w:rPr>
                <w:rFonts w:cs="Times New Roman"/>
                <w:sz w:val="20"/>
                <w:szCs w:val="20"/>
              </w:rPr>
            </w:pPr>
            <w:r w:rsidRPr="00C0265B">
              <w:rPr>
                <w:rFonts w:cs="Times New Roman"/>
                <w:sz w:val="20"/>
                <w:szCs w:val="20"/>
              </w:rPr>
              <w:t>0.7438</w:t>
            </w:r>
          </w:p>
        </w:tc>
        <w:tc>
          <w:tcPr>
            <w:tcW w:w="0" w:type="auto"/>
          </w:tcPr>
          <w:p w14:paraId="2F2775FE" w14:textId="03D2B1A5" w:rsidR="00FF08F6" w:rsidRPr="00C0265B" w:rsidRDefault="00FF08F6" w:rsidP="00FF08F6">
            <w:pPr>
              <w:jc w:val="right"/>
              <w:rPr>
                <w:rFonts w:cs="Times New Roman"/>
                <w:sz w:val="20"/>
                <w:szCs w:val="20"/>
              </w:rPr>
            </w:pPr>
            <w:r w:rsidRPr="00C0265B">
              <w:rPr>
                <w:rFonts w:cs="Times New Roman"/>
                <w:sz w:val="20"/>
                <w:szCs w:val="20"/>
              </w:rPr>
              <w:t>0.7514</w:t>
            </w:r>
          </w:p>
        </w:tc>
        <w:tc>
          <w:tcPr>
            <w:tcW w:w="0" w:type="auto"/>
          </w:tcPr>
          <w:p w14:paraId="17E6651F" w14:textId="44F5BAB8" w:rsidR="00FF08F6" w:rsidRPr="00C0265B" w:rsidRDefault="00FF08F6" w:rsidP="00FF08F6">
            <w:pPr>
              <w:jc w:val="right"/>
              <w:rPr>
                <w:rFonts w:cs="Times New Roman"/>
                <w:sz w:val="20"/>
                <w:szCs w:val="20"/>
              </w:rPr>
            </w:pPr>
            <w:r w:rsidRPr="00C0265B">
              <w:rPr>
                <w:rFonts w:cs="Times New Roman"/>
                <w:sz w:val="20"/>
                <w:szCs w:val="20"/>
              </w:rPr>
              <w:t>0.7613</w:t>
            </w:r>
          </w:p>
        </w:tc>
        <w:tc>
          <w:tcPr>
            <w:tcW w:w="0" w:type="auto"/>
          </w:tcPr>
          <w:p w14:paraId="7CC2138D" w14:textId="2208EC07" w:rsidR="00FF08F6" w:rsidRPr="00C0265B" w:rsidRDefault="00FF08F6" w:rsidP="00FF08F6">
            <w:pPr>
              <w:jc w:val="right"/>
              <w:rPr>
                <w:rFonts w:cs="Times New Roman"/>
                <w:sz w:val="20"/>
                <w:szCs w:val="20"/>
              </w:rPr>
            </w:pPr>
            <w:r w:rsidRPr="00C0265B">
              <w:rPr>
                <w:rFonts w:cs="Times New Roman"/>
                <w:sz w:val="20"/>
                <w:szCs w:val="20"/>
              </w:rPr>
              <w:t>0.7744</w:t>
            </w:r>
          </w:p>
        </w:tc>
        <w:tc>
          <w:tcPr>
            <w:tcW w:w="0" w:type="auto"/>
          </w:tcPr>
          <w:p w14:paraId="3C74F864" w14:textId="4B539173" w:rsidR="00FF08F6" w:rsidRPr="00C0265B" w:rsidRDefault="00FF08F6" w:rsidP="00FF08F6">
            <w:pPr>
              <w:jc w:val="right"/>
              <w:rPr>
                <w:rFonts w:cs="Times New Roman"/>
                <w:sz w:val="20"/>
                <w:szCs w:val="20"/>
              </w:rPr>
            </w:pPr>
            <w:r w:rsidRPr="00C0265B">
              <w:rPr>
                <w:rFonts w:cs="Times New Roman"/>
                <w:sz w:val="20"/>
                <w:szCs w:val="20"/>
              </w:rPr>
              <w:t>0.7933</w:t>
            </w:r>
          </w:p>
        </w:tc>
        <w:tc>
          <w:tcPr>
            <w:tcW w:w="0" w:type="auto"/>
          </w:tcPr>
          <w:p w14:paraId="6E69EB05" w14:textId="5FFFB880" w:rsidR="00FF08F6" w:rsidRPr="00C0265B" w:rsidRDefault="00FF08F6" w:rsidP="00FF08F6">
            <w:pPr>
              <w:jc w:val="right"/>
              <w:rPr>
                <w:rFonts w:cs="Times New Roman"/>
                <w:sz w:val="20"/>
                <w:szCs w:val="20"/>
              </w:rPr>
            </w:pPr>
            <w:r w:rsidRPr="00C0265B">
              <w:rPr>
                <w:rFonts w:cs="Times New Roman"/>
                <w:sz w:val="20"/>
                <w:szCs w:val="20"/>
              </w:rPr>
              <w:t>0.8245</w:t>
            </w:r>
          </w:p>
        </w:tc>
        <w:tc>
          <w:tcPr>
            <w:tcW w:w="0" w:type="auto"/>
          </w:tcPr>
          <w:p w14:paraId="7069FEB9" w14:textId="7055EA87" w:rsidR="00FF08F6" w:rsidRPr="00C0265B" w:rsidRDefault="00FF08F6" w:rsidP="00FF08F6">
            <w:pPr>
              <w:jc w:val="right"/>
              <w:rPr>
                <w:rFonts w:cs="Times New Roman"/>
                <w:sz w:val="20"/>
                <w:szCs w:val="20"/>
              </w:rPr>
            </w:pPr>
            <w:r w:rsidRPr="00C0265B">
              <w:rPr>
                <w:rFonts w:cs="Times New Roman"/>
                <w:sz w:val="20"/>
                <w:szCs w:val="20"/>
              </w:rPr>
              <w:t>0.9088</w:t>
            </w:r>
          </w:p>
        </w:tc>
        <w:tc>
          <w:tcPr>
            <w:tcW w:w="0" w:type="auto"/>
          </w:tcPr>
          <w:p w14:paraId="5653F97D" w14:textId="2B1329B1" w:rsidR="00FF08F6" w:rsidRPr="00C0265B" w:rsidRDefault="00FF08F6" w:rsidP="00FF08F6">
            <w:pPr>
              <w:jc w:val="right"/>
              <w:rPr>
                <w:rFonts w:cs="Times New Roman"/>
                <w:sz w:val="20"/>
                <w:szCs w:val="20"/>
              </w:rPr>
            </w:pPr>
            <w:r w:rsidRPr="00C0265B">
              <w:rPr>
                <w:rFonts w:cs="Times New Roman"/>
                <w:sz w:val="20"/>
                <w:szCs w:val="20"/>
              </w:rPr>
              <w:t>0.7813</w:t>
            </w:r>
          </w:p>
        </w:tc>
      </w:tr>
      <w:tr w:rsidR="00FF08F6" w:rsidRPr="00C0265B" w14:paraId="23A117CF" w14:textId="6E970F1E" w:rsidTr="00136340">
        <w:trPr>
          <w:jc w:val="center"/>
        </w:trPr>
        <w:tc>
          <w:tcPr>
            <w:tcW w:w="0" w:type="auto"/>
          </w:tcPr>
          <w:p w14:paraId="3022972D" w14:textId="19332D77" w:rsidR="00FF08F6" w:rsidRPr="00C0265B" w:rsidRDefault="00FF08F6" w:rsidP="00FF08F6">
            <w:pPr>
              <w:rPr>
                <w:rFonts w:cs="Times New Roman"/>
                <w:sz w:val="20"/>
                <w:szCs w:val="20"/>
              </w:rPr>
            </w:pPr>
            <w:r w:rsidRPr="00C0265B">
              <w:rPr>
                <w:rFonts w:cs="Times New Roman"/>
                <w:sz w:val="20"/>
                <w:szCs w:val="20"/>
              </w:rPr>
              <w:t>SPC</w:t>
            </w:r>
          </w:p>
        </w:tc>
        <w:tc>
          <w:tcPr>
            <w:tcW w:w="0" w:type="auto"/>
          </w:tcPr>
          <w:p w14:paraId="3A0E76A2" w14:textId="5B63F09E" w:rsidR="00FF08F6" w:rsidRPr="00C0265B" w:rsidRDefault="00FF08F6" w:rsidP="00FF08F6">
            <w:pPr>
              <w:jc w:val="right"/>
              <w:rPr>
                <w:rFonts w:cs="Times New Roman"/>
                <w:sz w:val="20"/>
                <w:szCs w:val="20"/>
              </w:rPr>
            </w:pPr>
            <w:r w:rsidRPr="00C0265B">
              <w:rPr>
                <w:rFonts w:cs="Times New Roman"/>
                <w:sz w:val="20"/>
                <w:szCs w:val="20"/>
              </w:rPr>
              <w:t>0.7434</w:t>
            </w:r>
          </w:p>
        </w:tc>
        <w:tc>
          <w:tcPr>
            <w:tcW w:w="0" w:type="auto"/>
          </w:tcPr>
          <w:p w14:paraId="57EA0429" w14:textId="2412B4B1" w:rsidR="00FF08F6" w:rsidRPr="00C0265B" w:rsidRDefault="00FF08F6" w:rsidP="00FF08F6">
            <w:pPr>
              <w:jc w:val="right"/>
              <w:rPr>
                <w:rFonts w:cs="Times New Roman"/>
                <w:sz w:val="20"/>
                <w:szCs w:val="20"/>
              </w:rPr>
            </w:pPr>
            <w:r w:rsidRPr="00C0265B">
              <w:rPr>
                <w:rFonts w:cs="Times New Roman"/>
                <w:sz w:val="20"/>
                <w:szCs w:val="20"/>
              </w:rPr>
              <w:t>0.7511</w:t>
            </w:r>
          </w:p>
        </w:tc>
        <w:tc>
          <w:tcPr>
            <w:tcW w:w="0" w:type="auto"/>
          </w:tcPr>
          <w:p w14:paraId="47AE7488" w14:textId="7CAAB53A" w:rsidR="00FF08F6" w:rsidRPr="00C0265B" w:rsidRDefault="00FF08F6" w:rsidP="00FF08F6">
            <w:pPr>
              <w:jc w:val="right"/>
              <w:rPr>
                <w:rFonts w:cs="Times New Roman"/>
                <w:sz w:val="20"/>
                <w:szCs w:val="20"/>
              </w:rPr>
            </w:pPr>
            <w:r w:rsidRPr="00C0265B">
              <w:rPr>
                <w:rFonts w:cs="Times New Roman"/>
                <w:sz w:val="20"/>
                <w:szCs w:val="20"/>
              </w:rPr>
              <w:t>0.7569</w:t>
            </w:r>
          </w:p>
        </w:tc>
        <w:tc>
          <w:tcPr>
            <w:tcW w:w="0" w:type="auto"/>
          </w:tcPr>
          <w:p w14:paraId="0AB964DE" w14:textId="3BF7647D" w:rsidR="00FF08F6" w:rsidRPr="00C0265B" w:rsidRDefault="00FF08F6" w:rsidP="00FF08F6">
            <w:pPr>
              <w:jc w:val="right"/>
              <w:rPr>
                <w:rFonts w:cs="Times New Roman"/>
                <w:sz w:val="20"/>
                <w:szCs w:val="20"/>
              </w:rPr>
            </w:pPr>
            <w:r w:rsidRPr="00C0265B">
              <w:rPr>
                <w:rFonts w:cs="Times New Roman"/>
                <w:sz w:val="20"/>
                <w:szCs w:val="20"/>
              </w:rPr>
              <w:t>0.7649</w:t>
            </w:r>
          </w:p>
        </w:tc>
        <w:tc>
          <w:tcPr>
            <w:tcW w:w="0" w:type="auto"/>
          </w:tcPr>
          <w:p w14:paraId="055F5BDD" w14:textId="1CD6D0FA" w:rsidR="00FF08F6" w:rsidRPr="00C0265B" w:rsidRDefault="00FF08F6" w:rsidP="00FF08F6">
            <w:pPr>
              <w:jc w:val="right"/>
              <w:rPr>
                <w:rFonts w:cs="Times New Roman"/>
                <w:sz w:val="20"/>
                <w:szCs w:val="20"/>
              </w:rPr>
            </w:pPr>
            <w:r w:rsidRPr="00C0265B">
              <w:rPr>
                <w:rFonts w:cs="Times New Roman"/>
                <w:sz w:val="20"/>
                <w:szCs w:val="20"/>
              </w:rPr>
              <w:t>0.7743</w:t>
            </w:r>
          </w:p>
        </w:tc>
        <w:tc>
          <w:tcPr>
            <w:tcW w:w="0" w:type="auto"/>
          </w:tcPr>
          <w:p w14:paraId="3653DE24" w14:textId="781BB7D2" w:rsidR="00FF08F6" w:rsidRPr="00C0265B" w:rsidRDefault="00FF08F6" w:rsidP="00FF08F6">
            <w:pPr>
              <w:jc w:val="right"/>
              <w:rPr>
                <w:rFonts w:cs="Times New Roman"/>
                <w:sz w:val="20"/>
                <w:szCs w:val="20"/>
              </w:rPr>
            </w:pPr>
            <w:r w:rsidRPr="00C0265B">
              <w:rPr>
                <w:rFonts w:cs="Times New Roman"/>
                <w:sz w:val="20"/>
                <w:szCs w:val="20"/>
              </w:rPr>
              <w:t>0.7862</w:t>
            </w:r>
          </w:p>
        </w:tc>
        <w:tc>
          <w:tcPr>
            <w:tcW w:w="0" w:type="auto"/>
          </w:tcPr>
          <w:p w14:paraId="4A7DCF0A" w14:textId="5A67EB8C" w:rsidR="00FF08F6" w:rsidRPr="00C0265B" w:rsidRDefault="00FF08F6" w:rsidP="00FF08F6">
            <w:pPr>
              <w:jc w:val="right"/>
              <w:rPr>
                <w:rFonts w:cs="Times New Roman"/>
                <w:sz w:val="20"/>
                <w:szCs w:val="20"/>
              </w:rPr>
            </w:pPr>
            <w:r w:rsidRPr="00C0265B">
              <w:rPr>
                <w:rFonts w:cs="Times New Roman"/>
                <w:sz w:val="20"/>
                <w:szCs w:val="20"/>
              </w:rPr>
              <w:t>0.8022</w:t>
            </w:r>
          </w:p>
        </w:tc>
        <w:tc>
          <w:tcPr>
            <w:tcW w:w="0" w:type="auto"/>
          </w:tcPr>
          <w:p w14:paraId="577C82CE" w14:textId="5FC4483A" w:rsidR="00FF08F6" w:rsidRPr="00C0265B" w:rsidRDefault="00FF08F6" w:rsidP="00FF08F6">
            <w:pPr>
              <w:jc w:val="right"/>
              <w:rPr>
                <w:rFonts w:cs="Times New Roman"/>
                <w:sz w:val="20"/>
                <w:szCs w:val="20"/>
              </w:rPr>
            </w:pPr>
            <w:r w:rsidRPr="00C0265B">
              <w:rPr>
                <w:rFonts w:cs="Times New Roman"/>
                <w:sz w:val="20"/>
                <w:szCs w:val="20"/>
              </w:rPr>
              <w:t>0.8287</w:t>
            </w:r>
          </w:p>
        </w:tc>
        <w:tc>
          <w:tcPr>
            <w:tcW w:w="0" w:type="auto"/>
          </w:tcPr>
          <w:p w14:paraId="5EB3004F" w14:textId="0813C845" w:rsidR="00FF08F6" w:rsidRPr="00C0265B" w:rsidRDefault="00FF08F6" w:rsidP="00FF08F6">
            <w:pPr>
              <w:jc w:val="right"/>
              <w:rPr>
                <w:rFonts w:cs="Times New Roman"/>
                <w:sz w:val="20"/>
                <w:szCs w:val="20"/>
              </w:rPr>
            </w:pPr>
            <w:r w:rsidRPr="00C0265B">
              <w:rPr>
                <w:rFonts w:cs="Times New Roman"/>
                <w:sz w:val="20"/>
                <w:szCs w:val="20"/>
              </w:rPr>
              <w:t>0.8341</w:t>
            </w:r>
          </w:p>
        </w:tc>
        <w:tc>
          <w:tcPr>
            <w:tcW w:w="0" w:type="auto"/>
          </w:tcPr>
          <w:p w14:paraId="342BE284" w14:textId="79F6A175" w:rsidR="00FF08F6" w:rsidRPr="00C0265B" w:rsidRDefault="00FF08F6" w:rsidP="00FF08F6">
            <w:pPr>
              <w:jc w:val="right"/>
              <w:rPr>
                <w:rFonts w:cs="Times New Roman"/>
                <w:sz w:val="20"/>
                <w:szCs w:val="20"/>
              </w:rPr>
            </w:pPr>
            <w:r w:rsidRPr="00C0265B">
              <w:rPr>
                <w:rFonts w:cs="Times New Roman"/>
                <w:sz w:val="20"/>
                <w:szCs w:val="20"/>
              </w:rPr>
              <w:t>0.7824</w:t>
            </w:r>
          </w:p>
        </w:tc>
      </w:tr>
      <w:tr w:rsidR="00FF08F6" w:rsidRPr="00C0265B" w14:paraId="375FB8B0" w14:textId="129DBC18" w:rsidTr="00136340">
        <w:trPr>
          <w:jc w:val="center"/>
        </w:trPr>
        <w:tc>
          <w:tcPr>
            <w:tcW w:w="0" w:type="auto"/>
          </w:tcPr>
          <w:p w14:paraId="761B25E1" w14:textId="059CEDA8" w:rsidR="00FF08F6" w:rsidRPr="00C0265B" w:rsidRDefault="00FF08F6" w:rsidP="00FF08F6">
            <w:pPr>
              <w:rPr>
                <w:rFonts w:cs="Times New Roman"/>
                <w:sz w:val="20"/>
                <w:szCs w:val="20"/>
              </w:rPr>
            </w:pPr>
            <w:r w:rsidRPr="00C0265B">
              <w:rPr>
                <w:rFonts w:cs="Times New Roman"/>
                <w:sz w:val="20"/>
                <w:szCs w:val="20"/>
              </w:rPr>
              <w:t>CON</w:t>
            </w:r>
          </w:p>
        </w:tc>
        <w:tc>
          <w:tcPr>
            <w:tcW w:w="0" w:type="auto"/>
          </w:tcPr>
          <w:p w14:paraId="0A892619" w14:textId="70560C16" w:rsidR="00FF08F6" w:rsidRPr="00C0265B" w:rsidRDefault="00FF08F6" w:rsidP="00FF08F6">
            <w:pPr>
              <w:jc w:val="right"/>
              <w:rPr>
                <w:rFonts w:cs="Times New Roman"/>
                <w:sz w:val="20"/>
                <w:szCs w:val="20"/>
              </w:rPr>
            </w:pPr>
            <w:r w:rsidRPr="00C0265B">
              <w:rPr>
                <w:rFonts w:cs="Times New Roman"/>
                <w:sz w:val="20"/>
                <w:szCs w:val="20"/>
              </w:rPr>
              <w:t>0.7468</w:t>
            </w:r>
          </w:p>
        </w:tc>
        <w:tc>
          <w:tcPr>
            <w:tcW w:w="0" w:type="auto"/>
          </w:tcPr>
          <w:p w14:paraId="4A873C36" w14:textId="301AA1D4" w:rsidR="00FF08F6" w:rsidRPr="00C0265B" w:rsidRDefault="00FF08F6" w:rsidP="00FF08F6">
            <w:pPr>
              <w:jc w:val="right"/>
              <w:rPr>
                <w:rFonts w:cs="Times New Roman"/>
                <w:sz w:val="20"/>
                <w:szCs w:val="20"/>
              </w:rPr>
            </w:pPr>
            <w:r w:rsidRPr="00C0265B">
              <w:rPr>
                <w:rFonts w:cs="Times New Roman"/>
                <w:sz w:val="20"/>
                <w:szCs w:val="20"/>
              </w:rPr>
              <w:t>0.7505</w:t>
            </w:r>
          </w:p>
        </w:tc>
        <w:tc>
          <w:tcPr>
            <w:tcW w:w="0" w:type="auto"/>
          </w:tcPr>
          <w:p w14:paraId="411DC71F" w14:textId="08BF02FB" w:rsidR="00FF08F6" w:rsidRPr="00C0265B" w:rsidRDefault="00FF08F6" w:rsidP="00FF08F6">
            <w:pPr>
              <w:jc w:val="right"/>
              <w:rPr>
                <w:rFonts w:cs="Times New Roman"/>
                <w:sz w:val="20"/>
                <w:szCs w:val="20"/>
              </w:rPr>
            </w:pPr>
            <w:r w:rsidRPr="00C0265B">
              <w:rPr>
                <w:rFonts w:cs="Times New Roman"/>
                <w:sz w:val="20"/>
                <w:szCs w:val="20"/>
              </w:rPr>
              <w:t>0.7539</w:t>
            </w:r>
          </w:p>
        </w:tc>
        <w:tc>
          <w:tcPr>
            <w:tcW w:w="0" w:type="auto"/>
          </w:tcPr>
          <w:p w14:paraId="2E6CD27E" w14:textId="22E21D2B" w:rsidR="00FF08F6" w:rsidRPr="00C0265B" w:rsidRDefault="00FF08F6" w:rsidP="00FF08F6">
            <w:pPr>
              <w:jc w:val="right"/>
              <w:rPr>
                <w:rFonts w:cs="Times New Roman"/>
                <w:sz w:val="20"/>
                <w:szCs w:val="20"/>
              </w:rPr>
            </w:pPr>
            <w:r w:rsidRPr="00C0265B">
              <w:rPr>
                <w:rFonts w:cs="Times New Roman"/>
                <w:sz w:val="20"/>
                <w:szCs w:val="20"/>
              </w:rPr>
              <w:t>0.7604</w:t>
            </w:r>
          </w:p>
        </w:tc>
        <w:tc>
          <w:tcPr>
            <w:tcW w:w="0" w:type="auto"/>
          </w:tcPr>
          <w:p w14:paraId="1FD40AA3" w14:textId="5785C71F" w:rsidR="00FF08F6" w:rsidRPr="00C0265B" w:rsidRDefault="00FF08F6" w:rsidP="00FF08F6">
            <w:pPr>
              <w:jc w:val="right"/>
              <w:rPr>
                <w:rFonts w:cs="Times New Roman"/>
                <w:sz w:val="20"/>
                <w:szCs w:val="20"/>
              </w:rPr>
            </w:pPr>
            <w:r w:rsidRPr="00C0265B">
              <w:rPr>
                <w:rFonts w:cs="Times New Roman"/>
                <w:sz w:val="20"/>
                <w:szCs w:val="20"/>
              </w:rPr>
              <w:t>0.7681</w:t>
            </w:r>
          </w:p>
        </w:tc>
        <w:tc>
          <w:tcPr>
            <w:tcW w:w="0" w:type="auto"/>
          </w:tcPr>
          <w:p w14:paraId="24A8C10B" w14:textId="4234DB8F" w:rsidR="00FF08F6" w:rsidRPr="00C0265B" w:rsidRDefault="00FF08F6" w:rsidP="00FF08F6">
            <w:pPr>
              <w:jc w:val="right"/>
              <w:rPr>
                <w:rFonts w:cs="Times New Roman"/>
                <w:sz w:val="20"/>
                <w:szCs w:val="20"/>
              </w:rPr>
            </w:pPr>
            <w:r w:rsidRPr="00C0265B">
              <w:rPr>
                <w:rFonts w:cs="Times New Roman"/>
                <w:sz w:val="20"/>
                <w:szCs w:val="20"/>
              </w:rPr>
              <w:t>0.7772</w:t>
            </w:r>
          </w:p>
        </w:tc>
        <w:tc>
          <w:tcPr>
            <w:tcW w:w="0" w:type="auto"/>
          </w:tcPr>
          <w:p w14:paraId="790294D1" w14:textId="00D7DAFD" w:rsidR="00FF08F6" w:rsidRPr="00C0265B" w:rsidRDefault="00FF08F6" w:rsidP="00FF08F6">
            <w:pPr>
              <w:jc w:val="right"/>
              <w:rPr>
                <w:rFonts w:cs="Times New Roman"/>
                <w:sz w:val="20"/>
                <w:szCs w:val="20"/>
              </w:rPr>
            </w:pPr>
            <w:r w:rsidRPr="00C0265B">
              <w:rPr>
                <w:rFonts w:cs="Times New Roman"/>
                <w:sz w:val="20"/>
                <w:szCs w:val="20"/>
              </w:rPr>
              <w:t>0.7905</w:t>
            </w:r>
          </w:p>
        </w:tc>
        <w:tc>
          <w:tcPr>
            <w:tcW w:w="0" w:type="auto"/>
          </w:tcPr>
          <w:p w14:paraId="7313FD40" w14:textId="73F8CDCF" w:rsidR="00FF08F6" w:rsidRPr="00C0265B" w:rsidRDefault="00FF08F6" w:rsidP="00FF08F6">
            <w:pPr>
              <w:jc w:val="right"/>
              <w:rPr>
                <w:rFonts w:cs="Times New Roman"/>
                <w:sz w:val="20"/>
                <w:szCs w:val="20"/>
              </w:rPr>
            </w:pPr>
            <w:r w:rsidRPr="00C0265B">
              <w:rPr>
                <w:rFonts w:cs="Times New Roman"/>
                <w:sz w:val="20"/>
                <w:szCs w:val="20"/>
              </w:rPr>
              <w:t>0.8188</w:t>
            </w:r>
          </w:p>
        </w:tc>
        <w:tc>
          <w:tcPr>
            <w:tcW w:w="0" w:type="auto"/>
          </w:tcPr>
          <w:p w14:paraId="60E76CAB" w14:textId="2AFC7D5B" w:rsidR="00FF08F6" w:rsidRPr="00C0265B" w:rsidRDefault="00FF08F6" w:rsidP="00FF08F6">
            <w:pPr>
              <w:jc w:val="right"/>
              <w:rPr>
                <w:rFonts w:cs="Times New Roman"/>
                <w:sz w:val="20"/>
                <w:szCs w:val="20"/>
              </w:rPr>
            </w:pPr>
            <w:r w:rsidRPr="00C0265B">
              <w:rPr>
                <w:rFonts w:cs="Times New Roman"/>
                <w:sz w:val="20"/>
                <w:szCs w:val="20"/>
              </w:rPr>
              <w:t>0.8813</w:t>
            </w:r>
          </w:p>
        </w:tc>
        <w:tc>
          <w:tcPr>
            <w:tcW w:w="0" w:type="auto"/>
          </w:tcPr>
          <w:p w14:paraId="4845ABE7" w14:textId="3361D484" w:rsidR="00FF08F6" w:rsidRPr="00C0265B" w:rsidRDefault="00FF08F6" w:rsidP="00FF08F6">
            <w:pPr>
              <w:jc w:val="right"/>
              <w:rPr>
                <w:rFonts w:cs="Times New Roman"/>
                <w:sz w:val="20"/>
                <w:szCs w:val="20"/>
              </w:rPr>
            </w:pPr>
            <w:r w:rsidRPr="00C0265B">
              <w:rPr>
                <w:rFonts w:cs="Times New Roman"/>
                <w:sz w:val="20"/>
                <w:szCs w:val="20"/>
              </w:rPr>
              <w:t>0.7831</w:t>
            </w:r>
          </w:p>
        </w:tc>
      </w:tr>
      <w:tr w:rsidR="00FF08F6" w:rsidRPr="00C0265B" w14:paraId="79132203" w14:textId="33E085D3" w:rsidTr="00136340">
        <w:trPr>
          <w:jc w:val="center"/>
        </w:trPr>
        <w:tc>
          <w:tcPr>
            <w:tcW w:w="0" w:type="auto"/>
          </w:tcPr>
          <w:p w14:paraId="6E3D1239" w14:textId="4B22983B" w:rsidR="00FF08F6" w:rsidRPr="00C0265B" w:rsidRDefault="00FF08F6" w:rsidP="00FF08F6">
            <w:pPr>
              <w:rPr>
                <w:rFonts w:cs="Times New Roman"/>
                <w:sz w:val="20"/>
                <w:szCs w:val="20"/>
              </w:rPr>
            </w:pPr>
            <w:r w:rsidRPr="00C0265B">
              <w:rPr>
                <w:rFonts w:cs="Times New Roman"/>
                <w:sz w:val="20"/>
                <w:szCs w:val="20"/>
              </w:rPr>
              <w:t>Pearson</w:t>
            </w:r>
          </w:p>
        </w:tc>
        <w:tc>
          <w:tcPr>
            <w:tcW w:w="0" w:type="auto"/>
          </w:tcPr>
          <w:p w14:paraId="37F11031" w14:textId="0936E5D4" w:rsidR="00FF08F6" w:rsidRPr="00C0265B" w:rsidRDefault="00FF08F6" w:rsidP="00FF08F6">
            <w:pPr>
              <w:jc w:val="right"/>
              <w:rPr>
                <w:rFonts w:cs="Times New Roman"/>
                <w:sz w:val="20"/>
                <w:szCs w:val="20"/>
              </w:rPr>
            </w:pPr>
            <w:r w:rsidRPr="00C0265B">
              <w:rPr>
                <w:rFonts w:cs="Times New Roman"/>
                <w:sz w:val="20"/>
                <w:szCs w:val="20"/>
              </w:rPr>
              <w:t>0.7447</w:t>
            </w:r>
          </w:p>
        </w:tc>
        <w:tc>
          <w:tcPr>
            <w:tcW w:w="0" w:type="auto"/>
          </w:tcPr>
          <w:p w14:paraId="3606E877" w14:textId="1A1BBA0E" w:rsidR="00FF08F6" w:rsidRPr="00C0265B" w:rsidRDefault="00FF08F6" w:rsidP="00FF08F6">
            <w:pPr>
              <w:jc w:val="right"/>
              <w:rPr>
                <w:rFonts w:cs="Times New Roman"/>
                <w:sz w:val="20"/>
                <w:szCs w:val="20"/>
              </w:rPr>
            </w:pPr>
            <w:r w:rsidRPr="00C0265B">
              <w:rPr>
                <w:rFonts w:cs="Times New Roman"/>
                <w:sz w:val="20"/>
                <w:szCs w:val="20"/>
              </w:rPr>
              <w:t>0.7531</w:t>
            </w:r>
          </w:p>
        </w:tc>
        <w:tc>
          <w:tcPr>
            <w:tcW w:w="0" w:type="auto"/>
          </w:tcPr>
          <w:p w14:paraId="4210EDB4" w14:textId="34BD5BDE" w:rsidR="00FF08F6" w:rsidRPr="00C0265B" w:rsidRDefault="00FF08F6" w:rsidP="00FF08F6">
            <w:pPr>
              <w:jc w:val="right"/>
              <w:rPr>
                <w:rFonts w:cs="Times New Roman"/>
                <w:sz w:val="20"/>
                <w:szCs w:val="20"/>
              </w:rPr>
            </w:pPr>
            <w:r w:rsidRPr="00C0265B">
              <w:rPr>
                <w:rFonts w:cs="Times New Roman"/>
                <w:sz w:val="20"/>
                <w:szCs w:val="20"/>
              </w:rPr>
              <w:t>0.7591</w:t>
            </w:r>
          </w:p>
        </w:tc>
        <w:tc>
          <w:tcPr>
            <w:tcW w:w="0" w:type="auto"/>
          </w:tcPr>
          <w:p w14:paraId="1E7BEF61" w14:textId="5F7A10A3" w:rsidR="00FF08F6" w:rsidRPr="00C0265B" w:rsidRDefault="00FF08F6" w:rsidP="00FF08F6">
            <w:pPr>
              <w:jc w:val="right"/>
              <w:rPr>
                <w:rFonts w:cs="Times New Roman"/>
                <w:sz w:val="20"/>
                <w:szCs w:val="20"/>
              </w:rPr>
            </w:pPr>
            <w:r w:rsidRPr="00C0265B">
              <w:rPr>
                <w:rFonts w:cs="Times New Roman"/>
                <w:sz w:val="20"/>
                <w:szCs w:val="20"/>
              </w:rPr>
              <w:t>0.7676</w:t>
            </w:r>
          </w:p>
        </w:tc>
        <w:tc>
          <w:tcPr>
            <w:tcW w:w="0" w:type="auto"/>
          </w:tcPr>
          <w:p w14:paraId="139B1FAD" w14:textId="68DD37DF" w:rsidR="00FF08F6" w:rsidRPr="00C0265B" w:rsidRDefault="00FF08F6" w:rsidP="00FF08F6">
            <w:pPr>
              <w:jc w:val="right"/>
              <w:rPr>
                <w:rFonts w:cs="Times New Roman"/>
                <w:sz w:val="20"/>
                <w:szCs w:val="20"/>
              </w:rPr>
            </w:pPr>
            <w:r w:rsidRPr="00C0265B">
              <w:rPr>
                <w:rFonts w:cs="Times New Roman"/>
                <w:sz w:val="20"/>
                <w:szCs w:val="20"/>
              </w:rPr>
              <w:t>0.7774</w:t>
            </w:r>
          </w:p>
        </w:tc>
        <w:tc>
          <w:tcPr>
            <w:tcW w:w="0" w:type="auto"/>
          </w:tcPr>
          <w:p w14:paraId="411AF59B" w14:textId="09B54D1E" w:rsidR="00FF08F6" w:rsidRPr="00C0265B" w:rsidRDefault="00FF08F6" w:rsidP="00FF08F6">
            <w:pPr>
              <w:jc w:val="right"/>
              <w:rPr>
                <w:rFonts w:cs="Times New Roman"/>
                <w:sz w:val="20"/>
                <w:szCs w:val="20"/>
              </w:rPr>
            </w:pPr>
            <w:r w:rsidRPr="00C0265B">
              <w:rPr>
                <w:rFonts w:cs="Times New Roman"/>
                <w:sz w:val="20"/>
                <w:szCs w:val="20"/>
              </w:rPr>
              <w:t>0.7897</w:t>
            </w:r>
          </w:p>
        </w:tc>
        <w:tc>
          <w:tcPr>
            <w:tcW w:w="0" w:type="auto"/>
          </w:tcPr>
          <w:p w14:paraId="424D1945" w14:textId="0B5C28FB" w:rsidR="00FF08F6" w:rsidRPr="00C0265B" w:rsidRDefault="00FF08F6" w:rsidP="00FF08F6">
            <w:pPr>
              <w:jc w:val="right"/>
              <w:rPr>
                <w:rFonts w:cs="Times New Roman"/>
                <w:sz w:val="20"/>
                <w:szCs w:val="20"/>
              </w:rPr>
            </w:pPr>
            <w:r w:rsidRPr="00C0265B">
              <w:rPr>
                <w:rFonts w:cs="Times New Roman"/>
                <w:sz w:val="20"/>
                <w:szCs w:val="20"/>
              </w:rPr>
              <w:t>0.8057</w:t>
            </w:r>
          </w:p>
        </w:tc>
        <w:tc>
          <w:tcPr>
            <w:tcW w:w="0" w:type="auto"/>
          </w:tcPr>
          <w:p w14:paraId="22CF3D5E" w14:textId="699CD7AF" w:rsidR="00FF08F6" w:rsidRPr="00C0265B" w:rsidRDefault="00FF08F6" w:rsidP="00FF08F6">
            <w:pPr>
              <w:jc w:val="right"/>
              <w:rPr>
                <w:rFonts w:cs="Times New Roman"/>
                <w:sz w:val="20"/>
                <w:szCs w:val="20"/>
              </w:rPr>
            </w:pPr>
            <w:r w:rsidRPr="00C0265B">
              <w:rPr>
                <w:rFonts w:cs="Times New Roman"/>
                <w:sz w:val="20"/>
                <w:szCs w:val="20"/>
              </w:rPr>
              <w:t>0.8314</w:t>
            </w:r>
          </w:p>
        </w:tc>
        <w:tc>
          <w:tcPr>
            <w:tcW w:w="0" w:type="auto"/>
          </w:tcPr>
          <w:p w14:paraId="0371F5B3" w14:textId="410B3EBF" w:rsidR="00FF08F6" w:rsidRPr="00C0265B" w:rsidRDefault="00FF08F6" w:rsidP="00FF08F6">
            <w:pPr>
              <w:jc w:val="right"/>
              <w:rPr>
                <w:rFonts w:cs="Times New Roman"/>
                <w:sz w:val="20"/>
                <w:szCs w:val="20"/>
              </w:rPr>
            </w:pPr>
            <w:r w:rsidRPr="00C0265B">
              <w:rPr>
                <w:rFonts w:cs="Times New Roman"/>
                <w:sz w:val="20"/>
                <w:szCs w:val="20"/>
              </w:rPr>
              <w:t>0.8326</w:t>
            </w:r>
          </w:p>
        </w:tc>
        <w:tc>
          <w:tcPr>
            <w:tcW w:w="0" w:type="auto"/>
          </w:tcPr>
          <w:p w14:paraId="477ABF60" w14:textId="67730DFC" w:rsidR="00FF08F6" w:rsidRPr="00C0265B" w:rsidRDefault="00FF08F6" w:rsidP="00FF08F6">
            <w:pPr>
              <w:jc w:val="right"/>
              <w:rPr>
                <w:rFonts w:cs="Times New Roman"/>
                <w:sz w:val="20"/>
                <w:szCs w:val="20"/>
              </w:rPr>
            </w:pPr>
            <w:r w:rsidRPr="00C0265B">
              <w:rPr>
                <w:rFonts w:cs="Times New Roman"/>
                <w:sz w:val="20"/>
                <w:szCs w:val="20"/>
              </w:rPr>
              <w:t>0.7846</w:t>
            </w:r>
          </w:p>
        </w:tc>
      </w:tr>
      <w:tr w:rsidR="00FF08F6" w:rsidRPr="00C0265B" w14:paraId="3494CD56" w14:textId="4B0CA9E7" w:rsidTr="00136340">
        <w:trPr>
          <w:jc w:val="center"/>
        </w:trPr>
        <w:tc>
          <w:tcPr>
            <w:tcW w:w="0" w:type="auto"/>
          </w:tcPr>
          <w:p w14:paraId="6E0CD109" w14:textId="43EC6C44" w:rsidR="00FF08F6" w:rsidRPr="00C0265B" w:rsidRDefault="00FF08F6" w:rsidP="00FF08F6">
            <w:pPr>
              <w:rPr>
                <w:rFonts w:cs="Times New Roman"/>
                <w:sz w:val="20"/>
                <w:szCs w:val="20"/>
              </w:rPr>
            </w:pPr>
            <w:r w:rsidRPr="00C0265B">
              <w:rPr>
                <w:rFonts w:cs="Times New Roman"/>
                <w:sz w:val="20"/>
                <w:szCs w:val="20"/>
              </w:rPr>
              <w:t>BCF</w:t>
            </w:r>
          </w:p>
        </w:tc>
        <w:tc>
          <w:tcPr>
            <w:tcW w:w="0" w:type="auto"/>
          </w:tcPr>
          <w:p w14:paraId="7CBC4186" w14:textId="60023FDF" w:rsidR="00FF08F6" w:rsidRPr="00C0265B" w:rsidRDefault="00FF08F6" w:rsidP="00FF08F6">
            <w:pPr>
              <w:jc w:val="right"/>
              <w:rPr>
                <w:rFonts w:cs="Times New Roman"/>
                <w:sz w:val="20"/>
                <w:szCs w:val="20"/>
              </w:rPr>
            </w:pPr>
            <w:r w:rsidRPr="00C0265B">
              <w:rPr>
                <w:rFonts w:cs="Times New Roman"/>
                <w:sz w:val="20"/>
                <w:szCs w:val="20"/>
              </w:rPr>
              <w:t>0.7822</w:t>
            </w:r>
          </w:p>
        </w:tc>
        <w:tc>
          <w:tcPr>
            <w:tcW w:w="0" w:type="auto"/>
          </w:tcPr>
          <w:p w14:paraId="5D2AAA3D" w14:textId="51593FAD" w:rsidR="00FF08F6" w:rsidRPr="00C0265B" w:rsidRDefault="00FF08F6" w:rsidP="00FF08F6">
            <w:pPr>
              <w:jc w:val="right"/>
              <w:rPr>
                <w:rFonts w:cs="Times New Roman"/>
                <w:sz w:val="20"/>
                <w:szCs w:val="20"/>
              </w:rPr>
            </w:pPr>
            <w:r w:rsidRPr="00C0265B">
              <w:rPr>
                <w:rFonts w:cs="Times New Roman"/>
                <w:sz w:val="20"/>
                <w:szCs w:val="20"/>
              </w:rPr>
              <w:t>0.7832</w:t>
            </w:r>
          </w:p>
        </w:tc>
        <w:tc>
          <w:tcPr>
            <w:tcW w:w="0" w:type="auto"/>
          </w:tcPr>
          <w:p w14:paraId="48D1CA0A" w14:textId="67ECBEBD" w:rsidR="00FF08F6" w:rsidRPr="00C0265B" w:rsidRDefault="00FF08F6" w:rsidP="00FF08F6">
            <w:pPr>
              <w:jc w:val="right"/>
              <w:rPr>
                <w:rFonts w:cs="Times New Roman"/>
                <w:sz w:val="20"/>
                <w:szCs w:val="20"/>
              </w:rPr>
            </w:pPr>
            <w:r w:rsidRPr="00C0265B">
              <w:rPr>
                <w:rFonts w:cs="Times New Roman"/>
                <w:sz w:val="20"/>
                <w:szCs w:val="20"/>
              </w:rPr>
              <w:t>0.7845</w:t>
            </w:r>
          </w:p>
        </w:tc>
        <w:tc>
          <w:tcPr>
            <w:tcW w:w="0" w:type="auto"/>
          </w:tcPr>
          <w:p w14:paraId="3340C058" w14:textId="005E5246" w:rsidR="00FF08F6" w:rsidRPr="00C0265B" w:rsidRDefault="00FF08F6" w:rsidP="00FF08F6">
            <w:pPr>
              <w:jc w:val="right"/>
              <w:rPr>
                <w:rFonts w:cs="Times New Roman"/>
                <w:sz w:val="20"/>
                <w:szCs w:val="20"/>
              </w:rPr>
            </w:pPr>
            <w:r w:rsidRPr="00C0265B">
              <w:rPr>
                <w:rFonts w:cs="Times New Roman"/>
                <w:sz w:val="20"/>
                <w:szCs w:val="20"/>
              </w:rPr>
              <w:t>0.7884</w:t>
            </w:r>
          </w:p>
        </w:tc>
        <w:tc>
          <w:tcPr>
            <w:tcW w:w="0" w:type="auto"/>
          </w:tcPr>
          <w:p w14:paraId="561FBA39" w14:textId="3D86F357" w:rsidR="00FF08F6" w:rsidRPr="00C0265B" w:rsidRDefault="00FF08F6" w:rsidP="00FF08F6">
            <w:pPr>
              <w:jc w:val="right"/>
              <w:rPr>
                <w:rFonts w:cs="Times New Roman"/>
                <w:sz w:val="20"/>
                <w:szCs w:val="20"/>
              </w:rPr>
            </w:pPr>
            <w:r w:rsidRPr="00C0265B">
              <w:rPr>
                <w:rFonts w:cs="Times New Roman"/>
                <w:sz w:val="20"/>
                <w:szCs w:val="20"/>
              </w:rPr>
              <w:t>0.7934</w:t>
            </w:r>
          </w:p>
        </w:tc>
        <w:tc>
          <w:tcPr>
            <w:tcW w:w="0" w:type="auto"/>
          </w:tcPr>
          <w:p w14:paraId="1A37F6C6" w14:textId="7D321503" w:rsidR="00FF08F6" w:rsidRPr="00C0265B" w:rsidRDefault="00FF08F6" w:rsidP="00FF08F6">
            <w:pPr>
              <w:jc w:val="right"/>
              <w:rPr>
                <w:rFonts w:cs="Times New Roman"/>
                <w:sz w:val="20"/>
                <w:szCs w:val="20"/>
              </w:rPr>
            </w:pPr>
            <w:r w:rsidRPr="00C0265B">
              <w:rPr>
                <w:rFonts w:cs="Times New Roman"/>
                <w:sz w:val="20"/>
                <w:szCs w:val="20"/>
              </w:rPr>
              <w:t>0.7972</w:t>
            </w:r>
          </w:p>
        </w:tc>
        <w:tc>
          <w:tcPr>
            <w:tcW w:w="0" w:type="auto"/>
          </w:tcPr>
          <w:p w14:paraId="7002CA24" w14:textId="055D1C77" w:rsidR="00FF08F6" w:rsidRPr="00C0265B" w:rsidRDefault="00FF08F6" w:rsidP="00FF08F6">
            <w:pPr>
              <w:jc w:val="right"/>
              <w:rPr>
                <w:rFonts w:cs="Times New Roman"/>
                <w:sz w:val="20"/>
                <w:szCs w:val="20"/>
              </w:rPr>
            </w:pPr>
            <w:r w:rsidRPr="00C0265B">
              <w:rPr>
                <w:rFonts w:cs="Times New Roman"/>
                <w:sz w:val="20"/>
                <w:szCs w:val="20"/>
              </w:rPr>
              <w:t>0.8034</w:t>
            </w:r>
          </w:p>
        </w:tc>
        <w:tc>
          <w:tcPr>
            <w:tcW w:w="0" w:type="auto"/>
          </w:tcPr>
          <w:p w14:paraId="3611BA78" w14:textId="6019A4D2" w:rsidR="00FF08F6" w:rsidRPr="00C0265B" w:rsidRDefault="00FF08F6" w:rsidP="00FF08F6">
            <w:pPr>
              <w:jc w:val="right"/>
              <w:rPr>
                <w:rFonts w:cs="Times New Roman"/>
                <w:sz w:val="20"/>
                <w:szCs w:val="20"/>
              </w:rPr>
            </w:pPr>
            <w:r w:rsidRPr="00C0265B">
              <w:rPr>
                <w:rFonts w:cs="Times New Roman"/>
                <w:sz w:val="20"/>
                <w:szCs w:val="20"/>
              </w:rPr>
              <w:t>0.8193</w:t>
            </w:r>
          </w:p>
        </w:tc>
        <w:tc>
          <w:tcPr>
            <w:tcW w:w="0" w:type="auto"/>
          </w:tcPr>
          <w:p w14:paraId="612B5CF1" w14:textId="52D4F0D8" w:rsidR="00FF08F6" w:rsidRPr="00C0265B" w:rsidRDefault="00FF08F6" w:rsidP="00FF08F6">
            <w:pPr>
              <w:jc w:val="right"/>
              <w:rPr>
                <w:rFonts w:cs="Times New Roman"/>
                <w:sz w:val="20"/>
                <w:szCs w:val="20"/>
              </w:rPr>
            </w:pPr>
            <w:r w:rsidRPr="00C0265B">
              <w:rPr>
                <w:rFonts w:cs="Times New Roman"/>
                <w:sz w:val="20"/>
                <w:szCs w:val="20"/>
              </w:rPr>
              <w:t>0.8568</w:t>
            </w:r>
          </w:p>
        </w:tc>
        <w:tc>
          <w:tcPr>
            <w:tcW w:w="0" w:type="auto"/>
          </w:tcPr>
          <w:p w14:paraId="3FDEEF90" w14:textId="4E285F2A" w:rsidR="00FF08F6" w:rsidRPr="00C0265B" w:rsidRDefault="00FF08F6" w:rsidP="00FF08F6">
            <w:pPr>
              <w:jc w:val="right"/>
              <w:rPr>
                <w:rFonts w:cs="Times New Roman"/>
                <w:sz w:val="20"/>
                <w:szCs w:val="20"/>
              </w:rPr>
            </w:pPr>
            <w:r w:rsidRPr="00C0265B">
              <w:rPr>
                <w:rFonts w:cs="Times New Roman"/>
                <w:sz w:val="20"/>
                <w:szCs w:val="20"/>
              </w:rPr>
              <w:t>0.8009</w:t>
            </w:r>
          </w:p>
        </w:tc>
      </w:tr>
      <w:tr w:rsidR="00FF08F6" w:rsidRPr="00C0265B" w14:paraId="3A8F2F90" w14:textId="66994FB0" w:rsidTr="00136340">
        <w:trPr>
          <w:jc w:val="center"/>
        </w:trPr>
        <w:tc>
          <w:tcPr>
            <w:tcW w:w="0" w:type="auto"/>
          </w:tcPr>
          <w:p w14:paraId="4B961C61" w14:textId="7DD7C025" w:rsidR="00FF08F6" w:rsidRPr="00C0265B" w:rsidRDefault="00FF08F6" w:rsidP="00FF08F6">
            <w:pPr>
              <w:rPr>
                <w:rFonts w:cs="Times New Roman"/>
                <w:sz w:val="20"/>
                <w:szCs w:val="20"/>
              </w:rPr>
            </w:pPr>
            <w:r w:rsidRPr="00C0265B">
              <w:rPr>
                <w:rFonts w:cs="Times New Roman"/>
                <w:sz w:val="20"/>
                <w:szCs w:val="20"/>
              </w:rPr>
              <w:t>COD</w:t>
            </w:r>
          </w:p>
        </w:tc>
        <w:tc>
          <w:tcPr>
            <w:tcW w:w="0" w:type="auto"/>
          </w:tcPr>
          <w:p w14:paraId="58CBA1A9" w14:textId="58F34F3D" w:rsidR="00FF08F6" w:rsidRPr="00C0265B" w:rsidRDefault="00FF08F6" w:rsidP="00FF08F6">
            <w:pPr>
              <w:jc w:val="right"/>
              <w:rPr>
                <w:rFonts w:cs="Times New Roman"/>
                <w:sz w:val="20"/>
                <w:szCs w:val="20"/>
              </w:rPr>
            </w:pPr>
            <w:r w:rsidRPr="00C0265B">
              <w:rPr>
                <w:rFonts w:cs="Times New Roman"/>
                <w:sz w:val="20"/>
                <w:szCs w:val="20"/>
              </w:rPr>
              <w:t>0.7894</w:t>
            </w:r>
          </w:p>
        </w:tc>
        <w:tc>
          <w:tcPr>
            <w:tcW w:w="0" w:type="auto"/>
          </w:tcPr>
          <w:p w14:paraId="1705A3DE" w14:textId="0933C47C" w:rsidR="00FF08F6" w:rsidRPr="00C0265B" w:rsidRDefault="00FF08F6" w:rsidP="00FF08F6">
            <w:pPr>
              <w:jc w:val="right"/>
              <w:rPr>
                <w:rFonts w:cs="Times New Roman"/>
                <w:sz w:val="20"/>
                <w:szCs w:val="20"/>
              </w:rPr>
            </w:pPr>
            <w:r w:rsidRPr="00C0265B">
              <w:rPr>
                <w:rFonts w:cs="Times New Roman"/>
                <w:sz w:val="20"/>
                <w:szCs w:val="20"/>
              </w:rPr>
              <w:t>0.7937</w:t>
            </w:r>
          </w:p>
        </w:tc>
        <w:tc>
          <w:tcPr>
            <w:tcW w:w="0" w:type="auto"/>
          </w:tcPr>
          <w:p w14:paraId="4E6C3C76" w14:textId="4E9E980C" w:rsidR="00FF08F6" w:rsidRPr="00C0265B" w:rsidRDefault="00FF08F6" w:rsidP="00FF08F6">
            <w:pPr>
              <w:jc w:val="right"/>
              <w:rPr>
                <w:rFonts w:cs="Times New Roman"/>
                <w:sz w:val="20"/>
                <w:szCs w:val="20"/>
              </w:rPr>
            </w:pPr>
            <w:r w:rsidRPr="00C0265B">
              <w:rPr>
                <w:rFonts w:cs="Times New Roman"/>
                <w:sz w:val="20"/>
                <w:szCs w:val="20"/>
              </w:rPr>
              <w:t>0.7980</w:t>
            </w:r>
          </w:p>
        </w:tc>
        <w:tc>
          <w:tcPr>
            <w:tcW w:w="0" w:type="auto"/>
          </w:tcPr>
          <w:p w14:paraId="29585947" w14:textId="479B1172" w:rsidR="00FF08F6" w:rsidRPr="00C0265B" w:rsidRDefault="00FF08F6" w:rsidP="00FF08F6">
            <w:pPr>
              <w:jc w:val="right"/>
              <w:rPr>
                <w:rFonts w:cs="Times New Roman"/>
                <w:sz w:val="20"/>
                <w:szCs w:val="20"/>
              </w:rPr>
            </w:pPr>
            <w:r w:rsidRPr="00C0265B">
              <w:rPr>
                <w:rFonts w:cs="Times New Roman"/>
                <w:sz w:val="20"/>
                <w:szCs w:val="20"/>
              </w:rPr>
              <w:t>0.8031</w:t>
            </w:r>
          </w:p>
        </w:tc>
        <w:tc>
          <w:tcPr>
            <w:tcW w:w="0" w:type="auto"/>
          </w:tcPr>
          <w:p w14:paraId="3D65CD8A" w14:textId="22F92552" w:rsidR="00FF08F6" w:rsidRPr="00C0265B" w:rsidRDefault="00FF08F6" w:rsidP="00FF08F6">
            <w:pPr>
              <w:jc w:val="right"/>
              <w:rPr>
                <w:rFonts w:cs="Times New Roman"/>
                <w:sz w:val="20"/>
                <w:szCs w:val="20"/>
              </w:rPr>
            </w:pPr>
            <w:r w:rsidRPr="00C0265B">
              <w:rPr>
                <w:rFonts w:cs="Times New Roman"/>
                <w:sz w:val="20"/>
                <w:szCs w:val="20"/>
              </w:rPr>
              <w:t>0.8099</w:t>
            </w:r>
          </w:p>
        </w:tc>
        <w:tc>
          <w:tcPr>
            <w:tcW w:w="0" w:type="auto"/>
          </w:tcPr>
          <w:p w14:paraId="058AEB52" w14:textId="4B198BA3" w:rsidR="00FF08F6" w:rsidRPr="00C0265B" w:rsidRDefault="00FF08F6" w:rsidP="00FF08F6">
            <w:pPr>
              <w:jc w:val="right"/>
              <w:rPr>
                <w:rFonts w:cs="Times New Roman"/>
                <w:sz w:val="20"/>
                <w:szCs w:val="20"/>
              </w:rPr>
            </w:pPr>
            <w:r w:rsidRPr="00C0265B">
              <w:rPr>
                <w:rFonts w:cs="Times New Roman"/>
                <w:sz w:val="20"/>
                <w:szCs w:val="20"/>
              </w:rPr>
              <w:t>0.8183</w:t>
            </w:r>
          </w:p>
        </w:tc>
        <w:tc>
          <w:tcPr>
            <w:tcW w:w="0" w:type="auto"/>
          </w:tcPr>
          <w:p w14:paraId="3D726781" w14:textId="353BD582" w:rsidR="00FF08F6" w:rsidRPr="00C0265B" w:rsidRDefault="00FF08F6" w:rsidP="00FF08F6">
            <w:pPr>
              <w:jc w:val="right"/>
              <w:rPr>
                <w:rFonts w:cs="Times New Roman"/>
                <w:sz w:val="20"/>
                <w:szCs w:val="20"/>
              </w:rPr>
            </w:pPr>
            <w:r w:rsidRPr="00C0265B">
              <w:rPr>
                <w:rFonts w:cs="Times New Roman"/>
                <w:sz w:val="20"/>
                <w:szCs w:val="20"/>
              </w:rPr>
              <w:t>0.8290</w:t>
            </w:r>
          </w:p>
        </w:tc>
        <w:tc>
          <w:tcPr>
            <w:tcW w:w="0" w:type="auto"/>
          </w:tcPr>
          <w:p w14:paraId="68F99AF9" w14:textId="07C27968" w:rsidR="00FF08F6" w:rsidRPr="00C0265B" w:rsidRDefault="00FF08F6" w:rsidP="00FF08F6">
            <w:pPr>
              <w:jc w:val="right"/>
              <w:rPr>
                <w:rFonts w:cs="Times New Roman"/>
                <w:sz w:val="20"/>
                <w:szCs w:val="20"/>
              </w:rPr>
            </w:pPr>
            <w:r w:rsidRPr="00C0265B">
              <w:rPr>
                <w:rFonts w:cs="Times New Roman"/>
                <w:sz w:val="20"/>
                <w:szCs w:val="20"/>
              </w:rPr>
              <w:t>0.8494</w:t>
            </w:r>
          </w:p>
        </w:tc>
        <w:tc>
          <w:tcPr>
            <w:tcW w:w="0" w:type="auto"/>
          </w:tcPr>
          <w:p w14:paraId="4ABB3DDD" w14:textId="4AB8526A" w:rsidR="00FF08F6" w:rsidRPr="00C0265B" w:rsidRDefault="00FF08F6" w:rsidP="00FF08F6">
            <w:pPr>
              <w:jc w:val="right"/>
              <w:rPr>
                <w:rFonts w:cs="Times New Roman"/>
                <w:sz w:val="20"/>
                <w:szCs w:val="20"/>
              </w:rPr>
            </w:pPr>
            <w:r w:rsidRPr="00C0265B">
              <w:rPr>
                <w:rFonts w:cs="Times New Roman"/>
                <w:sz w:val="20"/>
                <w:szCs w:val="20"/>
              </w:rPr>
              <w:t>0.9098</w:t>
            </w:r>
          </w:p>
        </w:tc>
        <w:tc>
          <w:tcPr>
            <w:tcW w:w="0" w:type="auto"/>
          </w:tcPr>
          <w:p w14:paraId="2292EDC1" w14:textId="1C3E78DD" w:rsidR="00FF08F6" w:rsidRPr="00C0265B" w:rsidRDefault="00FF08F6" w:rsidP="00FF08F6">
            <w:pPr>
              <w:jc w:val="right"/>
              <w:rPr>
                <w:rFonts w:cs="Times New Roman"/>
                <w:sz w:val="20"/>
                <w:szCs w:val="20"/>
              </w:rPr>
            </w:pPr>
            <w:r w:rsidRPr="00C0265B">
              <w:rPr>
                <w:rFonts w:cs="Times New Roman"/>
                <w:sz w:val="20"/>
                <w:szCs w:val="20"/>
              </w:rPr>
              <w:t>0.8223</w:t>
            </w:r>
          </w:p>
        </w:tc>
      </w:tr>
    </w:tbl>
    <w:p w14:paraId="669DF204" w14:textId="257F2D6E" w:rsidR="00921777" w:rsidRPr="00C0265B" w:rsidRDefault="00921777" w:rsidP="00921777">
      <w:pPr>
        <w:jc w:val="center"/>
      </w:pPr>
      <w:r w:rsidRPr="00C0265B">
        <w:rPr>
          <w:b/>
          <w:bCs/>
        </w:rPr>
        <w:t xml:space="preserve">Table </w:t>
      </w:r>
      <w:r w:rsidR="00621AC9" w:rsidRPr="00C0265B">
        <w:rPr>
          <w:b/>
          <w:bCs/>
        </w:rPr>
        <w:t>6</w:t>
      </w:r>
      <w:r w:rsidRPr="00C0265B">
        <w:rPr>
          <w:b/>
          <w:bCs/>
        </w:rPr>
        <w:t>.</w:t>
      </w:r>
      <w:r w:rsidRPr="00C0265B">
        <w:t xml:space="preserve"> Item-based MAE of all measures over all values of </w:t>
      </w:r>
      <w:r w:rsidRPr="00C0265B">
        <w:rPr>
          <w:i/>
          <w:iCs/>
        </w:rPr>
        <w:t>r</w:t>
      </w:r>
      <w:r w:rsidRPr="00C0265B">
        <w:t>.</w:t>
      </w:r>
    </w:p>
    <w:p w14:paraId="46EA4473" w14:textId="2FAD0D06" w:rsidR="00921777" w:rsidRPr="00C0265B" w:rsidRDefault="00921777" w:rsidP="00921777">
      <w:r w:rsidRPr="00C0265B">
        <w:t xml:space="preserve">The last column in </w:t>
      </w:r>
      <w:r w:rsidR="00621AC9" w:rsidRPr="00C0265B">
        <w:t>T</w:t>
      </w:r>
      <w:r w:rsidRPr="00C0265B">
        <w:t xml:space="preserve">able </w:t>
      </w:r>
      <w:r w:rsidR="00621AC9" w:rsidRPr="00C0265B">
        <w:t>6</w:t>
      </w:r>
      <w:r w:rsidRPr="00C0265B">
        <w:t xml:space="preserve"> is average MAE values of measures. Hence, measures are sorted according to descending order of </w:t>
      </w:r>
      <w:r w:rsidR="001B640F" w:rsidRPr="00C0265B">
        <w:t>their</w:t>
      </w:r>
      <w:r w:rsidRPr="00C0265B">
        <w:t xml:space="preserve"> average MAE values. Figure </w:t>
      </w:r>
      <w:r w:rsidR="003451AB" w:rsidRPr="00C0265B">
        <w:t>9</w:t>
      </w:r>
      <w:r w:rsidRPr="00C0265B">
        <w:t xml:space="preserve"> shows </w:t>
      </w:r>
      <w:bookmarkStart w:id="0" w:name="_Hlk14601611"/>
      <w:r w:rsidRPr="00C0265B">
        <w:t>comparable chart of all measures</w:t>
      </w:r>
      <w:bookmarkEnd w:id="0"/>
      <w:r w:rsidRPr="00C0265B">
        <w:t xml:space="preserve"> about their average MAE values.</w:t>
      </w:r>
      <w:r w:rsidR="00E50C99" w:rsidRPr="00C0265B">
        <w:t xml:space="preserve"> Note, the lower the column in </w:t>
      </w:r>
      <w:r w:rsidR="003451AB" w:rsidRPr="00C0265B">
        <w:t>F</w:t>
      </w:r>
      <w:r w:rsidR="00E50C99" w:rsidRPr="00C0265B">
        <w:t xml:space="preserve">igure </w:t>
      </w:r>
      <w:r w:rsidR="003451AB" w:rsidRPr="00C0265B">
        <w:t>9</w:t>
      </w:r>
      <w:r w:rsidR="00E50C99" w:rsidRPr="00C0265B">
        <w:t xml:space="preserve"> is, the better the measure is.</w:t>
      </w:r>
    </w:p>
    <w:p w14:paraId="6BC71250" w14:textId="57C0644F" w:rsidR="001B640F" w:rsidRPr="00C0265B" w:rsidRDefault="00802557" w:rsidP="001B640F">
      <w:pPr>
        <w:jc w:val="center"/>
      </w:pPr>
      <w:r w:rsidRPr="00C0265B">
        <w:rPr>
          <w:noProof/>
        </w:rPr>
        <w:drawing>
          <wp:inline distT="0" distB="0" distL="0" distR="0" wp14:anchorId="0AD5194C" wp14:editId="1F599294">
            <wp:extent cx="3209544" cy="19293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eMeasures.png"/>
                    <pic:cNvPicPr/>
                  </pic:nvPicPr>
                  <pic:blipFill>
                    <a:blip r:embed="rId14">
                      <a:extLst>
                        <a:ext uri="{28A0092B-C50C-407E-A947-70E740481C1C}">
                          <a14:useLocalDpi xmlns:a14="http://schemas.microsoft.com/office/drawing/2010/main" val="0"/>
                        </a:ext>
                      </a:extLst>
                    </a:blip>
                    <a:stretch>
                      <a:fillRect/>
                    </a:stretch>
                  </pic:blipFill>
                  <pic:spPr>
                    <a:xfrm>
                      <a:off x="0" y="0"/>
                      <a:ext cx="3209544" cy="1929384"/>
                    </a:xfrm>
                    <a:prstGeom prst="rect">
                      <a:avLst/>
                    </a:prstGeom>
                  </pic:spPr>
                </pic:pic>
              </a:graphicData>
            </a:graphic>
          </wp:inline>
        </w:drawing>
      </w:r>
    </w:p>
    <w:p w14:paraId="272EEDE2" w14:textId="5B302714" w:rsidR="00921777" w:rsidRPr="00C0265B" w:rsidRDefault="00921777" w:rsidP="00921777">
      <w:pPr>
        <w:jc w:val="center"/>
      </w:pPr>
      <w:r w:rsidRPr="00C0265B">
        <w:rPr>
          <w:b/>
          <w:bCs/>
        </w:rPr>
        <w:t xml:space="preserve">Figure </w:t>
      </w:r>
      <w:r w:rsidR="003451AB" w:rsidRPr="00C0265B">
        <w:rPr>
          <w:b/>
          <w:bCs/>
        </w:rPr>
        <w:t>9</w:t>
      </w:r>
      <w:r w:rsidRPr="00C0265B">
        <w:rPr>
          <w:b/>
          <w:bCs/>
        </w:rPr>
        <w:t>.</w:t>
      </w:r>
      <w:r w:rsidRPr="00C0265B">
        <w:t xml:space="preserve"> </w:t>
      </w:r>
      <w:r w:rsidR="004453EF" w:rsidRPr="00C0265B">
        <w:t>Comparison</w:t>
      </w:r>
      <w:r w:rsidRPr="00C0265B">
        <w:t xml:space="preserve"> of all measures</w:t>
      </w:r>
      <w:r w:rsidR="00FF62F1" w:rsidRPr="00C0265B">
        <w:t xml:space="preserve"> regarding average MAE</w:t>
      </w:r>
    </w:p>
    <w:p w14:paraId="66060C07" w14:textId="52289789" w:rsidR="00953F90" w:rsidRPr="00C0265B" w:rsidRDefault="00921777" w:rsidP="00921777">
      <w:r w:rsidRPr="00C0265B">
        <w:t xml:space="preserve">From </w:t>
      </w:r>
      <w:r w:rsidR="003B589C" w:rsidRPr="00C0265B">
        <w:t>T</w:t>
      </w:r>
      <w:r w:rsidRPr="00C0265B">
        <w:t xml:space="preserve">able </w:t>
      </w:r>
      <w:r w:rsidR="003B589C" w:rsidRPr="00C0265B">
        <w:t>6</w:t>
      </w:r>
      <w:r w:rsidRPr="00C0265B">
        <w:t xml:space="preserve"> and </w:t>
      </w:r>
      <w:r w:rsidR="003451AB" w:rsidRPr="00C0265B">
        <w:t>F</w:t>
      </w:r>
      <w:r w:rsidRPr="00C0265B">
        <w:t xml:space="preserve">igure </w:t>
      </w:r>
      <w:r w:rsidR="003451AB" w:rsidRPr="00C0265B">
        <w:t>9</w:t>
      </w:r>
      <w:r w:rsidRPr="00C0265B">
        <w:t xml:space="preserve">, </w:t>
      </w:r>
      <w:r w:rsidR="0009476D" w:rsidRPr="00C0265B">
        <w:t xml:space="preserve">general </w:t>
      </w:r>
      <w:r w:rsidR="00061344" w:rsidRPr="00C0265B">
        <w:t>top-5</w:t>
      </w:r>
      <w:r w:rsidRPr="00C0265B">
        <w:t xml:space="preserve"> measures are </w:t>
      </w:r>
      <w:r w:rsidR="0030096D" w:rsidRPr="00C0265B">
        <w:t>TANJ, NHSM, TAJ, MSDJ, and Jaccard</w:t>
      </w:r>
      <w:r w:rsidRPr="00C0265B">
        <w:t xml:space="preserve"> whose average item-based MAE values are</w:t>
      </w:r>
      <w:r w:rsidR="0030096D" w:rsidRPr="00C0265B">
        <w:t xml:space="preserve"> 0.7537, 0.7538, 0.7544, 0.7555, and 0.7584</w:t>
      </w:r>
      <w:r w:rsidRPr="00C0265B">
        <w:t>, respectively</w:t>
      </w:r>
      <w:r w:rsidR="007A5601" w:rsidRPr="00C0265B">
        <w:t xml:space="preserve"> </w:t>
      </w:r>
      <w:r w:rsidR="0009476D" w:rsidRPr="00C0265B">
        <w:t>in which</w:t>
      </w:r>
      <w:r w:rsidR="005D3812" w:rsidRPr="00C0265B">
        <w:t xml:space="preserve"> </w:t>
      </w:r>
      <w:r w:rsidR="0030096D" w:rsidRPr="00C0265B">
        <w:t>TANJ</w:t>
      </w:r>
      <w:r w:rsidR="005D3812" w:rsidRPr="00C0265B">
        <w:t xml:space="preserve"> is the dominant measure</w:t>
      </w:r>
      <w:r w:rsidR="00FC1F66" w:rsidRPr="00C0265B">
        <w:t>.</w:t>
      </w:r>
      <w:r w:rsidR="0009476D" w:rsidRPr="00C0265B">
        <w:t xml:space="preserve"> Because TA measure in TA family does not combine with Jaccard measure, comparison of </w:t>
      </w:r>
      <w:r w:rsidR="00332F8E" w:rsidRPr="00C0265B">
        <w:t xml:space="preserve">pure </w:t>
      </w:r>
      <w:r w:rsidR="0009476D" w:rsidRPr="00C0265B">
        <w:t xml:space="preserve">TA and </w:t>
      </w:r>
      <w:r w:rsidR="00332F8E" w:rsidRPr="00C0265B">
        <w:t xml:space="preserve">pure </w:t>
      </w:r>
      <w:r w:rsidR="0009476D" w:rsidRPr="00C0265B">
        <w:t xml:space="preserve">cosine is necessary. In fact, from </w:t>
      </w:r>
      <w:r w:rsidR="003B589C" w:rsidRPr="00C0265B">
        <w:t>T</w:t>
      </w:r>
      <w:r w:rsidR="0009476D" w:rsidRPr="00C0265B">
        <w:t xml:space="preserve">able </w:t>
      </w:r>
      <w:r w:rsidR="003B589C" w:rsidRPr="00C0265B">
        <w:t>6</w:t>
      </w:r>
      <w:r w:rsidR="0009476D" w:rsidRPr="00C0265B">
        <w:t>, TA (</w:t>
      </w:r>
      <w:r w:rsidR="00E57C66" w:rsidRPr="00C0265B">
        <w:t xml:space="preserve">average </w:t>
      </w:r>
      <w:r w:rsidR="0009476D" w:rsidRPr="00C0265B">
        <w:t>MAE</w:t>
      </w:r>
      <w:r w:rsidR="00332F8E" w:rsidRPr="00C0265B">
        <w:t xml:space="preserve"> </w:t>
      </w:r>
      <w:r w:rsidR="0009476D" w:rsidRPr="00C0265B">
        <w:t>=</w:t>
      </w:r>
      <w:r w:rsidR="00332F8E" w:rsidRPr="00C0265B">
        <w:t xml:space="preserve"> 0</w:t>
      </w:r>
      <w:r w:rsidR="008874DC" w:rsidRPr="00C0265B">
        <w:t>.</w:t>
      </w:r>
      <w:r w:rsidR="00332F8E" w:rsidRPr="00C0265B">
        <w:t>7626</w:t>
      </w:r>
      <w:r w:rsidR="0009476D" w:rsidRPr="00C0265B">
        <w:t xml:space="preserve">) is </w:t>
      </w:r>
      <w:r w:rsidR="00173A3E">
        <w:t>worse</w:t>
      </w:r>
      <w:r w:rsidR="0009476D" w:rsidRPr="00C0265B">
        <w:t xml:space="preserve"> than cosine (</w:t>
      </w:r>
      <w:r w:rsidR="00332F8E" w:rsidRPr="00C0265B">
        <w:t xml:space="preserve">average </w:t>
      </w:r>
      <w:r w:rsidR="0009476D" w:rsidRPr="00C0265B">
        <w:t>MAE</w:t>
      </w:r>
      <w:r w:rsidR="00332F8E" w:rsidRPr="00C0265B">
        <w:t xml:space="preserve"> </w:t>
      </w:r>
      <w:r w:rsidR="0009476D" w:rsidRPr="00C0265B">
        <w:t>=</w:t>
      </w:r>
      <w:r w:rsidR="00332F8E" w:rsidRPr="00C0265B">
        <w:t xml:space="preserve"> 0.7621</w:t>
      </w:r>
      <w:r w:rsidR="0009476D" w:rsidRPr="00C0265B">
        <w:t>).</w:t>
      </w:r>
      <w:r w:rsidR="00332F8E" w:rsidRPr="00C0265B">
        <w:t xml:space="preserve"> However, </w:t>
      </w:r>
      <w:r w:rsidR="007F2ABD" w:rsidRPr="00C0265B">
        <w:t xml:space="preserve">it is necessary </w:t>
      </w:r>
      <w:r w:rsidR="00332F8E" w:rsidRPr="00C0265B">
        <w:t xml:space="preserve">to survey carefully this situation. For most </w:t>
      </w:r>
      <w:r w:rsidR="00332F8E" w:rsidRPr="00C0265B">
        <w:rPr>
          <w:i/>
          <w:iCs/>
        </w:rPr>
        <w:t>r</w:t>
      </w:r>
      <w:r w:rsidR="00332F8E" w:rsidRPr="00C0265B">
        <w:t xml:space="preserve"> = 0.1, 0.2, 0.3, 0.4, 0.5, 0.6, 0.7, and 0.8, TA whose MAE values are 0.7399, 0.7421, 0.7429, 0.7471, 0.7517, 0.7551, 0.7634, and 0.7809, respectively is better than cosine whose MAE values are 0.7427, 0.7449, 0.7456, 0.7497, 0.7541, 0.7573, 0.7653, 0.7818, and 0.8177, respectively.</w:t>
      </w:r>
      <w:r w:rsidR="004453EF" w:rsidRPr="00C0265B">
        <w:t xml:space="preserve"> With only </w:t>
      </w:r>
      <w:r w:rsidR="004453EF" w:rsidRPr="00C0265B">
        <w:rPr>
          <w:i/>
          <w:iCs/>
        </w:rPr>
        <w:t>r</w:t>
      </w:r>
      <w:r w:rsidR="004453EF" w:rsidRPr="00C0265B">
        <w:t xml:space="preserve">=0.9, TA </w:t>
      </w:r>
      <w:r w:rsidR="008874DC" w:rsidRPr="00C0265B">
        <w:t xml:space="preserve">(MAE=0.8399) </w:t>
      </w:r>
      <w:r w:rsidR="004453EF" w:rsidRPr="00C0265B">
        <w:t>is unexpectedly worse than cosine</w:t>
      </w:r>
      <w:r w:rsidR="008874DC" w:rsidRPr="00C0265B">
        <w:t xml:space="preserve"> (MAE=0.8177)</w:t>
      </w:r>
      <w:r w:rsidR="004453EF" w:rsidRPr="00C0265B">
        <w:t xml:space="preserve">. Figure </w:t>
      </w:r>
      <w:r w:rsidR="003451AB" w:rsidRPr="00C0265B">
        <w:t>10</w:t>
      </w:r>
      <w:r w:rsidR="004453EF" w:rsidRPr="00C0265B">
        <w:t xml:space="preserve"> shows comparison of TA and cosine, in which MAE line of TA is always under MAE line of cosine from </w:t>
      </w:r>
      <w:r w:rsidR="004453EF" w:rsidRPr="00C0265B">
        <w:rPr>
          <w:i/>
          <w:iCs/>
        </w:rPr>
        <w:t>r</w:t>
      </w:r>
      <w:r w:rsidR="004453EF" w:rsidRPr="00C0265B">
        <w:t xml:space="preserve">=0.1 to </w:t>
      </w:r>
      <w:r w:rsidR="004453EF" w:rsidRPr="00C0265B">
        <w:rPr>
          <w:i/>
          <w:iCs/>
        </w:rPr>
        <w:t>r</w:t>
      </w:r>
      <w:r w:rsidR="004453EF" w:rsidRPr="00C0265B">
        <w:t xml:space="preserve">=0.8 but the MAE line of TA increases suddenly at </w:t>
      </w:r>
      <w:r w:rsidR="004453EF" w:rsidRPr="00C0265B">
        <w:rPr>
          <w:i/>
          <w:iCs/>
        </w:rPr>
        <w:t>r</w:t>
      </w:r>
      <w:r w:rsidR="004453EF" w:rsidRPr="00C0265B">
        <w:t>=0.9.</w:t>
      </w:r>
    </w:p>
    <w:p w14:paraId="29DD324A" w14:textId="09E29ED5" w:rsidR="004453EF" w:rsidRPr="00C0265B" w:rsidRDefault="00343630" w:rsidP="004453EF">
      <w:pPr>
        <w:jc w:val="center"/>
      </w:pPr>
      <w:r w:rsidRPr="00C0265B">
        <w:rPr>
          <w:noProof/>
        </w:rPr>
        <w:lastRenderedPageBreak/>
        <w:drawing>
          <wp:inline distT="0" distB="0" distL="0" distR="0" wp14:anchorId="55F3F7BE" wp14:editId="036D28FF">
            <wp:extent cx="3209544" cy="1929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e-TA-Cosine.png"/>
                    <pic:cNvPicPr/>
                  </pic:nvPicPr>
                  <pic:blipFill>
                    <a:blip r:embed="rId15">
                      <a:extLst>
                        <a:ext uri="{28A0092B-C50C-407E-A947-70E740481C1C}">
                          <a14:useLocalDpi xmlns:a14="http://schemas.microsoft.com/office/drawing/2010/main" val="0"/>
                        </a:ext>
                      </a:extLst>
                    </a:blip>
                    <a:stretch>
                      <a:fillRect/>
                    </a:stretch>
                  </pic:blipFill>
                  <pic:spPr>
                    <a:xfrm>
                      <a:off x="0" y="0"/>
                      <a:ext cx="3209544" cy="1929384"/>
                    </a:xfrm>
                    <a:prstGeom prst="rect">
                      <a:avLst/>
                    </a:prstGeom>
                  </pic:spPr>
                </pic:pic>
              </a:graphicData>
            </a:graphic>
          </wp:inline>
        </w:drawing>
      </w:r>
    </w:p>
    <w:p w14:paraId="57BB3DD1" w14:textId="70B3541E" w:rsidR="004453EF" w:rsidRPr="00C0265B" w:rsidRDefault="004453EF" w:rsidP="004453EF">
      <w:pPr>
        <w:jc w:val="center"/>
      </w:pPr>
      <w:r w:rsidRPr="00C0265B">
        <w:rPr>
          <w:b/>
          <w:bCs/>
        </w:rPr>
        <w:t xml:space="preserve">Figure </w:t>
      </w:r>
      <w:r w:rsidR="003451AB" w:rsidRPr="00C0265B">
        <w:rPr>
          <w:b/>
          <w:bCs/>
        </w:rPr>
        <w:t>10</w:t>
      </w:r>
      <w:r w:rsidRPr="00C0265B">
        <w:rPr>
          <w:b/>
          <w:bCs/>
        </w:rPr>
        <w:t>.</w:t>
      </w:r>
      <w:r w:rsidRPr="00C0265B">
        <w:t xml:space="preserve"> Comparison of TA and cosine regarding MAE</w:t>
      </w:r>
    </w:p>
    <w:p w14:paraId="48D3171D" w14:textId="22A3FD42" w:rsidR="00CA6EC9" w:rsidRPr="00C0265B" w:rsidRDefault="004453EF">
      <w:r w:rsidRPr="00C0265B">
        <w:t xml:space="preserve">This situation is easily explained because the parameter value </w:t>
      </w:r>
      <w:r w:rsidRPr="00C0265B">
        <w:rPr>
          <w:i/>
          <w:iCs/>
        </w:rPr>
        <w:t>r</w:t>
      </w:r>
      <w:r w:rsidRPr="00C0265B">
        <w:t xml:space="preserve">=0.9 implies the training set is too small to train NN algorithm and so, the strong point of TA which alleviates negative effect of Euclidean distance is broken by lack of information in small training set. On the other hand, pure cosine proved itself </w:t>
      </w:r>
      <w:r w:rsidR="0026376B" w:rsidRPr="00C0265B">
        <w:t xml:space="preserve">the </w:t>
      </w:r>
      <w:r w:rsidRPr="00C0265B">
        <w:t xml:space="preserve">stability over lack or disturbance of data. Anyway, TA is better and more suitable to real applications </w:t>
      </w:r>
      <w:r w:rsidR="00853657" w:rsidRPr="00C0265B">
        <w:t xml:space="preserve">than cosine </w:t>
      </w:r>
      <w:r w:rsidRPr="00C0265B">
        <w:t xml:space="preserve">because values of </w:t>
      </w:r>
      <w:r w:rsidRPr="00C0265B">
        <w:rPr>
          <w:i/>
          <w:iCs/>
        </w:rPr>
        <w:t>r</w:t>
      </w:r>
      <w:r w:rsidRPr="00C0265B">
        <w:t xml:space="preserve"> which </w:t>
      </w:r>
      <w:r w:rsidR="007E50CC">
        <w:t>are</w:t>
      </w:r>
      <w:r w:rsidRPr="00C0265B">
        <w:t xml:space="preserve"> smaller 0.5 indicate large rating database</w:t>
      </w:r>
      <w:r w:rsidR="0026376B" w:rsidRPr="00C0265B">
        <w:t>s</w:t>
      </w:r>
      <w:r w:rsidRPr="00C0265B">
        <w:t xml:space="preserve"> in real applications.</w:t>
      </w:r>
      <w:r w:rsidR="00AA26A5" w:rsidRPr="00C0265B">
        <w:t xml:space="preserve"> Moreover, formula of TA is still simple.</w:t>
      </w:r>
    </w:p>
    <w:p w14:paraId="4001C4E2" w14:textId="77777777" w:rsidR="004453EF" w:rsidRPr="00C0265B" w:rsidRDefault="004453EF"/>
    <w:p w14:paraId="3CFD3180" w14:textId="44E2F01F" w:rsidR="00343E8B" w:rsidRPr="00C0265B" w:rsidRDefault="00343E8B">
      <w:pPr>
        <w:rPr>
          <w:b/>
          <w:bCs/>
          <w:sz w:val="28"/>
          <w:szCs w:val="28"/>
        </w:rPr>
      </w:pPr>
      <w:r w:rsidRPr="00C0265B">
        <w:rPr>
          <w:b/>
          <w:bCs/>
          <w:sz w:val="28"/>
          <w:szCs w:val="28"/>
        </w:rPr>
        <w:t>4. Conclusions</w:t>
      </w:r>
    </w:p>
    <w:p w14:paraId="51229C4B" w14:textId="15F57E69" w:rsidR="00343E8B" w:rsidRDefault="004B4587" w:rsidP="00FE39D2">
      <w:r w:rsidRPr="00C0265B">
        <w:t xml:space="preserve">There is no doubt that TA family is better than traditional cosine family </w:t>
      </w:r>
      <w:r w:rsidR="00332F8E" w:rsidRPr="00C0265B">
        <w:t xml:space="preserve">in most cases </w:t>
      </w:r>
      <w:r w:rsidR="00AA26A5" w:rsidRPr="00C0265B">
        <w:t>(</w:t>
      </w:r>
      <w:r w:rsidR="00AA26A5" w:rsidRPr="00C0265B">
        <w:rPr>
          <w:i/>
          <w:iCs/>
        </w:rPr>
        <w:t>r</w:t>
      </w:r>
      <w:r w:rsidR="00AA26A5" w:rsidRPr="00C0265B">
        <w:t xml:space="preserve"> = 0.1, 0.2, 0.3, 0.4, 0.5, 0.6, 0.7, 0.8) </w:t>
      </w:r>
      <w:r w:rsidRPr="00C0265B">
        <w:t xml:space="preserve">although </w:t>
      </w:r>
      <w:r w:rsidR="0030096D" w:rsidRPr="00C0265B">
        <w:t xml:space="preserve">pure </w:t>
      </w:r>
      <w:r w:rsidRPr="00C0265B">
        <w:t xml:space="preserve">TA </w:t>
      </w:r>
      <w:r w:rsidR="0030096D" w:rsidRPr="00C0265B">
        <w:t xml:space="preserve">measure </w:t>
      </w:r>
      <w:r w:rsidRPr="00C0265B">
        <w:t xml:space="preserve">is not preeminent like </w:t>
      </w:r>
      <w:r w:rsidR="0030096D" w:rsidRPr="00C0265B">
        <w:t>TANJ measure</w:t>
      </w:r>
      <w:r w:rsidRPr="00C0265B">
        <w:t>.</w:t>
      </w:r>
      <w:r w:rsidR="00332F8E" w:rsidRPr="00C0265B">
        <w:t xml:space="preserve"> </w:t>
      </w:r>
      <w:r w:rsidR="004029E6" w:rsidRPr="00C0265B">
        <w:t xml:space="preserve">Moreover, the general top-5 measures are </w:t>
      </w:r>
      <w:r w:rsidR="0030096D" w:rsidRPr="00C0265B">
        <w:t>TANJ, NHSM, TAJ, MSDJ, and Jaccard</w:t>
      </w:r>
      <w:r w:rsidR="00CF3A22">
        <w:t xml:space="preserve"> (see Table 8)</w:t>
      </w:r>
      <w:r w:rsidR="004029E6" w:rsidRPr="00C0265B">
        <w:t>, in which variants of TA as TANJ and TAJ are in such top-5 list</w:t>
      </w:r>
      <w:r w:rsidR="005D3812" w:rsidRPr="00C0265B">
        <w:t xml:space="preserve">. There is an interesting observation that Jaccard is itself not a preeminent measure like </w:t>
      </w:r>
      <w:r w:rsidR="0030096D" w:rsidRPr="00C0265B">
        <w:t xml:space="preserve">TANJ or </w:t>
      </w:r>
      <w:r w:rsidR="005D3812" w:rsidRPr="00C0265B">
        <w:t xml:space="preserve">NHSM, but it is an important factor to improve any measure. In fact, good measures such as </w:t>
      </w:r>
      <w:r w:rsidR="0030096D" w:rsidRPr="00C0265B">
        <w:t>TANJ, NHSM, TAJ, MSDJ</w:t>
      </w:r>
      <w:r w:rsidR="005D3812" w:rsidRPr="00C0265B">
        <w:t xml:space="preserve"> combine themselves with Jaccard.</w:t>
      </w:r>
      <w:r w:rsidRPr="00C0265B">
        <w:t xml:space="preserve"> As another example, cosine is not </w:t>
      </w:r>
      <w:r w:rsidR="00161562" w:rsidRPr="00C0265B">
        <w:t>dominant</w:t>
      </w:r>
      <w:r w:rsidRPr="00C0265B">
        <w:t xml:space="preserve"> measure but COJ measure which follows the ideology of Jaccard measure gets better than cosine.</w:t>
      </w:r>
      <w:r w:rsidR="00FE39D2" w:rsidRPr="00C0265B">
        <w:t xml:space="preserve"> It is surprising that Jaccard does not concern magnitude of rating values. The reason is that numerical measures except Jaccard are calculated with respect to rating values of common items on which both users rated and hence, these </w:t>
      </w:r>
      <w:r w:rsidR="005B584C" w:rsidRPr="00C0265B">
        <w:t xml:space="preserve">numerical </w:t>
      </w:r>
      <w:r w:rsidR="00FE39D2" w:rsidRPr="00C0265B">
        <w:t>measures ignore items which are rated uniquely by each user whereas Jaccard implies accuracy of these measures because Jaccard is the ratio of the number of common items to the number of all items. As a result, putting Jaccard into another measure is to adjust accuracy of such measure.</w:t>
      </w:r>
      <w:r w:rsidR="001918FA" w:rsidRPr="00C0265B">
        <w:t xml:space="preserve"> </w:t>
      </w:r>
      <w:r w:rsidR="00FE39D2" w:rsidRPr="00C0265B">
        <w:t>I</w:t>
      </w:r>
      <w:r w:rsidRPr="00C0265B">
        <w:t xml:space="preserve">n future trend, </w:t>
      </w:r>
      <w:r w:rsidR="00FD48D7" w:rsidRPr="00C0265B">
        <w:t>we</w:t>
      </w:r>
      <w:r w:rsidRPr="00C0265B">
        <w:t xml:space="preserve"> try </w:t>
      </w:r>
      <w:r w:rsidR="00E64051" w:rsidRPr="00C0265B">
        <w:t>our</w:t>
      </w:r>
      <w:r w:rsidRPr="00C0265B">
        <w:t xml:space="preserve"> best to improve TA so that it follows the ideology of Jaccard measure instead of combining TA and Jaccard</w:t>
      </w:r>
      <w:r w:rsidR="00D30535" w:rsidRPr="00C0265B">
        <w:t xml:space="preserve"> as usual</w:t>
      </w:r>
      <w:r w:rsidRPr="00C0265B">
        <w:t>.</w:t>
      </w:r>
    </w:p>
    <w:p w14:paraId="05FF461C" w14:textId="2D3149FC" w:rsidR="00A327AD" w:rsidRDefault="00A327AD" w:rsidP="00FE39D2"/>
    <w:p w14:paraId="56F009A9" w14:textId="73C44C94" w:rsidR="00A327AD" w:rsidRPr="00C0265B" w:rsidRDefault="00A327AD" w:rsidP="00FE39D2">
      <w:r>
        <w:rPr>
          <w:b/>
          <w:bCs/>
          <w:sz w:val="28"/>
          <w:szCs w:val="28"/>
        </w:rPr>
        <w:t>Append</w:t>
      </w:r>
      <w:r w:rsidR="00B30293">
        <w:rPr>
          <w:b/>
          <w:bCs/>
          <w:sz w:val="28"/>
          <w:szCs w:val="28"/>
        </w:rPr>
        <w:t>ices</w:t>
      </w:r>
    </w:p>
    <w:p w14:paraId="2CB267BC" w14:textId="4CBAD0B6" w:rsidR="00343E8B" w:rsidRDefault="00343E8B"/>
    <w:p w14:paraId="35E5B534" w14:textId="7B31B0B5" w:rsidR="00B30293" w:rsidRPr="00B30293" w:rsidRDefault="00B30293">
      <w:pPr>
        <w:rPr>
          <w:b/>
          <w:bCs/>
        </w:rPr>
      </w:pPr>
      <w:r w:rsidRPr="00B30293">
        <w:rPr>
          <w:b/>
          <w:bCs/>
        </w:rPr>
        <w:t>A1. Examples of variants of cosine measure</w:t>
      </w:r>
    </w:p>
    <w:p w14:paraId="116226D2" w14:textId="50B18B7F" w:rsidR="00C21B2A" w:rsidRDefault="00B30293">
      <w:r>
        <w:t xml:space="preserve">Recall that cosine </w:t>
      </w:r>
      <w:r w:rsidR="000C73DB">
        <w:t>family includ</w:t>
      </w:r>
      <w:r w:rsidR="00E5587E">
        <w:t>es</w:t>
      </w:r>
      <w:r w:rsidR="000C73DB">
        <w:t xml:space="preserve"> </w:t>
      </w:r>
      <w:r w:rsidR="00E5587E">
        <w:t xml:space="preserve">basic measures such as </w:t>
      </w:r>
      <w:r w:rsidR="000C73DB">
        <w:t xml:space="preserve">cosine, COJ, CON, COD, and TA </w:t>
      </w:r>
      <w:r w:rsidR="00E5587E">
        <w:t xml:space="preserve">which are </w:t>
      </w:r>
      <w:r>
        <w:t>specified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5"/>
      </w:tblGrid>
      <w:tr w:rsidR="00C21B2A" w14:paraId="7AFD3D73" w14:textId="77777777" w:rsidTr="00993058">
        <w:trPr>
          <w:jc w:val="center"/>
        </w:trPr>
        <w:tc>
          <w:tcPr>
            <w:tcW w:w="0" w:type="auto"/>
          </w:tcPr>
          <w:p w14:paraId="2F0BA7B9" w14:textId="77777777" w:rsidR="00C21B2A" w:rsidRPr="00C21B2A" w:rsidRDefault="00236BE7">
            <w:pPr>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p w14:paraId="50C256DE" w14:textId="77777777" w:rsidR="00C21B2A" w:rsidRPr="00C21B2A" w:rsidRDefault="00236BE7">
            <w:pPr>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p w14:paraId="23B49A3C" w14:textId="77777777" w:rsidR="00C21B2A" w:rsidRPr="00C21B2A" w:rsidRDefault="00236BE7">
            <w:pPr>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3C2D4B79" w14:textId="77777777" w:rsidR="00C21B2A" w:rsidRPr="00C21B2A" w:rsidRDefault="00236BE7">
            <w:pPr>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p w14:paraId="5372ED0F" w14:textId="3ED7370F" w:rsidR="00C21B2A" w:rsidRPr="00C21B2A" w:rsidRDefault="00236BE7">
            <w:pPr>
              <w:rPr>
                <w:rFonts w:eastAsiaTheme="minorEastAsia"/>
              </w:rPr>
            </w:pPr>
            <m:oMathPara>
              <m:oMathParaPr>
                <m:jc m:val="left"/>
              </m:oMathParaPr>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oMath>
            </m:oMathPara>
          </w:p>
        </w:tc>
      </w:tr>
    </w:tbl>
    <w:p w14:paraId="4F7D7EFD" w14:textId="70B09053" w:rsidR="00DF48CA" w:rsidRDefault="00920A02">
      <w:pPr>
        <w:rPr>
          <w:rFonts w:eastAsiaTheme="minorEastAsia"/>
        </w:rPr>
      </w:pPr>
      <w:r>
        <w:lastRenderedPageBreak/>
        <w:t>Given rating matrix shown in table 1.1, we calculate cosine family measures along with predicting missing values.</w:t>
      </w:r>
      <w:r w:rsidR="00DF48CA">
        <w:t xml:space="preserve"> Recall that the predictive equation is:</w:t>
      </w:r>
    </w:p>
    <w:p w14:paraId="1C7D85DB" w14:textId="77777777" w:rsidR="00DF48CA" w:rsidRPr="00C0265B" w:rsidRDefault="00236BE7" w:rsidP="00DF48CA">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p w14:paraId="253C7CC0" w14:textId="1B062675" w:rsidR="004A01EB" w:rsidRPr="00C0265B" w:rsidRDefault="004A01EB" w:rsidP="004A01EB">
      <w:pPr>
        <w:rPr>
          <w:szCs w:val="20"/>
        </w:rPr>
      </w:pPr>
      <w:r>
        <w:rPr>
          <w:szCs w:val="20"/>
        </w:rPr>
        <w:t xml:space="preserve">Recall that </w:t>
      </w:r>
      <w:r w:rsidRPr="00C0265B">
        <w:rPr>
          <w:szCs w:val="20"/>
        </w:rPr>
        <w:t>NN algorithm includes two steps</w:t>
      </w:r>
      <w:r w:rsidR="00F92AF2">
        <w:rPr>
          <w:szCs w:val="20"/>
        </w:rPr>
        <w:t>:</w:t>
      </w:r>
    </w:p>
    <w:p w14:paraId="1C8A8F7E" w14:textId="71D21D0F" w:rsidR="004A01EB" w:rsidRPr="00C0265B" w:rsidRDefault="004A01EB" w:rsidP="002A7DA9">
      <w:pPr>
        <w:pStyle w:val="ListParagraph"/>
        <w:numPr>
          <w:ilvl w:val="0"/>
          <w:numId w:val="3"/>
        </w:numPr>
        <w:rPr>
          <w:szCs w:val="20"/>
        </w:rPr>
      </w:pPr>
      <w:r w:rsidRPr="00C0265B">
        <w:rPr>
          <w:szCs w:val="20"/>
        </w:rPr>
        <w:t>Find out nearest neighbors of the active user by calculating similarities between active vector and other vectors.</w:t>
      </w:r>
    </w:p>
    <w:p w14:paraId="0AAFA207" w14:textId="72E01C4A" w:rsidR="004A01EB" w:rsidRPr="00C0265B" w:rsidRDefault="004A01EB" w:rsidP="002A7DA9">
      <w:pPr>
        <w:pStyle w:val="ListParagraph"/>
        <w:numPr>
          <w:ilvl w:val="0"/>
          <w:numId w:val="3"/>
        </w:numPr>
        <w:rPr>
          <w:szCs w:val="20"/>
        </w:rPr>
      </w:pPr>
      <w:r w:rsidRPr="00C0265B">
        <w:rPr>
          <w:szCs w:val="20"/>
        </w:rPr>
        <w:t>Compute predictive values for missing ratings of active vector</w:t>
      </w:r>
      <w:r>
        <w:rPr>
          <w:szCs w:val="20"/>
        </w:rPr>
        <w:t xml:space="preserve"> by using</w:t>
      </w:r>
      <w:r w:rsidRPr="00C0265B">
        <w:rPr>
          <w:szCs w:val="20"/>
        </w:rPr>
        <w:t xml:space="preserve"> similarities calculated in step 1</w:t>
      </w:r>
      <w:r>
        <w:rPr>
          <w:szCs w:val="20"/>
        </w:rPr>
        <w:t xml:space="preserve"> and predictive equation</w:t>
      </w:r>
      <w:r w:rsidRPr="00C0265B">
        <w:rPr>
          <w:szCs w:val="20"/>
        </w:rPr>
        <w:t>.</w:t>
      </w:r>
    </w:p>
    <w:p w14:paraId="3D02793A" w14:textId="1080F3D8" w:rsidR="00AB0F73" w:rsidRDefault="00AB0F73">
      <w:pPr>
        <w:rPr>
          <w:rFonts w:eastAsiaTheme="minorEastAsia"/>
        </w:rPr>
      </w:pPr>
      <w:r>
        <w:rPr>
          <w:rFonts w:eastAsiaTheme="minorEastAsia"/>
        </w:rPr>
        <w:t xml:space="preserve">The rating </w:t>
      </w:r>
      <w:r w:rsidR="007832B1">
        <w:rPr>
          <w:rFonts w:eastAsiaTheme="minorEastAsia"/>
        </w:rPr>
        <w:t>matrix shown in table 1 is:</w:t>
      </w:r>
    </w:p>
    <w:tbl>
      <w:tblPr>
        <w:tblStyle w:val="TableGrid"/>
        <w:tblW w:w="0" w:type="auto"/>
        <w:jc w:val="center"/>
        <w:tblLook w:val="04A0" w:firstRow="1" w:lastRow="0" w:firstColumn="1" w:lastColumn="0" w:noHBand="0" w:noVBand="1"/>
      </w:tblPr>
      <w:tblGrid>
        <w:gridCol w:w="850"/>
        <w:gridCol w:w="845"/>
        <w:gridCol w:w="845"/>
        <w:gridCol w:w="845"/>
        <w:gridCol w:w="845"/>
      </w:tblGrid>
      <w:tr w:rsidR="007832B1" w:rsidRPr="00C0265B" w14:paraId="643833BB" w14:textId="77777777" w:rsidTr="009C56FA">
        <w:trPr>
          <w:jc w:val="center"/>
        </w:trPr>
        <w:tc>
          <w:tcPr>
            <w:tcW w:w="0" w:type="auto"/>
          </w:tcPr>
          <w:p w14:paraId="2AE15B92" w14:textId="77777777" w:rsidR="007832B1" w:rsidRPr="00C0265B" w:rsidRDefault="007832B1" w:rsidP="009C56FA">
            <w:pPr>
              <w:rPr>
                <w:szCs w:val="20"/>
              </w:rPr>
            </w:pPr>
          </w:p>
        </w:tc>
        <w:tc>
          <w:tcPr>
            <w:tcW w:w="0" w:type="auto"/>
          </w:tcPr>
          <w:p w14:paraId="2282B919" w14:textId="77777777" w:rsidR="007832B1" w:rsidRPr="00C0265B" w:rsidRDefault="007832B1" w:rsidP="009C56FA">
            <w:pPr>
              <w:rPr>
                <w:szCs w:val="20"/>
              </w:rPr>
            </w:pPr>
            <w:r w:rsidRPr="00C0265B">
              <w:rPr>
                <w:szCs w:val="20"/>
              </w:rPr>
              <w:t>Item 1</w:t>
            </w:r>
          </w:p>
        </w:tc>
        <w:tc>
          <w:tcPr>
            <w:tcW w:w="0" w:type="auto"/>
          </w:tcPr>
          <w:p w14:paraId="0C03AB62" w14:textId="77777777" w:rsidR="007832B1" w:rsidRPr="00C0265B" w:rsidRDefault="007832B1" w:rsidP="009C56FA">
            <w:pPr>
              <w:rPr>
                <w:szCs w:val="20"/>
              </w:rPr>
            </w:pPr>
            <w:r w:rsidRPr="00C0265B">
              <w:rPr>
                <w:szCs w:val="20"/>
              </w:rPr>
              <w:t>Item 2</w:t>
            </w:r>
          </w:p>
        </w:tc>
        <w:tc>
          <w:tcPr>
            <w:tcW w:w="0" w:type="auto"/>
          </w:tcPr>
          <w:p w14:paraId="03D28408" w14:textId="77777777" w:rsidR="007832B1" w:rsidRPr="00C0265B" w:rsidRDefault="007832B1" w:rsidP="009C56FA">
            <w:pPr>
              <w:rPr>
                <w:szCs w:val="20"/>
              </w:rPr>
            </w:pPr>
            <w:r w:rsidRPr="00C0265B">
              <w:rPr>
                <w:szCs w:val="20"/>
              </w:rPr>
              <w:t>Item 3</w:t>
            </w:r>
          </w:p>
        </w:tc>
        <w:tc>
          <w:tcPr>
            <w:tcW w:w="0" w:type="auto"/>
          </w:tcPr>
          <w:p w14:paraId="3E1FC793" w14:textId="77777777" w:rsidR="007832B1" w:rsidRPr="00C0265B" w:rsidRDefault="007832B1" w:rsidP="009C56FA">
            <w:pPr>
              <w:rPr>
                <w:szCs w:val="20"/>
              </w:rPr>
            </w:pPr>
            <w:r w:rsidRPr="00C0265B">
              <w:rPr>
                <w:szCs w:val="20"/>
              </w:rPr>
              <w:t>Item 4</w:t>
            </w:r>
          </w:p>
        </w:tc>
      </w:tr>
      <w:tr w:rsidR="007832B1" w:rsidRPr="00C0265B" w14:paraId="1192C9C0" w14:textId="77777777" w:rsidTr="009C56FA">
        <w:trPr>
          <w:jc w:val="center"/>
        </w:trPr>
        <w:tc>
          <w:tcPr>
            <w:tcW w:w="0" w:type="auto"/>
          </w:tcPr>
          <w:p w14:paraId="5B258B43" w14:textId="77777777" w:rsidR="007832B1" w:rsidRPr="00C0265B" w:rsidRDefault="007832B1" w:rsidP="009C56FA">
            <w:pPr>
              <w:rPr>
                <w:szCs w:val="20"/>
              </w:rPr>
            </w:pPr>
            <w:r w:rsidRPr="00C0265B">
              <w:rPr>
                <w:szCs w:val="20"/>
              </w:rPr>
              <w:t>User 1</w:t>
            </w:r>
          </w:p>
        </w:tc>
        <w:tc>
          <w:tcPr>
            <w:tcW w:w="0" w:type="auto"/>
          </w:tcPr>
          <w:p w14:paraId="4A5C6C9F" w14:textId="77777777" w:rsidR="007832B1" w:rsidRPr="00C0265B" w:rsidRDefault="007832B1" w:rsidP="009C56FA">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6BFDD16" w14:textId="77777777" w:rsidR="007832B1" w:rsidRPr="00C0265B" w:rsidRDefault="007832B1" w:rsidP="009C56FA">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9918038" w14:textId="77777777" w:rsidR="007832B1" w:rsidRPr="00C0265B" w:rsidRDefault="007832B1" w:rsidP="009C56FA">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7DF0950B" w14:textId="77777777" w:rsidR="007832B1" w:rsidRPr="00C0265B" w:rsidRDefault="007832B1" w:rsidP="009C56FA">
            <w:pPr>
              <w:rPr>
                <w:szCs w:val="20"/>
              </w:rPr>
            </w:pPr>
            <w:r w:rsidRPr="00C0265B">
              <w:rPr>
                <w:i/>
                <w:szCs w:val="20"/>
              </w:rPr>
              <w:t>r</w:t>
            </w:r>
            <w:r w:rsidRPr="00C0265B">
              <w:rPr>
                <w:szCs w:val="20"/>
                <w:vertAlign w:val="subscript"/>
              </w:rPr>
              <w:t>14</w:t>
            </w:r>
            <w:r w:rsidRPr="00C0265B">
              <w:rPr>
                <w:szCs w:val="20"/>
              </w:rPr>
              <w:t xml:space="preserve"> = 5</w:t>
            </w:r>
          </w:p>
        </w:tc>
      </w:tr>
      <w:tr w:rsidR="007832B1" w:rsidRPr="00C0265B" w14:paraId="67A8B462" w14:textId="77777777" w:rsidTr="009C56FA">
        <w:trPr>
          <w:jc w:val="center"/>
        </w:trPr>
        <w:tc>
          <w:tcPr>
            <w:tcW w:w="0" w:type="auto"/>
          </w:tcPr>
          <w:p w14:paraId="47527CE0" w14:textId="77777777" w:rsidR="007832B1" w:rsidRPr="00C0265B" w:rsidRDefault="007832B1" w:rsidP="009C56FA">
            <w:pPr>
              <w:rPr>
                <w:szCs w:val="20"/>
              </w:rPr>
            </w:pPr>
            <w:r w:rsidRPr="00C0265B">
              <w:rPr>
                <w:szCs w:val="20"/>
              </w:rPr>
              <w:t>User 2</w:t>
            </w:r>
          </w:p>
        </w:tc>
        <w:tc>
          <w:tcPr>
            <w:tcW w:w="0" w:type="auto"/>
          </w:tcPr>
          <w:p w14:paraId="428D8B12" w14:textId="77777777" w:rsidR="007832B1" w:rsidRPr="00C0265B" w:rsidRDefault="007832B1" w:rsidP="009C56FA">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B1D0861" w14:textId="77777777" w:rsidR="007832B1" w:rsidRPr="00C0265B" w:rsidRDefault="007832B1" w:rsidP="009C56FA">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3D75F16" w14:textId="77777777" w:rsidR="007832B1" w:rsidRPr="00C0265B" w:rsidRDefault="007832B1" w:rsidP="009C56FA">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68678D68" w14:textId="77777777" w:rsidR="007832B1" w:rsidRPr="00C0265B" w:rsidRDefault="007832B1" w:rsidP="009C56FA">
            <w:pPr>
              <w:rPr>
                <w:szCs w:val="20"/>
              </w:rPr>
            </w:pPr>
            <w:r w:rsidRPr="00C0265B">
              <w:rPr>
                <w:i/>
                <w:szCs w:val="20"/>
              </w:rPr>
              <w:t>r</w:t>
            </w:r>
            <w:r w:rsidRPr="00C0265B">
              <w:rPr>
                <w:szCs w:val="20"/>
                <w:vertAlign w:val="subscript"/>
              </w:rPr>
              <w:t>24</w:t>
            </w:r>
            <w:r w:rsidRPr="00C0265B">
              <w:rPr>
                <w:szCs w:val="20"/>
              </w:rPr>
              <w:t xml:space="preserve"> = 4</w:t>
            </w:r>
          </w:p>
        </w:tc>
      </w:tr>
      <w:tr w:rsidR="007832B1" w:rsidRPr="00C0265B" w14:paraId="1EA1881A" w14:textId="77777777" w:rsidTr="009C56FA">
        <w:trPr>
          <w:jc w:val="center"/>
        </w:trPr>
        <w:tc>
          <w:tcPr>
            <w:tcW w:w="0" w:type="auto"/>
          </w:tcPr>
          <w:p w14:paraId="4E1CF921" w14:textId="77777777" w:rsidR="007832B1" w:rsidRPr="00C0265B" w:rsidRDefault="007832B1" w:rsidP="009C56FA">
            <w:pPr>
              <w:rPr>
                <w:szCs w:val="20"/>
              </w:rPr>
            </w:pPr>
            <w:r w:rsidRPr="00C0265B">
              <w:rPr>
                <w:szCs w:val="20"/>
              </w:rPr>
              <w:t>User 3</w:t>
            </w:r>
          </w:p>
        </w:tc>
        <w:tc>
          <w:tcPr>
            <w:tcW w:w="0" w:type="auto"/>
          </w:tcPr>
          <w:p w14:paraId="488E458C" w14:textId="77777777" w:rsidR="007832B1" w:rsidRPr="00C0265B" w:rsidRDefault="007832B1" w:rsidP="009C56FA">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50EEE8B" w14:textId="77777777" w:rsidR="007832B1" w:rsidRPr="00C0265B" w:rsidRDefault="007832B1" w:rsidP="009C56FA">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78E20670" w14:textId="77777777" w:rsidR="007832B1" w:rsidRPr="00C0265B" w:rsidRDefault="007832B1" w:rsidP="009C56FA">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121DDC85" w14:textId="77777777" w:rsidR="007832B1" w:rsidRPr="00C0265B" w:rsidRDefault="007832B1" w:rsidP="009C56FA">
            <w:pPr>
              <w:rPr>
                <w:szCs w:val="20"/>
              </w:rPr>
            </w:pPr>
            <w:r w:rsidRPr="00C0265B">
              <w:rPr>
                <w:i/>
                <w:szCs w:val="20"/>
              </w:rPr>
              <w:t>r</w:t>
            </w:r>
            <w:r w:rsidRPr="00C0265B">
              <w:rPr>
                <w:szCs w:val="20"/>
                <w:vertAlign w:val="subscript"/>
              </w:rPr>
              <w:t>34</w:t>
            </w:r>
            <w:r w:rsidRPr="00C0265B">
              <w:rPr>
                <w:szCs w:val="20"/>
              </w:rPr>
              <w:t xml:space="preserve"> = 5</w:t>
            </w:r>
          </w:p>
        </w:tc>
      </w:tr>
      <w:tr w:rsidR="007832B1" w:rsidRPr="00C0265B" w14:paraId="511CC555" w14:textId="77777777" w:rsidTr="009C56FA">
        <w:trPr>
          <w:jc w:val="center"/>
        </w:trPr>
        <w:tc>
          <w:tcPr>
            <w:tcW w:w="0" w:type="auto"/>
            <w:shd w:val="clear" w:color="auto" w:fill="D9D9D9" w:themeFill="background1" w:themeFillShade="D9"/>
          </w:tcPr>
          <w:p w14:paraId="35EF003F" w14:textId="77777777" w:rsidR="007832B1" w:rsidRPr="00C0265B" w:rsidRDefault="007832B1" w:rsidP="009C56FA">
            <w:pPr>
              <w:rPr>
                <w:szCs w:val="20"/>
              </w:rPr>
            </w:pPr>
            <w:r w:rsidRPr="00C0265B">
              <w:rPr>
                <w:szCs w:val="20"/>
              </w:rPr>
              <w:t>User 4</w:t>
            </w:r>
          </w:p>
        </w:tc>
        <w:tc>
          <w:tcPr>
            <w:tcW w:w="0" w:type="auto"/>
            <w:shd w:val="clear" w:color="auto" w:fill="D9D9D9" w:themeFill="background1" w:themeFillShade="D9"/>
          </w:tcPr>
          <w:p w14:paraId="2CE95092" w14:textId="77777777" w:rsidR="007832B1" w:rsidRPr="00C0265B" w:rsidRDefault="007832B1" w:rsidP="009C56FA">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0DC4C928" w14:textId="6C3373FC" w:rsidR="007832B1" w:rsidRPr="00C0265B" w:rsidRDefault="007832B1" w:rsidP="009C56FA">
            <w:pPr>
              <w:rPr>
                <w:szCs w:val="20"/>
              </w:rPr>
            </w:pPr>
            <w:r w:rsidRPr="00C0265B">
              <w:rPr>
                <w:i/>
                <w:szCs w:val="20"/>
              </w:rPr>
              <w:t>r</w:t>
            </w:r>
            <w:r w:rsidRPr="00C0265B">
              <w:rPr>
                <w:szCs w:val="20"/>
                <w:vertAlign w:val="subscript"/>
              </w:rPr>
              <w:t>42</w:t>
            </w:r>
            <w:r w:rsidR="00F54854" w:rsidRPr="00C0265B">
              <w:rPr>
                <w:szCs w:val="20"/>
              </w:rPr>
              <w:t xml:space="preserve"> = </w:t>
            </w:r>
            <w:r w:rsidRPr="00C0265B">
              <w:rPr>
                <w:szCs w:val="20"/>
              </w:rPr>
              <w:t>2</w:t>
            </w:r>
          </w:p>
        </w:tc>
        <w:tc>
          <w:tcPr>
            <w:tcW w:w="0" w:type="auto"/>
            <w:shd w:val="clear" w:color="auto" w:fill="D9D9D9" w:themeFill="background1" w:themeFillShade="D9"/>
          </w:tcPr>
          <w:p w14:paraId="5165CE62" w14:textId="77777777" w:rsidR="007832B1" w:rsidRPr="00C0265B" w:rsidRDefault="007832B1" w:rsidP="009C56FA">
            <w:pPr>
              <w:rPr>
                <w:szCs w:val="20"/>
              </w:rPr>
            </w:pPr>
            <w:r w:rsidRPr="00C0265B">
              <w:rPr>
                <w:i/>
                <w:szCs w:val="20"/>
              </w:rPr>
              <w:t>r</w:t>
            </w:r>
            <w:r w:rsidRPr="00C0265B">
              <w:rPr>
                <w:szCs w:val="20"/>
                <w:vertAlign w:val="subscript"/>
              </w:rPr>
              <w:t xml:space="preserve">43 </w:t>
            </w:r>
            <w:r w:rsidRPr="00C0265B">
              <w:rPr>
                <w:szCs w:val="20"/>
              </w:rPr>
              <w:t>= ?</w:t>
            </w:r>
          </w:p>
        </w:tc>
        <w:tc>
          <w:tcPr>
            <w:tcW w:w="0" w:type="auto"/>
            <w:shd w:val="clear" w:color="auto" w:fill="D9D9D9" w:themeFill="background1" w:themeFillShade="D9"/>
          </w:tcPr>
          <w:p w14:paraId="49AB710C" w14:textId="77777777" w:rsidR="007832B1" w:rsidRPr="00C0265B" w:rsidRDefault="007832B1" w:rsidP="009C56FA">
            <w:pPr>
              <w:rPr>
                <w:szCs w:val="20"/>
              </w:rPr>
            </w:pPr>
            <w:r w:rsidRPr="00C0265B">
              <w:rPr>
                <w:i/>
                <w:szCs w:val="20"/>
              </w:rPr>
              <w:t>r</w:t>
            </w:r>
            <w:r w:rsidRPr="00C0265B">
              <w:rPr>
                <w:szCs w:val="20"/>
                <w:vertAlign w:val="subscript"/>
              </w:rPr>
              <w:t xml:space="preserve">44 </w:t>
            </w:r>
            <w:r w:rsidRPr="00C0265B">
              <w:rPr>
                <w:szCs w:val="20"/>
              </w:rPr>
              <w:t>= ?</w:t>
            </w:r>
          </w:p>
        </w:tc>
      </w:tr>
    </w:tbl>
    <w:p w14:paraId="74E25B9C" w14:textId="006556E4" w:rsidR="007832B1" w:rsidRDefault="007162AB">
      <w:r>
        <w:rPr>
          <w:rFonts w:eastAsiaTheme="minorEastAsia"/>
        </w:rPr>
        <w:t xml:space="preserve">Note that rating values range from 1 to 5. </w:t>
      </w:r>
      <w:r w:rsidR="007832B1">
        <w:rPr>
          <w:rFonts w:eastAsiaTheme="minorEastAsia"/>
        </w:rPr>
        <w:t xml:space="preserve">Therefore, there are 3 normal rating vectors </w:t>
      </w:r>
      <w:r w:rsidR="007832B1" w:rsidRPr="007832B1">
        <w:rPr>
          <w:rFonts w:eastAsiaTheme="minorEastAsia"/>
          <w:i/>
          <w:iCs/>
        </w:rPr>
        <w:t>u</w:t>
      </w:r>
      <w:r w:rsidR="007832B1" w:rsidRPr="007832B1">
        <w:rPr>
          <w:rFonts w:eastAsiaTheme="minorEastAsia"/>
          <w:vertAlign w:val="subscript"/>
        </w:rPr>
        <w:t>1</w:t>
      </w:r>
      <w:r w:rsidR="007832B1">
        <w:rPr>
          <w:rFonts w:eastAsiaTheme="minorEastAsia"/>
        </w:rPr>
        <w:t xml:space="preserve"> = (</w:t>
      </w:r>
      <w:r w:rsidR="007832B1" w:rsidRPr="007832B1">
        <w:rPr>
          <w:rFonts w:eastAsiaTheme="minorEastAsia"/>
          <w:i/>
          <w:iCs/>
        </w:rPr>
        <w:t>r</w:t>
      </w:r>
      <w:r w:rsidR="007832B1" w:rsidRPr="007832B1">
        <w:rPr>
          <w:rFonts w:eastAsiaTheme="minorEastAsia"/>
          <w:vertAlign w:val="subscript"/>
        </w:rPr>
        <w:t>11</w:t>
      </w:r>
      <w:r w:rsidR="007832B1" w:rsidRPr="007832B1">
        <w:rPr>
          <w:rFonts w:eastAsiaTheme="minorEastAsia"/>
        </w:rPr>
        <w:t xml:space="preserve">=1, </w:t>
      </w:r>
      <w:r w:rsidR="007832B1" w:rsidRPr="007832B1">
        <w:rPr>
          <w:rFonts w:eastAsiaTheme="minorEastAsia"/>
          <w:i/>
          <w:iCs/>
        </w:rPr>
        <w:t>r</w:t>
      </w:r>
      <w:r w:rsidR="007832B1" w:rsidRPr="007832B1">
        <w:rPr>
          <w:rFonts w:eastAsiaTheme="minorEastAsia"/>
          <w:vertAlign w:val="subscript"/>
        </w:rPr>
        <w:t>12</w:t>
      </w:r>
      <w:r w:rsidR="007832B1" w:rsidRPr="007832B1">
        <w:rPr>
          <w:rFonts w:eastAsiaTheme="minorEastAsia"/>
        </w:rPr>
        <w:t xml:space="preserve">=2, </w:t>
      </w:r>
      <w:r w:rsidR="007832B1" w:rsidRPr="007832B1">
        <w:rPr>
          <w:rFonts w:eastAsiaTheme="minorEastAsia"/>
          <w:i/>
          <w:iCs/>
        </w:rPr>
        <w:t>r</w:t>
      </w:r>
      <w:r w:rsidR="007832B1" w:rsidRPr="007832B1">
        <w:rPr>
          <w:rFonts w:eastAsiaTheme="minorEastAsia"/>
          <w:vertAlign w:val="subscript"/>
        </w:rPr>
        <w:t>13</w:t>
      </w:r>
      <w:r w:rsidR="007832B1" w:rsidRPr="007832B1">
        <w:rPr>
          <w:rFonts w:eastAsiaTheme="minorEastAsia"/>
        </w:rPr>
        <w:t xml:space="preserve">=1, </w:t>
      </w:r>
      <w:r w:rsidR="007832B1" w:rsidRPr="007832B1">
        <w:rPr>
          <w:rFonts w:eastAsiaTheme="minorEastAsia"/>
          <w:i/>
          <w:iCs/>
        </w:rPr>
        <w:t>r</w:t>
      </w:r>
      <w:r w:rsidR="007832B1" w:rsidRPr="007832B1">
        <w:rPr>
          <w:rFonts w:eastAsiaTheme="minorEastAsia"/>
          <w:vertAlign w:val="subscript"/>
        </w:rPr>
        <w:t>14</w:t>
      </w:r>
      <w:r w:rsidR="007832B1" w:rsidRPr="007832B1">
        <w:rPr>
          <w:rFonts w:eastAsiaTheme="minorEastAsia"/>
        </w:rPr>
        <w:t>=5</w:t>
      </w:r>
      <w:r w:rsidR="007832B1">
        <w:rPr>
          <w:rFonts w:eastAsiaTheme="minorEastAsia"/>
        </w:rPr>
        <w:t xml:space="preserve">), </w:t>
      </w:r>
      <w:r w:rsidR="007832B1" w:rsidRPr="007832B1">
        <w:rPr>
          <w:rFonts w:eastAsiaTheme="minorEastAsia"/>
          <w:i/>
          <w:iCs/>
        </w:rPr>
        <w:t>u</w:t>
      </w:r>
      <w:r w:rsidR="007832B1" w:rsidRPr="007832B1">
        <w:rPr>
          <w:rFonts w:eastAsiaTheme="minorEastAsia"/>
          <w:vertAlign w:val="subscript"/>
        </w:rPr>
        <w:t>2</w:t>
      </w:r>
      <w:r w:rsidR="007832B1">
        <w:rPr>
          <w:rFonts w:eastAsiaTheme="minorEastAsia"/>
        </w:rPr>
        <w:t xml:space="preserve"> = (</w:t>
      </w:r>
      <w:r w:rsidR="00AF119A" w:rsidRPr="00AF119A">
        <w:rPr>
          <w:rFonts w:eastAsiaTheme="minorEastAsia"/>
          <w:i/>
          <w:iCs/>
        </w:rPr>
        <w:t>r</w:t>
      </w:r>
      <w:r w:rsidR="00AF119A" w:rsidRPr="00AF119A">
        <w:rPr>
          <w:rFonts w:eastAsiaTheme="minorEastAsia"/>
          <w:vertAlign w:val="subscript"/>
        </w:rPr>
        <w:t>21</w:t>
      </w:r>
      <w:r w:rsidR="00AF119A" w:rsidRPr="00AF119A">
        <w:rPr>
          <w:rFonts w:eastAsiaTheme="minorEastAsia"/>
        </w:rPr>
        <w:t xml:space="preserve">=2, </w:t>
      </w:r>
      <w:r w:rsidR="00AF119A" w:rsidRPr="00AF119A">
        <w:rPr>
          <w:rFonts w:eastAsiaTheme="minorEastAsia"/>
          <w:i/>
          <w:iCs/>
        </w:rPr>
        <w:t>r</w:t>
      </w:r>
      <w:r w:rsidR="00AF119A" w:rsidRPr="00AF119A">
        <w:rPr>
          <w:rFonts w:eastAsiaTheme="minorEastAsia"/>
          <w:vertAlign w:val="subscript"/>
        </w:rPr>
        <w:t>22</w:t>
      </w:r>
      <w:r w:rsidR="00AF119A" w:rsidRPr="00AF119A">
        <w:rPr>
          <w:rFonts w:eastAsiaTheme="minorEastAsia"/>
        </w:rPr>
        <w:t xml:space="preserve">=1, </w:t>
      </w:r>
      <w:r w:rsidR="00AF119A" w:rsidRPr="00AF119A">
        <w:rPr>
          <w:rFonts w:eastAsiaTheme="minorEastAsia"/>
          <w:i/>
          <w:iCs/>
        </w:rPr>
        <w:t>r</w:t>
      </w:r>
      <w:r w:rsidR="00AF119A" w:rsidRPr="00AF119A">
        <w:rPr>
          <w:rFonts w:eastAsiaTheme="minorEastAsia"/>
          <w:vertAlign w:val="subscript"/>
        </w:rPr>
        <w:t>23</w:t>
      </w:r>
      <w:r w:rsidR="00AF119A" w:rsidRPr="00AF119A">
        <w:rPr>
          <w:rFonts w:eastAsiaTheme="minorEastAsia"/>
        </w:rPr>
        <w:t xml:space="preserve">=2, </w:t>
      </w:r>
      <w:r w:rsidR="00AF119A" w:rsidRPr="00AF119A">
        <w:rPr>
          <w:rFonts w:eastAsiaTheme="minorEastAsia"/>
          <w:i/>
          <w:iCs/>
        </w:rPr>
        <w:t>r</w:t>
      </w:r>
      <w:r w:rsidR="00AF119A" w:rsidRPr="00AF119A">
        <w:rPr>
          <w:rFonts w:eastAsiaTheme="minorEastAsia"/>
          <w:vertAlign w:val="subscript"/>
        </w:rPr>
        <w:t>24</w:t>
      </w:r>
      <w:r w:rsidR="00AF119A" w:rsidRPr="00AF119A">
        <w:rPr>
          <w:rFonts w:eastAsiaTheme="minorEastAsia"/>
        </w:rPr>
        <w:t>=4</w:t>
      </w:r>
      <w:r w:rsidR="007832B1">
        <w:rPr>
          <w:rFonts w:eastAsiaTheme="minorEastAsia"/>
        </w:rPr>
        <w:t xml:space="preserve">), </w:t>
      </w:r>
      <w:r w:rsidR="007832B1" w:rsidRPr="007832B1">
        <w:rPr>
          <w:rFonts w:eastAsiaTheme="minorEastAsia"/>
          <w:i/>
          <w:iCs/>
        </w:rPr>
        <w:t>u</w:t>
      </w:r>
      <w:r w:rsidR="007832B1" w:rsidRPr="007832B1">
        <w:rPr>
          <w:rFonts w:eastAsiaTheme="minorEastAsia"/>
          <w:vertAlign w:val="subscript"/>
        </w:rPr>
        <w:t>3</w:t>
      </w:r>
      <w:r w:rsidR="007832B1">
        <w:rPr>
          <w:rFonts w:eastAsiaTheme="minorEastAsia"/>
        </w:rPr>
        <w:t xml:space="preserve"> = (</w:t>
      </w:r>
      <w:r w:rsidR="00E5587E" w:rsidRPr="00E5587E">
        <w:rPr>
          <w:rFonts w:eastAsiaTheme="minorEastAsia"/>
          <w:i/>
          <w:iCs/>
        </w:rPr>
        <w:t>r</w:t>
      </w:r>
      <w:r w:rsidR="00E5587E" w:rsidRPr="00E5587E">
        <w:rPr>
          <w:rFonts w:eastAsiaTheme="minorEastAsia"/>
          <w:vertAlign w:val="subscript"/>
        </w:rPr>
        <w:t>31</w:t>
      </w:r>
      <w:r w:rsidR="00E5587E" w:rsidRPr="00E5587E">
        <w:rPr>
          <w:rFonts w:eastAsiaTheme="minorEastAsia"/>
        </w:rPr>
        <w:t xml:space="preserve">=4, </w:t>
      </w:r>
      <w:r w:rsidR="00E5587E" w:rsidRPr="00E5587E">
        <w:rPr>
          <w:rFonts w:eastAsiaTheme="minorEastAsia"/>
          <w:i/>
          <w:iCs/>
        </w:rPr>
        <w:t>r</w:t>
      </w:r>
      <w:r w:rsidR="00E5587E" w:rsidRPr="00E5587E">
        <w:rPr>
          <w:rFonts w:eastAsiaTheme="minorEastAsia"/>
          <w:vertAlign w:val="subscript"/>
        </w:rPr>
        <w:t>32</w:t>
      </w:r>
      <w:r w:rsidR="00E5587E" w:rsidRPr="00E5587E">
        <w:rPr>
          <w:rFonts w:eastAsiaTheme="minorEastAsia"/>
        </w:rPr>
        <w:t xml:space="preserve">=1, </w:t>
      </w:r>
      <w:r w:rsidR="00E5587E" w:rsidRPr="00E5587E">
        <w:rPr>
          <w:rFonts w:eastAsiaTheme="minorEastAsia"/>
          <w:i/>
          <w:iCs/>
        </w:rPr>
        <w:t>r</w:t>
      </w:r>
      <w:r w:rsidR="00E5587E" w:rsidRPr="00E5587E">
        <w:rPr>
          <w:rFonts w:eastAsiaTheme="minorEastAsia"/>
          <w:vertAlign w:val="subscript"/>
        </w:rPr>
        <w:t>33</w:t>
      </w:r>
      <w:r w:rsidR="00E5587E" w:rsidRPr="00E5587E">
        <w:rPr>
          <w:rFonts w:eastAsiaTheme="minorEastAsia"/>
        </w:rPr>
        <w:t xml:space="preserve">=5, </w:t>
      </w:r>
      <w:r w:rsidR="00E5587E" w:rsidRPr="00E5587E">
        <w:rPr>
          <w:rFonts w:eastAsiaTheme="minorEastAsia"/>
          <w:i/>
          <w:iCs/>
        </w:rPr>
        <w:t>r</w:t>
      </w:r>
      <w:r w:rsidR="00E5587E" w:rsidRPr="00E5587E">
        <w:rPr>
          <w:rFonts w:eastAsiaTheme="minorEastAsia"/>
          <w:vertAlign w:val="subscript"/>
        </w:rPr>
        <w:t>34</w:t>
      </w:r>
      <w:r w:rsidR="00E5587E" w:rsidRPr="00E5587E">
        <w:rPr>
          <w:rFonts w:eastAsiaTheme="minorEastAsia"/>
        </w:rPr>
        <w:t>=5</w:t>
      </w:r>
      <w:r w:rsidR="007832B1">
        <w:rPr>
          <w:rFonts w:eastAsiaTheme="minorEastAsia"/>
        </w:rPr>
        <w:t xml:space="preserve">) and 1 active rating vector </w:t>
      </w:r>
      <w:r w:rsidR="007832B1" w:rsidRPr="007832B1">
        <w:rPr>
          <w:rFonts w:eastAsiaTheme="minorEastAsia"/>
          <w:i/>
          <w:iCs/>
        </w:rPr>
        <w:t>u</w:t>
      </w:r>
      <w:r w:rsidR="007832B1" w:rsidRPr="007832B1">
        <w:rPr>
          <w:rFonts w:eastAsiaTheme="minorEastAsia"/>
          <w:vertAlign w:val="subscript"/>
        </w:rPr>
        <w:t>4</w:t>
      </w:r>
      <w:r w:rsidR="007832B1">
        <w:rPr>
          <w:rFonts w:eastAsiaTheme="minorEastAsia"/>
        </w:rPr>
        <w:t xml:space="preserve"> = (</w:t>
      </w:r>
      <w:r w:rsidR="00F37A47" w:rsidRPr="00F37A47">
        <w:rPr>
          <w:rFonts w:eastAsiaTheme="minorEastAsia"/>
          <w:i/>
          <w:iCs/>
        </w:rPr>
        <w:t>r</w:t>
      </w:r>
      <w:r w:rsidR="00F37A47" w:rsidRPr="00F37A47">
        <w:rPr>
          <w:rFonts w:eastAsiaTheme="minorEastAsia"/>
          <w:vertAlign w:val="subscript"/>
        </w:rPr>
        <w:t>41</w:t>
      </w:r>
      <w:r w:rsidR="00F37A47" w:rsidRPr="00F37A47">
        <w:rPr>
          <w:rFonts w:eastAsiaTheme="minorEastAsia"/>
        </w:rPr>
        <w:t xml:space="preserve">=1, </w:t>
      </w:r>
      <w:r w:rsidR="00F37A47" w:rsidRPr="00F37A47">
        <w:rPr>
          <w:rFonts w:eastAsiaTheme="minorEastAsia"/>
          <w:i/>
          <w:iCs/>
        </w:rPr>
        <w:t>r</w:t>
      </w:r>
      <w:r w:rsidR="00F37A47" w:rsidRPr="00F37A47">
        <w:rPr>
          <w:rFonts w:eastAsiaTheme="minorEastAsia"/>
          <w:vertAlign w:val="subscript"/>
        </w:rPr>
        <w:t>42</w:t>
      </w:r>
      <w:r w:rsidR="00F37A47" w:rsidRPr="00F37A47">
        <w:rPr>
          <w:rFonts w:eastAsiaTheme="minorEastAsia"/>
        </w:rPr>
        <w:t xml:space="preserve">=2, </w:t>
      </w:r>
      <w:r w:rsidR="00F37A47" w:rsidRPr="00F37A47">
        <w:rPr>
          <w:rFonts w:eastAsiaTheme="minorEastAsia"/>
          <w:i/>
          <w:iCs/>
        </w:rPr>
        <w:t>r</w:t>
      </w:r>
      <w:r w:rsidR="00F37A47" w:rsidRPr="00F37A47">
        <w:rPr>
          <w:rFonts w:eastAsiaTheme="minorEastAsia"/>
          <w:vertAlign w:val="subscript"/>
        </w:rPr>
        <w:t>43</w:t>
      </w:r>
      <w:r w:rsidR="00F37A47" w:rsidRPr="00F37A47">
        <w:rPr>
          <w:rFonts w:eastAsiaTheme="minorEastAsia"/>
        </w:rPr>
        <w:t xml:space="preserve">=?, </w:t>
      </w:r>
      <w:r w:rsidR="00F37A47" w:rsidRPr="00F37A47">
        <w:rPr>
          <w:rFonts w:eastAsiaTheme="minorEastAsia"/>
          <w:i/>
          <w:iCs/>
        </w:rPr>
        <w:t>r</w:t>
      </w:r>
      <w:r w:rsidR="00F37A47" w:rsidRPr="00F37A47">
        <w:rPr>
          <w:rFonts w:eastAsiaTheme="minorEastAsia"/>
          <w:vertAlign w:val="subscript"/>
        </w:rPr>
        <w:t>44</w:t>
      </w:r>
      <w:r w:rsidR="00F37A47" w:rsidRPr="00F37A47">
        <w:rPr>
          <w:rFonts w:eastAsiaTheme="minorEastAsia"/>
        </w:rPr>
        <w:t>=?</w:t>
      </w:r>
      <w:r w:rsidR="007832B1">
        <w:rPr>
          <w:rFonts w:eastAsiaTheme="minorEastAsia"/>
        </w:rPr>
        <w:t xml:space="preserve">). We will predict missing values </w:t>
      </w:r>
      <w:r w:rsidR="007832B1" w:rsidRPr="007832B1">
        <w:rPr>
          <w:rFonts w:eastAsiaTheme="minorEastAsia"/>
          <w:i/>
          <w:iCs/>
        </w:rPr>
        <w:t>r</w:t>
      </w:r>
      <w:r w:rsidR="007832B1" w:rsidRPr="007832B1">
        <w:rPr>
          <w:rFonts w:eastAsiaTheme="minorEastAsia"/>
          <w:vertAlign w:val="subscript"/>
        </w:rPr>
        <w:t>43</w:t>
      </w:r>
      <w:r w:rsidR="007832B1">
        <w:rPr>
          <w:rFonts w:eastAsiaTheme="minorEastAsia"/>
        </w:rPr>
        <w:t xml:space="preserve"> and </w:t>
      </w:r>
      <w:r w:rsidR="007832B1" w:rsidRPr="007832B1">
        <w:rPr>
          <w:rFonts w:eastAsiaTheme="minorEastAsia"/>
          <w:i/>
          <w:iCs/>
        </w:rPr>
        <w:t>r</w:t>
      </w:r>
      <w:r w:rsidR="007832B1" w:rsidRPr="007832B1">
        <w:rPr>
          <w:rFonts w:eastAsiaTheme="minorEastAsia"/>
          <w:vertAlign w:val="subscript"/>
        </w:rPr>
        <w:t>44</w:t>
      </w:r>
      <w:r w:rsidR="00381AF0">
        <w:rPr>
          <w:rFonts w:eastAsiaTheme="minorEastAsia"/>
        </w:rPr>
        <w:t xml:space="preserve"> with four basic measures such as </w:t>
      </w:r>
      <w:r w:rsidR="00381AF0">
        <w:t>cosine, COJ, CON, COD, and TA.</w:t>
      </w:r>
      <w:r w:rsidR="001340EA" w:rsidRPr="001340EA">
        <w:rPr>
          <w:szCs w:val="20"/>
        </w:rPr>
        <w:t xml:space="preserve"> </w:t>
      </w:r>
      <w:r w:rsidR="001340EA">
        <w:rPr>
          <w:szCs w:val="20"/>
        </w:rPr>
        <w:t xml:space="preserve">In this example, we set the neighborhood threshold to be 0 so that </w:t>
      </w:r>
      <w:r w:rsidR="005D5D59">
        <w:t xml:space="preserve">any vectors whose similarities with </w:t>
      </w:r>
      <w:r w:rsidR="005D5D59" w:rsidRPr="005D5D59">
        <w:rPr>
          <w:i/>
          <w:iCs/>
        </w:rPr>
        <w:t>u</w:t>
      </w:r>
      <w:r w:rsidR="005D5D59" w:rsidRPr="005D5D59">
        <w:rPr>
          <w:vertAlign w:val="subscript"/>
        </w:rPr>
        <w:t>4</w:t>
      </w:r>
      <w:r w:rsidR="005D5D59">
        <w:t xml:space="preserve"> are larger than 0 are</w:t>
      </w:r>
      <w:r w:rsidR="001340EA">
        <w:t xml:space="preserve"> </w:t>
      </w:r>
      <w:r w:rsidR="005D5D59">
        <w:t xml:space="preserve">nearest </w:t>
      </w:r>
      <w:r w:rsidR="001340EA">
        <w:t xml:space="preserve">neighbors of </w:t>
      </w:r>
      <w:r w:rsidR="001340EA" w:rsidRPr="001340EA">
        <w:rPr>
          <w:i/>
          <w:iCs/>
        </w:rPr>
        <w:t>u</w:t>
      </w:r>
      <w:r w:rsidR="001340EA" w:rsidRPr="001340EA">
        <w:rPr>
          <w:vertAlign w:val="subscript"/>
        </w:rPr>
        <w:t>4</w:t>
      </w:r>
      <w:r w:rsidR="001340EA">
        <w:t>.</w:t>
      </w:r>
      <w:r w:rsidR="00E53A37">
        <w:t xml:space="preserve"> </w:t>
      </w:r>
      <w:r w:rsidR="005B7D1D">
        <w:t>Means of these vectors are:</w:t>
      </w:r>
    </w:p>
    <w:p w14:paraId="6FC7AF0E" w14:textId="0CE98903" w:rsidR="000A07C3" w:rsidRDefault="00236BE7" w:rsidP="000A07C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m:rPr>
              <m:aln/>
            </m:rPr>
            <w:rPr>
              <w:rFonts w:ascii="Cambria Math" w:hAnsi="Cambria Math"/>
            </w:rPr>
            <m:t>=</m:t>
          </m:r>
          <m:f>
            <m:fPr>
              <m:ctrlPr>
                <w:rPr>
                  <w:rFonts w:ascii="Cambria Math" w:hAnsi="Cambria Math"/>
                  <w:i/>
                </w:rPr>
              </m:ctrlPr>
            </m:fPr>
            <m:num>
              <m:r>
                <w:rPr>
                  <w:rFonts w:ascii="Cambria Math" w:hAnsi="Cambria Math"/>
                </w:rPr>
                <m:t>1+2+1+5</m:t>
              </m:r>
            </m:num>
            <m:den>
              <m:r>
                <w:rPr>
                  <w:rFonts w:ascii="Cambria Math" w:hAnsi="Cambria Math"/>
                </w:rPr>
                <m:t>4</m:t>
              </m:r>
            </m:den>
          </m:f>
          <m:r>
            <w:rPr>
              <w:rFonts w:ascii="Cambria Math" w:hAnsi="Cambria Math"/>
            </w:rPr>
            <m:t>=2.25</m:t>
          </m:r>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m:rPr>
              <m:aln/>
            </m:rPr>
            <w:rPr>
              <w:rFonts w:ascii="Cambria Math" w:hAnsi="Cambria Math"/>
            </w:rPr>
            <m:t>=</m:t>
          </m:r>
          <m:f>
            <m:fPr>
              <m:ctrlPr>
                <w:rPr>
                  <w:rFonts w:ascii="Cambria Math" w:hAnsi="Cambria Math"/>
                  <w:i/>
                </w:rPr>
              </m:ctrlPr>
            </m:fPr>
            <m:num>
              <m:r>
                <w:rPr>
                  <w:rFonts w:ascii="Cambria Math" w:hAnsi="Cambria Math"/>
                </w:rPr>
                <m:t>2+1+2+4</m:t>
              </m:r>
            </m:num>
            <m:den>
              <m:r>
                <w:rPr>
                  <w:rFonts w:ascii="Cambria Math" w:hAnsi="Cambria Math"/>
                </w:rPr>
                <m:t>4</m:t>
              </m:r>
            </m:den>
          </m:f>
          <m:r>
            <w:rPr>
              <w:rFonts w:ascii="Cambria Math" w:hAnsi="Cambria Math"/>
            </w:rPr>
            <m:t>=2.25</m:t>
          </m:r>
          <m:r>
            <m:rPr>
              <m:sty m:val="p"/>
            </m: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r>
            <m:rPr>
              <m:aln/>
            </m:rPr>
            <w:rPr>
              <w:rFonts w:ascii="Cambria Math" w:hAnsi="Cambria Math"/>
            </w:rPr>
            <m:t>=</m:t>
          </m:r>
          <m:f>
            <m:fPr>
              <m:ctrlPr>
                <w:rPr>
                  <w:rFonts w:ascii="Cambria Math" w:hAnsi="Cambria Math"/>
                  <w:i/>
                </w:rPr>
              </m:ctrlPr>
            </m:fPr>
            <m:num>
              <m:r>
                <w:rPr>
                  <w:rFonts w:ascii="Cambria Math" w:hAnsi="Cambria Math"/>
                </w:rPr>
                <m:t>4+1+5+5</m:t>
              </m:r>
            </m:num>
            <m:den>
              <m:r>
                <w:rPr>
                  <w:rFonts w:ascii="Cambria Math" w:hAnsi="Cambria Math"/>
                </w:rPr>
                <m:t>4</m:t>
              </m:r>
            </m:den>
          </m:f>
          <m:r>
            <w:rPr>
              <w:rFonts w:ascii="Cambria Math" w:hAnsi="Cambria Math"/>
            </w:rPr>
            <m:t>=3.75</m:t>
          </m:r>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m:rPr>
              <m:aln/>
            </m:rP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m:t>
              </m:r>
            </m:den>
          </m:f>
          <m:r>
            <w:rPr>
              <w:rFonts w:ascii="Cambria Math" w:hAnsi="Cambria Math"/>
            </w:rPr>
            <m:t>=1.5</m:t>
          </m:r>
        </m:oMath>
      </m:oMathPara>
    </w:p>
    <w:p w14:paraId="4CC65AE8" w14:textId="38796066" w:rsidR="00DF41A5" w:rsidRDefault="00127C8F" w:rsidP="008E2501">
      <w:r>
        <w:t>Concerning</w:t>
      </w:r>
      <w:r w:rsidR="00DF41A5">
        <w:t xml:space="preserve"> </w:t>
      </w:r>
      <w:r w:rsidR="00DF41A5" w:rsidRPr="005957DD">
        <w:rPr>
          <w:b/>
          <w:bCs/>
        </w:rPr>
        <w:t>cosine measure</w:t>
      </w:r>
      <w:r w:rsidR="00DF41A5">
        <w:t>, we have:</w:t>
      </w:r>
    </w:p>
    <w:p w14:paraId="5A00783C" w14:textId="4F69FBFD" w:rsidR="001340EA" w:rsidRDefault="00236BE7">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m:rPr>
              <m:aln/>
            </m:rPr>
            <w:rPr>
              <w:rFonts w:ascii="Cambria Math" w:hAnsi="Cambria Math"/>
            </w:rPr>
            <m:t>=</m:t>
          </m:r>
          <m:f>
            <m:fPr>
              <m:ctrlPr>
                <w:rPr>
                  <w:rFonts w:ascii="Cambria Math" w:hAnsi="Cambria Math"/>
                  <w:i/>
                </w:rPr>
              </m:ctrlPr>
            </m:fPr>
            <m:num>
              <m:r>
                <w:rPr>
                  <w:rFonts w:ascii="Cambria Math" w:hAnsi="Cambria Math"/>
                </w:rPr>
                <m:t>1*1+2*2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=1</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m:rPr>
              <m:aln/>
            </m:rPr>
            <w:rPr>
              <w:rFonts w:ascii="Cambria Math" w:hAnsi="Cambria Math"/>
            </w:rPr>
            <m:t>=</m:t>
          </m:r>
          <m:f>
            <m:fPr>
              <m:ctrlPr>
                <w:rPr>
                  <w:rFonts w:ascii="Cambria Math" w:hAnsi="Cambria Math"/>
                  <w:i/>
                </w:rPr>
              </m:ctrlPr>
            </m:fPr>
            <m:num>
              <m:r>
                <w:rPr>
                  <w:rFonts w:ascii="Cambria Math" w:hAnsi="Cambria Math"/>
                </w:rPr>
                <m:t>2*1+1*2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=0.8</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m:rPr>
              <m:aln/>
            </m:rPr>
            <w:rPr>
              <w:rFonts w:ascii="Cambria Math" w:hAnsi="Cambria Math"/>
            </w:rPr>
            <m:t>=</m:t>
          </m:r>
          <m:f>
            <m:fPr>
              <m:ctrlPr>
                <w:rPr>
                  <w:rFonts w:ascii="Cambria Math" w:hAnsi="Cambria Math"/>
                  <w:i/>
                </w:rPr>
              </m:ctrlPr>
            </m:fPr>
            <m:num>
              <m:r>
                <w:rPr>
                  <w:rFonts w:ascii="Cambria Math" w:hAnsi="Cambria Math"/>
                </w:rPr>
                <m:t>4*1+1*2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≅0.65</m:t>
          </m:r>
          <m:r>
            <m:rPr>
              <m:sty m:val="p"/>
            </m:rPr>
            <w:rPr>
              <w:rFonts w:eastAsiaTheme="minorEastAsia"/>
            </w:rPr>
            <w:br/>
          </m:r>
        </m:oMath>
      </m:oMathPara>
      <w:r w:rsidR="00CB2FF4">
        <w:t xml:space="preserve">Because all cosine measures are larger than </w:t>
      </w:r>
      <w:r w:rsidR="00CB2FF4">
        <w:rPr>
          <w:szCs w:val="20"/>
        </w:rPr>
        <w:t>the neighborhood threshold</w:t>
      </w:r>
      <w:r w:rsidR="001340EA">
        <w:t xml:space="preserve"> </w:t>
      </w:r>
      <w:r w:rsidR="00CB2FF4">
        <w:t xml:space="preserve">0, </w:t>
      </w:r>
      <w:r w:rsidR="001340EA">
        <w:t xml:space="preserve">nearest neighbors of </w:t>
      </w:r>
      <w:r w:rsidR="001340EA" w:rsidRPr="001340EA">
        <w:rPr>
          <w:i/>
          <w:iCs/>
        </w:rPr>
        <w:t>u</w:t>
      </w:r>
      <w:r w:rsidR="001340EA" w:rsidRPr="001340EA">
        <w:rPr>
          <w:vertAlign w:val="subscript"/>
        </w:rPr>
        <w:t>4</w:t>
      </w:r>
      <w:r w:rsidR="001340EA">
        <w:t xml:space="preserve"> are </w:t>
      </w:r>
      <w:r w:rsidR="001340EA" w:rsidRPr="001340EA">
        <w:rPr>
          <w:i/>
          <w:iCs/>
        </w:rPr>
        <w:t>u</w:t>
      </w:r>
      <w:r w:rsidR="001340EA" w:rsidRPr="001340EA">
        <w:rPr>
          <w:vertAlign w:val="subscript"/>
        </w:rPr>
        <w:t>1</w:t>
      </w:r>
      <w:r w:rsidR="001340EA">
        <w:t xml:space="preserve">, </w:t>
      </w:r>
      <w:r w:rsidR="001340EA" w:rsidRPr="001340EA">
        <w:rPr>
          <w:i/>
          <w:iCs/>
        </w:rPr>
        <w:t>u</w:t>
      </w:r>
      <w:r w:rsidR="001340EA" w:rsidRPr="001340EA">
        <w:rPr>
          <w:vertAlign w:val="subscript"/>
        </w:rPr>
        <w:t>2</w:t>
      </w:r>
      <w:r w:rsidR="001340EA">
        <w:t xml:space="preserve">, and </w:t>
      </w:r>
      <w:r w:rsidR="001340EA" w:rsidRPr="001340EA">
        <w:rPr>
          <w:i/>
          <w:iCs/>
        </w:rPr>
        <w:t>u</w:t>
      </w:r>
      <w:r w:rsidR="001340EA" w:rsidRPr="001340EA">
        <w:rPr>
          <w:vertAlign w:val="subscript"/>
        </w:rPr>
        <w:t>3</w:t>
      </w:r>
      <w:r w:rsidR="001340EA">
        <w:t>.</w:t>
      </w:r>
      <w:r w:rsidR="007D0489" w:rsidRPr="007D0489">
        <w:rPr>
          <w:rFonts w:eastAsiaTheme="minorEastAsia"/>
        </w:rPr>
        <w:t xml:space="preserve"> </w:t>
      </w:r>
      <w:r w:rsidR="007D0489">
        <w:rPr>
          <w:rFonts w:eastAsiaTheme="minorEastAsia"/>
        </w:rPr>
        <w:t xml:space="preserve">Missing values </w:t>
      </w:r>
      <w:r w:rsidR="007D0489" w:rsidRPr="007832B1">
        <w:rPr>
          <w:rFonts w:eastAsiaTheme="minorEastAsia"/>
          <w:i/>
          <w:iCs/>
        </w:rPr>
        <w:t>r</w:t>
      </w:r>
      <w:r w:rsidR="007D0489" w:rsidRPr="007832B1">
        <w:rPr>
          <w:rFonts w:eastAsiaTheme="minorEastAsia"/>
          <w:vertAlign w:val="subscript"/>
        </w:rPr>
        <w:t>43</w:t>
      </w:r>
      <w:r w:rsidR="007D0489">
        <w:rPr>
          <w:rFonts w:eastAsiaTheme="minorEastAsia"/>
        </w:rPr>
        <w:t xml:space="preserve"> and </w:t>
      </w:r>
      <w:r w:rsidR="007D0489" w:rsidRPr="007832B1">
        <w:rPr>
          <w:rFonts w:eastAsiaTheme="minorEastAsia"/>
          <w:i/>
          <w:iCs/>
        </w:rPr>
        <w:t>r</w:t>
      </w:r>
      <w:r w:rsidR="007D0489" w:rsidRPr="007832B1">
        <w:rPr>
          <w:rFonts w:eastAsiaTheme="minorEastAsia"/>
          <w:vertAlign w:val="subscript"/>
        </w:rPr>
        <w:t>44</w:t>
      </w:r>
      <w:r w:rsidR="007D0489">
        <w:rPr>
          <w:rFonts w:eastAsiaTheme="minorEastAsia"/>
        </w:rPr>
        <w:t xml:space="preserve"> are predicted </w:t>
      </w:r>
      <w:r w:rsidR="003A0971">
        <w:rPr>
          <w:rFonts w:eastAsiaTheme="minorEastAsia"/>
        </w:rPr>
        <w:t>with</w:t>
      </w:r>
      <w:r w:rsidR="007D0489">
        <w:rPr>
          <w:rFonts w:eastAsiaTheme="minorEastAsia"/>
        </w:rPr>
        <w:t xml:space="preserve"> cosine measure as follows:</w:t>
      </w:r>
    </w:p>
    <w:p w14:paraId="75368EF5" w14:textId="59D544C9" w:rsidR="007D0489" w:rsidRPr="00C0265B" w:rsidRDefault="00236BE7" w:rsidP="007D0489">
      <m:oMathPara>
        <m:oMath>
          <m:sSub>
            <m:sSubPr>
              <m:ctrlPr>
                <w:rPr>
                  <w:rFonts w:ascii="Cambria Math" w:hAnsi="Cambria Math"/>
                  <w:i/>
                </w:rPr>
              </m:ctrlPr>
            </m:sSubPr>
            <m:e>
              <m:r>
                <w:rPr>
                  <w:rFonts w:ascii="Cambria Math" w:hAnsi="Cambria Math"/>
                </w:rPr>
                <m:t>r</m:t>
              </m:r>
            </m:e>
            <m:sub>
              <m:r>
                <w:rPr>
                  <w:rFonts w:ascii="Cambria Math" w:hAnsi="Cambria Math"/>
                </w:rPr>
                <m:t>43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33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1-</m:t>
                  </m:r>
                  <m:r>
                    <w:rPr>
                      <w:rFonts w:ascii="Cambria Math" w:hAnsi="Cambria Math"/>
                    </w:rPr>
                    <m:t>2.25</m:t>
                  </m:r>
                </m:e>
              </m:d>
              <m:r>
                <w:rPr>
                  <w:rFonts w:ascii="Cambria Math" w:hAnsi="Cambria Math"/>
                </w:rPr>
                <m:t>*1+</m:t>
              </m:r>
              <m:d>
                <m:dPr>
                  <m:ctrlPr>
                    <w:rPr>
                      <w:rFonts w:ascii="Cambria Math" w:hAnsi="Cambria Math"/>
                      <w:i/>
                      <w:szCs w:val="20"/>
                    </w:rPr>
                  </m:ctrlPr>
                </m:dPr>
                <m:e>
                  <m:r>
                    <w:rPr>
                      <w:rFonts w:ascii="Cambria Math" w:hAnsi="Cambria Math"/>
                      <w:szCs w:val="20"/>
                    </w:rPr>
                    <m:t>2-</m:t>
                  </m:r>
                  <m:r>
                    <w:rPr>
                      <w:rFonts w:ascii="Cambria Math" w:hAnsi="Cambria Math"/>
                    </w:rPr>
                    <m:t>2.25</m:t>
                  </m:r>
                </m:e>
              </m:d>
              <m:r>
                <w:rPr>
                  <w:rFonts w:ascii="Cambria Math" w:hAnsi="Cambria Math"/>
                </w:rPr>
                <m:t>*0.8+</m:t>
              </m:r>
              <m:d>
                <m:dPr>
                  <m:ctrlPr>
                    <w:rPr>
                      <w:rFonts w:ascii="Cambria Math" w:hAnsi="Cambria Math"/>
                      <w:i/>
                      <w:szCs w:val="20"/>
                    </w:rPr>
                  </m:ctrlPr>
                </m:dPr>
                <m:e>
                  <m:r>
                    <w:rPr>
                      <w:rFonts w:ascii="Cambria Math" w:hAnsi="Cambria Math"/>
                      <w:szCs w:val="20"/>
                    </w:rPr>
                    <m:t>5-</m:t>
                  </m:r>
                  <m:r>
                    <w:rPr>
                      <w:rFonts w:ascii="Cambria Math" w:hAnsi="Cambria Math"/>
                    </w:rPr>
                    <m:t>3.75</m:t>
                  </m:r>
                </m:e>
              </m:d>
              <m:r>
                <w:rPr>
                  <w:rFonts w:ascii="Cambria Math" w:hAnsi="Cambria Math"/>
                </w:rPr>
                <m:t>*0.65</m:t>
              </m:r>
            </m:num>
            <m:den>
              <m:r>
                <w:rPr>
                  <w:rFonts w:ascii="Cambria Math" w:hAnsi="Cambria Math"/>
                </w:rPr>
                <m:t>1+0.8+0.65</m:t>
              </m:r>
            </m:den>
          </m:f>
          <m:r>
            <w:rPr>
              <w:rFonts w:ascii="Cambria Math" w:hAnsi="Cambria Math"/>
            </w:rPr>
            <m:t>≅1.24</m:t>
          </m:r>
        </m:oMath>
      </m:oMathPara>
    </w:p>
    <w:p w14:paraId="555341AF" w14:textId="4E3359F9" w:rsidR="00E83E7A" w:rsidRDefault="00236BE7">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34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5-</m:t>
                  </m:r>
                  <m:r>
                    <w:rPr>
                      <w:rFonts w:ascii="Cambria Math" w:hAnsi="Cambria Math"/>
                    </w:rPr>
                    <m:t>2.25</m:t>
                  </m:r>
                </m:e>
              </m:d>
              <m:r>
                <w:rPr>
                  <w:rFonts w:ascii="Cambria Math" w:hAnsi="Cambria Math"/>
                </w:rPr>
                <m:t>*1+</m:t>
              </m:r>
              <m:d>
                <m:dPr>
                  <m:ctrlPr>
                    <w:rPr>
                      <w:rFonts w:ascii="Cambria Math" w:hAnsi="Cambria Math"/>
                      <w:i/>
                      <w:szCs w:val="20"/>
                    </w:rPr>
                  </m:ctrlPr>
                </m:dPr>
                <m:e>
                  <m:r>
                    <w:rPr>
                      <w:rFonts w:ascii="Cambria Math" w:hAnsi="Cambria Math"/>
                      <w:szCs w:val="20"/>
                    </w:rPr>
                    <m:t>4-</m:t>
                  </m:r>
                  <m:r>
                    <w:rPr>
                      <w:rFonts w:ascii="Cambria Math" w:hAnsi="Cambria Math"/>
                    </w:rPr>
                    <m:t>2.25</m:t>
                  </m:r>
                </m:e>
              </m:d>
              <m:r>
                <w:rPr>
                  <w:rFonts w:ascii="Cambria Math" w:hAnsi="Cambria Math"/>
                </w:rPr>
                <m:t>*0.8+</m:t>
              </m:r>
              <m:d>
                <m:dPr>
                  <m:ctrlPr>
                    <w:rPr>
                      <w:rFonts w:ascii="Cambria Math" w:hAnsi="Cambria Math"/>
                      <w:i/>
                      <w:szCs w:val="20"/>
                    </w:rPr>
                  </m:ctrlPr>
                </m:dPr>
                <m:e>
                  <m:r>
                    <w:rPr>
                      <w:rFonts w:ascii="Cambria Math" w:hAnsi="Cambria Math"/>
                      <w:szCs w:val="20"/>
                    </w:rPr>
                    <m:t>5-</m:t>
                  </m:r>
                  <m:r>
                    <w:rPr>
                      <w:rFonts w:ascii="Cambria Math" w:hAnsi="Cambria Math"/>
                    </w:rPr>
                    <m:t>3.75</m:t>
                  </m:r>
                </m:e>
              </m:d>
              <m:r>
                <w:rPr>
                  <w:rFonts w:ascii="Cambria Math" w:hAnsi="Cambria Math"/>
                </w:rPr>
                <m:t>*0.65</m:t>
              </m:r>
            </m:num>
            <m:den>
              <m:r>
                <w:rPr>
                  <w:rFonts w:ascii="Cambria Math" w:hAnsi="Cambria Math"/>
                </w:rPr>
                <m:t>1+0.8+0.65</m:t>
              </m:r>
            </m:den>
          </m:f>
          <m:r>
            <w:rPr>
              <w:rFonts w:ascii="Cambria Math" w:hAnsi="Cambria Math"/>
            </w:rPr>
            <m:t>≅3.53</m:t>
          </m:r>
          <m:r>
            <m:rPr>
              <m:sty m:val="p"/>
            </m:rPr>
            <w:br/>
          </m:r>
        </m:oMath>
      </m:oMathPara>
      <w:r w:rsidR="00986565">
        <w:rPr>
          <w:rFonts w:eastAsiaTheme="minorEastAsia"/>
        </w:rPr>
        <w:t>If</w:t>
      </w:r>
      <w:r w:rsidR="00E83E7A">
        <w:rPr>
          <w:rFonts w:eastAsiaTheme="minorEastAsia"/>
        </w:rPr>
        <w:t xml:space="preserve"> items who</w:t>
      </w:r>
      <w:r w:rsidR="00986565">
        <w:rPr>
          <w:rFonts w:eastAsiaTheme="minorEastAsia"/>
        </w:rPr>
        <w:t xml:space="preserve">se rating values are larger than rating median 3 = (1+5)/2 are considered as relevant items then, item 4 will be recommended to user 4 </w:t>
      </w:r>
      <w:r w:rsidR="00BC23F9">
        <w:rPr>
          <w:rFonts w:eastAsiaTheme="minorEastAsia"/>
        </w:rPr>
        <w:t>with</w:t>
      </w:r>
      <w:r w:rsidR="00986565">
        <w:rPr>
          <w:rFonts w:eastAsiaTheme="minorEastAsia"/>
        </w:rPr>
        <w:t xml:space="preserve"> cosine measure </w:t>
      </w:r>
      <w:r w:rsidR="001D7698">
        <w:rPr>
          <w:rFonts w:eastAsiaTheme="minorEastAsia"/>
        </w:rPr>
        <w:t>due to</w:t>
      </w:r>
      <w:r w:rsidR="00986565">
        <w:rPr>
          <w:rFonts w:eastAsiaTheme="minorEastAsia"/>
        </w:rPr>
        <w:t xml:space="preserve"> </w:t>
      </w:r>
      <w:r w:rsidR="00986565" w:rsidRPr="00986565">
        <w:rPr>
          <w:rFonts w:eastAsiaTheme="minorEastAsia"/>
          <w:i/>
          <w:iCs/>
        </w:rPr>
        <w:t>r</w:t>
      </w:r>
      <w:r w:rsidR="00986565" w:rsidRPr="00986565">
        <w:rPr>
          <w:rFonts w:eastAsiaTheme="minorEastAsia"/>
          <w:vertAlign w:val="subscript"/>
        </w:rPr>
        <w:t>44</w:t>
      </w:r>
      <w:r w:rsidR="00986565">
        <w:rPr>
          <w:rFonts w:eastAsiaTheme="minorEastAsia"/>
        </w:rPr>
        <w:t xml:space="preserve"> </w:t>
      </w:r>
      <w:r w:rsidR="00986565">
        <w:rPr>
          <w:rFonts w:eastAsiaTheme="minorEastAsia" w:cs="Times New Roman"/>
        </w:rPr>
        <w:t>≈ 3.53 &gt; 3.</w:t>
      </w:r>
    </w:p>
    <w:p w14:paraId="6E316F97" w14:textId="5B9CDB61" w:rsidR="00EA3FA3" w:rsidRDefault="00127C8F" w:rsidP="00EA3FA3">
      <w:pPr>
        <w:ind w:firstLine="360"/>
      </w:pPr>
      <w:r>
        <w:t xml:space="preserve">Concerning </w:t>
      </w:r>
      <w:r w:rsidR="00EA3FA3">
        <w:rPr>
          <w:b/>
          <w:bCs/>
        </w:rPr>
        <w:t>COJ</w:t>
      </w:r>
      <w:r w:rsidR="00EA3FA3" w:rsidRPr="005957DD">
        <w:rPr>
          <w:b/>
          <w:bCs/>
        </w:rPr>
        <w:t xml:space="preserve"> measure</w:t>
      </w:r>
      <w:r w:rsidR="00EA3FA3">
        <w:t>, we have:</w:t>
      </w:r>
    </w:p>
    <w:p w14:paraId="4A8CAD3E" w14:textId="3813B26F" w:rsidR="00622589" w:rsidRDefault="00236BE7" w:rsidP="00622589">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r>
                <w:rPr>
                  <w:rFonts w:ascii="Cambria Math" w:hAnsi="Cambria Math"/>
                </w:rPr>
                <m:t>1*1+2*2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≅0.4</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r>
                <w:rPr>
                  <w:rFonts w:ascii="Cambria Math" w:hAnsi="Cambria Math"/>
                </w:rPr>
                <m:t>2*1+1*2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≅0.36</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r>
                <w:rPr>
                  <w:rFonts w:ascii="Cambria Math" w:hAnsi="Cambria Math"/>
                </w:rPr>
                <m:t>4*1+1*2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≅0.33</m:t>
          </m:r>
          <m:r>
            <m:rPr>
              <m:sty m:val="p"/>
            </m:rPr>
            <w:rPr>
              <w:rFonts w:eastAsiaTheme="minorEastAsia"/>
            </w:rPr>
            <w:br/>
          </m:r>
        </m:oMath>
      </m:oMathPara>
      <w:r w:rsidR="004B73D8">
        <w:t xml:space="preserve">Because all COJ measures are larger than </w:t>
      </w:r>
      <w:r w:rsidR="004B73D8">
        <w:rPr>
          <w:szCs w:val="20"/>
        </w:rPr>
        <w:t>the neighborhood threshold</w:t>
      </w:r>
      <w:r w:rsidR="004B73D8">
        <w:t xml:space="preserve"> 0, nearest neighbors of </w:t>
      </w:r>
      <w:r w:rsidR="004B73D8" w:rsidRPr="001340EA">
        <w:rPr>
          <w:i/>
          <w:iCs/>
        </w:rPr>
        <w:t>u</w:t>
      </w:r>
      <w:r w:rsidR="004B73D8" w:rsidRPr="001340EA">
        <w:rPr>
          <w:vertAlign w:val="subscript"/>
        </w:rPr>
        <w:t>4</w:t>
      </w:r>
      <w:r w:rsidR="004B73D8">
        <w:t xml:space="preserve"> are </w:t>
      </w:r>
      <w:r w:rsidR="004B73D8" w:rsidRPr="001340EA">
        <w:rPr>
          <w:i/>
          <w:iCs/>
        </w:rPr>
        <w:t>u</w:t>
      </w:r>
      <w:r w:rsidR="004B73D8" w:rsidRPr="001340EA">
        <w:rPr>
          <w:vertAlign w:val="subscript"/>
        </w:rPr>
        <w:t>1</w:t>
      </w:r>
      <w:r w:rsidR="004B73D8">
        <w:t xml:space="preserve">, </w:t>
      </w:r>
      <w:r w:rsidR="004B73D8" w:rsidRPr="001340EA">
        <w:rPr>
          <w:i/>
          <w:iCs/>
        </w:rPr>
        <w:t>u</w:t>
      </w:r>
      <w:r w:rsidR="004B73D8" w:rsidRPr="001340EA">
        <w:rPr>
          <w:vertAlign w:val="subscript"/>
        </w:rPr>
        <w:t>2</w:t>
      </w:r>
      <w:r w:rsidR="004B73D8">
        <w:t xml:space="preserve">, and </w:t>
      </w:r>
      <w:r w:rsidR="004B73D8" w:rsidRPr="001340EA">
        <w:rPr>
          <w:i/>
          <w:iCs/>
        </w:rPr>
        <w:t>u</w:t>
      </w:r>
      <w:r w:rsidR="004B73D8" w:rsidRPr="001340EA">
        <w:rPr>
          <w:vertAlign w:val="subscript"/>
        </w:rPr>
        <w:t>3</w:t>
      </w:r>
      <w:r w:rsidR="00622589">
        <w:t>.</w:t>
      </w:r>
      <w:r w:rsidR="00622589" w:rsidRPr="007D0489">
        <w:rPr>
          <w:rFonts w:eastAsiaTheme="minorEastAsia"/>
        </w:rPr>
        <w:t xml:space="preserve"> </w:t>
      </w:r>
      <w:r w:rsidR="00622589">
        <w:rPr>
          <w:rFonts w:eastAsiaTheme="minorEastAsia"/>
        </w:rPr>
        <w:t xml:space="preserve">Missing values </w:t>
      </w:r>
      <w:r w:rsidR="00622589" w:rsidRPr="007832B1">
        <w:rPr>
          <w:rFonts w:eastAsiaTheme="minorEastAsia"/>
          <w:i/>
          <w:iCs/>
        </w:rPr>
        <w:t>r</w:t>
      </w:r>
      <w:r w:rsidR="00622589" w:rsidRPr="007832B1">
        <w:rPr>
          <w:rFonts w:eastAsiaTheme="minorEastAsia"/>
          <w:vertAlign w:val="subscript"/>
        </w:rPr>
        <w:t>43</w:t>
      </w:r>
      <w:r w:rsidR="00622589">
        <w:rPr>
          <w:rFonts w:eastAsiaTheme="minorEastAsia"/>
        </w:rPr>
        <w:t xml:space="preserve"> and </w:t>
      </w:r>
      <w:r w:rsidR="00622589" w:rsidRPr="007832B1">
        <w:rPr>
          <w:rFonts w:eastAsiaTheme="minorEastAsia"/>
          <w:i/>
          <w:iCs/>
        </w:rPr>
        <w:t>r</w:t>
      </w:r>
      <w:r w:rsidR="00622589" w:rsidRPr="007832B1">
        <w:rPr>
          <w:rFonts w:eastAsiaTheme="minorEastAsia"/>
          <w:vertAlign w:val="subscript"/>
        </w:rPr>
        <w:t>44</w:t>
      </w:r>
      <w:r w:rsidR="00622589">
        <w:rPr>
          <w:rFonts w:eastAsiaTheme="minorEastAsia"/>
        </w:rPr>
        <w:t xml:space="preserve"> are predicted with COJ measure as follows:</w:t>
      </w:r>
    </w:p>
    <w:p w14:paraId="11DEF74C" w14:textId="4FA9169E" w:rsidR="00622589" w:rsidRPr="00C0265B" w:rsidRDefault="00236BE7" w:rsidP="00622589">
      <m:oMathPara>
        <m:oMath>
          <m:sSub>
            <m:sSubPr>
              <m:ctrlPr>
                <w:rPr>
                  <w:rFonts w:ascii="Cambria Math" w:hAnsi="Cambria Math"/>
                  <w:i/>
                </w:rPr>
              </m:ctrlPr>
            </m:sSubPr>
            <m:e>
              <m:r>
                <w:rPr>
                  <w:rFonts w:ascii="Cambria Math" w:hAnsi="Cambria Math"/>
                </w:rPr>
                <m:t>r</m:t>
              </m:r>
            </m:e>
            <m:sub>
              <m:r>
                <w:rPr>
                  <w:rFonts w:ascii="Cambria Math" w:hAnsi="Cambria Math"/>
                </w:rPr>
                <m:t>43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33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e>
              </m:d>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1-</m:t>
                  </m:r>
                  <m:r>
                    <w:rPr>
                      <w:rFonts w:ascii="Cambria Math" w:hAnsi="Cambria Math"/>
                    </w:rPr>
                    <m:t>2.25</m:t>
                  </m:r>
                </m:e>
              </m:d>
              <m:r>
                <w:rPr>
                  <w:rFonts w:ascii="Cambria Math" w:hAnsi="Cambria Math"/>
                </w:rPr>
                <m:t>*0.4+</m:t>
              </m:r>
              <m:d>
                <m:dPr>
                  <m:ctrlPr>
                    <w:rPr>
                      <w:rFonts w:ascii="Cambria Math" w:hAnsi="Cambria Math"/>
                      <w:i/>
                      <w:szCs w:val="20"/>
                    </w:rPr>
                  </m:ctrlPr>
                </m:dPr>
                <m:e>
                  <m:r>
                    <w:rPr>
                      <w:rFonts w:ascii="Cambria Math" w:hAnsi="Cambria Math"/>
                      <w:szCs w:val="20"/>
                    </w:rPr>
                    <m:t>2-</m:t>
                  </m:r>
                  <m:r>
                    <w:rPr>
                      <w:rFonts w:ascii="Cambria Math" w:hAnsi="Cambria Math"/>
                    </w:rPr>
                    <m:t>2.25</m:t>
                  </m:r>
                </m:e>
              </m:d>
              <m:r>
                <w:rPr>
                  <w:rFonts w:ascii="Cambria Math" w:hAnsi="Cambria Math"/>
                </w:rPr>
                <m:t>*0.36+</m:t>
              </m:r>
              <m:d>
                <m:dPr>
                  <m:ctrlPr>
                    <w:rPr>
                      <w:rFonts w:ascii="Cambria Math" w:hAnsi="Cambria Math"/>
                      <w:i/>
                      <w:szCs w:val="20"/>
                    </w:rPr>
                  </m:ctrlPr>
                </m:dPr>
                <m:e>
                  <m:r>
                    <w:rPr>
                      <w:rFonts w:ascii="Cambria Math" w:hAnsi="Cambria Math"/>
                      <w:szCs w:val="20"/>
                    </w:rPr>
                    <m:t>5-</m:t>
                  </m:r>
                  <m:r>
                    <w:rPr>
                      <w:rFonts w:ascii="Cambria Math" w:hAnsi="Cambria Math"/>
                    </w:rPr>
                    <m:t>3.75</m:t>
                  </m:r>
                </m:e>
              </m:d>
              <m:r>
                <w:rPr>
                  <w:rFonts w:ascii="Cambria Math" w:hAnsi="Cambria Math"/>
                </w:rPr>
                <m:t>*0.33</m:t>
              </m:r>
            </m:num>
            <m:den>
              <m:r>
                <w:rPr>
                  <w:rFonts w:ascii="Cambria Math" w:hAnsi="Cambria Math"/>
                </w:rPr>
                <m:t>0.4+0.36+0.33</m:t>
              </m:r>
            </m:den>
          </m:f>
          <m:r>
            <w:rPr>
              <w:rFonts w:ascii="Cambria Math" w:hAnsi="Cambria Math"/>
            </w:rPr>
            <m:t>≅1.34</m:t>
          </m:r>
        </m:oMath>
      </m:oMathPara>
    </w:p>
    <w:p w14:paraId="2C88E5B7" w14:textId="23FB718D" w:rsidR="001E72EB" w:rsidRDefault="00236BE7" w:rsidP="001E72E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34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e>
              </m:d>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5-</m:t>
                  </m:r>
                  <m:r>
                    <w:rPr>
                      <w:rFonts w:ascii="Cambria Math" w:hAnsi="Cambria Math"/>
                    </w:rPr>
                    <m:t>2.25</m:t>
                  </m:r>
                </m:e>
              </m:d>
              <m:r>
                <w:rPr>
                  <w:rFonts w:ascii="Cambria Math" w:hAnsi="Cambria Math"/>
                </w:rPr>
                <m:t>*0.4+</m:t>
              </m:r>
              <m:d>
                <m:dPr>
                  <m:ctrlPr>
                    <w:rPr>
                      <w:rFonts w:ascii="Cambria Math" w:hAnsi="Cambria Math"/>
                      <w:i/>
                      <w:szCs w:val="20"/>
                    </w:rPr>
                  </m:ctrlPr>
                </m:dPr>
                <m:e>
                  <m:r>
                    <w:rPr>
                      <w:rFonts w:ascii="Cambria Math" w:hAnsi="Cambria Math"/>
                      <w:szCs w:val="20"/>
                    </w:rPr>
                    <m:t>4-</m:t>
                  </m:r>
                  <m:r>
                    <w:rPr>
                      <w:rFonts w:ascii="Cambria Math" w:hAnsi="Cambria Math"/>
                    </w:rPr>
                    <m:t>2.25</m:t>
                  </m:r>
                </m:e>
              </m:d>
              <m:r>
                <w:rPr>
                  <w:rFonts w:ascii="Cambria Math" w:hAnsi="Cambria Math"/>
                </w:rPr>
                <m:t>*0.36+</m:t>
              </m:r>
              <m:d>
                <m:dPr>
                  <m:ctrlPr>
                    <w:rPr>
                      <w:rFonts w:ascii="Cambria Math" w:hAnsi="Cambria Math"/>
                      <w:i/>
                      <w:szCs w:val="20"/>
                    </w:rPr>
                  </m:ctrlPr>
                </m:dPr>
                <m:e>
                  <m:r>
                    <w:rPr>
                      <w:rFonts w:ascii="Cambria Math" w:hAnsi="Cambria Math"/>
                      <w:szCs w:val="20"/>
                    </w:rPr>
                    <m:t>5-</m:t>
                  </m:r>
                  <m:r>
                    <w:rPr>
                      <w:rFonts w:ascii="Cambria Math" w:hAnsi="Cambria Math"/>
                    </w:rPr>
                    <m:t>3.75</m:t>
                  </m:r>
                </m:e>
              </m:d>
              <m:r>
                <w:rPr>
                  <w:rFonts w:ascii="Cambria Math" w:hAnsi="Cambria Math"/>
                </w:rPr>
                <m:t>*0.33</m:t>
              </m:r>
            </m:num>
            <m:den>
              <m:r>
                <w:rPr>
                  <w:rFonts w:ascii="Cambria Math" w:hAnsi="Cambria Math"/>
                </w:rPr>
                <m:t>0.4+0.36+0.33</m:t>
              </m:r>
            </m:den>
          </m:f>
          <m:r>
            <w:rPr>
              <w:rFonts w:ascii="Cambria Math" w:hAnsi="Cambria Math"/>
            </w:rPr>
            <m:t>≅3.47</m:t>
          </m:r>
          <m:r>
            <m:rPr>
              <m:sty m:val="p"/>
            </m:rPr>
            <w:rPr>
              <w:rFonts w:eastAsiaTheme="minorEastAsia"/>
            </w:rPr>
            <w:br/>
          </m:r>
        </m:oMath>
      </m:oMathPara>
      <w:r w:rsidR="001E72EB">
        <w:rPr>
          <w:rFonts w:eastAsiaTheme="minorEastAsia"/>
        </w:rPr>
        <w:t xml:space="preserve">If items whose rating values are larger than rating median 3 = (1+5)/2 are considered as relevant items then, item 4 will be recommended to user 4 with COJ measure due to </w:t>
      </w:r>
      <w:r w:rsidR="001E72EB" w:rsidRPr="00986565">
        <w:rPr>
          <w:rFonts w:eastAsiaTheme="minorEastAsia"/>
          <w:i/>
          <w:iCs/>
        </w:rPr>
        <w:t>r</w:t>
      </w:r>
      <w:r w:rsidR="001E72EB" w:rsidRPr="00986565">
        <w:rPr>
          <w:rFonts w:eastAsiaTheme="minorEastAsia"/>
          <w:vertAlign w:val="subscript"/>
        </w:rPr>
        <w:t>44</w:t>
      </w:r>
      <w:r w:rsidR="001E72EB">
        <w:rPr>
          <w:rFonts w:eastAsiaTheme="minorEastAsia"/>
        </w:rPr>
        <w:t xml:space="preserve"> </w:t>
      </w:r>
      <w:r w:rsidR="001E72EB">
        <w:rPr>
          <w:rFonts w:eastAsiaTheme="minorEastAsia" w:cs="Times New Roman"/>
        </w:rPr>
        <w:t>≈ 3.</w:t>
      </w:r>
      <w:r w:rsidR="00E1567D">
        <w:rPr>
          <w:rFonts w:eastAsiaTheme="minorEastAsia" w:cs="Times New Roman"/>
        </w:rPr>
        <w:t>47</w:t>
      </w:r>
      <w:r w:rsidR="001E72EB">
        <w:rPr>
          <w:rFonts w:eastAsiaTheme="minorEastAsia" w:cs="Times New Roman"/>
        </w:rPr>
        <w:t xml:space="preserve"> &gt; 3.</w:t>
      </w:r>
    </w:p>
    <w:p w14:paraId="6D7EF802" w14:textId="295A2F19" w:rsidR="00F17377" w:rsidRDefault="00127C8F" w:rsidP="00F17377">
      <w:pPr>
        <w:ind w:firstLine="360"/>
      </w:pPr>
      <w:r>
        <w:t xml:space="preserve">Concerning </w:t>
      </w:r>
      <w:r w:rsidR="00F17377">
        <w:rPr>
          <w:b/>
          <w:bCs/>
        </w:rPr>
        <w:t>CON</w:t>
      </w:r>
      <w:r w:rsidR="00F17377" w:rsidRPr="005957DD">
        <w:rPr>
          <w:b/>
          <w:bCs/>
        </w:rPr>
        <w:t xml:space="preserve"> measure</w:t>
      </w:r>
      <w:r w:rsidR="00F17377">
        <w:t xml:space="preserve"> and </w:t>
      </w:r>
      <w:r w:rsidR="00F17377" w:rsidRPr="00F17377">
        <w:rPr>
          <w:i/>
          <w:iCs/>
        </w:rPr>
        <w:t>r</w:t>
      </w:r>
      <w:r w:rsidR="00F17377" w:rsidRPr="00F17377">
        <w:rPr>
          <w:i/>
          <w:iCs/>
          <w:vertAlign w:val="subscript"/>
        </w:rPr>
        <w:t>m</w:t>
      </w:r>
      <w:r w:rsidR="00F17377">
        <w:t xml:space="preserve"> = </w:t>
      </w:r>
      <w:r w:rsidR="00F17377">
        <w:rPr>
          <w:rFonts w:eastAsiaTheme="minorEastAsia"/>
        </w:rPr>
        <w:t>3 = (1+5)/2</w:t>
      </w:r>
      <w:r w:rsidR="00F17377">
        <w:t>, we have:</w:t>
      </w:r>
    </w:p>
    <w:p w14:paraId="4C9E7327" w14:textId="7B3EB609" w:rsidR="00F17377" w:rsidRDefault="00236BE7" w:rsidP="00622589">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2-3</m:t>
                  </m:r>
                </m:e>
              </m:d>
              <m:r>
                <w:rPr>
                  <w:rFonts w:ascii="Cambria Math" w:hAnsi="Cambria Math"/>
                </w:rPr>
                <m:t>*</m:t>
              </m:r>
              <m:d>
                <m:dPr>
                  <m:ctrlPr>
                    <w:rPr>
                      <w:rFonts w:ascii="Cambria Math" w:hAnsi="Cambria Math"/>
                      <w:i/>
                    </w:rPr>
                  </m:ctrlPr>
                </m:dPr>
                <m:e>
                  <m:r>
                    <w:rPr>
                      <w:rFonts w:ascii="Cambria Math" w:hAnsi="Cambria Math"/>
                    </w:rPr>
                    <m:t>2-3</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e>
              </m:rad>
            </m:den>
          </m:f>
          <m:r>
            <w:rPr>
              <w:rFonts w:ascii="Cambria Math" w:hAnsi="Cambria Math"/>
            </w:rPr>
            <m:t>=1</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2-3</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2-3</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e>
              </m:rad>
            </m:den>
          </m:f>
          <m:r>
            <w:rPr>
              <w:rFonts w:ascii="Cambria Math" w:hAnsi="Cambria Math"/>
            </w:rPr>
            <m:t>=0.8</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4-3</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2-3</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e>
              </m:rad>
            </m:den>
          </m:f>
          <m:r>
            <w:rPr>
              <w:rFonts w:ascii="Cambria Math" w:hAnsi="Cambria Math"/>
            </w:rPr>
            <m:t>=0</m:t>
          </m:r>
          <m:r>
            <m:rPr>
              <m:sty m:val="p"/>
            </m:rPr>
            <w:rPr>
              <w:rFonts w:eastAsiaTheme="minorEastAsia"/>
            </w:rPr>
            <w:br/>
          </m:r>
        </m:oMath>
      </m:oMathPara>
      <w:r w:rsidR="00A24C4C">
        <w:t>Because only CON(</w:t>
      </w:r>
      <w:r w:rsidR="00A24C4C" w:rsidRPr="00A24C4C">
        <w:rPr>
          <w:i/>
          <w:iCs/>
        </w:rPr>
        <w:t>u</w:t>
      </w:r>
      <w:r w:rsidR="00A24C4C" w:rsidRPr="00A24C4C">
        <w:rPr>
          <w:vertAlign w:val="subscript"/>
        </w:rPr>
        <w:t>1</w:t>
      </w:r>
      <w:r w:rsidR="00A24C4C">
        <w:t xml:space="preserve">, </w:t>
      </w:r>
      <w:r w:rsidR="00A24C4C" w:rsidRPr="00A24C4C">
        <w:rPr>
          <w:i/>
          <w:iCs/>
        </w:rPr>
        <w:t>u</w:t>
      </w:r>
      <w:r w:rsidR="00A24C4C" w:rsidRPr="00A24C4C">
        <w:rPr>
          <w:vertAlign w:val="subscript"/>
        </w:rPr>
        <w:t>4</w:t>
      </w:r>
      <w:r w:rsidR="00A24C4C">
        <w:t>) and CON(</w:t>
      </w:r>
      <w:r w:rsidR="00A24C4C" w:rsidRPr="00A24C4C">
        <w:rPr>
          <w:i/>
          <w:iCs/>
        </w:rPr>
        <w:t>u</w:t>
      </w:r>
      <w:r w:rsidR="00A24C4C">
        <w:rPr>
          <w:vertAlign w:val="subscript"/>
        </w:rPr>
        <w:t>2</w:t>
      </w:r>
      <w:r w:rsidR="00A24C4C">
        <w:t xml:space="preserve">, </w:t>
      </w:r>
      <w:r w:rsidR="00A24C4C" w:rsidRPr="00A24C4C">
        <w:rPr>
          <w:i/>
          <w:iCs/>
        </w:rPr>
        <w:t>u</w:t>
      </w:r>
      <w:r w:rsidR="00A24C4C" w:rsidRPr="00A24C4C">
        <w:rPr>
          <w:vertAlign w:val="subscript"/>
        </w:rPr>
        <w:t>4</w:t>
      </w:r>
      <w:r w:rsidR="00A24C4C">
        <w:t xml:space="preserve">) are larger than </w:t>
      </w:r>
      <w:r w:rsidR="00A24C4C">
        <w:rPr>
          <w:szCs w:val="20"/>
        </w:rPr>
        <w:t>the neighborhood threshold</w:t>
      </w:r>
      <w:r w:rsidR="00A24C4C">
        <w:t xml:space="preserve"> 0, nearest neighbors of </w:t>
      </w:r>
      <w:r w:rsidR="00A24C4C" w:rsidRPr="001340EA">
        <w:rPr>
          <w:i/>
          <w:iCs/>
        </w:rPr>
        <w:t>u</w:t>
      </w:r>
      <w:r w:rsidR="00A24C4C" w:rsidRPr="001340EA">
        <w:rPr>
          <w:vertAlign w:val="subscript"/>
        </w:rPr>
        <w:t>4</w:t>
      </w:r>
      <w:r w:rsidR="00A24C4C">
        <w:t xml:space="preserve"> are </w:t>
      </w:r>
      <w:r w:rsidR="00A24C4C" w:rsidRPr="001340EA">
        <w:rPr>
          <w:i/>
          <w:iCs/>
        </w:rPr>
        <w:t>u</w:t>
      </w:r>
      <w:r w:rsidR="00A24C4C" w:rsidRPr="001340EA">
        <w:rPr>
          <w:vertAlign w:val="subscript"/>
        </w:rPr>
        <w:t>1</w:t>
      </w:r>
      <w:r w:rsidR="00A24C4C">
        <w:t xml:space="preserve"> and </w:t>
      </w:r>
      <w:r w:rsidR="00A24C4C" w:rsidRPr="001340EA">
        <w:rPr>
          <w:i/>
          <w:iCs/>
        </w:rPr>
        <w:t>u</w:t>
      </w:r>
      <w:r w:rsidR="00A24C4C" w:rsidRPr="001340EA">
        <w:rPr>
          <w:vertAlign w:val="subscript"/>
        </w:rPr>
        <w:t>2</w:t>
      </w:r>
      <w:r w:rsidR="00A24C4C">
        <w:t>.</w:t>
      </w:r>
      <w:r w:rsidR="00E6608B" w:rsidRPr="00E6608B">
        <w:rPr>
          <w:rFonts w:eastAsiaTheme="minorEastAsia"/>
        </w:rPr>
        <w:t xml:space="preserve"> </w:t>
      </w:r>
      <w:r w:rsidR="00E6608B">
        <w:rPr>
          <w:rFonts w:eastAsiaTheme="minorEastAsia"/>
        </w:rPr>
        <w:t xml:space="preserve">Missing values </w:t>
      </w:r>
      <w:r w:rsidR="00E6608B" w:rsidRPr="007832B1">
        <w:rPr>
          <w:rFonts w:eastAsiaTheme="minorEastAsia"/>
          <w:i/>
          <w:iCs/>
        </w:rPr>
        <w:t>r</w:t>
      </w:r>
      <w:r w:rsidR="00E6608B" w:rsidRPr="007832B1">
        <w:rPr>
          <w:rFonts w:eastAsiaTheme="minorEastAsia"/>
          <w:vertAlign w:val="subscript"/>
        </w:rPr>
        <w:t>43</w:t>
      </w:r>
      <w:r w:rsidR="00E6608B">
        <w:rPr>
          <w:rFonts w:eastAsiaTheme="minorEastAsia"/>
        </w:rPr>
        <w:t xml:space="preserve"> and </w:t>
      </w:r>
      <w:r w:rsidR="00E6608B" w:rsidRPr="007832B1">
        <w:rPr>
          <w:rFonts w:eastAsiaTheme="minorEastAsia"/>
          <w:i/>
          <w:iCs/>
        </w:rPr>
        <w:t>r</w:t>
      </w:r>
      <w:r w:rsidR="00E6608B" w:rsidRPr="007832B1">
        <w:rPr>
          <w:rFonts w:eastAsiaTheme="minorEastAsia"/>
          <w:vertAlign w:val="subscript"/>
        </w:rPr>
        <w:t>44</w:t>
      </w:r>
      <w:r w:rsidR="00E6608B">
        <w:rPr>
          <w:rFonts w:eastAsiaTheme="minorEastAsia"/>
        </w:rPr>
        <w:t xml:space="preserve"> are predicted with CON measure as follows:</w:t>
      </w:r>
    </w:p>
    <w:p w14:paraId="727AE19A" w14:textId="39CDF6FF" w:rsidR="007935C7" w:rsidRPr="00C0265B" w:rsidRDefault="00236BE7" w:rsidP="007935C7">
      <m:oMathPara>
        <m:oMath>
          <m:sSub>
            <m:sSubPr>
              <m:ctrlPr>
                <w:rPr>
                  <w:rFonts w:ascii="Cambria Math" w:hAnsi="Cambria Math"/>
                  <w:i/>
                </w:rPr>
              </m:ctrlPr>
            </m:sSubPr>
            <m:e>
              <m:r>
                <w:rPr>
                  <w:rFonts w:ascii="Cambria Math" w:hAnsi="Cambria Math"/>
                </w:rPr>
                <m:t>r</m:t>
              </m:r>
            </m:e>
            <m:sub>
              <m:r>
                <w:rPr>
                  <w:rFonts w:ascii="Cambria Math" w:hAnsi="Cambria Math"/>
                </w:rPr>
                <m:t>43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1-</m:t>
                  </m:r>
                  <m:r>
                    <w:rPr>
                      <w:rFonts w:ascii="Cambria Math" w:hAnsi="Cambria Math"/>
                    </w:rPr>
                    <m:t>2.25</m:t>
                  </m:r>
                </m:e>
              </m:d>
              <m:r>
                <w:rPr>
                  <w:rFonts w:ascii="Cambria Math" w:hAnsi="Cambria Math"/>
                </w:rPr>
                <m:t>*1+</m:t>
              </m:r>
              <m:d>
                <m:dPr>
                  <m:ctrlPr>
                    <w:rPr>
                      <w:rFonts w:ascii="Cambria Math" w:hAnsi="Cambria Math"/>
                      <w:i/>
                      <w:szCs w:val="20"/>
                    </w:rPr>
                  </m:ctrlPr>
                </m:dPr>
                <m:e>
                  <m:r>
                    <w:rPr>
                      <w:rFonts w:ascii="Cambria Math" w:hAnsi="Cambria Math"/>
                      <w:szCs w:val="20"/>
                    </w:rPr>
                    <m:t>2-</m:t>
                  </m:r>
                  <m:r>
                    <w:rPr>
                      <w:rFonts w:ascii="Cambria Math" w:hAnsi="Cambria Math"/>
                    </w:rPr>
                    <m:t>2.25</m:t>
                  </m:r>
                </m:e>
              </m:d>
              <m:r>
                <w:rPr>
                  <w:rFonts w:ascii="Cambria Math" w:hAnsi="Cambria Math"/>
                </w:rPr>
                <m:t>*0.8</m:t>
              </m:r>
            </m:num>
            <m:den>
              <m:r>
                <w:rPr>
                  <w:rFonts w:ascii="Cambria Math" w:hAnsi="Cambria Math"/>
                </w:rPr>
                <m:t>1+0.8</m:t>
              </m:r>
            </m:den>
          </m:f>
          <m:r>
            <w:rPr>
              <w:rFonts w:ascii="Cambria Math" w:hAnsi="Cambria Math"/>
            </w:rPr>
            <m:t>≅0.7</m:t>
          </m:r>
        </m:oMath>
      </m:oMathPara>
    </w:p>
    <w:p w14:paraId="7233B061" w14:textId="290A17BA" w:rsidR="000C73DB" w:rsidRDefault="00236BE7" w:rsidP="007935C7">
      <m:oMathPara>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5-</m:t>
                  </m:r>
                  <m:r>
                    <w:rPr>
                      <w:rFonts w:ascii="Cambria Math" w:hAnsi="Cambria Math"/>
                    </w:rPr>
                    <m:t>2.25</m:t>
                  </m:r>
                </m:e>
              </m:d>
              <m:r>
                <w:rPr>
                  <w:rFonts w:ascii="Cambria Math" w:hAnsi="Cambria Math"/>
                </w:rPr>
                <m:t>*1+</m:t>
              </m:r>
              <m:d>
                <m:dPr>
                  <m:ctrlPr>
                    <w:rPr>
                      <w:rFonts w:ascii="Cambria Math" w:hAnsi="Cambria Math"/>
                      <w:i/>
                      <w:szCs w:val="20"/>
                    </w:rPr>
                  </m:ctrlPr>
                </m:dPr>
                <m:e>
                  <m:r>
                    <w:rPr>
                      <w:rFonts w:ascii="Cambria Math" w:hAnsi="Cambria Math"/>
                      <w:szCs w:val="20"/>
                    </w:rPr>
                    <m:t>4-</m:t>
                  </m:r>
                  <m:r>
                    <w:rPr>
                      <w:rFonts w:ascii="Cambria Math" w:hAnsi="Cambria Math"/>
                    </w:rPr>
                    <m:t>2.25</m:t>
                  </m:r>
                </m:e>
              </m:d>
              <m:r>
                <w:rPr>
                  <w:rFonts w:ascii="Cambria Math" w:hAnsi="Cambria Math"/>
                </w:rPr>
                <m:t>*0.8</m:t>
              </m:r>
            </m:num>
            <m:den>
              <m:r>
                <w:rPr>
                  <w:rFonts w:ascii="Cambria Math" w:hAnsi="Cambria Math"/>
                </w:rPr>
                <m:t>1+0.8</m:t>
              </m:r>
            </m:den>
          </m:f>
          <m:r>
            <w:rPr>
              <w:rFonts w:ascii="Cambria Math" w:hAnsi="Cambria Math"/>
            </w:rPr>
            <m:t>≅3.81</m:t>
          </m:r>
        </m:oMath>
      </m:oMathPara>
    </w:p>
    <w:p w14:paraId="6B7F4AC4" w14:textId="6321330C" w:rsidR="00E6608B" w:rsidRDefault="00A95A59">
      <w:pPr>
        <w:rPr>
          <w:rFonts w:eastAsiaTheme="minorEastAsia" w:cs="Times New Roman"/>
        </w:rPr>
      </w:pPr>
      <w:r>
        <w:rPr>
          <w:rFonts w:eastAsiaTheme="minorEastAsia"/>
        </w:rPr>
        <w:t xml:space="preserve">In practice, </w:t>
      </w:r>
      <w:r w:rsidRPr="00A95A59">
        <w:rPr>
          <w:rFonts w:eastAsiaTheme="minorEastAsia"/>
          <w:i/>
          <w:iCs/>
        </w:rPr>
        <w:t>r</w:t>
      </w:r>
      <w:r w:rsidRPr="00A95A59">
        <w:rPr>
          <w:rFonts w:eastAsiaTheme="minorEastAsia"/>
          <w:vertAlign w:val="subscript"/>
        </w:rPr>
        <w:t>43</w:t>
      </w:r>
      <w:r>
        <w:rPr>
          <w:rFonts w:eastAsiaTheme="minorEastAsia"/>
        </w:rPr>
        <w:t xml:space="preserve"> is squashed to 1 because rating </w:t>
      </w:r>
      <w:r w:rsidR="00A17C83">
        <w:rPr>
          <w:rFonts w:eastAsiaTheme="minorEastAsia"/>
        </w:rPr>
        <w:t>interval is</w:t>
      </w:r>
      <w:r>
        <w:rPr>
          <w:rFonts w:eastAsiaTheme="minorEastAsia"/>
        </w:rPr>
        <w:t xml:space="preserve"> </w:t>
      </w:r>
      <w:r w:rsidR="00A17C83">
        <w:rPr>
          <w:rFonts w:eastAsiaTheme="minorEastAsia"/>
        </w:rPr>
        <w:t>[</w:t>
      </w:r>
      <w:r>
        <w:rPr>
          <w:rFonts w:eastAsiaTheme="minorEastAsia"/>
        </w:rPr>
        <w:t>1</w:t>
      </w:r>
      <w:r w:rsidR="00A17C83">
        <w:rPr>
          <w:rFonts w:eastAsiaTheme="minorEastAsia"/>
        </w:rPr>
        <w:t>,</w:t>
      </w:r>
      <w:r>
        <w:rPr>
          <w:rFonts w:eastAsiaTheme="minorEastAsia"/>
        </w:rPr>
        <w:t xml:space="preserve"> 5</w:t>
      </w:r>
      <w:r w:rsidR="00A17C83">
        <w:rPr>
          <w:rFonts w:eastAsiaTheme="minorEastAsia"/>
        </w:rPr>
        <w:t>] here</w:t>
      </w:r>
      <w:r>
        <w:rPr>
          <w:rFonts w:eastAsiaTheme="minorEastAsia"/>
        </w:rPr>
        <w:t xml:space="preserve">. </w:t>
      </w:r>
      <w:r w:rsidR="004610EF">
        <w:rPr>
          <w:rFonts w:eastAsiaTheme="minorEastAsia"/>
        </w:rPr>
        <w:t xml:space="preserve">If items whose rating values are larger than rating median 3 = (1+5)/2 are considered as relevant items then, item 4 will be recommended to user 4 with CON measure due to </w:t>
      </w:r>
      <w:r w:rsidR="004610EF" w:rsidRPr="00986565">
        <w:rPr>
          <w:rFonts w:eastAsiaTheme="minorEastAsia"/>
          <w:i/>
          <w:iCs/>
        </w:rPr>
        <w:t>r</w:t>
      </w:r>
      <w:r w:rsidR="004610EF" w:rsidRPr="00986565">
        <w:rPr>
          <w:rFonts w:eastAsiaTheme="minorEastAsia"/>
          <w:vertAlign w:val="subscript"/>
        </w:rPr>
        <w:t>44</w:t>
      </w:r>
      <w:r w:rsidR="004610EF">
        <w:rPr>
          <w:rFonts w:eastAsiaTheme="minorEastAsia"/>
        </w:rPr>
        <w:t xml:space="preserve"> </w:t>
      </w:r>
      <w:r w:rsidR="004610EF">
        <w:rPr>
          <w:rFonts w:eastAsiaTheme="minorEastAsia" w:cs="Times New Roman"/>
        </w:rPr>
        <w:t>≈ 3.81 &gt; 3.</w:t>
      </w:r>
    </w:p>
    <w:p w14:paraId="0DC8B53D" w14:textId="67DDB089" w:rsidR="0028115D" w:rsidRDefault="00F51722" w:rsidP="001F533F">
      <w:pPr>
        <w:ind w:firstLine="360"/>
      </w:pPr>
      <w:r>
        <w:rPr>
          <w:rFonts w:eastAsiaTheme="minorEastAsia" w:cs="Times New Roman"/>
        </w:rPr>
        <w:t xml:space="preserve">From rating matrix shown in table 1, we have four item rating vectors </w:t>
      </w:r>
      <w:r w:rsidRPr="00F51722">
        <w:rPr>
          <w:rFonts w:eastAsiaTheme="minorEastAsia" w:cs="Times New Roman"/>
          <w:i/>
          <w:iCs/>
        </w:rPr>
        <w:t>v</w:t>
      </w:r>
      <w:r w:rsidRPr="00F51722">
        <w:rPr>
          <w:rFonts w:eastAsiaTheme="minorEastAsia" w:cs="Times New Roman"/>
          <w:vertAlign w:val="subscript"/>
        </w:rPr>
        <w:t>1</w:t>
      </w:r>
      <w:r>
        <w:rPr>
          <w:rFonts w:eastAsiaTheme="minorEastAsia" w:cs="Times New Roman"/>
        </w:rPr>
        <w:t xml:space="preserve"> = (</w:t>
      </w:r>
      <w:r w:rsidR="00A55A96" w:rsidRPr="00A55A96">
        <w:rPr>
          <w:rFonts w:eastAsiaTheme="minorEastAsia" w:cs="Times New Roman"/>
          <w:i/>
          <w:iCs/>
        </w:rPr>
        <w:t>r</w:t>
      </w:r>
      <w:r w:rsidR="00A55A96" w:rsidRPr="00A55A96">
        <w:rPr>
          <w:rFonts w:eastAsiaTheme="minorEastAsia" w:cs="Times New Roman"/>
          <w:vertAlign w:val="subscript"/>
        </w:rPr>
        <w:t>11</w:t>
      </w:r>
      <w:r w:rsidR="00A55A96" w:rsidRPr="00A55A96">
        <w:rPr>
          <w:rFonts w:eastAsiaTheme="minorEastAsia" w:cs="Times New Roman"/>
        </w:rPr>
        <w:t xml:space="preserve">=1, </w:t>
      </w:r>
      <w:r w:rsidR="00A55A96" w:rsidRPr="00A55A96">
        <w:rPr>
          <w:rFonts w:eastAsiaTheme="minorEastAsia" w:cs="Times New Roman"/>
          <w:i/>
          <w:iCs/>
        </w:rPr>
        <w:t>r</w:t>
      </w:r>
      <w:r w:rsidR="00A55A96" w:rsidRPr="00A55A96">
        <w:rPr>
          <w:rFonts w:eastAsiaTheme="minorEastAsia" w:cs="Times New Roman"/>
          <w:vertAlign w:val="subscript"/>
        </w:rPr>
        <w:t>21</w:t>
      </w:r>
      <w:r w:rsidR="00A55A96" w:rsidRPr="00A55A96">
        <w:rPr>
          <w:rFonts w:eastAsiaTheme="minorEastAsia" w:cs="Times New Roman"/>
        </w:rPr>
        <w:t xml:space="preserve">=2, </w:t>
      </w:r>
      <w:r w:rsidR="00A55A96" w:rsidRPr="00A55A96">
        <w:rPr>
          <w:rFonts w:eastAsiaTheme="minorEastAsia" w:cs="Times New Roman"/>
          <w:i/>
          <w:iCs/>
        </w:rPr>
        <w:t>r</w:t>
      </w:r>
      <w:r w:rsidR="00A55A96" w:rsidRPr="00A55A96">
        <w:rPr>
          <w:rFonts w:eastAsiaTheme="minorEastAsia" w:cs="Times New Roman"/>
          <w:vertAlign w:val="subscript"/>
        </w:rPr>
        <w:t>31</w:t>
      </w:r>
      <w:r w:rsidR="00A55A96" w:rsidRPr="00A55A96">
        <w:rPr>
          <w:rFonts w:eastAsiaTheme="minorEastAsia" w:cs="Times New Roman"/>
        </w:rPr>
        <w:t xml:space="preserve">=4, </w:t>
      </w:r>
      <w:r w:rsidR="00A55A96" w:rsidRPr="00A55A96">
        <w:rPr>
          <w:rFonts w:eastAsiaTheme="minorEastAsia" w:cs="Times New Roman"/>
          <w:i/>
          <w:iCs/>
        </w:rPr>
        <w:t>r</w:t>
      </w:r>
      <w:r w:rsidR="00A55A96" w:rsidRPr="00A55A96">
        <w:rPr>
          <w:rFonts w:eastAsiaTheme="minorEastAsia" w:cs="Times New Roman"/>
          <w:vertAlign w:val="subscript"/>
        </w:rPr>
        <w:t>41</w:t>
      </w:r>
      <w:r w:rsidR="00A55A96" w:rsidRPr="00A55A96">
        <w:rPr>
          <w:rFonts w:eastAsiaTheme="minorEastAsia" w:cs="Times New Roman"/>
        </w:rPr>
        <w:t>=1</w:t>
      </w:r>
      <w:r>
        <w:rPr>
          <w:rFonts w:eastAsiaTheme="minorEastAsia" w:cs="Times New Roman"/>
        </w:rPr>
        <w:t xml:space="preserve">), </w:t>
      </w:r>
      <w:r w:rsidRPr="00F51722">
        <w:rPr>
          <w:rFonts w:eastAsiaTheme="minorEastAsia" w:cs="Times New Roman"/>
          <w:i/>
          <w:iCs/>
        </w:rPr>
        <w:t>v</w:t>
      </w:r>
      <w:r w:rsidRPr="00F51722">
        <w:rPr>
          <w:rFonts w:eastAsiaTheme="minorEastAsia" w:cs="Times New Roman"/>
          <w:vertAlign w:val="subscript"/>
        </w:rPr>
        <w:t>2</w:t>
      </w:r>
      <w:r>
        <w:rPr>
          <w:rFonts w:eastAsiaTheme="minorEastAsia" w:cs="Times New Roman"/>
        </w:rPr>
        <w:t xml:space="preserve"> = (</w:t>
      </w:r>
      <w:r w:rsidR="005B7D1D" w:rsidRPr="005B7D1D">
        <w:rPr>
          <w:rFonts w:eastAsiaTheme="minorEastAsia" w:cs="Times New Roman"/>
          <w:i/>
          <w:iCs/>
        </w:rPr>
        <w:t>r</w:t>
      </w:r>
      <w:r w:rsidR="005B7D1D" w:rsidRPr="005B7D1D">
        <w:rPr>
          <w:rFonts w:eastAsiaTheme="minorEastAsia" w:cs="Times New Roman"/>
          <w:vertAlign w:val="subscript"/>
        </w:rPr>
        <w:t>12</w:t>
      </w:r>
      <w:r w:rsidR="005B7D1D" w:rsidRPr="005B7D1D">
        <w:rPr>
          <w:rFonts w:eastAsiaTheme="minorEastAsia" w:cs="Times New Roman"/>
        </w:rPr>
        <w:t xml:space="preserve">=2, </w:t>
      </w:r>
      <w:r w:rsidR="005B7D1D" w:rsidRPr="005B7D1D">
        <w:rPr>
          <w:rFonts w:eastAsiaTheme="minorEastAsia" w:cs="Times New Roman"/>
          <w:i/>
          <w:iCs/>
        </w:rPr>
        <w:t>r</w:t>
      </w:r>
      <w:r w:rsidR="005B7D1D" w:rsidRPr="005B7D1D">
        <w:rPr>
          <w:rFonts w:eastAsiaTheme="minorEastAsia" w:cs="Times New Roman"/>
          <w:vertAlign w:val="subscript"/>
        </w:rPr>
        <w:t>22</w:t>
      </w:r>
      <w:r w:rsidR="005B7D1D" w:rsidRPr="005B7D1D">
        <w:rPr>
          <w:rFonts w:eastAsiaTheme="minorEastAsia" w:cs="Times New Roman"/>
        </w:rPr>
        <w:t xml:space="preserve">=1, </w:t>
      </w:r>
      <w:r w:rsidR="005B7D1D" w:rsidRPr="005B7D1D">
        <w:rPr>
          <w:rFonts w:eastAsiaTheme="minorEastAsia" w:cs="Times New Roman"/>
          <w:i/>
          <w:iCs/>
        </w:rPr>
        <w:t>r</w:t>
      </w:r>
      <w:r w:rsidR="005B7D1D" w:rsidRPr="005B7D1D">
        <w:rPr>
          <w:rFonts w:eastAsiaTheme="minorEastAsia" w:cs="Times New Roman"/>
          <w:vertAlign w:val="subscript"/>
        </w:rPr>
        <w:t>32</w:t>
      </w:r>
      <w:r w:rsidR="005B7D1D" w:rsidRPr="005B7D1D">
        <w:rPr>
          <w:rFonts w:eastAsiaTheme="minorEastAsia" w:cs="Times New Roman"/>
        </w:rPr>
        <w:t xml:space="preserve">=1, </w:t>
      </w:r>
      <w:r w:rsidR="005B7D1D" w:rsidRPr="005B7D1D">
        <w:rPr>
          <w:rFonts w:eastAsiaTheme="minorEastAsia" w:cs="Times New Roman"/>
          <w:i/>
          <w:iCs/>
        </w:rPr>
        <w:t>r</w:t>
      </w:r>
      <w:r w:rsidR="005B7D1D" w:rsidRPr="005B7D1D">
        <w:rPr>
          <w:rFonts w:eastAsiaTheme="minorEastAsia" w:cs="Times New Roman"/>
          <w:vertAlign w:val="subscript"/>
        </w:rPr>
        <w:t>42</w:t>
      </w:r>
      <w:r w:rsidR="005B7D1D" w:rsidRPr="005B7D1D">
        <w:rPr>
          <w:rFonts w:eastAsiaTheme="minorEastAsia" w:cs="Times New Roman"/>
        </w:rPr>
        <w:t>=2</w:t>
      </w:r>
      <w:r>
        <w:rPr>
          <w:rFonts w:eastAsiaTheme="minorEastAsia" w:cs="Times New Roman"/>
        </w:rPr>
        <w:t xml:space="preserve">), </w:t>
      </w:r>
      <w:r w:rsidR="00DC1043" w:rsidRPr="00C0265B">
        <w:rPr>
          <w:i/>
          <w:iCs/>
          <w:szCs w:val="20"/>
        </w:rPr>
        <w:t>v</w:t>
      </w:r>
      <w:r w:rsidR="00DC1043" w:rsidRPr="00C0265B">
        <w:rPr>
          <w:szCs w:val="20"/>
          <w:vertAlign w:val="subscript"/>
        </w:rPr>
        <w:t>3</w:t>
      </w:r>
      <w:r w:rsidR="00DC1043" w:rsidRPr="00C0265B">
        <w:rPr>
          <w:szCs w:val="20"/>
        </w:rPr>
        <w:t xml:space="preserve"> = (</w:t>
      </w:r>
      <w:r w:rsidR="00DC1043" w:rsidRPr="00C0265B">
        <w:rPr>
          <w:i/>
          <w:szCs w:val="20"/>
        </w:rPr>
        <w:t>r</w:t>
      </w:r>
      <w:r w:rsidR="00DC1043" w:rsidRPr="00C0265B">
        <w:rPr>
          <w:szCs w:val="20"/>
          <w:vertAlign w:val="subscript"/>
        </w:rPr>
        <w:t>13</w:t>
      </w:r>
      <w:r w:rsidR="00DC1043" w:rsidRPr="00C0265B">
        <w:rPr>
          <w:szCs w:val="20"/>
        </w:rPr>
        <w:t xml:space="preserve">=1, </w:t>
      </w:r>
      <w:r w:rsidR="00DC1043" w:rsidRPr="00C0265B">
        <w:rPr>
          <w:i/>
          <w:szCs w:val="20"/>
        </w:rPr>
        <w:t>r</w:t>
      </w:r>
      <w:r w:rsidR="00DC1043" w:rsidRPr="00C0265B">
        <w:rPr>
          <w:szCs w:val="20"/>
          <w:vertAlign w:val="subscript"/>
        </w:rPr>
        <w:t>23</w:t>
      </w:r>
      <w:r w:rsidR="00DC1043" w:rsidRPr="00C0265B">
        <w:rPr>
          <w:szCs w:val="20"/>
        </w:rPr>
        <w:t xml:space="preserve">=2, </w:t>
      </w:r>
      <w:r w:rsidR="00DC1043" w:rsidRPr="00C0265B">
        <w:rPr>
          <w:i/>
          <w:szCs w:val="20"/>
        </w:rPr>
        <w:t>r</w:t>
      </w:r>
      <w:r w:rsidR="00DC1043" w:rsidRPr="00C0265B">
        <w:rPr>
          <w:szCs w:val="20"/>
          <w:vertAlign w:val="subscript"/>
        </w:rPr>
        <w:t>33</w:t>
      </w:r>
      <w:r w:rsidR="00DC1043" w:rsidRPr="00C0265B">
        <w:rPr>
          <w:szCs w:val="20"/>
        </w:rPr>
        <w:t xml:space="preserve">=5, </w:t>
      </w:r>
      <w:r w:rsidR="00DC1043" w:rsidRPr="00C0265B">
        <w:rPr>
          <w:i/>
          <w:szCs w:val="20"/>
        </w:rPr>
        <w:t>r</w:t>
      </w:r>
      <w:r w:rsidR="00DC1043" w:rsidRPr="00C0265B">
        <w:rPr>
          <w:szCs w:val="20"/>
          <w:vertAlign w:val="subscript"/>
        </w:rPr>
        <w:t>43</w:t>
      </w:r>
      <w:r w:rsidR="00DC1043" w:rsidRPr="00C0265B">
        <w:rPr>
          <w:szCs w:val="20"/>
        </w:rPr>
        <w:t>=?)</w:t>
      </w:r>
      <w:r w:rsidR="00DC1043">
        <w:rPr>
          <w:szCs w:val="20"/>
        </w:rPr>
        <w:t>,</w:t>
      </w:r>
      <w:r w:rsidR="00DC1043" w:rsidRPr="00C0265B">
        <w:rPr>
          <w:szCs w:val="20"/>
        </w:rPr>
        <w:t xml:space="preserve"> and </w:t>
      </w:r>
      <w:r w:rsidR="00DC1043" w:rsidRPr="00C0265B">
        <w:rPr>
          <w:i/>
          <w:iCs/>
          <w:szCs w:val="20"/>
        </w:rPr>
        <w:t>v</w:t>
      </w:r>
      <w:r w:rsidR="00DC1043" w:rsidRPr="00C0265B">
        <w:rPr>
          <w:szCs w:val="20"/>
          <w:vertAlign w:val="subscript"/>
        </w:rPr>
        <w:t>4</w:t>
      </w:r>
      <w:r w:rsidR="00DC1043" w:rsidRPr="00C0265B">
        <w:rPr>
          <w:szCs w:val="20"/>
        </w:rPr>
        <w:t xml:space="preserve"> = (</w:t>
      </w:r>
      <w:r w:rsidR="00DC1043" w:rsidRPr="00C0265B">
        <w:rPr>
          <w:i/>
          <w:szCs w:val="20"/>
        </w:rPr>
        <w:t>r</w:t>
      </w:r>
      <w:r w:rsidR="00DC1043" w:rsidRPr="00C0265B">
        <w:rPr>
          <w:szCs w:val="20"/>
          <w:vertAlign w:val="subscript"/>
        </w:rPr>
        <w:t>14</w:t>
      </w:r>
      <w:r w:rsidR="00DC1043" w:rsidRPr="00C0265B">
        <w:rPr>
          <w:szCs w:val="20"/>
        </w:rPr>
        <w:t xml:space="preserve">=5, </w:t>
      </w:r>
      <w:r w:rsidR="00DC1043" w:rsidRPr="00C0265B">
        <w:rPr>
          <w:i/>
          <w:szCs w:val="20"/>
        </w:rPr>
        <w:t>r</w:t>
      </w:r>
      <w:r w:rsidR="00DC1043" w:rsidRPr="00C0265B">
        <w:rPr>
          <w:szCs w:val="20"/>
          <w:vertAlign w:val="subscript"/>
        </w:rPr>
        <w:t>24</w:t>
      </w:r>
      <w:r w:rsidR="00DC1043" w:rsidRPr="00C0265B">
        <w:rPr>
          <w:szCs w:val="20"/>
        </w:rPr>
        <w:t xml:space="preserve">=4, </w:t>
      </w:r>
      <w:r w:rsidR="00DC1043" w:rsidRPr="00C0265B">
        <w:rPr>
          <w:i/>
          <w:szCs w:val="20"/>
        </w:rPr>
        <w:t>r</w:t>
      </w:r>
      <w:r w:rsidR="00DC1043" w:rsidRPr="00C0265B">
        <w:rPr>
          <w:szCs w:val="20"/>
          <w:vertAlign w:val="subscript"/>
        </w:rPr>
        <w:t>34</w:t>
      </w:r>
      <w:r w:rsidR="00DC1043" w:rsidRPr="00C0265B">
        <w:rPr>
          <w:szCs w:val="20"/>
        </w:rPr>
        <w:t xml:space="preserve">=5, </w:t>
      </w:r>
      <w:r w:rsidR="00DC1043" w:rsidRPr="00C0265B">
        <w:rPr>
          <w:i/>
          <w:szCs w:val="20"/>
        </w:rPr>
        <w:t>r</w:t>
      </w:r>
      <w:r w:rsidR="00DC1043" w:rsidRPr="00C0265B">
        <w:rPr>
          <w:szCs w:val="20"/>
          <w:vertAlign w:val="subscript"/>
        </w:rPr>
        <w:t>44</w:t>
      </w:r>
      <w:r w:rsidR="00DC1043" w:rsidRPr="00C0265B">
        <w:rPr>
          <w:szCs w:val="20"/>
        </w:rPr>
        <w:t>=?)</w:t>
      </w:r>
      <w:r>
        <w:rPr>
          <w:rFonts w:eastAsiaTheme="minorEastAsia" w:cs="Times New Roman"/>
        </w:rPr>
        <w:t xml:space="preserve"> for items 1, 2, 3, and 4, respectively.</w:t>
      </w:r>
      <w:r w:rsidR="0028115D" w:rsidRPr="0028115D">
        <w:t xml:space="preserve"> </w:t>
      </w:r>
      <w:r w:rsidR="0028115D">
        <w:t>Means of these vectors are:</w:t>
      </w:r>
    </w:p>
    <w:p w14:paraId="448D208A" w14:textId="351228F2" w:rsidR="009A5408" w:rsidRDefault="00236BE7" w:rsidP="009A5408">
      <w:pPr>
        <w:rPr>
          <w:rFonts w:eastAsiaTheme="minorEastAsia"/>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1</m:t>
              </m:r>
            </m:sub>
          </m:sSub>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1+2+4+1</m:t>
              </m:r>
            </m:num>
            <m:den>
              <m:r>
                <w:rPr>
                  <w:rFonts w:ascii="Cambria Math" w:eastAsiaTheme="minorEastAsia" w:hAnsi="Cambria Math" w:cs="Times New Roman"/>
                </w:rPr>
                <m:t>4</m:t>
              </m:r>
            </m:den>
          </m:f>
          <m:r>
            <w:rPr>
              <w:rFonts w:ascii="Cambria Math" w:eastAsiaTheme="minorEastAsia" w:hAnsi="Cambria Math" w:cs="Times New Roman"/>
            </w:rPr>
            <m:t>=2</m:t>
          </m:r>
          <m:r>
            <m:rPr>
              <m:sty m:val="p"/>
            </m:rPr>
            <w:rPr>
              <w:rFonts w:eastAsiaTheme="minorEastAsia" w:cs="Times New Roman"/>
            </w:rPr>
            <w:br/>
          </m:r>
        </m:oMath>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2</m:t>
              </m:r>
            </m:sub>
          </m:sSub>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2+1+1+2</m:t>
              </m:r>
            </m:num>
            <m:den>
              <m:r>
                <w:rPr>
                  <w:rFonts w:ascii="Cambria Math" w:eastAsiaTheme="minorEastAsia" w:hAnsi="Cambria Math" w:cs="Times New Roman"/>
                </w:rPr>
                <m:t>4</m:t>
              </m:r>
            </m:den>
          </m:f>
          <m:r>
            <w:rPr>
              <w:rFonts w:ascii="Cambria Math" w:eastAsiaTheme="minorEastAsia" w:hAnsi="Cambria Math" w:cs="Times New Roman"/>
            </w:rPr>
            <m:t>=1.5</m:t>
          </m:r>
          <m:r>
            <m:rPr>
              <m:sty m:val="p"/>
            </m:rPr>
            <w:rPr>
              <w:rFonts w:eastAsiaTheme="minorEastAsia"/>
            </w:rPr>
            <w:br/>
          </m:r>
        </m:oMath>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3</m:t>
              </m:r>
            </m:sub>
          </m:sSub>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1+2+5</m:t>
              </m:r>
            </m:num>
            <m:den>
              <m:r>
                <w:rPr>
                  <w:rFonts w:ascii="Cambria Math" w:eastAsiaTheme="minorEastAsia" w:hAnsi="Cambria Math" w:cs="Times New Roman"/>
                </w:rPr>
                <m:t>3</m:t>
              </m:r>
            </m:den>
          </m:f>
          <m:r>
            <w:rPr>
              <w:rFonts w:ascii="Cambria Math" w:hAnsi="Cambria Math"/>
            </w:rPr>
            <m:t>≅2.67</m:t>
          </m:r>
          <m:r>
            <m:rPr>
              <m:sty m:val="p"/>
            </m:rPr>
            <w:rPr>
              <w:rFonts w:eastAsiaTheme="minorEastAsia"/>
            </w:rPr>
            <w:br/>
          </m:r>
        </m:oMath>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4</m:t>
              </m:r>
            </m:sub>
          </m:sSub>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5+4+5</m:t>
              </m:r>
            </m:num>
            <m:den>
              <m:r>
                <w:rPr>
                  <w:rFonts w:ascii="Cambria Math" w:eastAsiaTheme="minorEastAsia" w:hAnsi="Cambria Math" w:cs="Times New Roman"/>
                </w:rPr>
                <m:t>3</m:t>
              </m:r>
            </m:den>
          </m:f>
          <m:r>
            <w:rPr>
              <w:rFonts w:ascii="Cambria Math" w:hAnsi="Cambria Math"/>
            </w:rPr>
            <m:t>≅4.67</m:t>
          </m:r>
        </m:oMath>
      </m:oMathPara>
    </w:p>
    <w:p w14:paraId="66FE5279" w14:textId="01D3CABC" w:rsidR="00E20C83" w:rsidRDefault="00127C8F" w:rsidP="00CF0651">
      <w:r>
        <w:t xml:space="preserve">Concerning </w:t>
      </w:r>
      <w:r w:rsidR="00CF0651">
        <w:rPr>
          <w:b/>
          <w:bCs/>
        </w:rPr>
        <w:t>COD</w:t>
      </w:r>
      <w:r w:rsidR="00E20C83" w:rsidRPr="005957DD">
        <w:rPr>
          <w:b/>
          <w:bCs/>
        </w:rPr>
        <w:t xml:space="preserve"> measure</w:t>
      </w:r>
      <w:r w:rsidR="00E20C83">
        <w:t xml:space="preserve">,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1</m:t>
            </m:r>
          </m:sub>
        </m:sSub>
      </m:oMath>
      <w:r w:rsidR="001A015C">
        <w:rPr>
          <w:rFonts w:eastAsiaTheme="minorEastAsia"/>
        </w:rPr>
        <w:t xml:space="preserve"> = 2, and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2</m:t>
            </m:r>
          </m:sub>
        </m:sSub>
      </m:oMath>
      <w:r w:rsidR="001A015C">
        <w:rPr>
          <w:rFonts w:eastAsiaTheme="minorEastAsia"/>
        </w:rPr>
        <w:t xml:space="preserve"> = 1.5, </w:t>
      </w:r>
      <w:r w:rsidR="00E20C83">
        <w:t>we have:</w:t>
      </w:r>
    </w:p>
    <w:p w14:paraId="6161994E" w14:textId="418D777B" w:rsidR="007935C7" w:rsidRPr="003C416C" w:rsidRDefault="00236BE7">
      <w:pPr>
        <w:rPr>
          <w:rFonts w:eastAsiaTheme="minorEastAsia"/>
        </w:rPr>
      </w:pPr>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2-1.5</m:t>
                  </m:r>
                </m:e>
              </m:d>
              <m:r>
                <w:rPr>
                  <w:rFonts w:ascii="Cambria Math" w:hAnsi="Cambria Math"/>
                </w:rPr>
                <m:t>*</m:t>
              </m:r>
              <m:d>
                <m:dPr>
                  <m:ctrlPr>
                    <w:rPr>
                      <w:rFonts w:ascii="Cambria Math" w:hAnsi="Cambria Math"/>
                      <w:i/>
                    </w:rPr>
                  </m:ctrlPr>
                </m:dPr>
                <m:e>
                  <m:r>
                    <w:rPr>
                      <w:rFonts w:ascii="Cambria Math" w:hAnsi="Cambria Math"/>
                    </w:rPr>
                    <m:t>2-1.5</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2-1.5</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2-1.5</m:t>
                          </m:r>
                        </m:e>
                      </m:d>
                    </m:e>
                    <m:sup>
                      <m:r>
                        <w:rPr>
                          <w:rFonts w:ascii="Cambria Math" w:hAnsi="Cambria Math"/>
                        </w:rPr>
                        <m:t>2</m:t>
                      </m:r>
                    </m:sup>
                  </m:sSup>
                </m:e>
              </m:rad>
            </m:den>
          </m:f>
          <m:r>
            <w:rPr>
              <w:rFonts w:ascii="Cambria Math" w:hAnsi="Cambria Math"/>
            </w:rPr>
            <m:t>=1</m:t>
          </m:r>
          <m:r>
            <m:rPr>
              <m:sty m:val="p"/>
            </m:rPr>
            <w:rPr>
              <w:rFonts w:ascii="Cambria Math" w:eastAsiaTheme="minorEastAsia" w:hAnsi="Cambria Math"/>
            </w:rPr>
            <w:br/>
          </m:r>
        </m:oMath>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1-1.5</m:t>
                  </m:r>
                </m:e>
              </m:d>
              <m:r>
                <w:rPr>
                  <w:rFonts w:ascii="Cambria Math" w:hAnsi="Cambria Math"/>
                </w:rPr>
                <m:t>*</m:t>
              </m:r>
              <m:d>
                <m:dPr>
                  <m:ctrlPr>
                    <w:rPr>
                      <w:rFonts w:ascii="Cambria Math" w:hAnsi="Cambria Math"/>
                      <w:i/>
                    </w:rPr>
                  </m:ctrlPr>
                </m:dPr>
                <m:e>
                  <m:r>
                    <w:rPr>
                      <w:rFonts w:ascii="Cambria Math" w:hAnsi="Cambria Math"/>
                    </w:rPr>
                    <m:t>2-1.5</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1-1.5</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2-1.5</m:t>
                          </m:r>
                        </m:e>
                      </m:d>
                    </m:e>
                    <m:sup>
                      <m:r>
                        <w:rPr>
                          <w:rFonts w:ascii="Cambria Math" w:hAnsi="Cambria Math"/>
                        </w:rPr>
                        <m:t>2</m:t>
                      </m:r>
                    </m:sup>
                  </m:sSup>
                </m:e>
              </m:rad>
            </m:den>
          </m:f>
          <m:r>
            <w:rPr>
              <w:rFonts w:ascii="Cambria Math" w:hAnsi="Cambria Math"/>
            </w:rPr>
            <m:t>≅-0.45</m:t>
          </m:r>
          <m:r>
            <m:rPr>
              <m:sty m:val="p"/>
            </m:rPr>
            <w:rPr>
              <w:rFonts w:ascii="Cambria Math" w:eastAsiaTheme="minorEastAsia" w:hAnsi="Cambria Math"/>
            </w:rPr>
            <w:br/>
          </m:r>
        </m:oMath>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1-1.5</m:t>
                  </m:r>
                </m:e>
              </m:d>
              <m:r>
                <w:rPr>
                  <w:rFonts w:ascii="Cambria Math" w:hAnsi="Cambria Math"/>
                </w:rPr>
                <m:t>*</m:t>
              </m:r>
              <m:d>
                <m:dPr>
                  <m:ctrlPr>
                    <w:rPr>
                      <w:rFonts w:ascii="Cambria Math" w:hAnsi="Cambria Math"/>
                      <w:i/>
                    </w:rPr>
                  </m:ctrlPr>
                </m:dPr>
                <m:e>
                  <m:r>
                    <w:rPr>
                      <w:rFonts w:ascii="Cambria Math" w:hAnsi="Cambria Math"/>
                    </w:rPr>
                    <m:t>2-1.5</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1-1.5</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2-1.5</m:t>
                          </m:r>
                        </m:e>
                      </m:d>
                    </m:e>
                    <m:sup>
                      <m:r>
                        <w:rPr>
                          <w:rFonts w:ascii="Cambria Math" w:hAnsi="Cambria Math"/>
                        </w:rPr>
                        <m:t>2</m:t>
                      </m:r>
                    </m:sup>
                  </m:sSup>
                </m:e>
              </m:rad>
            </m:den>
          </m:f>
          <m:r>
            <w:rPr>
              <w:rFonts w:ascii="Cambria Math" w:hAnsi="Cambria Math"/>
            </w:rPr>
            <m:t>≅-0.98</m:t>
          </m:r>
        </m:oMath>
      </m:oMathPara>
    </w:p>
    <w:p w14:paraId="13F6E83C" w14:textId="6C99D542" w:rsidR="00806D6C" w:rsidRDefault="00806D6C" w:rsidP="00806D6C">
      <w:r>
        <w:t>Because only CO</w:t>
      </w:r>
      <w:r w:rsidR="00F94F8F">
        <w:t>D</w:t>
      </w:r>
      <w:r>
        <w:t>(</w:t>
      </w:r>
      <w:r w:rsidRPr="00A24C4C">
        <w:rPr>
          <w:i/>
          <w:iCs/>
        </w:rPr>
        <w:t>u</w:t>
      </w:r>
      <w:r w:rsidRPr="00A24C4C">
        <w:rPr>
          <w:vertAlign w:val="subscript"/>
        </w:rPr>
        <w:t>1</w:t>
      </w:r>
      <w:r>
        <w:t xml:space="preserve">, </w:t>
      </w:r>
      <w:r w:rsidRPr="00A24C4C">
        <w:rPr>
          <w:i/>
          <w:iCs/>
        </w:rPr>
        <w:t>u</w:t>
      </w:r>
      <w:r w:rsidRPr="00A24C4C">
        <w:rPr>
          <w:vertAlign w:val="subscript"/>
        </w:rPr>
        <w:t>4</w:t>
      </w:r>
      <w:r>
        <w:t xml:space="preserve">) </w:t>
      </w:r>
      <w:r w:rsidR="000A28F5">
        <w:t>is</w:t>
      </w:r>
      <w:r>
        <w:t xml:space="preserve"> larger than </w:t>
      </w:r>
      <w:r>
        <w:rPr>
          <w:szCs w:val="20"/>
        </w:rPr>
        <w:t>the neighborhood threshold</w:t>
      </w:r>
      <w:r>
        <w:t xml:space="preserve"> 0, nearest neighbor of </w:t>
      </w:r>
      <w:r w:rsidRPr="001340EA">
        <w:rPr>
          <w:i/>
          <w:iCs/>
        </w:rPr>
        <w:t>u</w:t>
      </w:r>
      <w:r w:rsidRPr="001340EA">
        <w:rPr>
          <w:vertAlign w:val="subscript"/>
        </w:rPr>
        <w:t>4</w:t>
      </w:r>
      <w:r>
        <w:t xml:space="preserve"> </w:t>
      </w:r>
      <w:r w:rsidR="000A28F5">
        <w:t>is</w:t>
      </w:r>
      <w:r>
        <w:t xml:space="preserve"> </w:t>
      </w:r>
      <w:r w:rsidRPr="001340EA">
        <w:rPr>
          <w:i/>
          <w:iCs/>
        </w:rPr>
        <w:t>u</w:t>
      </w:r>
      <w:r w:rsidRPr="001340EA">
        <w:rPr>
          <w:vertAlign w:val="subscript"/>
        </w:rPr>
        <w:t>1</w:t>
      </w:r>
      <w:r>
        <w:t>.</w:t>
      </w:r>
      <w:r w:rsidRPr="00E6608B">
        <w:rPr>
          <w:rFonts w:eastAsiaTheme="minorEastAsia"/>
        </w:rPr>
        <w:t xml:space="preserve"> </w:t>
      </w:r>
      <w:r>
        <w:rPr>
          <w:rFonts w:eastAsiaTheme="minorEastAsia"/>
        </w:rPr>
        <w:t xml:space="preserve">Missing values </w:t>
      </w:r>
      <w:r w:rsidRPr="007832B1">
        <w:rPr>
          <w:rFonts w:eastAsiaTheme="minorEastAsia"/>
          <w:i/>
          <w:iCs/>
        </w:rPr>
        <w:t>r</w:t>
      </w:r>
      <w:r w:rsidRPr="007832B1">
        <w:rPr>
          <w:rFonts w:eastAsiaTheme="minorEastAsia"/>
          <w:vertAlign w:val="subscript"/>
        </w:rPr>
        <w:t>43</w:t>
      </w:r>
      <w:r>
        <w:rPr>
          <w:rFonts w:eastAsiaTheme="minorEastAsia"/>
        </w:rPr>
        <w:t xml:space="preserve"> and </w:t>
      </w:r>
      <w:r w:rsidRPr="007832B1">
        <w:rPr>
          <w:rFonts w:eastAsiaTheme="minorEastAsia"/>
          <w:i/>
          <w:iCs/>
        </w:rPr>
        <w:t>r</w:t>
      </w:r>
      <w:r w:rsidRPr="007832B1">
        <w:rPr>
          <w:rFonts w:eastAsiaTheme="minorEastAsia"/>
          <w:vertAlign w:val="subscript"/>
        </w:rPr>
        <w:t>44</w:t>
      </w:r>
      <w:r>
        <w:rPr>
          <w:rFonts w:eastAsiaTheme="minorEastAsia"/>
        </w:rPr>
        <w:t xml:space="preserve"> are predicted with CO</w:t>
      </w:r>
      <w:r w:rsidR="00F94F8F">
        <w:rPr>
          <w:rFonts w:eastAsiaTheme="minorEastAsia"/>
        </w:rPr>
        <w:t>D</w:t>
      </w:r>
      <w:r>
        <w:rPr>
          <w:rFonts w:eastAsiaTheme="minorEastAsia"/>
        </w:rPr>
        <w:t xml:space="preserve"> measure as follows:</w:t>
      </w:r>
    </w:p>
    <w:p w14:paraId="0D4884AC" w14:textId="426F286E" w:rsidR="00E94A4B" w:rsidRPr="00C0265B" w:rsidRDefault="00236BE7" w:rsidP="00E94A4B">
      <m:oMathPara>
        <m:oMath>
          <m:sSub>
            <m:sSubPr>
              <m:ctrlPr>
                <w:rPr>
                  <w:rFonts w:ascii="Cambria Math" w:hAnsi="Cambria Math"/>
                  <w:i/>
                </w:rPr>
              </m:ctrlPr>
            </m:sSubPr>
            <m:e>
              <m:r>
                <w:rPr>
                  <w:rFonts w:ascii="Cambria Math" w:hAnsi="Cambria Math"/>
                </w:rPr>
                <m:t>r</m:t>
              </m:r>
            </m:e>
            <m:sub>
              <m:r>
                <w:rPr>
                  <w:rFonts w:ascii="Cambria Math" w:hAnsi="Cambria Math"/>
                </w:rPr>
                <m:t>43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1-</m:t>
                  </m:r>
                  <m:r>
                    <w:rPr>
                      <w:rFonts w:ascii="Cambria Math" w:hAnsi="Cambria Math"/>
                    </w:rPr>
                    <m:t>2.25</m:t>
                  </m:r>
                </m:e>
              </m:d>
              <m:r>
                <w:rPr>
                  <w:rFonts w:ascii="Cambria Math" w:hAnsi="Cambria Math"/>
                </w:rPr>
                <m:t>*1</m:t>
              </m:r>
            </m:num>
            <m:den>
              <m:r>
                <w:rPr>
                  <w:rFonts w:ascii="Cambria Math" w:hAnsi="Cambria Math"/>
                </w:rPr>
                <m:t>1</m:t>
              </m:r>
            </m:den>
          </m:f>
          <m:r>
            <w:rPr>
              <w:rFonts w:ascii="Cambria Math" w:hAnsi="Cambria Math"/>
            </w:rPr>
            <m:t>=0.25</m:t>
          </m:r>
        </m:oMath>
      </m:oMathPara>
    </w:p>
    <w:p w14:paraId="321675AE" w14:textId="391A2615" w:rsidR="00E94A4B" w:rsidRDefault="00236BE7" w:rsidP="00E94A4B">
      <m:oMathPara>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5-</m:t>
                  </m:r>
                  <m:r>
                    <w:rPr>
                      <w:rFonts w:ascii="Cambria Math" w:hAnsi="Cambria Math"/>
                    </w:rPr>
                    <m:t>2.25</m:t>
                  </m:r>
                </m:e>
              </m:d>
              <m:r>
                <w:rPr>
                  <w:rFonts w:ascii="Cambria Math" w:hAnsi="Cambria Math"/>
                </w:rPr>
                <m:t>*1</m:t>
              </m:r>
            </m:num>
            <m:den>
              <m:r>
                <w:rPr>
                  <w:rFonts w:ascii="Cambria Math" w:hAnsi="Cambria Math"/>
                </w:rPr>
                <m:t>1</m:t>
              </m:r>
            </m:den>
          </m:f>
          <m:r>
            <w:rPr>
              <w:rFonts w:ascii="Cambria Math" w:hAnsi="Cambria Math"/>
            </w:rPr>
            <m:t>=4.25</m:t>
          </m:r>
        </m:oMath>
      </m:oMathPara>
    </w:p>
    <w:p w14:paraId="67B0916B" w14:textId="7FFF4A3F" w:rsidR="003C416C" w:rsidRDefault="00C542DF">
      <w:pPr>
        <w:rPr>
          <w:rFonts w:eastAsiaTheme="minorEastAsia" w:cs="Times New Roman"/>
        </w:rPr>
      </w:pPr>
      <w:r>
        <w:rPr>
          <w:rFonts w:eastAsiaTheme="minorEastAsia"/>
        </w:rPr>
        <w:t xml:space="preserve">In practice, </w:t>
      </w:r>
      <w:r w:rsidRPr="00A95A59">
        <w:rPr>
          <w:rFonts w:eastAsiaTheme="minorEastAsia"/>
          <w:i/>
          <w:iCs/>
        </w:rPr>
        <w:t>r</w:t>
      </w:r>
      <w:r w:rsidRPr="00A95A59">
        <w:rPr>
          <w:rFonts w:eastAsiaTheme="minorEastAsia"/>
          <w:vertAlign w:val="subscript"/>
        </w:rPr>
        <w:t>43</w:t>
      </w:r>
      <w:r>
        <w:rPr>
          <w:rFonts w:eastAsiaTheme="minorEastAsia"/>
        </w:rPr>
        <w:t xml:space="preserve"> is squashed to 1 because rating interval is [1, 5] here. </w:t>
      </w:r>
      <w:r w:rsidR="004F15AB">
        <w:rPr>
          <w:rFonts w:eastAsiaTheme="minorEastAsia"/>
        </w:rPr>
        <w:t xml:space="preserve">If items whose rating values are larger than rating median 3 = (1+5)/2 are considered as relevant items then, item 4 will be recommended to user 4 with COD measure due to </w:t>
      </w:r>
      <w:r w:rsidR="004F15AB" w:rsidRPr="00986565">
        <w:rPr>
          <w:rFonts w:eastAsiaTheme="minorEastAsia"/>
          <w:i/>
          <w:iCs/>
        </w:rPr>
        <w:t>r</w:t>
      </w:r>
      <w:r w:rsidR="004F15AB" w:rsidRPr="00986565">
        <w:rPr>
          <w:rFonts w:eastAsiaTheme="minorEastAsia"/>
          <w:vertAlign w:val="subscript"/>
        </w:rPr>
        <w:t>44</w:t>
      </w:r>
      <w:r w:rsidR="004F15AB">
        <w:rPr>
          <w:rFonts w:eastAsiaTheme="minorEastAsia"/>
        </w:rPr>
        <w:t xml:space="preserve"> </w:t>
      </w:r>
      <w:r w:rsidR="004F15AB">
        <w:rPr>
          <w:rFonts w:eastAsiaTheme="minorEastAsia" w:cs="Times New Roman"/>
        </w:rPr>
        <w:t>= 4.25 &gt; 3.</w:t>
      </w:r>
    </w:p>
    <w:p w14:paraId="19917F60" w14:textId="0B619C1C" w:rsidR="00E421F8" w:rsidRDefault="00E421F8" w:rsidP="00916236">
      <w:pPr>
        <w:ind w:firstLine="360"/>
        <w:rPr>
          <w:rFonts w:eastAsiaTheme="minorEastAsia" w:cs="Times New Roman"/>
        </w:rPr>
      </w:pPr>
      <w:r>
        <w:rPr>
          <w:rFonts w:eastAsiaTheme="minorEastAsia" w:cs="Times New Roman"/>
        </w:rPr>
        <w:t xml:space="preserve">From rating matrix shown in table 1, lengths (modules) of </w:t>
      </w:r>
      <w:r w:rsidRPr="00916236">
        <w:rPr>
          <w:rFonts w:eastAsiaTheme="minorEastAsia" w:cs="Times New Roman"/>
          <w:i/>
          <w:iCs/>
        </w:rPr>
        <w:t>u</w:t>
      </w:r>
      <w:r w:rsidRPr="00916236">
        <w:rPr>
          <w:rFonts w:eastAsiaTheme="minorEastAsia" w:cs="Times New Roman"/>
          <w:vertAlign w:val="subscript"/>
        </w:rPr>
        <w:t>1</w:t>
      </w:r>
      <w:r>
        <w:rPr>
          <w:rFonts w:eastAsiaTheme="minorEastAsia" w:cs="Times New Roman"/>
        </w:rPr>
        <w:t xml:space="preserve">, </w:t>
      </w:r>
      <w:r w:rsidRPr="00916236">
        <w:rPr>
          <w:rFonts w:eastAsiaTheme="minorEastAsia" w:cs="Times New Roman"/>
          <w:i/>
          <w:iCs/>
        </w:rPr>
        <w:t>u</w:t>
      </w:r>
      <w:r w:rsidRPr="00916236">
        <w:rPr>
          <w:rFonts w:eastAsiaTheme="minorEastAsia" w:cs="Times New Roman"/>
          <w:vertAlign w:val="subscript"/>
        </w:rPr>
        <w:t>2</w:t>
      </w:r>
      <w:r>
        <w:rPr>
          <w:rFonts w:eastAsiaTheme="minorEastAsia" w:cs="Times New Roman"/>
        </w:rPr>
        <w:t xml:space="preserve">, </w:t>
      </w:r>
      <w:r w:rsidRPr="00916236">
        <w:rPr>
          <w:rFonts w:eastAsiaTheme="minorEastAsia" w:cs="Times New Roman"/>
          <w:i/>
          <w:iCs/>
        </w:rPr>
        <w:t>u</w:t>
      </w:r>
      <w:r w:rsidRPr="00916236">
        <w:rPr>
          <w:rFonts w:eastAsiaTheme="minorEastAsia" w:cs="Times New Roman"/>
          <w:vertAlign w:val="subscript"/>
        </w:rPr>
        <w:t>3</w:t>
      </w:r>
      <w:r>
        <w:rPr>
          <w:rFonts w:eastAsiaTheme="minorEastAsia" w:cs="Times New Roman"/>
        </w:rPr>
        <w:t xml:space="preserve">, and </w:t>
      </w:r>
      <w:r w:rsidRPr="00916236">
        <w:rPr>
          <w:rFonts w:eastAsiaTheme="minorEastAsia" w:cs="Times New Roman"/>
          <w:i/>
          <w:iCs/>
        </w:rPr>
        <w:t>u</w:t>
      </w:r>
      <w:r w:rsidRPr="00916236">
        <w:rPr>
          <w:rFonts w:eastAsiaTheme="minorEastAsia" w:cs="Times New Roman"/>
          <w:vertAlign w:val="subscript"/>
        </w:rPr>
        <w:t>4</w:t>
      </w:r>
      <w:r>
        <w:rPr>
          <w:rFonts w:eastAsiaTheme="minorEastAsia" w:cs="Times New Roman"/>
        </w:rPr>
        <w:t xml:space="preserve"> are calculated as follows:</w:t>
      </w:r>
    </w:p>
    <w:p w14:paraId="20BE2AE9" w14:textId="4B9F317F" w:rsidR="00F3322A" w:rsidRDefault="00236BE7" w:rsidP="00F3322A">
      <w:pPr>
        <w:rPr>
          <w:rFonts w:eastAsiaTheme="minorEastAsia" w:cs="Times New Roman"/>
        </w:rPr>
      </w:pPr>
      <m:oMathPara>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e>
          </m:d>
          <m:r>
            <m:rPr>
              <m:aln/>
            </m:rP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e>
          </m:rad>
          <m:r>
            <w:rPr>
              <w:rFonts w:ascii="Cambria Math" w:hAnsi="Cambria Math"/>
            </w:rPr>
            <m:t>≅</m:t>
          </m:r>
          <m:r>
            <w:rPr>
              <w:rFonts w:ascii="Cambria Math" w:eastAsiaTheme="minorEastAsia" w:hAnsi="Cambria Math" w:cs="Times New Roman"/>
            </w:rPr>
            <m:t>5.57</m:t>
          </m:r>
          <m:r>
            <m:rPr>
              <m:sty m:val="p"/>
            </m:rPr>
            <w:rPr>
              <w:rFonts w:eastAsiaTheme="minorEastAsia" w:cs="Times New Roman"/>
            </w:rPr>
            <w:br/>
          </m:r>
        </m:oMath>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e>
          </m:d>
          <m:r>
            <m:rPr>
              <m:aln/>
            </m:rP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4</m:t>
                  </m:r>
                </m:e>
                <m:sup>
                  <m:r>
                    <w:rPr>
                      <w:rFonts w:ascii="Cambria Math" w:eastAsiaTheme="minorEastAsia" w:hAnsi="Cambria Math" w:cs="Times New Roman"/>
                    </w:rPr>
                    <m:t>2</m:t>
                  </m:r>
                </m:sup>
              </m:sSup>
            </m:e>
          </m:rad>
          <m:r>
            <w:rPr>
              <w:rFonts w:ascii="Cambria Math" w:hAnsi="Cambria Math"/>
            </w:rPr>
            <m:t>=5</m:t>
          </m:r>
          <m:r>
            <m:rPr>
              <m:sty m:val="p"/>
            </m:rPr>
            <w:rPr>
              <w:rFonts w:eastAsiaTheme="minorEastAsia" w:cs="Times New Roman"/>
            </w:rPr>
            <w:br/>
          </m:r>
        </m:oMath>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e>
          </m:d>
          <m:r>
            <m:rPr>
              <m:aln/>
            </m:rP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4</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e>
          </m:rad>
          <m:r>
            <w:rPr>
              <w:rFonts w:ascii="Cambria Math" w:hAnsi="Cambria Math"/>
            </w:rPr>
            <m:t>≅8.19</m:t>
          </m:r>
          <m:r>
            <m:rPr>
              <m:sty m:val="p"/>
            </m:rPr>
            <w:rPr>
              <w:rFonts w:eastAsiaTheme="minorEastAsia" w:cs="Times New Roman"/>
            </w:rPr>
            <w:br/>
          </m:r>
        </m:oMath>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4</m:t>
                  </m:r>
                </m:sub>
              </m:sSub>
            </m:e>
          </m:d>
          <m:r>
            <m:rPr>
              <m:aln/>
            </m:rP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e>
          </m:rad>
          <m:r>
            <w:rPr>
              <w:rFonts w:ascii="Cambria Math" w:hAnsi="Cambria Math"/>
            </w:rPr>
            <m:t>≅2.24</m:t>
          </m:r>
        </m:oMath>
      </m:oMathPara>
    </w:p>
    <w:p w14:paraId="68DB5B60" w14:textId="62C6973E" w:rsidR="00E421F8" w:rsidRDefault="00916236">
      <w:pPr>
        <w:rPr>
          <w:rFonts w:eastAsiaTheme="minorEastAsia"/>
        </w:rPr>
      </w:pPr>
      <w:r>
        <w:rPr>
          <w:rFonts w:eastAsiaTheme="minorEastAsia"/>
        </w:rPr>
        <w:t xml:space="preserve">Now we concern </w:t>
      </w:r>
      <w:r w:rsidRPr="00884D83">
        <w:rPr>
          <w:rFonts w:eastAsiaTheme="minorEastAsia"/>
          <w:b/>
          <w:bCs/>
        </w:rPr>
        <w:t>TA measure</w:t>
      </w:r>
      <w:r>
        <w:rPr>
          <w:rFonts w:eastAsiaTheme="minorEastAsia"/>
        </w:rPr>
        <w:t xml:space="preserve">. </w:t>
      </w:r>
      <w:r w:rsidR="00113FEC">
        <w:rPr>
          <w:rFonts w:eastAsiaTheme="minorEastAsia"/>
        </w:rPr>
        <w:t>D</w:t>
      </w:r>
      <w:r>
        <w:rPr>
          <w:rFonts w:eastAsiaTheme="minorEastAsia"/>
        </w:rPr>
        <w:t xml:space="preserve">ot product of </w:t>
      </w:r>
      <w:r w:rsidRPr="00113FEC">
        <w:rPr>
          <w:rFonts w:eastAsiaTheme="minorEastAsia"/>
          <w:i/>
          <w:iCs/>
        </w:rPr>
        <w:t>u</w:t>
      </w:r>
      <w:r w:rsidRPr="00113FEC">
        <w:rPr>
          <w:rFonts w:eastAsiaTheme="minorEastAsia"/>
          <w:vertAlign w:val="subscript"/>
        </w:rPr>
        <w:t>1</w:t>
      </w:r>
      <w:r>
        <w:rPr>
          <w:rFonts w:eastAsiaTheme="minorEastAsia"/>
        </w:rPr>
        <w:t xml:space="preserve"> and </w:t>
      </w:r>
      <w:r w:rsidRPr="00113FEC">
        <w:rPr>
          <w:rFonts w:eastAsiaTheme="minorEastAsia"/>
          <w:i/>
          <w:iCs/>
        </w:rPr>
        <w:t>u</w:t>
      </w:r>
      <w:r w:rsidRPr="00113FEC">
        <w:rPr>
          <w:rFonts w:eastAsiaTheme="minorEastAsia"/>
          <w:vertAlign w:val="subscript"/>
        </w:rPr>
        <w:t>4</w:t>
      </w:r>
      <w:r>
        <w:rPr>
          <w:rFonts w:eastAsiaTheme="minorEastAsia"/>
        </w:rPr>
        <w:t xml:space="preserve"> is:</w:t>
      </w:r>
    </w:p>
    <w:p w14:paraId="79289946" w14:textId="080D7F5C" w:rsidR="00916236" w:rsidRDefault="00236BE7">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=1*1+2*2=5</m:t>
          </m:r>
        </m:oMath>
      </m:oMathPara>
    </w:p>
    <w:p w14:paraId="2D5621F3" w14:textId="00A64647" w:rsidR="00916236" w:rsidRDefault="00916236">
      <w:r>
        <w:rPr>
          <w:rFonts w:eastAsiaTheme="minorEastAsia"/>
        </w:rPr>
        <w:t xml:space="preserve">Because </w:t>
      </w:r>
      <w:r w:rsidR="00113FEC">
        <w:rPr>
          <w:rFonts w:eastAsiaTheme="minorEastAsia"/>
        </w:rPr>
        <w:t xml:space="preserve">of </w:t>
      </w:r>
      <w:r w:rsidR="00113FEC" w:rsidRPr="00C0265B">
        <w:rPr>
          <w:i/>
          <w:iCs/>
        </w:rPr>
        <w:t>u</w:t>
      </w:r>
      <w:r w:rsidR="00113FEC" w:rsidRPr="00C0265B">
        <w:rPr>
          <w:vertAlign w:val="subscript"/>
        </w:rPr>
        <w:t>1</w:t>
      </w:r>
      <w:r w:rsidR="00113FEC" w:rsidRPr="00C0265B">
        <w:rPr>
          <w:rFonts w:cs="Times New Roman"/>
        </w:rPr>
        <w:t>•</w:t>
      </w:r>
      <w:r w:rsidR="00113FEC" w:rsidRPr="00C0265B">
        <w:rPr>
          <w:i/>
          <w:iCs/>
        </w:rPr>
        <w:t>u</w:t>
      </w:r>
      <w:r w:rsidR="000A1CBF">
        <w:rPr>
          <w:vertAlign w:val="subscript"/>
        </w:rPr>
        <w:t>4</w:t>
      </w:r>
      <w:r w:rsidR="00113FEC" w:rsidRPr="00C0265B">
        <w:t xml:space="preserve"> </w:t>
      </w:r>
      <w:r w:rsidR="001E047D">
        <w:rPr>
          <w:rFonts w:cs="Times New Roman"/>
        </w:rPr>
        <w:t>&gt;</w:t>
      </w:r>
      <w:r w:rsidR="00113FEC" w:rsidRPr="00C0265B">
        <w:t xml:space="preserve"> 0</w:t>
      </w:r>
      <w:r w:rsidR="00CA278F">
        <w:t xml:space="preserve"> and |</w:t>
      </w:r>
      <w:r w:rsidR="00CA278F" w:rsidRPr="00CA278F">
        <w:rPr>
          <w:i/>
          <w:iCs/>
        </w:rPr>
        <w:t>u</w:t>
      </w:r>
      <w:r w:rsidR="00CA278F" w:rsidRPr="00CA278F">
        <w:rPr>
          <w:vertAlign w:val="subscript"/>
        </w:rPr>
        <w:t>1</w:t>
      </w:r>
      <w:r w:rsidR="00CA278F">
        <w:t xml:space="preserve">| </w:t>
      </w:r>
      <w:r w:rsidR="00334B74">
        <w:rPr>
          <w:rFonts w:cs="Times New Roman"/>
        </w:rPr>
        <w:t>&gt;</w:t>
      </w:r>
      <w:r w:rsidR="00CA278F">
        <w:t xml:space="preserve"> |</w:t>
      </w:r>
      <w:r w:rsidR="00CA278F" w:rsidRPr="00CA278F">
        <w:rPr>
          <w:i/>
          <w:iCs/>
        </w:rPr>
        <w:t>u</w:t>
      </w:r>
      <w:r w:rsidR="00CA278F" w:rsidRPr="00CA278F">
        <w:rPr>
          <w:vertAlign w:val="subscript"/>
        </w:rPr>
        <w:t>4</w:t>
      </w:r>
      <w:r w:rsidR="00CA278F">
        <w:t>|</w:t>
      </w:r>
      <w:r w:rsidR="00113FEC">
        <w:t xml:space="preserve">, TA measure of </w:t>
      </w:r>
      <w:r w:rsidR="000A1CBF" w:rsidRPr="00113FEC">
        <w:rPr>
          <w:rFonts w:eastAsiaTheme="minorEastAsia"/>
          <w:i/>
          <w:iCs/>
        </w:rPr>
        <w:t>u</w:t>
      </w:r>
      <w:r w:rsidR="000A1CBF" w:rsidRPr="00113FEC">
        <w:rPr>
          <w:rFonts w:eastAsiaTheme="minorEastAsia"/>
          <w:vertAlign w:val="subscript"/>
        </w:rPr>
        <w:t>1</w:t>
      </w:r>
      <w:r w:rsidR="000A1CBF">
        <w:rPr>
          <w:rFonts w:eastAsiaTheme="minorEastAsia"/>
        </w:rPr>
        <w:t xml:space="preserve"> and </w:t>
      </w:r>
      <w:r w:rsidR="000A1CBF" w:rsidRPr="00113FEC">
        <w:rPr>
          <w:rFonts w:eastAsiaTheme="minorEastAsia"/>
          <w:i/>
          <w:iCs/>
        </w:rPr>
        <w:t>u</w:t>
      </w:r>
      <w:r w:rsidR="000A1CBF" w:rsidRPr="00113FEC">
        <w:rPr>
          <w:rFonts w:eastAsiaTheme="minorEastAsia"/>
          <w:vertAlign w:val="subscript"/>
        </w:rPr>
        <w:t>4</w:t>
      </w:r>
      <w:r w:rsidR="000A1CBF">
        <w:rPr>
          <w:rFonts w:eastAsiaTheme="minorEastAsia"/>
        </w:rPr>
        <w:t xml:space="preserve"> is</w:t>
      </w:r>
      <w:r w:rsidR="00113FEC">
        <w:t>:</w:t>
      </w:r>
    </w:p>
    <w:p w14:paraId="11A06DC7" w14:textId="32457586" w:rsidR="00113FEC" w:rsidRDefault="00947E06">
      <w:pPr>
        <w:rPr>
          <w:rFonts w:eastAsiaTheme="minorEastAsia"/>
        </w:rPr>
      </w:pPr>
      <m:oMathPara>
        <m:oMath>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m:t>
                  </m:r>
                </m:e>
                <m:sup>
                  <m:r>
                    <w:rPr>
                      <w:rFonts w:ascii="Cambria Math" w:hAnsi="Cambria Math"/>
                    </w:rPr>
                    <m:t>2</m:t>
                  </m:r>
                </m:sup>
              </m:sSup>
            </m:num>
            <m:den>
              <m:sSup>
                <m:sSupPr>
                  <m:ctrlPr>
                    <w:rPr>
                      <w:rFonts w:ascii="Cambria Math" w:hAnsi="Cambria Math"/>
                      <w:i/>
                    </w:rPr>
                  </m:ctrlPr>
                </m:sSupPr>
                <m:e>
                  <m:r>
                    <w:rPr>
                      <w:rFonts w:ascii="Cambria Math" w:eastAsiaTheme="minorEastAsia" w:hAnsi="Cambria Math" w:cs="Times New Roman"/>
                    </w:rPr>
                    <m:t>5.57</m:t>
                  </m:r>
                </m:e>
                <m:sup>
                  <m:r>
                    <w:rPr>
                      <w:rFonts w:ascii="Cambria Math" w:hAnsi="Cambria Math"/>
                    </w:rPr>
                    <m:t>3</m:t>
                  </m:r>
                </m:sup>
              </m:sSup>
              <m:r>
                <w:rPr>
                  <w:rFonts w:ascii="Cambria Math" w:hAnsi="Cambria Math"/>
                </w:rPr>
                <m:t>*2.24</m:t>
              </m:r>
            </m:den>
          </m:f>
          <m:r>
            <w:rPr>
              <w:rFonts w:ascii="Cambria Math" w:hAnsi="Cambria Math"/>
            </w:rPr>
            <m:t>≅0.065</m:t>
          </m:r>
        </m:oMath>
      </m:oMathPara>
    </w:p>
    <w:p w14:paraId="5F3E1644" w14:textId="231E3464" w:rsidR="000A1CBF" w:rsidRDefault="000A1CBF" w:rsidP="000A1CBF">
      <w:pPr>
        <w:rPr>
          <w:rFonts w:eastAsiaTheme="minorEastAsia"/>
        </w:rPr>
      </w:pPr>
      <w:r>
        <w:rPr>
          <w:rFonts w:eastAsiaTheme="minorEastAsia"/>
        </w:rPr>
        <w:t xml:space="preserve">Dot product of </w:t>
      </w:r>
      <w:r w:rsidRPr="00113FEC">
        <w:rPr>
          <w:rFonts w:eastAsiaTheme="minorEastAsia"/>
          <w:i/>
          <w:iCs/>
        </w:rPr>
        <w:t>u</w:t>
      </w:r>
      <w:r>
        <w:rPr>
          <w:rFonts w:eastAsiaTheme="minorEastAsia"/>
          <w:vertAlign w:val="subscript"/>
        </w:rPr>
        <w:t>2</w:t>
      </w:r>
      <w:r>
        <w:rPr>
          <w:rFonts w:eastAsiaTheme="minorEastAsia"/>
        </w:rPr>
        <w:t xml:space="preserve"> and </w:t>
      </w:r>
      <w:r w:rsidRPr="00113FEC">
        <w:rPr>
          <w:rFonts w:eastAsiaTheme="minorEastAsia"/>
          <w:i/>
          <w:iCs/>
        </w:rPr>
        <w:t>u</w:t>
      </w:r>
      <w:r w:rsidRPr="00113FEC">
        <w:rPr>
          <w:rFonts w:eastAsiaTheme="minorEastAsia"/>
          <w:vertAlign w:val="subscript"/>
        </w:rPr>
        <w:t>4</w:t>
      </w:r>
      <w:r>
        <w:rPr>
          <w:rFonts w:eastAsiaTheme="minorEastAsia"/>
        </w:rPr>
        <w:t xml:space="preserve"> is:</w:t>
      </w:r>
    </w:p>
    <w:p w14:paraId="7FA00E7D" w14:textId="56CA9509" w:rsidR="00DF5138" w:rsidRDefault="00236BE7" w:rsidP="00DF5138">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=2*1+1*2</m:t>
          </m:r>
          <m:r>
            <w:rPr>
              <w:rFonts w:ascii="Cambria Math" w:eastAsiaTheme="minorEastAsia" w:hAnsi="Cambria Math"/>
            </w:rPr>
            <m:t>=4</m:t>
          </m:r>
        </m:oMath>
      </m:oMathPara>
    </w:p>
    <w:p w14:paraId="6894702A" w14:textId="007E5BB6" w:rsidR="000A1CBF" w:rsidRDefault="000A1CBF" w:rsidP="000A1CBF">
      <w:r>
        <w:rPr>
          <w:rFonts w:eastAsiaTheme="minorEastAsia"/>
        </w:rPr>
        <w:lastRenderedPageBreak/>
        <w:t xml:space="preserve">Because of </w:t>
      </w:r>
      <w:r w:rsidRPr="00C0265B">
        <w:rPr>
          <w:i/>
          <w:iCs/>
        </w:rPr>
        <w:t>u</w:t>
      </w:r>
      <w:r>
        <w:rPr>
          <w:vertAlign w:val="subscript"/>
        </w:rPr>
        <w:t>2</w:t>
      </w:r>
      <w:r w:rsidRPr="00C0265B">
        <w:rPr>
          <w:rFonts w:cs="Times New Roman"/>
        </w:rPr>
        <w:t>•</w:t>
      </w:r>
      <w:r w:rsidRPr="00C0265B">
        <w:rPr>
          <w:i/>
          <w:iCs/>
        </w:rPr>
        <w:t>u</w:t>
      </w:r>
      <w:r>
        <w:rPr>
          <w:vertAlign w:val="subscript"/>
        </w:rPr>
        <w:t>4</w:t>
      </w:r>
      <w:r w:rsidRPr="00C0265B">
        <w:t xml:space="preserve"> </w:t>
      </w:r>
      <w:r w:rsidR="001E047D">
        <w:rPr>
          <w:rFonts w:cs="Times New Roman"/>
        </w:rPr>
        <w:t>&gt;</w:t>
      </w:r>
      <w:r w:rsidRPr="00C0265B">
        <w:t xml:space="preserve"> 0</w:t>
      </w:r>
      <w:r w:rsidR="00CA278F">
        <w:t xml:space="preserve"> and |</w:t>
      </w:r>
      <w:r w:rsidR="00CA278F" w:rsidRPr="00CA278F">
        <w:rPr>
          <w:i/>
          <w:iCs/>
        </w:rPr>
        <w:t>u</w:t>
      </w:r>
      <w:r w:rsidR="00CA278F">
        <w:rPr>
          <w:vertAlign w:val="subscript"/>
        </w:rPr>
        <w:t>2</w:t>
      </w:r>
      <w:r w:rsidR="00CA278F">
        <w:t xml:space="preserve">| </w:t>
      </w:r>
      <w:r w:rsidR="004F1B9E">
        <w:rPr>
          <w:rFonts w:cs="Times New Roman"/>
        </w:rPr>
        <w:t>&gt;</w:t>
      </w:r>
      <w:r w:rsidR="00CA278F">
        <w:t xml:space="preserve"> |</w:t>
      </w:r>
      <w:r w:rsidR="00CA278F" w:rsidRPr="00CA278F">
        <w:rPr>
          <w:i/>
          <w:iCs/>
        </w:rPr>
        <w:t>u</w:t>
      </w:r>
      <w:r w:rsidR="00CA278F" w:rsidRPr="00CA278F">
        <w:rPr>
          <w:vertAlign w:val="subscript"/>
        </w:rPr>
        <w:t>4</w:t>
      </w:r>
      <w:r w:rsidR="00CA278F">
        <w:t>|</w:t>
      </w:r>
      <w:r>
        <w:t xml:space="preserve">, TA measure of </w:t>
      </w:r>
      <w:r w:rsidRPr="00113FEC">
        <w:rPr>
          <w:rFonts w:eastAsiaTheme="minorEastAsia"/>
          <w:i/>
          <w:iCs/>
        </w:rPr>
        <w:t>u</w:t>
      </w:r>
      <w:r>
        <w:rPr>
          <w:rFonts w:eastAsiaTheme="minorEastAsia"/>
          <w:vertAlign w:val="subscript"/>
        </w:rPr>
        <w:t>2</w:t>
      </w:r>
      <w:r>
        <w:rPr>
          <w:rFonts w:eastAsiaTheme="minorEastAsia"/>
        </w:rPr>
        <w:t xml:space="preserve"> and </w:t>
      </w:r>
      <w:r w:rsidRPr="00113FEC">
        <w:rPr>
          <w:rFonts w:eastAsiaTheme="minorEastAsia"/>
          <w:i/>
          <w:iCs/>
        </w:rPr>
        <w:t>u</w:t>
      </w:r>
      <w:r w:rsidRPr="00113FEC">
        <w:rPr>
          <w:rFonts w:eastAsiaTheme="minorEastAsia"/>
          <w:vertAlign w:val="subscript"/>
        </w:rPr>
        <w:t>4</w:t>
      </w:r>
      <w:r>
        <w:rPr>
          <w:rFonts w:eastAsiaTheme="minorEastAsia"/>
        </w:rPr>
        <w:t xml:space="preserve"> is</w:t>
      </w:r>
      <w:r>
        <w:t>:</w:t>
      </w:r>
    </w:p>
    <w:p w14:paraId="208A9744" w14:textId="25686DB5" w:rsidR="00947E06" w:rsidRDefault="00947E06" w:rsidP="00947E06">
      <w:pPr>
        <w:rPr>
          <w:rFonts w:eastAsiaTheme="minorEastAsia"/>
        </w:rPr>
      </w:pPr>
      <m:oMathPara>
        <m:oMath>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2</m:t>
                  </m:r>
                </m:sup>
              </m:sSup>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*2.24</m:t>
              </m:r>
            </m:den>
          </m:f>
          <m:r>
            <w:rPr>
              <w:rFonts w:ascii="Cambria Math" w:hAnsi="Cambria Math"/>
            </w:rPr>
            <m:t>≅0.057</m:t>
          </m:r>
        </m:oMath>
      </m:oMathPara>
    </w:p>
    <w:p w14:paraId="2E81BA70" w14:textId="27E16135" w:rsidR="001E047D" w:rsidRDefault="001E047D" w:rsidP="001E047D">
      <w:pPr>
        <w:rPr>
          <w:rFonts w:eastAsiaTheme="minorEastAsia"/>
        </w:rPr>
      </w:pPr>
      <w:r>
        <w:rPr>
          <w:rFonts w:eastAsiaTheme="minorEastAsia"/>
        </w:rPr>
        <w:t xml:space="preserve">Dot product of </w:t>
      </w:r>
      <w:r w:rsidRPr="00113FEC">
        <w:rPr>
          <w:rFonts w:eastAsiaTheme="minorEastAsia"/>
          <w:i/>
          <w:iCs/>
        </w:rPr>
        <w:t>u</w:t>
      </w:r>
      <w:r>
        <w:rPr>
          <w:rFonts w:eastAsiaTheme="minorEastAsia"/>
          <w:vertAlign w:val="subscript"/>
        </w:rPr>
        <w:t>3</w:t>
      </w:r>
      <w:r>
        <w:rPr>
          <w:rFonts w:eastAsiaTheme="minorEastAsia"/>
        </w:rPr>
        <w:t xml:space="preserve"> and </w:t>
      </w:r>
      <w:r w:rsidRPr="00113FEC">
        <w:rPr>
          <w:rFonts w:eastAsiaTheme="minorEastAsia"/>
          <w:i/>
          <w:iCs/>
        </w:rPr>
        <w:t>u</w:t>
      </w:r>
      <w:r w:rsidRPr="00113FEC">
        <w:rPr>
          <w:rFonts w:eastAsiaTheme="minorEastAsia"/>
          <w:vertAlign w:val="subscript"/>
        </w:rPr>
        <w:t>4</w:t>
      </w:r>
      <w:r>
        <w:rPr>
          <w:rFonts w:eastAsiaTheme="minorEastAsia"/>
        </w:rPr>
        <w:t xml:space="preserve"> is:</w:t>
      </w:r>
    </w:p>
    <w:p w14:paraId="3F345FFF" w14:textId="727DB262" w:rsidR="00DF5138" w:rsidRDefault="00236BE7" w:rsidP="00DF5138">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=4*1+1*2=6</m:t>
          </m:r>
        </m:oMath>
      </m:oMathPara>
    </w:p>
    <w:p w14:paraId="6B7FAC51" w14:textId="7B426706" w:rsidR="001E047D" w:rsidRDefault="001E047D" w:rsidP="001E047D">
      <w:r>
        <w:rPr>
          <w:rFonts w:eastAsiaTheme="minorEastAsia"/>
        </w:rPr>
        <w:t xml:space="preserve">Because of </w:t>
      </w:r>
      <w:r w:rsidRPr="00C0265B">
        <w:rPr>
          <w:i/>
          <w:iCs/>
        </w:rPr>
        <w:t>u</w:t>
      </w:r>
      <w:r>
        <w:rPr>
          <w:vertAlign w:val="subscript"/>
        </w:rPr>
        <w:t>3</w:t>
      </w:r>
      <w:r w:rsidRPr="00C0265B">
        <w:rPr>
          <w:rFonts w:cs="Times New Roman"/>
        </w:rPr>
        <w:t>•</w:t>
      </w:r>
      <w:r w:rsidRPr="00C0265B">
        <w:rPr>
          <w:i/>
          <w:iCs/>
        </w:rPr>
        <w:t>u</w:t>
      </w:r>
      <w:r>
        <w:rPr>
          <w:vertAlign w:val="subscript"/>
        </w:rPr>
        <w:t>4</w:t>
      </w:r>
      <w:r w:rsidRPr="00C0265B">
        <w:t xml:space="preserve"> </w:t>
      </w:r>
      <w:r>
        <w:rPr>
          <w:rFonts w:cs="Times New Roman"/>
        </w:rPr>
        <w:t>&gt;</w:t>
      </w:r>
      <w:r w:rsidRPr="00C0265B">
        <w:t xml:space="preserve"> 0</w:t>
      </w:r>
      <w:r w:rsidR="00CA278F">
        <w:t xml:space="preserve"> and |</w:t>
      </w:r>
      <w:r w:rsidR="00CA278F" w:rsidRPr="00CA278F">
        <w:rPr>
          <w:i/>
          <w:iCs/>
        </w:rPr>
        <w:t>u</w:t>
      </w:r>
      <w:r w:rsidR="00CA278F">
        <w:rPr>
          <w:vertAlign w:val="subscript"/>
        </w:rPr>
        <w:t>3</w:t>
      </w:r>
      <w:r w:rsidR="00CA278F">
        <w:t xml:space="preserve">| </w:t>
      </w:r>
      <w:r w:rsidR="004F1B9E">
        <w:rPr>
          <w:rFonts w:cs="Times New Roman"/>
        </w:rPr>
        <w:t>&gt;</w:t>
      </w:r>
      <w:r w:rsidR="00CA278F">
        <w:t xml:space="preserve"> |</w:t>
      </w:r>
      <w:r w:rsidR="00CA278F" w:rsidRPr="00CA278F">
        <w:rPr>
          <w:i/>
          <w:iCs/>
        </w:rPr>
        <w:t>u</w:t>
      </w:r>
      <w:r w:rsidR="00CA278F" w:rsidRPr="00CA278F">
        <w:rPr>
          <w:vertAlign w:val="subscript"/>
        </w:rPr>
        <w:t>4</w:t>
      </w:r>
      <w:r w:rsidR="00CA278F">
        <w:t>|</w:t>
      </w:r>
      <w:r>
        <w:t xml:space="preserve">, TA measure of </w:t>
      </w:r>
      <w:r w:rsidRPr="00113FEC">
        <w:rPr>
          <w:rFonts w:eastAsiaTheme="minorEastAsia"/>
          <w:i/>
          <w:iCs/>
        </w:rPr>
        <w:t>u</w:t>
      </w:r>
      <w:r>
        <w:rPr>
          <w:rFonts w:eastAsiaTheme="minorEastAsia"/>
          <w:vertAlign w:val="subscript"/>
        </w:rPr>
        <w:t>3</w:t>
      </w:r>
      <w:r>
        <w:rPr>
          <w:rFonts w:eastAsiaTheme="minorEastAsia"/>
        </w:rPr>
        <w:t xml:space="preserve"> and </w:t>
      </w:r>
      <w:r w:rsidRPr="00113FEC">
        <w:rPr>
          <w:rFonts w:eastAsiaTheme="minorEastAsia"/>
          <w:i/>
          <w:iCs/>
        </w:rPr>
        <w:t>u</w:t>
      </w:r>
      <w:r w:rsidRPr="00113FEC">
        <w:rPr>
          <w:rFonts w:eastAsiaTheme="minorEastAsia"/>
          <w:vertAlign w:val="subscript"/>
        </w:rPr>
        <w:t>4</w:t>
      </w:r>
      <w:r>
        <w:rPr>
          <w:rFonts w:eastAsiaTheme="minorEastAsia"/>
        </w:rPr>
        <w:t xml:space="preserve"> is</w:t>
      </w:r>
      <w:r>
        <w:t>:</w:t>
      </w:r>
    </w:p>
    <w:p w14:paraId="461CF416" w14:textId="698DE966" w:rsidR="00947E06" w:rsidRDefault="00947E06" w:rsidP="00947E06">
      <w:pPr>
        <w:rPr>
          <w:rFonts w:eastAsiaTheme="minorEastAsia"/>
        </w:rPr>
      </w:pPr>
      <m:oMathPara>
        <m:oMath>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sSup>
                <m:sSupPr>
                  <m:ctrlPr>
                    <w:rPr>
                      <w:rFonts w:ascii="Cambria Math" w:hAnsi="Cambria Math"/>
                      <w:i/>
                    </w:rPr>
                  </m:ctrlPr>
                </m:sSupPr>
                <m:e>
                  <m:r>
                    <w:rPr>
                      <w:rFonts w:ascii="Cambria Math" w:hAnsi="Cambria Math"/>
                    </w:rPr>
                    <m:t>8.19</m:t>
                  </m:r>
                </m:e>
                <m:sup>
                  <m:r>
                    <w:rPr>
                      <w:rFonts w:ascii="Cambria Math" w:hAnsi="Cambria Math"/>
                    </w:rPr>
                    <m:t>3</m:t>
                  </m:r>
                </m:sup>
              </m:sSup>
              <m:r>
                <w:rPr>
                  <w:rFonts w:ascii="Cambria Math" w:hAnsi="Cambria Math"/>
                </w:rPr>
                <m:t>*2.24</m:t>
              </m:r>
            </m:den>
          </m:f>
          <m:r>
            <w:rPr>
              <w:rFonts w:ascii="Cambria Math" w:hAnsi="Cambria Math"/>
            </w:rPr>
            <m:t>≅0.029</m:t>
          </m:r>
        </m:oMath>
      </m:oMathPara>
    </w:p>
    <w:p w14:paraId="72B190B1" w14:textId="2B2ECDD8" w:rsidR="00531509" w:rsidRDefault="00531509" w:rsidP="00531509">
      <w:r>
        <w:t xml:space="preserve">Because all TA measures are larger than </w:t>
      </w:r>
      <w:r>
        <w:rPr>
          <w:szCs w:val="20"/>
        </w:rPr>
        <w:t>the neighborhood threshold</w:t>
      </w:r>
      <w:r>
        <w:t xml:space="preserve"> 0, nearest neighbors of </w:t>
      </w:r>
      <w:r w:rsidRPr="001340EA">
        <w:rPr>
          <w:i/>
          <w:iCs/>
        </w:rPr>
        <w:t>u</w:t>
      </w:r>
      <w:r w:rsidRPr="001340EA">
        <w:rPr>
          <w:vertAlign w:val="subscript"/>
        </w:rPr>
        <w:t>4</w:t>
      </w:r>
      <w:r>
        <w:t xml:space="preserve"> are </w:t>
      </w:r>
      <w:r w:rsidRPr="001340EA">
        <w:rPr>
          <w:i/>
          <w:iCs/>
        </w:rPr>
        <w:t>u</w:t>
      </w:r>
      <w:r w:rsidRPr="001340EA">
        <w:rPr>
          <w:vertAlign w:val="subscript"/>
        </w:rPr>
        <w:t>1</w:t>
      </w:r>
      <w:r>
        <w:t xml:space="preserve">, </w:t>
      </w:r>
      <w:r w:rsidRPr="001340EA">
        <w:rPr>
          <w:i/>
          <w:iCs/>
        </w:rPr>
        <w:t>u</w:t>
      </w:r>
      <w:r w:rsidRPr="001340EA">
        <w:rPr>
          <w:vertAlign w:val="subscript"/>
        </w:rPr>
        <w:t>2</w:t>
      </w:r>
      <w:r>
        <w:t xml:space="preserve">, and </w:t>
      </w:r>
      <w:r w:rsidRPr="001340EA">
        <w:rPr>
          <w:i/>
          <w:iCs/>
        </w:rPr>
        <w:t>u</w:t>
      </w:r>
      <w:r w:rsidRPr="001340EA">
        <w:rPr>
          <w:vertAlign w:val="subscript"/>
        </w:rPr>
        <w:t>3</w:t>
      </w:r>
      <w:r>
        <w:t>.</w:t>
      </w:r>
      <w:r w:rsidRPr="007D0489">
        <w:rPr>
          <w:rFonts w:eastAsiaTheme="minorEastAsia"/>
        </w:rPr>
        <w:t xml:space="preserve"> </w:t>
      </w:r>
      <w:r>
        <w:rPr>
          <w:rFonts w:eastAsiaTheme="minorEastAsia"/>
        </w:rPr>
        <w:t xml:space="preserve">Missing values </w:t>
      </w:r>
      <w:r w:rsidRPr="007832B1">
        <w:rPr>
          <w:rFonts w:eastAsiaTheme="minorEastAsia"/>
          <w:i/>
          <w:iCs/>
        </w:rPr>
        <w:t>r</w:t>
      </w:r>
      <w:r w:rsidRPr="007832B1">
        <w:rPr>
          <w:rFonts w:eastAsiaTheme="minorEastAsia"/>
          <w:vertAlign w:val="subscript"/>
        </w:rPr>
        <w:t>43</w:t>
      </w:r>
      <w:r>
        <w:rPr>
          <w:rFonts w:eastAsiaTheme="minorEastAsia"/>
        </w:rPr>
        <w:t xml:space="preserve"> and </w:t>
      </w:r>
      <w:r w:rsidRPr="007832B1">
        <w:rPr>
          <w:rFonts w:eastAsiaTheme="minorEastAsia"/>
          <w:i/>
          <w:iCs/>
        </w:rPr>
        <w:t>r</w:t>
      </w:r>
      <w:r w:rsidRPr="007832B1">
        <w:rPr>
          <w:rFonts w:eastAsiaTheme="minorEastAsia"/>
          <w:vertAlign w:val="subscript"/>
        </w:rPr>
        <w:t>44</w:t>
      </w:r>
      <w:r>
        <w:rPr>
          <w:rFonts w:eastAsiaTheme="minorEastAsia"/>
        </w:rPr>
        <w:t xml:space="preserve"> are predicted with </w:t>
      </w:r>
      <w:r w:rsidR="00A9419B">
        <w:rPr>
          <w:rFonts w:eastAsiaTheme="minorEastAsia"/>
        </w:rPr>
        <w:t>TA</w:t>
      </w:r>
      <w:r>
        <w:rPr>
          <w:rFonts w:eastAsiaTheme="minorEastAsia"/>
        </w:rPr>
        <w:t xml:space="preserve"> measure as follows:</w:t>
      </w:r>
    </w:p>
    <w:p w14:paraId="2108CB0B" w14:textId="3EAA1B6C" w:rsidR="00531509" w:rsidRPr="00C0265B" w:rsidRDefault="00236BE7" w:rsidP="00531509">
      <m:oMathPara>
        <m:oMath>
          <m:sSub>
            <m:sSubPr>
              <m:ctrlPr>
                <w:rPr>
                  <w:rFonts w:ascii="Cambria Math" w:hAnsi="Cambria Math"/>
                  <w:i/>
                </w:rPr>
              </m:ctrlPr>
            </m:sSubPr>
            <m:e>
              <m:r>
                <w:rPr>
                  <w:rFonts w:ascii="Cambria Math" w:hAnsi="Cambria Math"/>
                </w:rPr>
                <m:t>r</m:t>
              </m:r>
            </m:e>
            <m:sub>
              <m:r>
                <w:rPr>
                  <w:rFonts w:ascii="Cambria Math" w:hAnsi="Cambria Math"/>
                </w:rPr>
                <m:t>43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33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e>
              </m:d>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1-</m:t>
                  </m:r>
                  <m:r>
                    <w:rPr>
                      <w:rFonts w:ascii="Cambria Math" w:hAnsi="Cambria Math"/>
                    </w:rPr>
                    <m:t>2.25</m:t>
                  </m:r>
                </m:e>
              </m:d>
              <m:r>
                <w:rPr>
                  <w:rFonts w:ascii="Cambria Math" w:hAnsi="Cambria Math"/>
                </w:rPr>
                <m:t>*0.065+</m:t>
              </m:r>
              <m:d>
                <m:dPr>
                  <m:ctrlPr>
                    <w:rPr>
                      <w:rFonts w:ascii="Cambria Math" w:hAnsi="Cambria Math"/>
                      <w:i/>
                      <w:szCs w:val="20"/>
                    </w:rPr>
                  </m:ctrlPr>
                </m:dPr>
                <m:e>
                  <m:r>
                    <w:rPr>
                      <w:rFonts w:ascii="Cambria Math" w:hAnsi="Cambria Math"/>
                      <w:szCs w:val="20"/>
                    </w:rPr>
                    <m:t>2-</m:t>
                  </m:r>
                  <m:r>
                    <w:rPr>
                      <w:rFonts w:ascii="Cambria Math" w:hAnsi="Cambria Math"/>
                    </w:rPr>
                    <m:t>2.25</m:t>
                  </m:r>
                </m:e>
              </m:d>
              <m:r>
                <w:rPr>
                  <w:rFonts w:ascii="Cambria Math" w:hAnsi="Cambria Math"/>
                </w:rPr>
                <m:t>*0.057+</m:t>
              </m:r>
              <m:d>
                <m:dPr>
                  <m:ctrlPr>
                    <w:rPr>
                      <w:rFonts w:ascii="Cambria Math" w:hAnsi="Cambria Math"/>
                      <w:i/>
                      <w:szCs w:val="20"/>
                    </w:rPr>
                  </m:ctrlPr>
                </m:dPr>
                <m:e>
                  <m:r>
                    <w:rPr>
                      <w:rFonts w:ascii="Cambria Math" w:hAnsi="Cambria Math"/>
                      <w:szCs w:val="20"/>
                    </w:rPr>
                    <m:t>5-</m:t>
                  </m:r>
                  <m:r>
                    <w:rPr>
                      <w:rFonts w:ascii="Cambria Math" w:hAnsi="Cambria Math"/>
                    </w:rPr>
                    <m:t>3.75</m:t>
                  </m:r>
                </m:e>
              </m:d>
              <m:r>
                <w:rPr>
                  <w:rFonts w:ascii="Cambria Math" w:hAnsi="Cambria Math"/>
                </w:rPr>
                <m:t>*0.029</m:t>
              </m:r>
            </m:num>
            <m:den>
              <m:r>
                <w:rPr>
                  <w:rFonts w:ascii="Cambria Math" w:hAnsi="Cambria Math"/>
                </w:rPr>
                <m:t>0.065+0.057+0.029</m:t>
              </m:r>
            </m:den>
          </m:f>
          <m:r>
            <w:rPr>
              <w:rFonts w:ascii="Cambria Math" w:hAnsi="Cambria Math"/>
            </w:rPr>
            <m:t>≅1.11</m:t>
          </m:r>
        </m:oMath>
      </m:oMathPara>
    </w:p>
    <w:p w14:paraId="384EC0B4" w14:textId="77777777" w:rsidR="00AD4284" w:rsidRDefault="00236BE7" w:rsidP="00AD4284">
      <w:pPr>
        <w:ind w:firstLine="360"/>
        <w:rPr>
          <w:rFonts w:eastAsiaTheme="minorEastAsia"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34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e>
              </m:d>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5-</m:t>
                  </m:r>
                  <m:r>
                    <w:rPr>
                      <w:rFonts w:ascii="Cambria Math" w:hAnsi="Cambria Math"/>
                    </w:rPr>
                    <m:t>2.25</m:t>
                  </m:r>
                </m:e>
              </m:d>
              <m:r>
                <w:rPr>
                  <w:rFonts w:ascii="Cambria Math" w:hAnsi="Cambria Math"/>
                </w:rPr>
                <m:t>*0.065+</m:t>
              </m:r>
              <m:d>
                <m:dPr>
                  <m:ctrlPr>
                    <w:rPr>
                      <w:rFonts w:ascii="Cambria Math" w:hAnsi="Cambria Math"/>
                      <w:i/>
                      <w:szCs w:val="20"/>
                    </w:rPr>
                  </m:ctrlPr>
                </m:dPr>
                <m:e>
                  <m:r>
                    <w:rPr>
                      <w:rFonts w:ascii="Cambria Math" w:hAnsi="Cambria Math"/>
                      <w:szCs w:val="20"/>
                    </w:rPr>
                    <m:t>4-</m:t>
                  </m:r>
                  <m:r>
                    <w:rPr>
                      <w:rFonts w:ascii="Cambria Math" w:hAnsi="Cambria Math"/>
                    </w:rPr>
                    <m:t>2.25</m:t>
                  </m:r>
                </m:e>
              </m:d>
              <m:r>
                <w:rPr>
                  <w:rFonts w:ascii="Cambria Math" w:hAnsi="Cambria Math"/>
                </w:rPr>
                <m:t>*0.057+</m:t>
              </m:r>
              <m:d>
                <m:dPr>
                  <m:ctrlPr>
                    <w:rPr>
                      <w:rFonts w:ascii="Cambria Math" w:hAnsi="Cambria Math"/>
                      <w:i/>
                      <w:szCs w:val="20"/>
                    </w:rPr>
                  </m:ctrlPr>
                </m:dPr>
                <m:e>
                  <m:r>
                    <w:rPr>
                      <w:rFonts w:ascii="Cambria Math" w:hAnsi="Cambria Math"/>
                      <w:szCs w:val="20"/>
                    </w:rPr>
                    <m:t>5-</m:t>
                  </m:r>
                  <m:r>
                    <w:rPr>
                      <w:rFonts w:ascii="Cambria Math" w:hAnsi="Cambria Math"/>
                    </w:rPr>
                    <m:t>3.75</m:t>
                  </m:r>
                </m:e>
              </m:d>
              <m:r>
                <w:rPr>
                  <w:rFonts w:ascii="Cambria Math" w:hAnsi="Cambria Math"/>
                </w:rPr>
                <m:t>*0.029</m:t>
              </m:r>
            </m:num>
            <m:den>
              <m:r>
                <w:rPr>
                  <w:rFonts w:ascii="Cambria Math" w:hAnsi="Cambria Math"/>
                </w:rPr>
                <m:t>0.065+0.057+0.029</m:t>
              </m:r>
            </m:den>
          </m:f>
          <m:r>
            <w:rPr>
              <w:rFonts w:ascii="Cambria Math" w:hAnsi="Cambria Math"/>
            </w:rPr>
            <m:t>≅3.58</m:t>
          </m:r>
          <m:r>
            <m:rPr>
              <m:sty m:val="p"/>
            </m:rPr>
            <w:rPr>
              <w:rFonts w:eastAsiaTheme="minorEastAsia"/>
            </w:rPr>
            <w:br/>
          </m:r>
        </m:oMath>
      </m:oMathPara>
      <w:r w:rsidR="00DE7B67">
        <w:rPr>
          <w:rFonts w:eastAsiaTheme="minorEastAsia"/>
        </w:rPr>
        <w:t xml:space="preserve">If items whose rating values are larger than rating median 3 = (1+5)/2 are considered as relevant items then, item 4 will be recommended to user 4 with TA measure due to </w:t>
      </w:r>
      <w:r w:rsidR="00DE7B67" w:rsidRPr="00986565">
        <w:rPr>
          <w:rFonts w:eastAsiaTheme="minorEastAsia"/>
          <w:i/>
          <w:iCs/>
        </w:rPr>
        <w:t>r</w:t>
      </w:r>
      <w:r w:rsidR="00DE7B67" w:rsidRPr="00986565">
        <w:rPr>
          <w:rFonts w:eastAsiaTheme="minorEastAsia"/>
          <w:vertAlign w:val="subscript"/>
        </w:rPr>
        <w:t>44</w:t>
      </w:r>
      <w:r w:rsidR="00DE7B67">
        <w:rPr>
          <w:rFonts w:eastAsiaTheme="minorEastAsia"/>
        </w:rPr>
        <w:t xml:space="preserve"> </w:t>
      </w:r>
      <w:r w:rsidR="00DE7B67">
        <w:rPr>
          <w:rFonts w:eastAsiaTheme="minorEastAsia" w:cs="Times New Roman"/>
        </w:rPr>
        <w:t xml:space="preserve">= </w:t>
      </w:r>
      <w:r w:rsidR="00626990">
        <w:rPr>
          <w:rFonts w:eastAsiaTheme="minorEastAsia" w:cs="Times New Roman"/>
        </w:rPr>
        <w:t>3</w:t>
      </w:r>
      <w:r w:rsidR="00DE7B67">
        <w:rPr>
          <w:rFonts w:eastAsiaTheme="minorEastAsia" w:cs="Times New Roman"/>
        </w:rPr>
        <w:t>.</w:t>
      </w:r>
      <w:r w:rsidR="00626990">
        <w:rPr>
          <w:rFonts w:eastAsiaTheme="minorEastAsia" w:cs="Times New Roman"/>
        </w:rPr>
        <w:t>58</w:t>
      </w:r>
      <w:r w:rsidR="00DE7B67">
        <w:rPr>
          <w:rFonts w:eastAsiaTheme="minorEastAsia" w:cs="Times New Roman"/>
        </w:rPr>
        <w:t xml:space="preserve"> &gt; 3.</w:t>
      </w:r>
      <w:r w:rsidR="00AD4284">
        <w:rPr>
          <w:rFonts w:eastAsiaTheme="minorEastAsia" w:cs="Times New Roman"/>
        </w:rPr>
        <w:t xml:space="preserve"> </w:t>
      </w:r>
    </w:p>
    <w:p w14:paraId="5C110D6A" w14:textId="4668AA01" w:rsidR="00AD4284" w:rsidRDefault="00AD4284" w:rsidP="00AD4284">
      <w:pPr>
        <w:ind w:firstLine="360"/>
        <w:rPr>
          <w:rFonts w:eastAsiaTheme="minorEastAsia" w:cs="Times New Roman"/>
        </w:rPr>
      </w:pPr>
      <w:r>
        <w:rPr>
          <w:rFonts w:eastAsiaTheme="minorEastAsia" w:cs="Times New Roman"/>
        </w:rPr>
        <w:t xml:space="preserve">Following table shows predicted (estimated) values of </w:t>
      </w:r>
      <w:r w:rsidRPr="003D60B2">
        <w:rPr>
          <w:rFonts w:eastAsiaTheme="minorEastAsia" w:cs="Times New Roman"/>
          <w:i/>
          <w:iCs/>
        </w:rPr>
        <w:t>r</w:t>
      </w:r>
      <w:r w:rsidRPr="003D60B2">
        <w:rPr>
          <w:rFonts w:eastAsiaTheme="minorEastAsia" w:cs="Times New Roman"/>
          <w:vertAlign w:val="subscript"/>
        </w:rPr>
        <w:t>43</w:t>
      </w:r>
      <w:r>
        <w:rPr>
          <w:rFonts w:eastAsiaTheme="minorEastAsia" w:cs="Times New Roman"/>
        </w:rPr>
        <w:t xml:space="preserve"> and </w:t>
      </w:r>
      <w:r w:rsidRPr="003D60B2">
        <w:rPr>
          <w:rFonts w:eastAsiaTheme="minorEastAsia" w:cs="Times New Roman"/>
          <w:i/>
          <w:iCs/>
        </w:rPr>
        <w:t>r</w:t>
      </w:r>
      <w:r w:rsidRPr="003D60B2">
        <w:rPr>
          <w:rFonts w:eastAsiaTheme="minorEastAsia" w:cs="Times New Roman"/>
          <w:vertAlign w:val="subscript"/>
        </w:rPr>
        <w:t>44</w:t>
      </w:r>
      <w:r>
        <w:rPr>
          <w:rFonts w:eastAsiaTheme="minorEastAsia" w:cs="Times New Roman"/>
        </w:rPr>
        <w:t xml:space="preserve"> over variants of cosine measures.</w:t>
      </w:r>
    </w:p>
    <w:tbl>
      <w:tblPr>
        <w:tblStyle w:val="TableGrid"/>
        <w:tblW w:w="0" w:type="auto"/>
        <w:jc w:val="center"/>
        <w:tblLook w:val="04A0" w:firstRow="1" w:lastRow="0" w:firstColumn="1" w:lastColumn="0" w:noHBand="0" w:noVBand="1"/>
      </w:tblPr>
      <w:tblGrid>
        <w:gridCol w:w="830"/>
        <w:gridCol w:w="636"/>
        <w:gridCol w:w="636"/>
      </w:tblGrid>
      <w:tr w:rsidR="00C34C67" w14:paraId="6E285DAE" w14:textId="77777777" w:rsidTr="00C34C67">
        <w:trPr>
          <w:jc w:val="center"/>
        </w:trPr>
        <w:tc>
          <w:tcPr>
            <w:tcW w:w="0" w:type="auto"/>
          </w:tcPr>
          <w:p w14:paraId="3DC24E93" w14:textId="77777777" w:rsidR="00C34C67" w:rsidRDefault="00C34C67" w:rsidP="00531509">
            <w:pPr>
              <w:rPr>
                <w:rFonts w:eastAsiaTheme="minorEastAsia"/>
              </w:rPr>
            </w:pPr>
          </w:p>
        </w:tc>
        <w:tc>
          <w:tcPr>
            <w:tcW w:w="0" w:type="auto"/>
          </w:tcPr>
          <w:p w14:paraId="624D2089" w14:textId="300C0B83" w:rsidR="00C34C67" w:rsidRDefault="00C34C67" w:rsidP="00C34C67">
            <w:pPr>
              <w:jc w:val="center"/>
              <w:rPr>
                <w:rFonts w:eastAsiaTheme="minorEastAsia"/>
              </w:rPr>
            </w:pPr>
            <w:r w:rsidRPr="00C34C67">
              <w:rPr>
                <w:rFonts w:eastAsiaTheme="minorEastAsia"/>
                <w:i/>
                <w:iCs/>
              </w:rPr>
              <w:t>r</w:t>
            </w:r>
            <w:r w:rsidRPr="00C34C67">
              <w:rPr>
                <w:rFonts w:eastAsiaTheme="minorEastAsia"/>
                <w:vertAlign w:val="subscript"/>
              </w:rPr>
              <w:t>43</w:t>
            </w:r>
          </w:p>
        </w:tc>
        <w:tc>
          <w:tcPr>
            <w:tcW w:w="0" w:type="auto"/>
          </w:tcPr>
          <w:p w14:paraId="43E61E62" w14:textId="16B4CE31" w:rsidR="00C34C67" w:rsidRDefault="00C34C67" w:rsidP="00C34C67">
            <w:pPr>
              <w:jc w:val="center"/>
              <w:rPr>
                <w:rFonts w:eastAsiaTheme="minorEastAsia"/>
              </w:rPr>
            </w:pPr>
            <w:r w:rsidRPr="00C34C67">
              <w:rPr>
                <w:rFonts w:eastAsiaTheme="minorEastAsia"/>
                <w:i/>
                <w:iCs/>
              </w:rPr>
              <w:t>r</w:t>
            </w:r>
            <w:r w:rsidRPr="00C34C67">
              <w:rPr>
                <w:rFonts w:eastAsiaTheme="minorEastAsia"/>
                <w:vertAlign w:val="subscript"/>
              </w:rPr>
              <w:t>44</w:t>
            </w:r>
          </w:p>
        </w:tc>
      </w:tr>
      <w:tr w:rsidR="00C34C67" w14:paraId="5E2CC864" w14:textId="77777777" w:rsidTr="00C34C67">
        <w:trPr>
          <w:jc w:val="center"/>
        </w:trPr>
        <w:tc>
          <w:tcPr>
            <w:tcW w:w="0" w:type="auto"/>
          </w:tcPr>
          <w:p w14:paraId="1D9ED260" w14:textId="02C76802" w:rsidR="00C34C67" w:rsidRDefault="00C34C67" w:rsidP="00C34C67">
            <w:pPr>
              <w:jc w:val="left"/>
              <w:rPr>
                <w:rFonts w:eastAsiaTheme="minorEastAsia"/>
              </w:rPr>
            </w:pPr>
            <w:r>
              <w:rPr>
                <w:rFonts w:eastAsiaTheme="minorEastAsia"/>
              </w:rPr>
              <w:t>cosine</w:t>
            </w:r>
          </w:p>
        </w:tc>
        <w:tc>
          <w:tcPr>
            <w:tcW w:w="0" w:type="auto"/>
          </w:tcPr>
          <w:p w14:paraId="70F97195" w14:textId="190C84A5" w:rsidR="00C34C67" w:rsidRDefault="00C34C67" w:rsidP="00C34C67">
            <w:pPr>
              <w:jc w:val="right"/>
              <w:rPr>
                <w:rFonts w:eastAsiaTheme="minorEastAsia"/>
              </w:rPr>
            </w:pPr>
            <w:r>
              <w:rPr>
                <w:rFonts w:eastAsiaTheme="minorEastAsia"/>
              </w:rPr>
              <w:t>1.24</w:t>
            </w:r>
          </w:p>
        </w:tc>
        <w:tc>
          <w:tcPr>
            <w:tcW w:w="0" w:type="auto"/>
          </w:tcPr>
          <w:p w14:paraId="2C8750A0" w14:textId="043A7DF5" w:rsidR="00C34C67" w:rsidRDefault="00C34C67" w:rsidP="00C34C67">
            <w:pPr>
              <w:jc w:val="right"/>
              <w:rPr>
                <w:rFonts w:eastAsiaTheme="minorEastAsia"/>
              </w:rPr>
            </w:pPr>
            <w:r>
              <w:rPr>
                <w:rFonts w:eastAsiaTheme="minorEastAsia"/>
              </w:rPr>
              <w:t>3.53</w:t>
            </w:r>
          </w:p>
        </w:tc>
      </w:tr>
      <w:tr w:rsidR="00C34C67" w14:paraId="2DE0146F" w14:textId="77777777" w:rsidTr="00C34C67">
        <w:trPr>
          <w:jc w:val="center"/>
        </w:trPr>
        <w:tc>
          <w:tcPr>
            <w:tcW w:w="0" w:type="auto"/>
          </w:tcPr>
          <w:p w14:paraId="77107BFE" w14:textId="217F1BA8" w:rsidR="00C34C67" w:rsidRDefault="00C34C67" w:rsidP="00C34C67">
            <w:pPr>
              <w:jc w:val="left"/>
              <w:rPr>
                <w:rFonts w:eastAsiaTheme="minorEastAsia"/>
              </w:rPr>
            </w:pPr>
            <w:r>
              <w:rPr>
                <w:rFonts w:eastAsiaTheme="minorEastAsia"/>
              </w:rPr>
              <w:t>COJ</w:t>
            </w:r>
          </w:p>
        </w:tc>
        <w:tc>
          <w:tcPr>
            <w:tcW w:w="0" w:type="auto"/>
          </w:tcPr>
          <w:p w14:paraId="4E71AD0B" w14:textId="21E0FD6D" w:rsidR="00C34C67" w:rsidRDefault="00D86D86" w:rsidP="00C34C67">
            <w:pPr>
              <w:jc w:val="right"/>
              <w:rPr>
                <w:rFonts w:eastAsiaTheme="minorEastAsia"/>
              </w:rPr>
            </w:pPr>
            <w:r>
              <w:rPr>
                <w:rFonts w:eastAsiaTheme="minorEastAsia"/>
              </w:rPr>
              <w:t>1.34</w:t>
            </w:r>
          </w:p>
        </w:tc>
        <w:tc>
          <w:tcPr>
            <w:tcW w:w="0" w:type="auto"/>
          </w:tcPr>
          <w:p w14:paraId="7A085CE1" w14:textId="0EE7E850" w:rsidR="00C34C67" w:rsidRDefault="00D86D86" w:rsidP="00C34C67">
            <w:pPr>
              <w:jc w:val="right"/>
              <w:rPr>
                <w:rFonts w:eastAsiaTheme="minorEastAsia"/>
              </w:rPr>
            </w:pPr>
            <w:r>
              <w:rPr>
                <w:rFonts w:eastAsiaTheme="minorEastAsia"/>
              </w:rPr>
              <w:t>3.47</w:t>
            </w:r>
          </w:p>
        </w:tc>
      </w:tr>
      <w:tr w:rsidR="00C34C67" w14:paraId="75597811" w14:textId="77777777" w:rsidTr="00C34C67">
        <w:trPr>
          <w:jc w:val="center"/>
        </w:trPr>
        <w:tc>
          <w:tcPr>
            <w:tcW w:w="0" w:type="auto"/>
          </w:tcPr>
          <w:p w14:paraId="087CA0FF" w14:textId="3C7628E6" w:rsidR="00C34C67" w:rsidRDefault="00C34C67" w:rsidP="00C34C67">
            <w:pPr>
              <w:jc w:val="left"/>
              <w:rPr>
                <w:rFonts w:eastAsiaTheme="minorEastAsia"/>
              </w:rPr>
            </w:pPr>
            <w:r>
              <w:rPr>
                <w:rFonts w:eastAsiaTheme="minorEastAsia"/>
              </w:rPr>
              <w:t>CON</w:t>
            </w:r>
          </w:p>
        </w:tc>
        <w:tc>
          <w:tcPr>
            <w:tcW w:w="0" w:type="auto"/>
          </w:tcPr>
          <w:p w14:paraId="303912BB" w14:textId="48A27B74" w:rsidR="00C34C67" w:rsidRDefault="00AF5D99" w:rsidP="00C34C67">
            <w:pPr>
              <w:jc w:val="right"/>
              <w:rPr>
                <w:rFonts w:eastAsiaTheme="minorEastAsia"/>
              </w:rPr>
            </w:pPr>
            <w:r>
              <w:rPr>
                <w:rFonts w:eastAsiaTheme="minorEastAsia"/>
              </w:rPr>
              <w:t>0.70</w:t>
            </w:r>
          </w:p>
        </w:tc>
        <w:tc>
          <w:tcPr>
            <w:tcW w:w="0" w:type="auto"/>
          </w:tcPr>
          <w:p w14:paraId="18905D56" w14:textId="0902B9E7" w:rsidR="00C34C67" w:rsidRDefault="00AF5D99" w:rsidP="00C34C67">
            <w:pPr>
              <w:jc w:val="right"/>
              <w:rPr>
                <w:rFonts w:eastAsiaTheme="minorEastAsia"/>
              </w:rPr>
            </w:pPr>
            <w:r>
              <w:rPr>
                <w:rFonts w:eastAsiaTheme="minorEastAsia"/>
              </w:rPr>
              <w:t>3.81</w:t>
            </w:r>
          </w:p>
        </w:tc>
      </w:tr>
      <w:tr w:rsidR="00C34C67" w14:paraId="4F4650E1" w14:textId="77777777" w:rsidTr="00C34C67">
        <w:trPr>
          <w:jc w:val="center"/>
        </w:trPr>
        <w:tc>
          <w:tcPr>
            <w:tcW w:w="0" w:type="auto"/>
          </w:tcPr>
          <w:p w14:paraId="04601D7D" w14:textId="5A38D9E2" w:rsidR="00C34C67" w:rsidRDefault="00C34C67" w:rsidP="00C34C67">
            <w:pPr>
              <w:jc w:val="left"/>
              <w:rPr>
                <w:rFonts w:eastAsiaTheme="minorEastAsia"/>
              </w:rPr>
            </w:pPr>
            <w:r>
              <w:rPr>
                <w:rFonts w:eastAsiaTheme="minorEastAsia"/>
              </w:rPr>
              <w:t>COD</w:t>
            </w:r>
          </w:p>
        </w:tc>
        <w:tc>
          <w:tcPr>
            <w:tcW w:w="0" w:type="auto"/>
          </w:tcPr>
          <w:p w14:paraId="7657FAE1" w14:textId="74771B38" w:rsidR="00C34C67" w:rsidRDefault="00AF5D99" w:rsidP="00C34C67">
            <w:pPr>
              <w:jc w:val="right"/>
              <w:rPr>
                <w:rFonts w:eastAsiaTheme="minorEastAsia"/>
              </w:rPr>
            </w:pPr>
            <w:r>
              <w:rPr>
                <w:rFonts w:eastAsiaTheme="minorEastAsia"/>
              </w:rPr>
              <w:t>0.25</w:t>
            </w:r>
          </w:p>
        </w:tc>
        <w:tc>
          <w:tcPr>
            <w:tcW w:w="0" w:type="auto"/>
          </w:tcPr>
          <w:p w14:paraId="28408BF7" w14:textId="7BE97222" w:rsidR="00C34C67" w:rsidRDefault="00AF5D99" w:rsidP="00C34C67">
            <w:pPr>
              <w:jc w:val="right"/>
              <w:rPr>
                <w:rFonts w:eastAsiaTheme="minorEastAsia"/>
              </w:rPr>
            </w:pPr>
            <w:r>
              <w:rPr>
                <w:rFonts w:eastAsiaTheme="minorEastAsia"/>
              </w:rPr>
              <w:t>4.25</w:t>
            </w:r>
          </w:p>
        </w:tc>
      </w:tr>
      <w:tr w:rsidR="00C34C67" w14:paraId="29416255" w14:textId="77777777" w:rsidTr="00C34C67">
        <w:trPr>
          <w:jc w:val="center"/>
        </w:trPr>
        <w:tc>
          <w:tcPr>
            <w:tcW w:w="0" w:type="auto"/>
          </w:tcPr>
          <w:p w14:paraId="5799B2E2" w14:textId="1F647426" w:rsidR="00C34C67" w:rsidRDefault="00C34C67" w:rsidP="00C34C67">
            <w:pPr>
              <w:jc w:val="left"/>
              <w:rPr>
                <w:rFonts w:eastAsiaTheme="minorEastAsia"/>
              </w:rPr>
            </w:pPr>
            <w:r>
              <w:rPr>
                <w:rFonts w:eastAsiaTheme="minorEastAsia"/>
              </w:rPr>
              <w:t>TA</w:t>
            </w:r>
          </w:p>
        </w:tc>
        <w:tc>
          <w:tcPr>
            <w:tcW w:w="0" w:type="auto"/>
          </w:tcPr>
          <w:p w14:paraId="3E707E90" w14:textId="46CF4372" w:rsidR="00C34C67" w:rsidRDefault="00C34C67" w:rsidP="00C34C67">
            <w:pPr>
              <w:jc w:val="right"/>
              <w:rPr>
                <w:rFonts w:eastAsiaTheme="minorEastAsia"/>
              </w:rPr>
            </w:pPr>
            <w:r>
              <w:rPr>
                <w:rFonts w:eastAsiaTheme="minorEastAsia"/>
              </w:rPr>
              <w:t>1.11</w:t>
            </w:r>
          </w:p>
        </w:tc>
        <w:tc>
          <w:tcPr>
            <w:tcW w:w="0" w:type="auto"/>
          </w:tcPr>
          <w:p w14:paraId="7CB43AD1" w14:textId="23B46488" w:rsidR="00C34C67" w:rsidRDefault="00C34C67" w:rsidP="00C34C67">
            <w:pPr>
              <w:jc w:val="right"/>
              <w:rPr>
                <w:rFonts w:eastAsiaTheme="minorEastAsia"/>
              </w:rPr>
            </w:pPr>
            <w:r>
              <w:rPr>
                <w:rFonts w:eastAsiaTheme="minorEastAsia"/>
              </w:rPr>
              <w:t>3.58</w:t>
            </w:r>
          </w:p>
        </w:tc>
      </w:tr>
    </w:tbl>
    <w:p w14:paraId="2AA59CEB" w14:textId="347BB0CE" w:rsidR="001E047D" w:rsidRDefault="00C62554" w:rsidP="00531509">
      <w:r>
        <w:rPr>
          <w:rFonts w:eastAsiaTheme="minorEastAsia"/>
        </w:rPr>
        <w:t xml:space="preserve">As seen in the table above, COJ aims to </w:t>
      </w:r>
      <w:r w:rsidR="00C72DDA">
        <w:rPr>
          <w:rFonts w:eastAsiaTheme="minorEastAsia"/>
        </w:rPr>
        <w:t xml:space="preserve">compromise </w:t>
      </w:r>
      <w:r w:rsidR="006E59A3">
        <w:rPr>
          <w:rFonts w:eastAsiaTheme="minorEastAsia"/>
        </w:rPr>
        <w:t xml:space="preserve">(make trade-off) </w:t>
      </w:r>
      <w:r w:rsidR="00C72DDA">
        <w:rPr>
          <w:rFonts w:eastAsiaTheme="minorEastAsia"/>
        </w:rPr>
        <w:t xml:space="preserve">different ratings (1.34 and 3.47) whereas </w:t>
      </w:r>
      <w:r w:rsidR="005D1BD2">
        <w:rPr>
          <w:rFonts w:eastAsiaTheme="minorEastAsia"/>
        </w:rPr>
        <w:t>COD aims</w:t>
      </w:r>
      <w:r w:rsidR="00C72DDA">
        <w:rPr>
          <w:rFonts w:eastAsiaTheme="minorEastAsia"/>
        </w:rPr>
        <w:t xml:space="preserve"> </w:t>
      </w:r>
      <w:r w:rsidR="005D1BD2">
        <w:rPr>
          <w:rFonts w:eastAsiaTheme="minorEastAsia"/>
        </w:rPr>
        <w:t xml:space="preserve">to </w:t>
      </w:r>
      <w:r w:rsidR="00C72DDA">
        <w:rPr>
          <w:rFonts w:eastAsiaTheme="minorEastAsia"/>
        </w:rPr>
        <w:t>discriminate different ratings (</w:t>
      </w:r>
      <w:r w:rsidR="00371887">
        <w:rPr>
          <w:rFonts w:eastAsiaTheme="minorEastAsia"/>
        </w:rPr>
        <w:t>0</w:t>
      </w:r>
      <w:r w:rsidR="00C72DDA">
        <w:rPr>
          <w:rFonts w:eastAsiaTheme="minorEastAsia"/>
        </w:rPr>
        <w:t>.</w:t>
      </w:r>
      <w:r w:rsidR="00371887">
        <w:rPr>
          <w:rFonts w:eastAsiaTheme="minorEastAsia"/>
        </w:rPr>
        <w:t>25</w:t>
      </w:r>
      <w:r w:rsidR="00C72DDA">
        <w:rPr>
          <w:rFonts w:eastAsiaTheme="minorEastAsia"/>
        </w:rPr>
        <w:t xml:space="preserve"> and </w:t>
      </w:r>
      <w:r w:rsidR="00371887">
        <w:rPr>
          <w:rFonts w:eastAsiaTheme="minorEastAsia"/>
        </w:rPr>
        <w:t>4</w:t>
      </w:r>
      <w:r w:rsidR="00C72DDA">
        <w:rPr>
          <w:rFonts w:eastAsiaTheme="minorEastAsia"/>
        </w:rPr>
        <w:t>.</w:t>
      </w:r>
      <w:r w:rsidR="00371887">
        <w:rPr>
          <w:rFonts w:eastAsiaTheme="minorEastAsia"/>
        </w:rPr>
        <w:t>25</w:t>
      </w:r>
      <w:r w:rsidR="00C72DDA">
        <w:rPr>
          <w:rFonts w:eastAsiaTheme="minorEastAsia"/>
        </w:rPr>
        <w:t>).</w:t>
      </w:r>
      <w:r w:rsidR="003B4D88">
        <w:rPr>
          <w:rFonts w:eastAsiaTheme="minorEastAsia"/>
        </w:rPr>
        <w:t xml:space="preserve"> </w:t>
      </w:r>
      <w:r w:rsidR="005D1BD2">
        <w:rPr>
          <w:rFonts w:eastAsiaTheme="minorEastAsia"/>
        </w:rPr>
        <w:t xml:space="preserve">In general, the trade-off order is 1. COJ, 2. cosine, 3. TA, 4. CON, 5. COD and the discrimination order is 1. COD, 2. CON, 3. TA, </w:t>
      </w:r>
      <w:r w:rsidR="00D021A3">
        <w:rPr>
          <w:rFonts w:eastAsiaTheme="minorEastAsia"/>
        </w:rPr>
        <w:t>4. cosine, 5. COJ. Anyway, TA is always in the middle of such two orders</w:t>
      </w:r>
      <w:r w:rsidR="00FB4122">
        <w:rPr>
          <w:rFonts w:eastAsiaTheme="minorEastAsia"/>
        </w:rPr>
        <w:t xml:space="preserve">, which proves the effect of reinforced factor </w:t>
      </w:r>
      <w:r w:rsidR="00FB4122" w:rsidRPr="00FB4122">
        <w:rPr>
          <w:rFonts w:eastAsiaTheme="minorEastAsia"/>
          <w:i/>
          <w:iCs/>
        </w:rPr>
        <w:t>k</w:t>
      </w:r>
      <w:r w:rsidR="00FB4122">
        <w:rPr>
          <w:rFonts w:eastAsiaTheme="minorEastAsia"/>
        </w:rPr>
        <w:t xml:space="preserve"> in TA measure. In other words, </w:t>
      </w:r>
      <w:r w:rsidR="00FB4122">
        <w:t>TA improves traditional cosine</w:t>
      </w:r>
      <w:r w:rsidR="00FB4122" w:rsidRPr="00C0265B">
        <w:t xml:space="preserve"> </w:t>
      </w:r>
      <w:r w:rsidR="00FB4122">
        <w:t xml:space="preserve">by </w:t>
      </w:r>
      <w:r w:rsidR="00FB4122" w:rsidRPr="00C0265B">
        <w:t>alleviat</w:t>
      </w:r>
      <w:r w:rsidR="00FB4122">
        <w:t>ing</w:t>
      </w:r>
      <w:r w:rsidR="00FB4122" w:rsidRPr="00C0265B">
        <w:t xml:space="preserve"> negative effect of Euclidean distance</w:t>
      </w:r>
      <w:r w:rsidR="00FB4122">
        <w:t>.</w:t>
      </w:r>
    </w:p>
    <w:p w14:paraId="083AAAB4" w14:textId="3BF75045" w:rsidR="00C924B4" w:rsidRDefault="00C924B4" w:rsidP="00531509"/>
    <w:p w14:paraId="3B95BD03" w14:textId="4331D0D1" w:rsidR="00C924B4" w:rsidRPr="00B30293" w:rsidRDefault="00C924B4" w:rsidP="00C924B4">
      <w:pPr>
        <w:rPr>
          <w:b/>
          <w:bCs/>
        </w:rPr>
      </w:pPr>
      <w:r w:rsidRPr="00B30293">
        <w:rPr>
          <w:b/>
          <w:bCs/>
        </w:rPr>
        <w:t>A</w:t>
      </w:r>
      <w:r>
        <w:rPr>
          <w:b/>
          <w:bCs/>
        </w:rPr>
        <w:t>2</w:t>
      </w:r>
      <w:r w:rsidRPr="00B30293">
        <w:rPr>
          <w:b/>
          <w:bCs/>
        </w:rPr>
        <w:t xml:space="preserve">. </w:t>
      </w:r>
      <w:r>
        <w:rPr>
          <w:b/>
          <w:bCs/>
        </w:rPr>
        <w:t>Pseudo-code of NN algorithm</w:t>
      </w:r>
    </w:p>
    <w:p w14:paraId="19CF2A48" w14:textId="4619E85E" w:rsidR="00C924B4" w:rsidRDefault="00C924B4" w:rsidP="00531509">
      <w:pPr>
        <w:rPr>
          <w:rFonts w:eastAsiaTheme="minorEastAsia"/>
        </w:rPr>
      </w:pPr>
    </w:p>
    <w:p w14:paraId="6AF44493" w14:textId="5741BFC0" w:rsidR="00236BE7" w:rsidRDefault="00236BE7" w:rsidP="00531509">
      <w:pPr>
        <w:rPr>
          <w:rFonts w:eastAsiaTheme="minorEastAsia"/>
        </w:rPr>
      </w:pPr>
      <w:r>
        <w:rPr>
          <w:rFonts w:eastAsiaTheme="minorEastAsia"/>
        </w:rPr>
        <w:t>User-based NN algorithm</w:t>
      </w:r>
    </w:p>
    <w:p w14:paraId="106603A4" w14:textId="34A66AB8" w:rsidR="00236BE7" w:rsidRDefault="00236BE7" w:rsidP="00531509">
      <w:pPr>
        <w:rPr>
          <w:rFonts w:eastAsiaTheme="minorEastAsia"/>
        </w:rPr>
      </w:pPr>
    </w:p>
    <w:p w14:paraId="6F58DAE6" w14:textId="24770265" w:rsidR="00236BE7" w:rsidRDefault="00236BE7" w:rsidP="00531509">
      <w:pPr>
        <w:rPr>
          <w:rFonts w:eastAsiaTheme="minorEastAsia"/>
        </w:rPr>
      </w:pPr>
      <w:r>
        <w:rPr>
          <w:rFonts w:eastAsiaTheme="minorEastAsia"/>
        </w:rPr>
        <w:t>Item-based NN algorithm</w:t>
      </w:r>
    </w:p>
    <w:p w14:paraId="04A39AA9" w14:textId="77777777" w:rsidR="00236BE7" w:rsidRDefault="00236BE7" w:rsidP="00531509">
      <w:pPr>
        <w:rPr>
          <w:rFonts w:eastAsiaTheme="minorEastAsia"/>
        </w:rPr>
      </w:pPr>
    </w:p>
    <w:p w14:paraId="33149CF4" w14:textId="77777777" w:rsidR="003C416C" w:rsidRPr="00C0265B" w:rsidRDefault="003C416C"/>
    <w:p w14:paraId="2CDD3947" w14:textId="77777777" w:rsidR="00842827" w:rsidRDefault="00343E8B" w:rsidP="003614D9">
      <w:pPr>
        <w:rPr>
          <w:noProof/>
          <w:sz w:val="28"/>
        </w:rPr>
      </w:pPr>
      <w:r w:rsidRPr="00C0265B">
        <w:rPr>
          <w:b/>
          <w:bCs/>
          <w:sz w:val="28"/>
          <w:szCs w:val="28"/>
        </w:rPr>
        <w:t>References</w:t>
      </w:r>
      <w:r w:rsidR="00D30535" w:rsidRPr="00C0265B">
        <w:fldChar w:fldCharType="begin"/>
      </w:r>
      <w:r w:rsidR="00D30535" w:rsidRPr="00C0265B">
        <w:instrText xml:space="preserve"> BIBLIOGRAPHY  \l 1033 </w:instrText>
      </w:r>
      <w:r w:rsidR="00D30535" w:rsidRPr="00C0265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842827" w14:paraId="6E8DEDAE" w14:textId="77777777">
        <w:trPr>
          <w:divId w:val="1758407642"/>
          <w:tblCellSpacing w:w="15" w:type="dxa"/>
        </w:trPr>
        <w:tc>
          <w:tcPr>
            <w:tcW w:w="50" w:type="pct"/>
            <w:hideMark/>
          </w:tcPr>
          <w:p w14:paraId="650E4BE9" w14:textId="51C926AA" w:rsidR="00842827" w:rsidRDefault="00842827">
            <w:pPr>
              <w:pStyle w:val="Bibliography"/>
              <w:rPr>
                <w:noProof/>
                <w:szCs w:val="24"/>
              </w:rPr>
            </w:pPr>
            <w:r>
              <w:rPr>
                <w:noProof/>
              </w:rPr>
              <w:t xml:space="preserve">[1] </w:t>
            </w:r>
          </w:p>
        </w:tc>
        <w:tc>
          <w:tcPr>
            <w:tcW w:w="0" w:type="auto"/>
            <w:hideMark/>
          </w:tcPr>
          <w:p w14:paraId="70830CC6" w14:textId="77777777" w:rsidR="00842827" w:rsidRDefault="00842827">
            <w:pPr>
              <w:pStyle w:val="Bibliography"/>
              <w:rPr>
                <w:noProof/>
              </w:rPr>
            </w:pPr>
            <w:r>
              <w:rPr>
                <w:noProof/>
              </w:rPr>
              <w:t>R. D. Torres Júnior, "Combining Collaborative and Content-based Filtering to Recommend Research Paper," Universidade Federal do Rio Grande do Sul, Porto Alegre, 2004.</w:t>
            </w:r>
          </w:p>
        </w:tc>
      </w:tr>
      <w:tr w:rsidR="00842827" w14:paraId="11A91058" w14:textId="77777777">
        <w:trPr>
          <w:divId w:val="1758407642"/>
          <w:tblCellSpacing w:w="15" w:type="dxa"/>
        </w:trPr>
        <w:tc>
          <w:tcPr>
            <w:tcW w:w="50" w:type="pct"/>
            <w:hideMark/>
          </w:tcPr>
          <w:p w14:paraId="55E41FD3" w14:textId="77777777" w:rsidR="00842827" w:rsidRDefault="00842827">
            <w:pPr>
              <w:pStyle w:val="Bibliography"/>
              <w:rPr>
                <w:noProof/>
              </w:rPr>
            </w:pPr>
            <w:r>
              <w:rPr>
                <w:noProof/>
              </w:rPr>
              <w:lastRenderedPageBreak/>
              <w:t xml:space="preserve">[2] </w:t>
            </w:r>
          </w:p>
        </w:tc>
        <w:tc>
          <w:tcPr>
            <w:tcW w:w="0" w:type="auto"/>
            <w:hideMark/>
          </w:tcPr>
          <w:p w14:paraId="2BA5C5FC" w14:textId="77777777" w:rsidR="00842827" w:rsidRDefault="00842827">
            <w:pPr>
              <w:pStyle w:val="Bibliography"/>
              <w:rPr>
                <w:noProof/>
              </w:rPr>
            </w:pPr>
            <w:r>
              <w:rPr>
                <w:noProof/>
              </w:rPr>
              <w:t xml:space="preserve">M.-P. T. Do, D. V. Nguyen and L. Nguyen, "Model-based Approach for Collaborative Filtering," in </w:t>
            </w:r>
            <w:r>
              <w:rPr>
                <w:i/>
                <w:iCs/>
                <w:noProof/>
              </w:rPr>
              <w:t>Proceedings of The 6th International Conference on Information Technology for Education (IT@EDU2010)</w:t>
            </w:r>
            <w:r>
              <w:rPr>
                <w:noProof/>
              </w:rPr>
              <w:t xml:space="preserve">, Ho Chi Minh, 2010. </w:t>
            </w:r>
          </w:p>
        </w:tc>
      </w:tr>
      <w:tr w:rsidR="00842827" w14:paraId="0FC7DA3A" w14:textId="77777777">
        <w:trPr>
          <w:divId w:val="1758407642"/>
          <w:tblCellSpacing w:w="15" w:type="dxa"/>
        </w:trPr>
        <w:tc>
          <w:tcPr>
            <w:tcW w:w="50" w:type="pct"/>
            <w:hideMark/>
          </w:tcPr>
          <w:p w14:paraId="1DE4B180" w14:textId="77777777" w:rsidR="00842827" w:rsidRDefault="00842827">
            <w:pPr>
              <w:pStyle w:val="Bibliography"/>
              <w:rPr>
                <w:noProof/>
              </w:rPr>
            </w:pPr>
            <w:r>
              <w:rPr>
                <w:noProof/>
              </w:rPr>
              <w:t xml:space="preserve">[3] </w:t>
            </w:r>
          </w:p>
        </w:tc>
        <w:tc>
          <w:tcPr>
            <w:tcW w:w="0" w:type="auto"/>
            <w:hideMark/>
          </w:tcPr>
          <w:p w14:paraId="697A3172" w14:textId="77777777" w:rsidR="00842827" w:rsidRDefault="00842827">
            <w:pPr>
              <w:pStyle w:val="Bibliography"/>
              <w:rPr>
                <w:noProof/>
              </w:rPr>
            </w:pPr>
            <w:r>
              <w:rPr>
                <w:noProof/>
              </w:rPr>
              <w:t xml:space="preserve">B. Sarwar, G. Karypis, J. Konstan and J. Riedl, "Item-based Collaborative Filtering Recommendation Algorithms," in </w:t>
            </w:r>
            <w:r>
              <w:rPr>
                <w:i/>
                <w:iCs/>
                <w:noProof/>
              </w:rPr>
              <w:t>Proceedings of the 10th international conference on World Wide Web</w:t>
            </w:r>
            <w:r>
              <w:rPr>
                <w:noProof/>
              </w:rPr>
              <w:t xml:space="preserve">, Hong Kong, 2001. </w:t>
            </w:r>
          </w:p>
        </w:tc>
      </w:tr>
      <w:tr w:rsidR="00842827" w14:paraId="0CF701FB" w14:textId="77777777">
        <w:trPr>
          <w:divId w:val="1758407642"/>
          <w:tblCellSpacing w:w="15" w:type="dxa"/>
        </w:trPr>
        <w:tc>
          <w:tcPr>
            <w:tcW w:w="50" w:type="pct"/>
            <w:hideMark/>
          </w:tcPr>
          <w:p w14:paraId="010BA78F" w14:textId="77777777" w:rsidR="00842827" w:rsidRDefault="00842827">
            <w:pPr>
              <w:pStyle w:val="Bibliography"/>
              <w:rPr>
                <w:noProof/>
              </w:rPr>
            </w:pPr>
            <w:r>
              <w:rPr>
                <w:noProof/>
              </w:rPr>
              <w:t xml:space="preserve">[4] </w:t>
            </w:r>
          </w:p>
        </w:tc>
        <w:tc>
          <w:tcPr>
            <w:tcW w:w="0" w:type="auto"/>
            <w:hideMark/>
          </w:tcPr>
          <w:p w14:paraId="3727CD2D" w14:textId="77777777" w:rsidR="00842827" w:rsidRDefault="00842827">
            <w:pPr>
              <w:pStyle w:val="Bibliography"/>
              <w:rPr>
                <w:noProof/>
              </w:rPr>
            </w:pPr>
            <w:r>
              <w:rPr>
                <w:noProof/>
              </w:rPr>
              <w:t xml:space="preserve">H. Liu, Z. Hu, A. Mian, H. Tian and X. Zhu, "A new user similarity model to improve the accuracy of collaborative filtering," </w:t>
            </w:r>
            <w:r>
              <w:rPr>
                <w:i/>
                <w:iCs/>
                <w:noProof/>
              </w:rPr>
              <w:t xml:space="preserve">Knowledge-Based Systems, </w:t>
            </w:r>
            <w:r>
              <w:rPr>
                <w:noProof/>
              </w:rPr>
              <w:t xml:space="preserve">vol. 56, no. 2014, pp. 156-166, 20 November 2013. </w:t>
            </w:r>
          </w:p>
        </w:tc>
      </w:tr>
      <w:tr w:rsidR="00842827" w14:paraId="518FC1B9" w14:textId="77777777">
        <w:trPr>
          <w:divId w:val="1758407642"/>
          <w:tblCellSpacing w:w="15" w:type="dxa"/>
        </w:trPr>
        <w:tc>
          <w:tcPr>
            <w:tcW w:w="50" w:type="pct"/>
            <w:hideMark/>
          </w:tcPr>
          <w:p w14:paraId="7B13B5D3" w14:textId="77777777" w:rsidR="00842827" w:rsidRDefault="00842827">
            <w:pPr>
              <w:pStyle w:val="Bibliography"/>
              <w:rPr>
                <w:noProof/>
              </w:rPr>
            </w:pPr>
            <w:r>
              <w:rPr>
                <w:noProof/>
              </w:rPr>
              <w:t xml:space="preserve">[5] </w:t>
            </w:r>
          </w:p>
        </w:tc>
        <w:tc>
          <w:tcPr>
            <w:tcW w:w="0" w:type="auto"/>
            <w:hideMark/>
          </w:tcPr>
          <w:p w14:paraId="3E334FF8" w14:textId="77777777" w:rsidR="00842827" w:rsidRDefault="00842827">
            <w:pPr>
              <w:pStyle w:val="Bibliography"/>
              <w:rPr>
                <w:noProof/>
              </w:rPr>
            </w:pPr>
            <w:r>
              <w:rPr>
                <w:noProof/>
              </w:rPr>
              <w:t xml:space="preserve">B. K. Patra, R. Launonen, V. Ollikainen and S. Nandi, "A new similarity measure using Bhattacharyya coefficient for collaborative filtering in sparse data," </w:t>
            </w:r>
            <w:r>
              <w:rPr>
                <w:i/>
                <w:iCs/>
                <w:noProof/>
              </w:rPr>
              <w:t xml:space="preserve">Knowledge-Based Systems, </w:t>
            </w:r>
            <w:r>
              <w:rPr>
                <w:noProof/>
              </w:rPr>
              <w:t xml:space="preserve">vol. 82, pp. 163-177, 1 March 2015. </w:t>
            </w:r>
          </w:p>
        </w:tc>
      </w:tr>
      <w:tr w:rsidR="00842827" w14:paraId="0AD0A378" w14:textId="77777777">
        <w:trPr>
          <w:divId w:val="1758407642"/>
          <w:tblCellSpacing w:w="15" w:type="dxa"/>
        </w:trPr>
        <w:tc>
          <w:tcPr>
            <w:tcW w:w="50" w:type="pct"/>
            <w:hideMark/>
          </w:tcPr>
          <w:p w14:paraId="1307ADE0" w14:textId="77777777" w:rsidR="00842827" w:rsidRDefault="00842827">
            <w:pPr>
              <w:pStyle w:val="Bibliography"/>
              <w:rPr>
                <w:noProof/>
              </w:rPr>
            </w:pPr>
            <w:r>
              <w:rPr>
                <w:noProof/>
              </w:rPr>
              <w:t xml:space="preserve">[6] </w:t>
            </w:r>
          </w:p>
        </w:tc>
        <w:tc>
          <w:tcPr>
            <w:tcW w:w="0" w:type="auto"/>
            <w:hideMark/>
          </w:tcPr>
          <w:p w14:paraId="28A631C9" w14:textId="77777777" w:rsidR="00842827" w:rsidRDefault="00842827">
            <w:pPr>
              <w:pStyle w:val="Bibliography"/>
              <w:rPr>
                <w:noProof/>
              </w:rPr>
            </w:pPr>
            <w:r>
              <w:rPr>
                <w:noProof/>
              </w:rPr>
              <w:t xml:space="preserve">Y.-S. Lin, J.-Y. Jiang and S.-J. Lee, "A Similarity Measure for Text Classification and Clustering," </w:t>
            </w:r>
            <w:r>
              <w:rPr>
                <w:i/>
                <w:iCs/>
                <w:noProof/>
              </w:rPr>
              <w:t xml:space="preserve">IEEE Transactions on Knowledge and Data Engineering, </w:t>
            </w:r>
            <w:r>
              <w:rPr>
                <w:noProof/>
              </w:rPr>
              <w:t xml:space="preserve">vol. 26, no. 7, pp. 1575-1590, 25 January 2013. </w:t>
            </w:r>
          </w:p>
        </w:tc>
      </w:tr>
      <w:tr w:rsidR="00842827" w14:paraId="21552BD5" w14:textId="77777777">
        <w:trPr>
          <w:divId w:val="1758407642"/>
          <w:tblCellSpacing w:w="15" w:type="dxa"/>
        </w:trPr>
        <w:tc>
          <w:tcPr>
            <w:tcW w:w="50" w:type="pct"/>
            <w:hideMark/>
          </w:tcPr>
          <w:p w14:paraId="011BF5F5" w14:textId="77777777" w:rsidR="00842827" w:rsidRDefault="00842827">
            <w:pPr>
              <w:pStyle w:val="Bibliography"/>
              <w:rPr>
                <w:noProof/>
              </w:rPr>
            </w:pPr>
            <w:r>
              <w:rPr>
                <w:noProof/>
              </w:rPr>
              <w:t xml:space="preserve">[7] </w:t>
            </w:r>
          </w:p>
        </w:tc>
        <w:tc>
          <w:tcPr>
            <w:tcW w:w="0" w:type="auto"/>
            <w:hideMark/>
          </w:tcPr>
          <w:p w14:paraId="28B776CC" w14:textId="77777777" w:rsidR="00842827" w:rsidRDefault="00842827">
            <w:pPr>
              <w:pStyle w:val="Bibliography"/>
              <w:rPr>
                <w:noProof/>
              </w:rPr>
            </w:pPr>
            <w:r>
              <w:rPr>
                <w:noProof/>
              </w:rPr>
              <w:t xml:space="preserve">J. L. Herlocker, J. A. Konstan, L. G. Terveen and J. T. Riedl, "Evaluating Collaborative Filtering Recommender Systems," </w:t>
            </w:r>
            <w:r>
              <w:rPr>
                <w:i/>
                <w:iCs/>
                <w:noProof/>
              </w:rPr>
              <w:t xml:space="preserve">ACM Transactions on Information Systems (TOIS), </w:t>
            </w:r>
            <w:r>
              <w:rPr>
                <w:noProof/>
              </w:rPr>
              <w:t xml:space="preserve">vol. 22, no. 1, pp. 5-53, 2004. </w:t>
            </w:r>
          </w:p>
        </w:tc>
      </w:tr>
      <w:tr w:rsidR="00842827" w14:paraId="67491216" w14:textId="77777777">
        <w:trPr>
          <w:divId w:val="1758407642"/>
          <w:tblCellSpacing w:w="15" w:type="dxa"/>
        </w:trPr>
        <w:tc>
          <w:tcPr>
            <w:tcW w:w="50" w:type="pct"/>
            <w:hideMark/>
          </w:tcPr>
          <w:p w14:paraId="5B7F4070" w14:textId="77777777" w:rsidR="00842827" w:rsidRDefault="00842827">
            <w:pPr>
              <w:pStyle w:val="Bibliography"/>
              <w:rPr>
                <w:noProof/>
              </w:rPr>
            </w:pPr>
            <w:r>
              <w:rPr>
                <w:noProof/>
              </w:rPr>
              <w:t xml:space="preserve">[8] </w:t>
            </w:r>
          </w:p>
        </w:tc>
        <w:tc>
          <w:tcPr>
            <w:tcW w:w="0" w:type="auto"/>
            <w:hideMark/>
          </w:tcPr>
          <w:p w14:paraId="3BD7F7C5" w14:textId="77777777" w:rsidR="00842827" w:rsidRDefault="00842827">
            <w:pPr>
              <w:pStyle w:val="Bibliography"/>
              <w:rPr>
                <w:noProof/>
              </w:rPr>
            </w:pPr>
            <w:r>
              <w:rPr>
                <w:noProof/>
              </w:rPr>
              <w:t>GroupLens, "MovieLens datasets," GroupLens Research Project, University of Minnesota, USA, 22 April 1998. [Online]. Available: http://grouplens.org/datasets/movielens. [Accessed 3 August 2012].</w:t>
            </w:r>
          </w:p>
        </w:tc>
      </w:tr>
    </w:tbl>
    <w:p w14:paraId="7947C7CE" w14:textId="77777777" w:rsidR="00842827" w:rsidRDefault="00842827">
      <w:pPr>
        <w:divId w:val="1758407642"/>
        <w:rPr>
          <w:rFonts w:eastAsia="Times New Roman"/>
          <w:noProof/>
        </w:rPr>
      </w:pPr>
    </w:p>
    <w:p w14:paraId="7B4D2375" w14:textId="0C71989D" w:rsidR="00343E8B" w:rsidRDefault="00D30535" w:rsidP="003614D9">
      <w:r w:rsidRPr="00C0265B">
        <w:fldChar w:fldCharType="end"/>
      </w:r>
    </w:p>
    <w:p w14:paraId="5CB4560D" w14:textId="0D561C2C" w:rsidR="00343E8B" w:rsidRDefault="00343E8B"/>
    <w:p w14:paraId="3B838998" w14:textId="77777777" w:rsidR="00343E8B" w:rsidRDefault="00343E8B"/>
    <w:sectPr w:rsidR="00343E8B" w:rsidSect="00DD320D">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48F7"/>
    <w:multiLevelType w:val="hybridMultilevel"/>
    <w:tmpl w:val="6562D934"/>
    <w:lvl w:ilvl="0" w:tplc="B1860A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E5666"/>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0D"/>
    <w:rsid w:val="000042FA"/>
    <w:rsid w:val="000060B0"/>
    <w:rsid w:val="00026DDA"/>
    <w:rsid w:val="00043E7F"/>
    <w:rsid w:val="00061344"/>
    <w:rsid w:val="00064D1B"/>
    <w:rsid w:val="00066132"/>
    <w:rsid w:val="00074F6C"/>
    <w:rsid w:val="00075F59"/>
    <w:rsid w:val="00076C67"/>
    <w:rsid w:val="00077A53"/>
    <w:rsid w:val="000814C1"/>
    <w:rsid w:val="00083AB3"/>
    <w:rsid w:val="0009476D"/>
    <w:rsid w:val="00096795"/>
    <w:rsid w:val="000A07C3"/>
    <w:rsid w:val="000A1CBF"/>
    <w:rsid w:val="000A28F5"/>
    <w:rsid w:val="000B1DD4"/>
    <w:rsid w:val="000C0110"/>
    <w:rsid w:val="000C42C2"/>
    <w:rsid w:val="000C73DB"/>
    <w:rsid w:val="000D0C94"/>
    <w:rsid w:val="000D0F71"/>
    <w:rsid w:val="000D1E3C"/>
    <w:rsid w:val="000E16C5"/>
    <w:rsid w:val="000E5C1D"/>
    <w:rsid w:val="000F6720"/>
    <w:rsid w:val="001022B6"/>
    <w:rsid w:val="001042C1"/>
    <w:rsid w:val="00107AB9"/>
    <w:rsid w:val="001116B0"/>
    <w:rsid w:val="00113FEC"/>
    <w:rsid w:val="00115B0F"/>
    <w:rsid w:val="00116CBE"/>
    <w:rsid w:val="001173EE"/>
    <w:rsid w:val="00123C4B"/>
    <w:rsid w:val="00127C8F"/>
    <w:rsid w:val="001340EA"/>
    <w:rsid w:val="00134560"/>
    <w:rsid w:val="00135BB2"/>
    <w:rsid w:val="00154D6F"/>
    <w:rsid w:val="001606CC"/>
    <w:rsid w:val="00161562"/>
    <w:rsid w:val="00161A21"/>
    <w:rsid w:val="00173A3E"/>
    <w:rsid w:val="001918FA"/>
    <w:rsid w:val="001A015C"/>
    <w:rsid w:val="001A5363"/>
    <w:rsid w:val="001B116A"/>
    <w:rsid w:val="001B27D8"/>
    <w:rsid w:val="001B640F"/>
    <w:rsid w:val="001C1EBB"/>
    <w:rsid w:val="001C4C3A"/>
    <w:rsid w:val="001C55D6"/>
    <w:rsid w:val="001D56E2"/>
    <w:rsid w:val="001D7698"/>
    <w:rsid w:val="001E047D"/>
    <w:rsid w:val="001E72EB"/>
    <w:rsid w:val="001F533F"/>
    <w:rsid w:val="00207072"/>
    <w:rsid w:val="0021043C"/>
    <w:rsid w:val="002123D5"/>
    <w:rsid w:val="00236BE7"/>
    <w:rsid w:val="0024346D"/>
    <w:rsid w:val="00247E63"/>
    <w:rsid w:val="00251F6C"/>
    <w:rsid w:val="0026376B"/>
    <w:rsid w:val="00264333"/>
    <w:rsid w:val="00264F0E"/>
    <w:rsid w:val="00265BA4"/>
    <w:rsid w:val="002677B4"/>
    <w:rsid w:val="0028115D"/>
    <w:rsid w:val="00296959"/>
    <w:rsid w:val="0029710C"/>
    <w:rsid w:val="002A0B0D"/>
    <w:rsid w:val="002A70B2"/>
    <w:rsid w:val="002A7DA9"/>
    <w:rsid w:val="002D0879"/>
    <w:rsid w:val="002D1745"/>
    <w:rsid w:val="002D5BB1"/>
    <w:rsid w:val="002E1CCE"/>
    <w:rsid w:val="002E2469"/>
    <w:rsid w:val="002F16BC"/>
    <w:rsid w:val="0030096D"/>
    <w:rsid w:val="003060F2"/>
    <w:rsid w:val="003066FB"/>
    <w:rsid w:val="003069D5"/>
    <w:rsid w:val="00310E08"/>
    <w:rsid w:val="00324FDC"/>
    <w:rsid w:val="00326CB2"/>
    <w:rsid w:val="00332F8E"/>
    <w:rsid w:val="00334B74"/>
    <w:rsid w:val="0033569F"/>
    <w:rsid w:val="00335815"/>
    <w:rsid w:val="00336A67"/>
    <w:rsid w:val="00343630"/>
    <w:rsid w:val="00343A68"/>
    <w:rsid w:val="00343E8B"/>
    <w:rsid w:val="003451AB"/>
    <w:rsid w:val="00345D9A"/>
    <w:rsid w:val="0035055B"/>
    <w:rsid w:val="00351B23"/>
    <w:rsid w:val="003614D9"/>
    <w:rsid w:val="00361D47"/>
    <w:rsid w:val="00362034"/>
    <w:rsid w:val="003656A6"/>
    <w:rsid w:val="00370205"/>
    <w:rsid w:val="00371887"/>
    <w:rsid w:val="00373067"/>
    <w:rsid w:val="00373749"/>
    <w:rsid w:val="00381AF0"/>
    <w:rsid w:val="003829E4"/>
    <w:rsid w:val="00382F25"/>
    <w:rsid w:val="0039111C"/>
    <w:rsid w:val="00391E07"/>
    <w:rsid w:val="003977D7"/>
    <w:rsid w:val="003A0971"/>
    <w:rsid w:val="003B4D88"/>
    <w:rsid w:val="003B589C"/>
    <w:rsid w:val="003C416C"/>
    <w:rsid w:val="003C586F"/>
    <w:rsid w:val="003D2D85"/>
    <w:rsid w:val="003D60B2"/>
    <w:rsid w:val="003E54AB"/>
    <w:rsid w:val="003F0AB5"/>
    <w:rsid w:val="003F53A1"/>
    <w:rsid w:val="004029E6"/>
    <w:rsid w:val="004237DF"/>
    <w:rsid w:val="004336D4"/>
    <w:rsid w:val="004453EF"/>
    <w:rsid w:val="004510C2"/>
    <w:rsid w:val="004530B0"/>
    <w:rsid w:val="00456FB5"/>
    <w:rsid w:val="00457381"/>
    <w:rsid w:val="004610EF"/>
    <w:rsid w:val="00461B95"/>
    <w:rsid w:val="00464A82"/>
    <w:rsid w:val="00467586"/>
    <w:rsid w:val="00474572"/>
    <w:rsid w:val="00497E1C"/>
    <w:rsid w:val="004A01EB"/>
    <w:rsid w:val="004A23AA"/>
    <w:rsid w:val="004A43E2"/>
    <w:rsid w:val="004B34A3"/>
    <w:rsid w:val="004B398C"/>
    <w:rsid w:val="004B3BD9"/>
    <w:rsid w:val="004B4587"/>
    <w:rsid w:val="004B73D8"/>
    <w:rsid w:val="004C1967"/>
    <w:rsid w:val="004C37C9"/>
    <w:rsid w:val="004C400C"/>
    <w:rsid w:val="004C476D"/>
    <w:rsid w:val="004D070F"/>
    <w:rsid w:val="004D55BF"/>
    <w:rsid w:val="004E7762"/>
    <w:rsid w:val="004F15AB"/>
    <w:rsid w:val="004F1B9E"/>
    <w:rsid w:val="004F2075"/>
    <w:rsid w:val="004F794A"/>
    <w:rsid w:val="00502BD4"/>
    <w:rsid w:val="00516A22"/>
    <w:rsid w:val="00523C2B"/>
    <w:rsid w:val="00530FB8"/>
    <w:rsid w:val="00531509"/>
    <w:rsid w:val="00531FC3"/>
    <w:rsid w:val="005356B8"/>
    <w:rsid w:val="00546FC8"/>
    <w:rsid w:val="005501A9"/>
    <w:rsid w:val="00553C73"/>
    <w:rsid w:val="00556833"/>
    <w:rsid w:val="00576AED"/>
    <w:rsid w:val="005819D6"/>
    <w:rsid w:val="00593354"/>
    <w:rsid w:val="005944E2"/>
    <w:rsid w:val="005957DD"/>
    <w:rsid w:val="005B584C"/>
    <w:rsid w:val="005B7D1D"/>
    <w:rsid w:val="005B7F8E"/>
    <w:rsid w:val="005C769A"/>
    <w:rsid w:val="005D1BD2"/>
    <w:rsid w:val="005D2CDF"/>
    <w:rsid w:val="005D3812"/>
    <w:rsid w:val="005D5D59"/>
    <w:rsid w:val="005D6257"/>
    <w:rsid w:val="005E1A63"/>
    <w:rsid w:val="005E3D41"/>
    <w:rsid w:val="00607EC4"/>
    <w:rsid w:val="006207D3"/>
    <w:rsid w:val="00621AC9"/>
    <w:rsid w:val="00622589"/>
    <w:rsid w:val="00622D33"/>
    <w:rsid w:val="00624799"/>
    <w:rsid w:val="00626990"/>
    <w:rsid w:val="0064022A"/>
    <w:rsid w:val="006447BE"/>
    <w:rsid w:val="00652F0E"/>
    <w:rsid w:val="00657F53"/>
    <w:rsid w:val="0067047E"/>
    <w:rsid w:val="00683775"/>
    <w:rsid w:val="00691EE4"/>
    <w:rsid w:val="006B6C42"/>
    <w:rsid w:val="006C72ED"/>
    <w:rsid w:val="006D7127"/>
    <w:rsid w:val="006E596E"/>
    <w:rsid w:val="006E59A3"/>
    <w:rsid w:val="006F556A"/>
    <w:rsid w:val="00703534"/>
    <w:rsid w:val="007162AB"/>
    <w:rsid w:val="0071741F"/>
    <w:rsid w:val="007409C0"/>
    <w:rsid w:val="007532F4"/>
    <w:rsid w:val="0077010C"/>
    <w:rsid w:val="007800E4"/>
    <w:rsid w:val="007832B1"/>
    <w:rsid w:val="007935C7"/>
    <w:rsid w:val="007A1DED"/>
    <w:rsid w:val="007A22E3"/>
    <w:rsid w:val="007A5601"/>
    <w:rsid w:val="007B0678"/>
    <w:rsid w:val="007B2E07"/>
    <w:rsid w:val="007C0CD7"/>
    <w:rsid w:val="007C5CFE"/>
    <w:rsid w:val="007C674D"/>
    <w:rsid w:val="007C697A"/>
    <w:rsid w:val="007C781A"/>
    <w:rsid w:val="007D0489"/>
    <w:rsid w:val="007D3401"/>
    <w:rsid w:val="007E50CC"/>
    <w:rsid w:val="007E5E56"/>
    <w:rsid w:val="007E5FE6"/>
    <w:rsid w:val="007F2ABD"/>
    <w:rsid w:val="007F5DFF"/>
    <w:rsid w:val="007F61F8"/>
    <w:rsid w:val="00802557"/>
    <w:rsid w:val="00806D6C"/>
    <w:rsid w:val="008135E3"/>
    <w:rsid w:val="00834CFE"/>
    <w:rsid w:val="008367AD"/>
    <w:rsid w:val="00842827"/>
    <w:rsid w:val="00846786"/>
    <w:rsid w:val="00847793"/>
    <w:rsid w:val="00853657"/>
    <w:rsid w:val="00857DAB"/>
    <w:rsid w:val="008629E9"/>
    <w:rsid w:val="00875A3D"/>
    <w:rsid w:val="008803D6"/>
    <w:rsid w:val="00884D83"/>
    <w:rsid w:val="008874DC"/>
    <w:rsid w:val="00892468"/>
    <w:rsid w:val="00893C30"/>
    <w:rsid w:val="008A074D"/>
    <w:rsid w:val="008A34FD"/>
    <w:rsid w:val="008B5140"/>
    <w:rsid w:val="008D3FE0"/>
    <w:rsid w:val="008D5828"/>
    <w:rsid w:val="008E042A"/>
    <w:rsid w:val="008E0A38"/>
    <w:rsid w:val="008E2501"/>
    <w:rsid w:val="008E31D2"/>
    <w:rsid w:val="008E373F"/>
    <w:rsid w:val="008E403F"/>
    <w:rsid w:val="00916236"/>
    <w:rsid w:val="00916BD8"/>
    <w:rsid w:val="00920A02"/>
    <w:rsid w:val="00921777"/>
    <w:rsid w:val="00946111"/>
    <w:rsid w:val="00946D3D"/>
    <w:rsid w:val="00947E06"/>
    <w:rsid w:val="00953F90"/>
    <w:rsid w:val="00961E80"/>
    <w:rsid w:val="0096279E"/>
    <w:rsid w:val="009720DB"/>
    <w:rsid w:val="00980E51"/>
    <w:rsid w:val="0098650E"/>
    <w:rsid w:val="00986565"/>
    <w:rsid w:val="009866E4"/>
    <w:rsid w:val="009869C1"/>
    <w:rsid w:val="009903F6"/>
    <w:rsid w:val="009910D3"/>
    <w:rsid w:val="00993058"/>
    <w:rsid w:val="00993578"/>
    <w:rsid w:val="00993727"/>
    <w:rsid w:val="00993F05"/>
    <w:rsid w:val="009A521D"/>
    <w:rsid w:val="009A5408"/>
    <w:rsid w:val="009C6F15"/>
    <w:rsid w:val="009E034E"/>
    <w:rsid w:val="009E0680"/>
    <w:rsid w:val="009E251A"/>
    <w:rsid w:val="009E5C08"/>
    <w:rsid w:val="009F780E"/>
    <w:rsid w:val="00A12C43"/>
    <w:rsid w:val="00A17A83"/>
    <w:rsid w:val="00A17C83"/>
    <w:rsid w:val="00A2372D"/>
    <w:rsid w:val="00A2381C"/>
    <w:rsid w:val="00A24C4C"/>
    <w:rsid w:val="00A32336"/>
    <w:rsid w:val="00A327AD"/>
    <w:rsid w:val="00A33ED3"/>
    <w:rsid w:val="00A37ADA"/>
    <w:rsid w:val="00A52C95"/>
    <w:rsid w:val="00A55A96"/>
    <w:rsid w:val="00A56ED0"/>
    <w:rsid w:val="00A622EA"/>
    <w:rsid w:val="00A6422B"/>
    <w:rsid w:val="00A673FF"/>
    <w:rsid w:val="00A7168B"/>
    <w:rsid w:val="00A7351C"/>
    <w:rsid w:val="00A81A94"/>
    <w:rsid w:val="00A84FF7"/>
    <w:rsid w:val="00A8740A"/>
    <w:rsid w:val="00A9419B"/>
    <w:rsid w:val="00A95A59"/>
    <w:rsid w:val="00AA26A5"/>
    <w:rsid w:val="00AB04B0"/>
    <w:rsid w:val="00AB0F73"/>
    <w:rsid w:val="00AB3EA4"/>
    <w:rsid w:val="00AB6F38"/>
    <w:rsid w:val="00AB76EE"/>
    <w:rsid w:val="00AC2CEE"/>
    <w:rsid w:val="00AD4284"/>
    <w:rsid w:val="00AE435C"/>
    <w:rsid w:val="00AF119A"/>
    <w:rsid w:val="00AF5D99"/>
    <w:rsid w:val="00AF6D2A"/>
    <w:rsid w:val="00B01985"/>
    <w:rsid w:val="00B234B0"/>
    <w:rsid w:val="00B30293"/>
    <w:rsid w:val="00B40F66"/>
    <w:rsid w:val="00B41B59"/>
    <w:rsid w:val="00B44E31"/>
    <w:rsid w:val="00B51067"/>
    <w:rsid w:val="00B609BA"/>
    <w:rsid w:val="00B714A8"/>
    <w:rsid w:val="00B96A64"/>
    <w:rsid w:val="00BB4561"/>
    <w:rsid w:val="00BC23F9"/>
    <w:rsid w:val="00BC6158"/>
    <w:rsid w:val="00BD40A6"/>
    <w:rsid w:val="00BD593D"/>
    <w:rsid w:val="00BD5C8C"/>
    <w:rsid w:val="00BD7F3C"/>
    <w:rsid w:val="00BE1FDA"/>
    <w:rsid w:val="00BE3099"/>
    <w:rsid w:val="00BE7166"/>
    <w:rsid w:val="00BF069F"/>
    <w:rsid w:val="00BF14D5"/>
    <w:rsid w:val="00BF3BF8"/>
    <w:rsid w:val="00C02505"/>
    <w:rsid w:val="00C0265B"/>
    <w:rsid w:val="00C16AE7"/>
    <w:rsid w:val="00C21B2A"/>
    <w:rsid w:val="00C26E0F"/>
    <w:rsid w:val="00C31A14"/>
    <w:rsid w:val="00C34C67"/>
    <w:rsid w:val="00C3764F"/>
    <w:rsid w:val="00C3797E"/>
    <w:rsid w:val="00C542DF"/>
    <w:rsid w:val="00C62554"/>
    <w:rsid w:val="00C65256"/>
    <w:rsid w:val="00C72DDA"/>
    <w:rsid w:val="00C845C6"/>
    <w:rsid w:val="00C92200"/>
    <w:rsid w:val="00C924B4"/>
    <w:rsid w:val="00CA278F"/>
    <w:rsid w:val="00CA6596"/>
    <w:rsid w:val="00CA6EC9"/>
    <w:rsid w:val="00CB2F46"/>
    <w:rsid w:val="00CB2FF4"/>
    <w:rsid w:val="00CB6ECD"/>
    <w:rsid w:val="00CB6FA1"/>
    <w:rsid w:val="00CC4A0F"/>
    <w:rsid w:val="00CC5DFA"/>
    <w:rsid w:val="00CC7B98"/>
    <w:rsid w:val="00CD4E18"/>
    <w:rsid w:val="00CD5D2A"/>
    <w:rsid w:val="00CD606E"/>
    <w:rsid w:val="00CE3C8F"/>
    <w:rsid w:val="00CE7974"/>
    <w:rsid w:val="00CF0651"/>
    <w:rsid w:val="00CF3A22"/>
    <w:rsid w:val="00D01577"/>
    <w:rsid w:val="00D021A3"/>
    <w:rsid w:val="00D06ABE"/>
    <w:rsid w:val="00D2158C"/>
    <w:rsid w:val="00D30535"/>
    <w:rsid w:val="00D32619"/>
    <w:rsid w:val="00D3338A"/>
    <w:rsid w:val="00D3617C"/>
    <w:rsid w:val="00D45907"/>
    <w:rsid w:val="00D5103B"/>
    <w:rsid w:val="00D67155"/>
    <w:rsid w:val="00D67B3F"/>
    <w:rsid w:val="00D7450A"/>
    <w:rsid w:val="00D770D3"/>
    <w:rsid w:val="00D86D86"/>
    <w:rsid w:val="00DA6E02"/>
    <w:rsid w:val="00DB31AA"/>
    <w:rsid w:val="00DC1043"/>
    <w:rsid w:val="00DC4887"/>
    <w:rsid w:val="00DC6F09"/>
    <w:rsid w:val="00DD320D"/>
    <w:rsid w:val="00DE0F4C"/>
    <w:rsid w:val="00DE1598"/>
    <w:rsid w:val="00DE7B67"/>
    <w:rsid w:val="00DF15A5"/>
    <w:rsid w:val="00DF2300"/>
    <w:rsid w:val="00DF41A5"/>
    <w:rsid w:val="00DF48CA"/>
    <w:rsid w:val="00DF5138"/>
    <w:rsid w:val="00DF51A6"/>
    <w:rsid w:val="00DF57C5"/>
    <w:rsid w:val="00E125A4"/>
    <w:rsid w:val="00E1567D"/>
    <w:rsid w:val="00E20C83"/>
    <w:rsid w:val="00E2197A"/>
    <w:rsid w:val="00E3296C"/>
    <w:rsid w:val="00E421F8"/>
    <w:rsid w:val="00E50C99"/>
    <w:rsid w:val="00E53A37"/>
    <w:rsid w:val="00E5587E"/>
    <w:rsid w:val="00E57C66"/>
    <w:rsid w:val="00E62748"/>
    <w:rsid w:val="00E64051"/>
    <w:rsid w:val="00E6608B"/>
    <w:rsid w:val="00E83E7A"/>
    <w:rsid w:val="00E8640C"/>
    <w:rsid w:val="00E864ED"/>
    <w:rsid w:val="00E91E84"/>
    <w:rsid w:val="00E93B2C"/>
    <w:rsid w:val="00E94A4B"/>
    <w:rsid w:val="00E97435"/>
    <w:rsid w:val="00EA3FA3"/>
    <w:rsid w:val="00EB1121"/>
    <w:rsid w:val="00EB56C9"/>
    <w:rsid w:val="00ED77FC"/>
    <w:rsid w:val="00EF746A"/>
    <w:rsid w:val="00F019F0"/>
    <w:rsid w:val="00F12291"/>
    <w:rsid w:val="00F16C88"/>
    <w:rsid w:val="00F17377"/>
    <w:rsid w:val="00F3322A"/>
    <w:rsid w:val="00F37A47"/>
    <w:rsid w:val="00F46C8D"/>
    <w:rsid w:val="00F51722"/>
    <w:rsid w:val="00F54854"/>
    <w:rsid w:val="00F54936"/>
    <w:rsid w:val="00F63431"/>
    <w:rsid w:val="00F66D2A"/>
    <w:rsid w:val="00F71E14"/>
    <w:rsid w:val="00F73158"/>
    <w:rsid w:val="00F85F07"/>
    <w:rsid w:val="00F92AF2"/>
    <w:rsid w:val="00F94F8F"/>
    <w:rsid w:val="00FA44DC"/>
    <w:rsid w:val="00FA56B7"/>
    <w:rsid w:val="00FA64C7"/>
    <w:rsid w:val="00FB4122"/>
    <w:rsid w:val="00FC0411"/>
    <w:rsid w:val="00FC1F66"/>
    <w:rsid w:val="00FC7D97"/>
    <w:rsid w:val="00FD48D7"/>
    <w:rsid w:val="00FD767D"/>
    <w:rsid w:val="00FE0332"/>
    <w:rsid w:val="00FE39D2"/>
    <w:rsid w:val="00FE7FC4"/>
    <w:rsid w:val="00FF08F6"/>
    <w:rsid w:val="00FF62F1"/>
    <w:rsid w:val="00FF6866"/>
    <w:rsid w:val="00FF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58F4"/>
  <w15:chartTrackingRefBased/>
  <w15:docId w15:val="{71276577-D053-4700-AED4-B3BB4FA8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E8B"/>
    <w:pPr>
      <w:ind w:left="720"/>
      <w:contextualSpacing/>
    </w:pPr>
  </w:style>
  <w:style w:type="character" w:styleId="PlaceholderText">
    <w:name w:val="Placeholder Text"/>
    <w:basedOn w:val="DefaultParagraphFont"/>
    <w:uiPriority w:val="99"/>
    <w:semiHidden/>
    <w:rsid w:val="00AB3EA4"/>
    <w:rPr>
      <w:color w:val="808080"/>
    </w:rPr>
  </w:style>
  <w:style w:type="table" w:styleId="TableGrid">
    <w:name w:val="Table Grid"/>
    <w:basedOn w:val="TableNormal"/>
    <w:uiPriority w:val="39"/>
    <w:rsid w:val="00EF7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30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5206">
      <w:bodyDiv w:val="1"/>
      <w:marLeft w:val="0"/>
      <w:marRight w:val="0"/>
      <w:marTop w:val="0"/>
      <w:marBottom w:val="0"/>
      <w:divBdr>
        <w:top w:val="none" w:sz="0" w:space="0" w:color="auto"/>
        <w:left w:val="none" w:sz="0" w:space="0" w:color="auto"/>
        <w:bottom w:val="none" w:sz="0" w:space="0" w:color="auto"/>
        <w:right w:val="none" w:sz="0" w:space="0" w:color="auto"/>
      </w:divBdr>
    </w:div>
    <w:div w:id="45955691">
      <w:bodyDiv w:val="1"/>
      <w:marLeft w:val="0"/>
      <w:marRight w:val="0"/>
      <w:marTop w:val="0"/>
      <w:marBottom w:val="0"/>
      <w:divBdr>
        <w:top w:val="none" w:sz="0" w:space="0" w:color="auto"/>
        <w:left w:val="none" w:sz="0" w:space="0" w:color="auto"/>
        <w:bottom w:val="none" w:sz="0" w:space="0" w:color="auto"/>
        <w:right w:val="none" w:sz="0" w:space="0" w:color="auto"/>
      </w:divBdr>
    </w:div>
    <w:div w:id="73816467">
      <w:bodyDiv w:val="1"/>
      <w:marLeft w:val="0"/>
      <w:marRight w:val="0"/>
      <w:marTop w:val="0"/>
      <w:marBottom w:val="0"/>
      <w:divBdr>
        <w:top w:val="none" w:sz="0" w:space="0" w:color="auto"/>
        <w:left w:val="none" w:sz="0" w:space="0" w:color="auto"/>
        <w:bottom w:val="none" w:sz="0" w:space="0" w:color="auto"/>
        <w:right w:val="none" w:sz="0" w:space="0" w:color="auto"/>
      </w:divBdr>
    </w:div>
    <w:div w:id="100079219">
      <w:bodyDiv w:val="1"/>
      <w:marLeft w:val="0"/>
      <w:marRight w:val="0"/>
      <w:marTop w:val="0"/>
      <w:marBottom w:val="0"/>
      <w:divBdr>
        <w:top w:val="none" w:sz="0" w:space="0" w:color="auto"/>
        <w:left w:val="none" w:sz="0" w:space="0" w:color="auto"/>
        <w:bottom w:val="none" w:sz="0" w:space="0" w:color="auto"/>
        <w:right w:val="none" w:sz="0" w:space="0" w:color="auto"/>
      </w:divBdr>
    </w:div>
    <w:div w:id="102188872">
      <w:bodyDiv w:val="1"/>
      <w:marLeft w:val="0"/>
      <w:marRight w:val="0"/>
      <w:marTop w:val="0"/>
      <w:marBottom w:val="0"/>
      <w:divBdr>
        <w:top w:val="none" w:sz="0" w:space="0" w:color="auto"/>
        <w:left w:val="none" w:sz="0" w:space="0" w:color="auto"/>
        <w:bottom w:val="none" w:sz="0" w:space="0" w:color="auto"/>
        <w:right w:val="none" w:sz="0" w:space="0" w:color="auto"/>
      </w:divBdr>
    </w:div>
    <w:div w:id="115028473">
      <w:bodyDiv w:val="1"/>
      <w:marLeft w:val="0"/>
      <w:marRight w:val="0"/>
      <w:marTop w:val="0"/>
      <w:marBottom w:val="0"/>
      <w:divBdr>
        <w:top w:val="none" w:sz="0" w:space="0" w:color="auto"/>
        <w:left w:val="none" w:sz="0" w:space="0" w:color="auto"/>
        <w:bottom w:val="none" w:sz="0" w:space="0" w:color="auto"/>
        <w:right w:val="none" w:sz="0" w:space="0" w:color="auto"/>
      </w:divBdr>
    </w:div>
    <w:div w:id="142894598">
      <w:bodyDiv w:val="1"/>
      <w:marLeft w:val="0"/>
      <w:marRight w:val="0"/>
      <w:marTop w:val="0"/>
      <w:marBottom w:val="0"/>
      <w:divBdr>
        <w:top w:val="none" w:sz="0" w:space="0" w:color="auto"/>
        <w:left w:val="none" w:sz="0" w:space="0" w:color="auto"/>
        <w:bottom w:val="none" w:sz="0" w:space="0" w:color="auto"/>
        <w:right w:val="none" w:sz="0" w:space="0" w:color="auto"/>
      </w:divBdr>
    </w:div>
    <w:div w:id="199244246">
      <w:bodyDiv w:val="1"/>
      <w:marLeft w:val="0"/>
      <w:marRight w:val="0"/>
      <w:marTop w:val="0"/>
      <w:marBottom w:val="0"/>
      <w:divBdr>
        <w:top w:val="none" w:sz="0" w:space="0" w:color="auto"/>
        <w:left w:val="none" w:sz="0" w:space="0" w:color="auto"/>
        <w:bottom w:val="none" w:sz="0" w:space="0" w:color="auto"/>
        <w:right w:val="none" w:sz="0" w:space="0" w:color="auto"/>
      </w:divBdr>
    </w:div>
    <w:div w:id="201791121">
      <w:bodyDiv w:val="1"/>
      <w:marLeft w:val="0"/>
      <w:marRight w:val="0"/>
      <w:marTop w:val="0"/>
      <w:marBottom w:val="0"/>
      <w:divBdr>
        <w:top w:val="none" w:sz="0" w:space="0" w:color="auto"/>
        <w:left w:val="none" w:sz="0" w:space="0" w:color="auto"/>
        <w:bottom w:val="none" w:sz="0" w:space="0" w:color="auto"/>
        <w:right w:val="none" w:sz="0" w:space="0" w:color="auto"/>
      </w:divBdr>
    </w:div>
    <w:div w:id="217328034">
      <w:bodyDiv w:val="1"/>
      <w:marLeft w:val="0"/>
      <w:marRight w:val="0"/>
      <w:marTop w:val="0"/>
      <w:marBottom w:val="0"/>
      <w:divBdr>
        <w:top w:val="none" w:sz="0" w:space="0" w:color="auto"/>
        <w:left w:val="none" w:sz="0" w:space="0" w:color="auto"/>
        <w:bottom w:val="none" w:sz="0" w:space="0" w:color="auto"/>
        <w:right w:val="none" w:sz="0" w:space="0" w:color="auto"/>
      </w:divBdr>
    </w:div>
    <w:div w:id="285236502">
      <w:bodyDiv w:val="1"/>
      <w:marLeft w:val="0"/>
      <w:marRight w:val="0"/>
      <w:marTop w:val="0"/>
      <w:marBottom w:val="0"/>
      <w:divBdr>
        <w:top w:val="none" w:sz="0" w:space="0" w:color="auto"/>
        <w:left w:val="none" w:sz="0" w:space="0" w:color="auto"/>
        <w:bottom w:val="none" w:sz="0" w:space="0" w:color="auto"/>
        <w:right w:val="none" w:sz="0" w:space="0" w:color="auto"/>
      </w:divBdr>
    </w:div>
    <w:div w:id="304311871">
      <w:bodyDiv w:val="1"/>
      <w:marLeft w:val="0"/>
      <w:marRight w:val="0"/>
      <w:marTop w:val="0"/>
      <w:marBottom w:val="0"/>
      <w:divBdr>
        <w:top w:val="none" w:sz="0" w:space="0" w:color="auto"/>
        <w:left w:val="none" w:sz="0" w:space="0" w:color="auto"/>
        <w:bottom w:val="none" w:sz="0" w:space="0" w:color="auto"/>
        <w:right w:val="none" w:sz="0" w:space="0" w:color="auto"/>
      </w:divBdr>
    </w:div>
    <w:div w:id="362171247">
      <w:bodyDiv w:val="1"/>
      <w:marLeft w:val="0"/>
      <w:marRight w:val="0"/>
      <w:marTop w:val="0"/>
      <w:marBottom w:val="0"/>
      <w:divBdr>
        <w:top w:val="none" w:sz="0" w:space="0" w:color="auto"/>
        <w:left w:val="none" w:sz="0" w:space="0" w:color="auto"/>
        <w:bottom w:val="none" w:sz="0" w:space="0" w:color="auto"/>
        <w:right w:val="none" w:sz="0" w:space="0" w:color="auto"/>
      </w:divBdr>
    </w:div>
    <w:div w:id="376198653">
      <w:bodyDiv w:val="1"/>
      <w:marLeft w:val="0"/>
      <w:marRight w:val="0"/>
      <w:marTop w:val="0"/>
      <w:marBottom w:val="0"/>
      <w:divBdr>
        <w:top w:val="none" w:sz="0" w:space="0" w:color="auto"/>
        <w:left w:val="none" w:sz="0" w:space="0" w:color="auto"/>
        <w:bottom w:val="none" w:sz="0" w:space="0" w:color="auto"/>
        <w:right w:val="none" w:sz="0" w:space="0" w:color="auto"/>
      </w:divBdr>
    </w:div>
    <w:div w:id="380904350">
      <w:bodyDiv w:val="1"/>
      <w:marLeft w:val="0"/>
      <w:marRight w:val="0"/>
      <w:marTop w:val="0"/>
      <w:marBottom w:val="0"/>
      <w:divBdr>
        <w:top w:val="none" w:sz="0" w:space="0" w:color="auto"/>
        <w:left w:val="none" w:sz="0" w:space="0" w:color="auto"/>
        <w:bottom w:val="none" w:sz="0" w:space="0" w:color="auto"/>
        <w:right w:val="none" w:sz="0" w:space="0" w:color="auto"/>
      </w:divBdr>
    </w:div>
    <w:div w:id="402022330">
      <w:bodyDiv w:val="1"/>
      <w:marLeft w:val="0"/>
      <w:marRight w:val="0"/>
      <w:marTop w:val="0"/>
      <w:marBottom w:val="0"/>
      <w:divBdr>
        <w:top w:val="none" w:sz="0" w:space="0" w:color="auto"/>
        <w:left w:val="none" w:sz="0" w:space="0" w:color="auto"/>
        <w:bottom w:val="none" w:sz="0" w:space="0" w:color="auto"/>
        <w:right w:val="none" w:sz="0" w:space="0" w:color="auto"/>
      </w:divBdr>
    </w:div>
    <w:div w:id="422647943">
      <w:bodyDiv w:val="1"/>
      <w:marLeft w:val="0"/>
      <w:marRight w:val="0"/>
      <w:marTop w:val="0"/>
      <w:marBottom w:val="0"/>
      <w:divBdr>
        <w:top w:val="none" w:sz="0" w:space="0" w:color="auto"/>
        <w:left w:val="none" w:sz="0" w:space="0" w:color="auto"/>
        <w:bottom w:val="none" w:sz="0" w:space="0" w:color="auto"/>
        <w:right w:val="none" w:sz="0" w:space="0" w:color="auto"/>
      </w:divBdr>
    </w:div>
    <w:div w:id="484509716">
      <w:bodyDiv w:val="1"/>
      <w:marLeft w:val="0"/>
      <w:marRight w:val="0"/>
      <w:marTop w:val="0"/>
      <w:marBottom w:val="0"/>
      <w:divBdr>
        <w:top w:val="none" w:sz="0" w:space="0" w:color="auto"/>
        <w:left w:val="none" w:sz="0" w:space="0" w:color="auto"/>
        <w:bottom w:val="none" w:sz="0" w:space="0" w:color="auto"/>
        <w:right w:val="none" w:sz="0" w:space="0" w:color="auto"/>
      </w:divBdr>
    </w:div>
    <w:div w:id="487945132">
      <w:bodyDiv w:val="1"/>
      <w:marLeft w:val="0"/>
      <w:marRight w:val="0"/>
      <w:marTop w:val="0"/>
      <w:marBottom w:val="0"/>
      <w:divBdr>
        <w:top w:val="none" w:sz="0" w:space="0" w:color="auto"/>
        <w:left w:val="none" w:sz="0" w:space="0" w:color="auto"/>
        <w:bottom w:val="none" w:sz="0" w:space="0" w:color="auto"/>
        <w:right w:val="none" w:sz="0" w:space="0" w:color="auto"/>
      </w:divBdr>
    </w:div>
    <w:div w:id="505562599">
      <w:bodyDiv w:val="1"/>
      <w:marLeft w:val="0"/>
      <w:marRight w:val="0"/>
      <w:marTop w:val="0"/>
      <w:marBottom w:val="0"/>
      <w:divBdr>
        <w:top w:val="none" w:sz="0" w:space="0" w:color="auto"/>
        <w:left w:val="none" w:sz="0" w:space="0" w:color="auto"/>
        <w:bottom w:val="none" w:sz="0" w:space="0" w:color="auto"/>
        <w:right w:val="none" w:sz="0" w:space="0" w:color="auto"/>
      </w:divBdr>
    </w:div>
    <w:div w:id="530849297">
      <w:bodyDiv w:val="1"/>
      <w:marLeft w:val="0"/>
      <w:marRight w:val="0"/>
      <w:marTop w:val="0"/>
      <w:marBottom w:val="0"/>
      <w:divBdr>
        <w:top w:val="none" w:sz="0" w:space="0" w:color="auto"/>
        <w:left w:val="none" w:sz="0" w:space="0" w:color="auto"/>
        <w:bottom w:val="none" w:sz="0" w:space="0" w:color="auto"/>
        <w:right w:val="none" w:sz="0" w:space="0" w:color="auto"/>
      </w:divBdr>
    </w:div>
    <w:div w:id="544177477">
      <w:bodyDiv w:val="1"/>
      <w:marLeft w:val="0"/>
      <w:marRight w:val="0"/>
      <w:marTop w:val="0"/>
      <w:marBottom w:val="0"/>
      <w:divBdr>
        <w:top w:val="none" w:sz="0" w:space="0" w:color="auto"/>
        <w:left w:val="none" w:sz="0" w:space="0" w:color="auto"/>
        <w:bottom w:val="none" w:sz="0" w:space="0" w:color="auto"/>
        <w:right w:val="none" w:sz="0" w:space="0" w:color="auto"/>
      </w:divBdr>
    </w:div>
    <w:div w:id="544371634">
      <w:bodyDiv w:val="1"/>
      <w:marLeft w:val="0"/>
      <w:marRight w:val="0"/>
      <w:marTop w:val="0"/>
      <w:marBottom w:val="0"/>
      <w:divBdr>
        <w:top w:val="none" w:sz="0" w:space="0" w:color="auto"/>
        <w:left w:val="none" w:sz="0" w:space="0" w:color="auto"/>
        <w:bottom w:val="none" w:sz="0" w:space="0" w:color="auto"/>
        <w:right w:val="none" w:sz="0" w:space="0" w:color="auto"/>
      </w:divBdr>
    </w:div>
    <w:div w:id="568610242">
      <w:bodyDiv w:val="1"/>
      <w:marLeft w:val="0"/>
      <w:marRight w:val="0"/>
      <w:marTop w:val="0"/>
      <w:marBottom w:val="0"/>
      <w:divBdr>
        <w:top w:val="none" w:sz="0" w:space="0" w:color="auto"/>
        <w:left w:val="none" w:sz="0" w:space="0" w:color="auto"/>
        <w:bottom w:val="none" w:sz="0" w:space="0" w:color="auto"/>
        <w:right w:val="none" w:sz="0" w:space="0" w:color="auto"/>
      </w:divBdr>
    </w:div>
    <w:div w:id="572812792">
      <w:bodyDiv w:val="1"/>
      <w:marLeft w:val="0"/>
      <w:marRight w:val="0"/>
      <w:marTop w:val="0"/>
      <w:marBottom w:val="0"/>
      <w:divBdr>
        <w:top w:val="none" w:sz="0" w:space="0" w:color="auto"/>
        <w:left w:val="none" w:sz="0" w:space="0" w:color="auto"/>
        <w:bottom w:val="none" w:sz="0" w:space="0" w:color="auto"/>
        <w:right w:val="none" w:sz="0" w:space="0" w:color="auto"/>
      </w:divBdr>
    </w:div>
    <w:div w:id="577440181">
      <w:bodyDiv w:val="1"/>
      <w:marLeft w:val="0"/>
      <w:marRight w:val="0"/>
      <w:marTop w:val="0"/>
      <w:marBottom w:val="0"/>
      <w:divBdr>
        <w:top w:val="none" w:sz="0" w:space="0" w:color="auto"/>
        <w:left w:val="none" w:sz="0" w:space="0" w:color="auto"/>
        <w:bottom w:val="none" w:sz="0" w:space="0" w:color="auto"/>
        <w:right w:val="none" w:sz="0" w:space="0" w:color="auto"/>
      </w:divBdr>
    </w:div>
    <w:div w:id="609357093">
      <w:bodyDiv w:val="1"/>
      <w:marLeft w:val="0"/>
      <w:marRight w:val="0"/>
      <w:marTop w:val="0"/>
      <w:marBottom w:val="0"/>
      <w:divBdr>
        <w:top w:val="none" w:sz="0" w:space="0" w:color="auto"/>
        <w:left w:val="none" w:sz="0" w:space="0" w:color="auto"/>
        <w:bottom w:val="none" w:sz="0" w:space="0" w:color="auto"/>
        <w:right w:val="none" w:sz="0" w:space="0" w:color="auto"/>
      </w:divBdr>
    </w:div>
    <w:div w:id="616566022">
      <w:bodyDiv w:val="1"/>
      <w:marLeft w:val="0"/>
      <w:marRight w:val="0"/>
      <w:marTop w:val="0"/>
      <w:marBottom w:val="0"/>
      <w:divBdr>
        <w:top w:val="none" w:sz="0" w:space="0" w:color="auto"/>
        <w:left w:val="none" w:sz="0" w:space="0" w:color="auto"/>
        <w:bottom w:val="none" w:sz="0" w:space="0" w:color="auto"/>
        <w:right w:val="none" w:sz="0" w:space="0" w:color="auto"/>
      </w:divBdr>
    </w:div>
    <w:div w:id="620109909">
      <w:bodyDiv w:val="1"/>
      <w:marLeft w:val="0"/>
      <w:marRight w:val="0"/>
      <w:marTop w:val="0"/>
      <w:marBottom w:val="0"/>
      <w:divBdr>
        <w:top w:val="none" w:sz="0" w:space="0" w:color="auto"/>
        <w:left w:val="none" w:sz="0" w:space="0" w:color="auto"/>
        <w:bottom w:val="none" w:sz="0" w:space="0" w:color="auto"/>
        <w:right w:val="none" w:sz="0" w:space="0" w:color="auto"/>
      </w:divBdr>
    </w:div>
    <w:div w:id="650015090">
      <w:bodyDiv w:val="1"/>
      <w:marLeft w:val="0"/>
      <w:marRight w:val="0"/>
      <w:marTop w:val="0"/>
      <w:marBottom w:val="0"/>
      <w:divBdr>
        <w:top w:val="none" w:sz="0" w:space="0" w:color="auto"/>
        <w:left w:val="none" w:sz="0" w:space="0" w:color="auto"/>
        <w:bottom w:val="none" w:sz="0" w:space="0" w:color="auto"/>
        <w:right w:val="none" w:sz="0" w:space="0" w:color="auto"/>
      </w:divBdr>
    </w:div>
    <w:div w:id="716201132">
      <w:bodyDiv w:val="1"/>
      <w:marLeft w:val="0"/>
      <w:marRight w:val="0"/>
      <w:marTop w:val="0"/>
      <w:marBottom w:val="0"/>
      <w:divBdr>
        <w:top w:val="none" w:sz="0" w:space="0" w:color="auto"/>
        <w:left w:val="none" w:sz="0" w:space="0" w:color="auto"/>
        <w:bottom w:val="none" w:sz="0" w:space="0" w:color="auto"/>
        <w:right w:val="none" w:sz="0" w:space="0" w:color="auto"/>
      </w:divBdr>
    </w:div>
    <w:div w:id="718358980">
      <w:bodyDiv w:val="1"/>
      <w:marLeft w:val="0"/>
      <w:marRight w:val="0"/>
      <w:marTop w:val="0"/>
      <w:marBottom w:val="0"/>
      <w:divBdr>
        <w:top w:val="none" w:sz="0" w:space="0" w:color="auto"/>
        <w:left w:val="none" w:sz="0" w:space="0" w:color="auto"/>
        <w:bottom w:val="none" w:sz="0" w:space="0" w:color="auto"/>
        <w:right w:val="none" w:sz="0" w:space="0" w:color="auto"/>
      </w:divBdr>
    </w:div>
    <w:div w:id="770396906">
      <w:bodyDiv w:val="1"/>
      <w:marLeft w:val="0"/>
      <w:marRight w:val="0"/>
      <w:marTop w:val="0"/>
      <w:marBottom w:val="0"/>
      <w:divBdr>
        <w:top w:val="none" w:sz="0" w:space="0" w:color="auto"/>
        <w:left w:val="none" w:sz="0" w:space="0" w:color="auto"/>
        <w:bottom w:val="none" w:sz="0" w:space="0" w:color="auto"/>
        <w:right w:val="none" w:sz="0" w:space="0" w:color="auto"/>
      </w:divBdr>
    </w:div>
    <w:div w:id="812480331">
      <w:bodyDiv w:val="1"/>
      <w:marLeft w:val="0"/>
      <w:marRight w:val="0"/>
      <w:marTop w:val="0"/>
      <w:marBottom w:val="0"/>
      <w:divBdr>
        <w:top w:val="none" w:sz="0" w:space="0" w:color="auto"/>
        <w:left w:val="none" w:sz="0" w:space="0" w:color="auto"/>
        <w:bottom w:val="none" w:sz="0" w:space="0" w:color="auto"/>
        <w:right w:val="none" w:sz="0" w:space="0" w:color="auto"/>
      </w:divBdr>
    </w:div>
    <w:div w:id="826168646">
      <w:bodyDiv w:val="1"/>
      <w:marLeft w:val="0"/>
      <w:marRight w:val="0"/>
      <w:marTop w:val="0"/>
      <w:marBottom w:val="0"/>
      <w:divBdr>
        <w:top w:val="none" w:sz="0" w:space="0" w:color="auto"/>
        <w:left w:val="none" w:sz="0" w:space="0" w:color="auto"/>
        <w:bottom w:val="none" w:sz="0" w:space="0" w:color="auto"/>
        <w:right w:val="none" w:sz="0" w:space="0" w:color="auto"/>
      </w:divBdr>
    </w:div>
    <w:div w:id="830831345">
      <w:bodyDiv w:val="1"/>
      <w:marLeft w:val="0"/>
      <w:marRight w:val="0"/>
      <w:marTop w:val="0"/>
      <w:marBottom w:val="0"/>
      <w:divBdr>
        <w:top w:val="none" w:sz="0" w:space="0" w:color="auto"/>
        <w:left w:val="none" w:sz="0" w:space="0" w:color="auto"/>
        <w:bottom w:val="none" w:sz="0" w:space="0" w:color="auto"/>
        <w:right w:val="none" w:sz="0" w:space="0" w:color="auto"/>
      </w:divBdr>
    </w:div>
    <w:div w:id="853299809">
      <w:bodyDiv w:val="1"/>
      <w:marLeft w:val="0"/>
      <w:marRight w:val="0"/>
      <w:marTop w:val="0"/>
      <w:marBottom w:val="0"/>
      <w:divBdr>
        <w:top w:val="none" w:sz="0" w:space="0" w:color="auto"/>
        <w:left w:val="none" w:sz="0" w:space="0" w:color="auto"/>
        <w:bottom w:val="none" w:sz="0" w:space="0" w:color="auto"/>
        <w:right w:val="none" w:sz="0" w:space="0" w:color="auto"/>
      </w:divBdr>
    </w:div>
    <w:div w:id="867988818">
      <w:bodyDiv w:val="1"/>
      <w:marLeft w:val="0"/>
      <w:marRight w:val="0"/>
      <w:marTop w:val="0"/>
      <w:marBottom w:val="0"/>
      <w:divBdr>
        <w:top w:val="none" w:sz="0" w:space="0" w:color="auto"/>
        <w:left w:val="none" w:sz="0" w:space="0" w:color="auto"/>
        <w:bottom w:val="none" w:sz="0" w:space="0" w:color="auto"/>
        <w:right w:val="none" w:sz="0" w:space="0" w:color="auto"/>
      </w:divBdr>
    </w:div>
    <w:div w:id="927734040">
      <w:bodyDiv w:val="1"/>
      <w:marLeft w:val="0"/>
      <w:marRight w:val="0"/>
      <w:marTop w:val="0"/>
      <w:marBottom w:val="0"/>
      <w:divBdr>
        <w:top w:val="none" w:sz="0" w:space="0" w:color="auto"/>
        <w:left w:val="none" w:sz="0" w:space="0" w:color="auto"/>
        <w:bottom w:val="none" w:sz="0" w:space="0" w:color="auto"/>
        <w:right w:val="none" w:sz="0" w:space="0" w:color="auto"/>
      </w:divBdr>
    </w:div>
    <w:div w:id="949239067">
      <w:bodyDiv w:val="1"/>
      <w:marLeft w:val="0"/>
      <w:marRight w:val="0"/>
      <w:marTop w:val="0"/>
      <w:marBottom w:val="0"/>
      <w:divBdr>
        <w:top w:val="none" w:sz="0" w:space="0" w:color="auto"/>
        <w:left w:val="none" w:sz="0" w:space="0" w:color="auto"/>
        <w:bottom w:val="none" w:sz="0" w:space="0" w:color="auto"/>
        <w:right w:val="none" w:sz="0" w:space="0" w:color="auto"/>
      </w:divBdr>
    </w:div>
    <w:div w:id="1055742467">
      <w:bodyDiv w:val="1"/>
      <w:marLeft w:val="0"/>
      <w:marRight w:val="0"/>
      <w:marTop w:val="0"/>
      <w:marBottom w:val="0"/>
      <w:divBdr>
        <w:top w:val="none" w:sz="0" w:space="0" w:color="auto"/>
        <w:left w:val="none" w:sz="0" w:space="0" w:color="auto"/>
        <w:bottom w:val="none" w:sz="0" w:space="0" w:color="auto"/>
        <w:right w:val="none" w:sz="0" w:space="0" w:color="auto"/>
      </w:divBdr>
    </w:div>
    <w:div w:id="1161309138">
      <w:bodyDiv w:val="1"/>
      <w:marLeft w:val="0"/>
      <w:marRight w:val="0"/>
      <w:marTop w:val="0"/>
      <w:marBottom w:val="0"/>
      <w:divBdr>
        <w:top w:val="none" w:sz="0" w:space="0" w:color="auto"/>
        <w:left w:val="none" w:sz="0" w:space="0" w:color="auto"/>
        <w:bottom w:val="none" w:sz="0" w:space="0" w:color="auto"/>
        <w:right w:val="none" w:sz="0" w:space="0" w:color="auto"/>
      </w:divBdr>
    </w:div>
    <w:div w:id="1184244376">
      <w:bodyDiv w:val="1"/>
      <w:marLeft w:val="0"/>
      <w:marRight w:val="0"/>
      <w:marTop w:val="0"/>
      <w:marBottom w:val="0"/>
      <w:divBdr>
        <w:top w:val="none" w:sz="0" w:space="0" w:color="auto"/>
        <w:left w:val="none" w:sz="0" w:space="0" w:color="auto"/>
        <w:bottom w:val="none" w:sz="0" w:space="0" w:color="auto"/>
        <w:right w:val="none" w:sz="0" w:space="0" w:color="auto"/>
      </w:divBdr>
    </w:div>
    <w:div w:id="1201698888">
      <w:bodyDiv w:val="1"/>
      <w:marLeft w:val="0"/>
      <w:marRight w:val="0"/>
      <w:marTop w:val="0"/>
      <w:marBottom w:val="0"/>
      <w:divBdr>
        <w:top w:val="none" w:sz="0" w:space="0" w:color="auto"/>
        <w:left w:val="none" w:sz="0" w:space="0" w:color="auto"/>
        <w:bottom w:val="none" w:sz="0" w:space="0" w:color="auto"/>
        <w:right w:val="none" w:sz="0" w:space="0" w:color="auto"/>
      </w:divBdr>
    </w:div>
    <w:div w:id="1206720313">
      <w:bodyDiv w:val="1"/>
      <w:marLeft w:val="0"/>
      <w:marRight w:val="0"/>
      <w:marTop w:val="0"/>
      <w:marBottom w:val="0"/>
      <w:divBdr>
        <w:top w:val="none" w:sz="0" w:space="0" w:color="auto"/>
        <w:left w:val="none" w:sz="0" w:space="0" w:color="auto"/>
        <w:bottom w:val="none" w:sz="0" w:space="0" w:color="auto"/>
        <w:right w:val="none" w:sz="0" w:space="0" w:color="auto"/>
      </w:divBdr>
    </w:div>
    <w:div w:id="1233348340">
      <w:bodyDiv w:val="1"/>
      <w:marLeft w:val="0"/>
      <w:marRight w:val="0"/>
      <w:marTop w:val="0"/>
      <w:marBottom w:val="0"/>
      <w:divBdr>
        <w:top w:val="none" w:sz="0" w:space="0" w:color="auto"/>
        <w:left w:val="none" w:sz="0" w:space="0" w:color="auto"/>
        <w:bottom w:val="none" w:sz="0" w:space="0" w:color="auto"/>
        <w:right w:val="none" w:sz="0" w:space="0" w:color="auto"/>
      </w:divBdr>
    </w:div>
    <w:div w:id="1234975533">
      <w:bodyDiv w:val="1"/>
      <w:marLeft w:val="0"/>
      <w:marRight w:val="0"/>
      <w:marTop w:val="0"/>
      <w:marBottom w:val="0"/>
      <w:divBdr>
        <w:top w:val="none" w:sz="0" w:space="0" w:color="auto"/>
        <w:left w:val="none" w:sz="0" w:space="0" w:color="auto"/>
        <w:bottom w:val="none" w:sz="0" w:space="0" w:color="auto"/>
        <w:right w:val="none" w:sz="0" w:space="0" w:color="auto"/>
      </w:divBdr>
    </w:div>
    <w:div w:id="1255237467">
      <w:bodyDiv w:val="1"/>
      <w:marLeft w:val="0"/>
      <w:marRight w:val="0"/>
      <w:marTop w:val="0"/>
      <w:marBottom w:val="0"/>
      <w:divBdr>
        <w:top w:val="none" w:sz="0" w:space="0" w:color="auto"/>
        <w:left w:val="none" w:sz="0" w:space="0" w:color="auto"/>
        <w:bottom w:val="none" w:sz="0" w:space="0" w:color="auto"/>
        <w:right w:val="none" w:sz="0" w:space="0" w:color="auto"/>
      </w:divBdr>
    </w:div>
    <w:div w:id="1291008212">
      <w:bodyDiv w:val="1"/>
      <w:marLeft w:val="0"/>
      <w:marRight w:val="0"/>
      <w:marTop w:val="0"/>
      <w:marBottom w:val="0"/>
      <w:divBdr>
        <w:top w:val="none" w:sz="0" w:space="0" w:color="auto"/>
        <w:left w:val="none" w:sz="0" w:space="0" w:color="auto"/>
        <w:bottom w:val="none" w:sz="0" w:space="0" w:color="auto"/>
        <w:right w:val="none" w:sz="0" w:space="0" w:color="auto"/>
      </w:divBdr>
    </w:div>
    <w:div w:id="1315641504">
      <w:bodyDiv w:val="1"/>
      <w:marLeft w:val="0"/>
      <w:marRight w:val="0"/>
      <w:marTop w:val="0"/>
      <w:marBottom w:val="0"/>
      <w:divBdr>
        <w:top w:val="none" w:sz="0" w:space="0" w:color="auto"/>
        <w:left w:val="none" w:sz="0" w:space="0" w:color="auto"/>
        <w:bottom w:val="none" w:sz="0" w:space="0" w:color="auto"/>
        <w:right w:val="none" w:sz="0" w:space="0" w:color="auto"/>
      </w:divBdr>
    </w:div>
    <w:div w:id="1351565331">
      <w:bodyDiv w:val="1"/>
      <w:marLeft w:val="0"/>
      <w:marRight w:val="0"/>
      <w:marTop w:val="0"/>
      <w:marBottom w:val="0"/>
      <w:divBdr>
        <w:top w:val="none" w:sz="0" w:space="0" w:color="auto"/>
        <w:left w:val="none" w:sz="0" w:space="0" w:color="auto"/>
        <w:bottom w:val="none" w:sz="0" w:space="0" w:color="auto"/>
        <w:right w:val="none" w:sz="0" w:space="0" w:color="auto"/>
      </w:divBdr>
    </w:div>
    <w:div w:id="1359088122">
      <w:bodyDiv w:val="1"/>
      <w:marLeft w:val="0"/>
      <w:marRight w:val="0"/>
      <w:marTop w:val="0"/>
      <w:marBottom w:val="0"/>
      <w:divBdr>
        <w:top w:val="none" w:sz="0" w:space="0" w:color="auto"/>
        <w:left w:val="none" w:sz="0" w:space="0" w:color="auto"/>
        <w:bottom w:val="none" w:sz="0" w:space="0" w:color="auto"/>
        <w:right w:val="none" w:sz="0" w:space="0" w:color="auto"/>
      </w:divBdr>
    </w:div>
    <w:div w:id="1387609797">
      <w:bodyDiv w:val="1"/>
      <w:marLeft w:val="0"/>
      <w:marRight w:val="0"/>
      <w:marTop w:val="0"/>
      <w:marBottom w:val="0"/>
      <w:divBdr>
        <w:top w:val="none" w:sz="0" w:space="0" w:color="auto"/>
        <w:left w:val="none" w:sz="0" w:space="0" w:color="auto"/>
        <w:bottom w:val="none" w:sz="0" w:space="0" w:color="auto"/>
        <w:right w:val="none" w:sz="0" w:space="0" w:color="auto"/>
      </w:divBdr>
    </w:div>
    <w:div w:id="1391079742">
      <w:bodyDiv w:val="1"/>
      <w:marLeft w:val="0"/>
      <w:marRight w:val="0"/>
      <w:marTop w:val="0"/>
      <w:marBottom w:val="0"/>
      <w:divBdr>
        <w:top w:val="none" w:sz="0" w:space="0" w:color="auto"/>
        <w:left w:val="none" w:sz="0" w:space="0" w:color="auto"/>
        <w:bottom w:val="none" w:sz="0" w:space="0" w:color="auto"/>
        <w:right w:val="none" w:sz="0" w:space="0" w:color="auto"/>
      </w:divBdr>
    </w:div>
    <w:div w:id="1415325184">
      <w:bodyDiv w:val="1"/>
      <w:marLeft w:val="0"/>
      <w:marRight w:val="0"/>
      <w:marTop w:val="0"/>
      <w:marBottom w:val="0"/>
      <w:divBdr>
        <w:top w:val="none" w:sz="0" w:space="0" w:color="auto"/>
        <w:left w:val="none" w:sz="0" w:space="0" w:color="auto"/>
        <w:bottom w:val="none" w:sz="0" w:space="0" w:color="auto"/>
        <w:right w:val="none" w:sz="0" w:space="0" w:color="auto"/>
      </w:divBdr>
    </w:div>
    <w:div w:id="1426003225">
      <w:bodyDiv w:val="1"/>
      <w:marLeft w:val="0"/>
      <w:marRight w:val="0"/>
      <w:marTop w:val="0"/>
      <w:marBottom w:val="0"/>
      <w:divBdr>
        <w:top w:val="none" w:sz="0" w:space="0" w:color="auto"/>
        <w:left w:val="none" w:sz="0" w:space="0" w:color="auto"/>
        <w:bottom w:val="none" w:sz="0" w:space="0" w:color="auto"/>
        <w:right w:val="none" w:sz="0" w:space="0" w:color="auto"/>
      </w:divBdr>
    </w:div>
    <w:div w:id="1453549182">
      <w:bodyDiv w:val="1"/>
      <w:marLeft w:val="0"/>
      <w:marRight w:val="0"/>
      <w:marTop w:val="0"/>
      <w:marBottom w:val="0"/>
      <w:divBdr>
        <w:top w:val="none" w:sz="0" w:space="0" w:color="auto"/>
        <w:left w:val="none" w:sz="0" w:space="0" w:color="auto"/>
        <w:bottom w:val="none" w:sz="0" w:space="0" w:color="auto"/>
        <w:right w:val="none" w:sz="0" w:space="0" w:color="auto"/>
      </w:divBdr>
    </w:div>
    <w:div w:id="1533687535">
      <w:bodyDiv w:val="1"/>
      <w:marLeft w:val="0"/>
      <w:marRight w:val="0"/>
      <w:marTop w:val="0"/>
      <w:marBottom w:val="0"/>
      <w:divBdr>
        <w:top w:val="none" w:sz="0" w:space="0" w:color="auto"/>
        <w:left w:val="none" w:sz="0" w:space="0" w:color="auto"/>
        <w:bottom w:val="none" w:sz="0" w:space="0" w:color="auto"/>
        <w:right w:val="none" w:sz="0" w:space="0" w:color="auto"/>
      </w:divBdr>
    </w:div>
    <w:div w:id="1538199716">
      <w:bodyDiv w:val="1"/>
      <w:marLeft w:val="0"/>
      <w:marRight w:val="0"/>
      <w:marTop w:val="0"/>
      <w:marBottom w:val="0"/>
      <w:divBdr>
        <w:top w:val="none" w:sz="0" w:space="0" w:color="auto"/>
        <w:left w:val="none" w:sz="0" w:space="0" w:color="auto"/>
        <w:bottom w:val="none" w:sz="0" w:space="0" w:color="auto"/>
        <w:right w:val="none" w:sz="0" w:space="0" w:color="auto"/>
      </w:divBdr>
    </w:div>
    <w:div w:id="1634753963">
      <w:bodyDiv w:val="1"/>
      <w:marLeft w:val="0"/>
      <w:marRight w:val="0"/>
      <w:marTop w:val="0"/>
      <w:marBottom w:val="0"/>
      <w:divBdr>
        <w:top w:val="none" w:sz="0" w:space="0" w:color="auto"/>
        <w:left w:val="none" w:sz="0" w:space="0" w:color="auto"/>
        <w:bottom w:val="none" w:sz="0" w:space="0" w:color="auto"/>
        <w:right w:val="none" w:sz="0" w:space="0" w:color="auto"/>
      </w:divBdr>
    </w:div>
    <w:div w:id="1655143679">
      <w:bodyDiv w:val="1"/>
      <w:marLeft w:val="0"/>
      <w:marRight w:val="0"/>
      <w:marTop w:val="0"/>
      <w:marBottom w:val="0"/>
      <w:divBdr>
        <w:top w:val="none" w:sz="0" w:space="0" w:color="auto"/>
        <w:left w:val="none" w:sz="0" w:space="0" w:color="auto"/>
        <w:bottom w:val="none" w:sz="0" w:space="0" w:color="auto"/>
        <w:right w:val="none" w:sz="0" w:space="0" w:color="auto"/>
      </w:divBdr>
    </w:div>
    <w:div w:id="1668631328">
      <w:bodyDiv w:val="1"/>
      <w:marLeft w:val="0"/>
      <w:marRight w:val="0"/>
      <w:marTop w:val="0"/>
      <w:marBottom w:val="0"/>
      <w:divBdr>
        <w:top w:val="none" w:sz="0" w:space="0" w:color="auto"/>
        <w:left w:val="none" w:sz="0" w:space="0" w:color="auto"/>
        <w:bottom w:val="none" w:sz="0" w:space="0" w:color="auto"/>
        <w:right w:val="none" w:sz="0" w:space="0" w:color="auto"/>
      </w:divBdr>
    </w:div>
    <w:div w:id="1668898582">
      <w:bodyDiv w:val="1"/>
      <w:marLeft w:val="0"/>
      <w:marRight w:val="0"/>
      <w:marTop w:val="0"/>
      <w:marBottom w:val="0"/>
      <w:divBdr>
        <w:top w:val="none" w:sz="0" w:space="0" w:color="auto"/>
        <w:left w:val="none" w:sz="0" w:space="0" w:color="auto"/>
        <w:bottom w:val="none" w:sz="0" w:space="0" w:color="auto"/>
        <w:right w:val="none" w:sz="0" w:space="0" w:color="auto"/>
      </w:divBdr>
    </w:div>
    <w:div w:id="1725829554">
      <w:bodyDiv w:val="1"/>
      <w:marLeft w:val="0"/>
      <w:marRight w:val="0"/>
      <w:marTop w:val="0"/>
      <w:marBottom w:val="0"/>
      <w:divBdr>
        <w:top w:val="none" w:sz="0" w:space="0" w:color="auto"/>
        <w:left w:val="none" w:sz="0" w:space="0" w:color="auto"/>
        <w:bottom w:val="none" w:sz="0" w:space="0" w:color="auto"/>
        <w:right w:val="none" w:sz="0" w:space="0" w:color="auto"/>
      </w:divBdr>
    </w:div>
    <w:div w:id="1736271928">
      <w:bodyDiv w:val="1"/>
      <w:marLeft w:val="0"/>
      <w:marRight w:val="0"/>
      <w:marTop w:val="0"/>
      <w:marBottom w:val="0"/>
      <w:divBdr>
        <w:top w:val="none" w:sz="0" w:space="0" w:color="auto"/>
        <w:left w:val="none" w:sz="0" w:space="0" w:color="auto"/>
        <w:bottom w:val="none" w:sz="0" w:space="0" w:color="auto"/>
        <w:right w:val="none" w:sz="0" w:space="0" w:color="auto"/>
      </w:divBdr>
    </w:div>
    <w:div w:id="1739941505">
      <w:bodyDiv w:val="1"/>
      <w:marLeft w:val="0"/>
      <w:marRight w:val="0"/>
      <w:marTop w:val="0"/>
      <w:marBottom w:val="0"/>
      <w:divBdr>
        <w:top w:val="none" w:sz="0" w:space="0" w:color="auto"/>
        <w:left w:val="none" w:sz="0" w:space="0" w:color="auto"/>
        <w:bottom w:val="none" w:sz="0" w:space="0" w:color="auto"/>
        <w:right w:val="none" w:sz="0" w:space="0" w:color="auto"/>
      </w:divBdr>
    </w:div>
    <w:div w:id="1754668596">
      <w:bodyDiv w:val="1"/>
      <w:marLeft w:val="0"/>
      <w:marRight w:val="0"/>
      <w:marTop w:val="0"/>
      <w:marBottom w:val="0"/>
      <w:divBdr>
        <w:top w:val="none" w:sz="0" w:space="0" w:color="auto"/>
        <w:left w:val="none" w:sz="0" w:space="0" w:color="auto"/>
        <w:bottom w:val="none" w:sz="0" w:space="0" w:color="auto"/>
        <w:right w:val="none" w:sz="0" w:space="0" w:color="auto"/>
      </w:divBdr>
    </w:div>
    <w:div w:id="1758407642">
      <w:bodyDiv w:val="1"/>
      <w:marLeft w:val="0"/>
      <w:marRight w:val="0"/>
      <w:marTop w:val="0"/>
      <w:marBottom w:val="0"/>
      <w:divBdr>
        <w:top w:val="none" w:sz="0" w:space="0" w:color="auto"/>
        <w:left w:val="none" w:sz="0" w:space="0" w:color="auto"/>
        <w:bottom w:val="none" w:sz="0" w:space="0" w:color="auto"/>
        <w:right w:val="none" w:sz="0" w:space="0" w:color="auto"/>
      </w:divBdr>
    </w:div>
    <w:div w:id="1786150010">
      <w:bodyDiv w:val="1"/>
      <w:marLeft w:val="0"/>
      <w:marRight w:val="0"/>
      <w:marTop w:val="0"/>
      <w:marBottom w:val="0"/>
      <w:divBdr>
        <w:top w:val="none" w:sz="0" w:space="0" w:color="auto"/>
        <w:left w:val="none" w:sz="0" w:space="0" w:color="auto"/>
        <w:bottom w:val="none" w:sz="0" w:space="0" w:color="auto"/>
        <w:right w:val="none" w:sz="0" w:space="0" w:color="auto"/>
      </w:divBdr>
    </w:div>
    <w:div w:id="1808667931">
      <w:bodyDiv w:val="1"/>
      <w:marLeft w:val="0"/>
      <w:marRight w:val="0"/>
      <w:marTop w:val="0"/>
      <w:marBottom w:val="0"/>
      <w:divBdr>
        <w:top w:val="none" w:sz="0" w:space="0" w:color="auto"/>
        <w:left w:val="none" w:sz="0" w:space="0" w:color="auto"/>
        <w:bottom w:val="none" w:sz="0" w:space="0" w:color="auto"/>
        <w:right w:val="none" w:sz="0" w:space="0" w:color="auto"/>
      </w:divBdr>
    </w:div>
    <w:div w:id="1811364828">
      <w:bodyDiv w:val="1"/>
      <w:marLeft w:val="0"/>
      <w:marRight w:val="0"/>
      <w:marTop w:val="0"/>
      <w:marBottom w:val="0"/>
      <w:divBdr>
        <w:top w:val="none" w:sz="0" w:space="0" w:color="auto"/>
        <w:left w:val="none" w:sz="0" w:space="0" w:color="auto"/>
        <w:bottom w:val="none" w:sz="0" w:space="0" w:color="auto"/>
        <w:right w:val="none" w:sz="0" w:space="0" w:color="auto"/>
      </w:divBdr>
    </w:div>
    <w:div w:id="1822036990">
      <w:bodyDiv w:val="1"/>
      <w:marLeft w:val="0"/>
      <w:marRight w:val="0"/>
      <w:marTop w:val="0"/>
      <w:marBottom w:val="0"/>
      <w:divBdr>
        <w:top w:val="none" w:sz="0" w:space="0" w:color="auto"/>
        <w:left w:val="none" w:sz="0" w:space="0" w:color="auto"/>
        <w:bottom w:val="none" w:sz="0" w:space="0" w:color="auto"/>
        <w:right w:val="none" w:sz="0" w:space="0" w:color="auto"/>
      </w:divBdr>
    </w:div>
    <w:div w:id="1823813962">
      <w:bodyDiv w:val="1"/>
      <w:marLeft w:val="0"/>
      <w:marRight w:val="0"/>
      <w:marTop w:val="0"/>
      <w:marBottom w:val="0"/>
      <w:divBdr>
        <w:top w:val="none" w:sz="0" w:space="0" w:color="auto"/>
        <w:left w:val="none" w:sz="0" w:space="0" w:color="auto"/>
        <w:bottom w:val="none" w:sz="0" w:space="0" w:color="auto"/>
        <w:right w:val="none" w:sz="0" w:space="0" w:color="auto"/>
      </w:divBdr>
    </w:div>
    <w:div w:id="1837304431">
      <w:bodyDiv w:val="1"/>
      <w:marLeft w:val="0"/>
      <w:marRight w:val="0"/>
      <w:marTop w:val="0"/>
      <w:marBottom w:val="0"/>
      <w:divBdr>
        <w:top w:val="none" w:sz="0" w:space="0" w:color="auto"/>
        <w:left w:val="none" w:sz="0" w:space="0" w:color="auto"/>
        <w:bottom w:val="none" w:sz="0" w:space="0" w:color="auto"/>
        <w:right w:val="none" w:sz="0" w:space="0" w:color="auto"/>
      </w:divBdr>
    </w:div>
    <w:div w:id="1847086248">
      <w:bodyDiv w:val="1"/>
      <w:marLeft w:val="0"/>
      <w:marRight w:val="0"/>
      <w:marTop w:val="0"/>
      <w:marBottom w:val="0"/>
      <w:divBdr>
        <w:top w:val="none" w:sz="0" w:space="0" w:color="auto"/>
        <w:left w:val="none" w:sz="0" w:space="0" w:color="auto"/>
        <w:bottom w:val="none" w:sz="0" w:space="0" w:color="auto"/>
        <w:right w:val="none" w:sz="0" w:space="0" w:color="auto"/>
      </w:divBdr>
    </w:div>
    <w:div w:id="1868517151">
      <w:bodyDiv w:val="1"/>
      <w:marLeft w:val="0"/>
      <w:marRight w:val="0"/>
      <w:marTop w:val="0"/>
      <w:marBottom w:val="0"/>
      <w:divBdr>
        <w:top w:val="none" w:sz="0" w:space="0" w:color="auto"/>
        <w:left w:val="none" w:sz="0" w:space="0" w:color="auto"/>
        <w:bottom w:val="none" w:sz="0" w:space="0" w:color="auto"/>
        <w:right w:val="none" w:sz="0" w:space="0" w:color="auto"/>
      </w:divBdr>
    </w:div>
    <w:div w:id="1876310694">
      <w:bodyDiv w:val="1"/>
      <w:marLeft w:val="0"/>
      <w:marRight w:val="0"/>
      <w:marTop w:val="0"/>
      <w:marBottom w:val="0"/>
      <w:divBdr>
        <w:top w:val="none" w:sz="0" w:space="0" w:color="auto"/>
        <w:left w:val="none" w:sz="0" w:space="0" w:color="auto"/>
        <w:bottom w:val="none" w:sz="0" w:space="0" w:color="auto"/>
        <w:right w:val="none" w:sz="0" w:space="0" w:color="auto"/>
      </w:divBdr>
    </w:div>
    <w:div w:id="1894777158">
      <w:bodyDiv w:val="1"/>
      <w:marLeft w:val="0"/>
      <w:marRight w:val="0"/>
      <w:marTop w:val="0"/>
      <w:marBottom w:val="0"/>
      <w:divBdr>
        <w:top w:val="none" w:sz="0" w:space="0" w:color="auto"/>
        <w:left w:val="none" w:sz="0" w:space="0" w:color="auto"/>
        <w:bottom w:val="none" w:sz="0" w:space="0" w:color="auto"/>
        <w:right w:val="none" w:sz="0" w:space="0" w:color="auto"/>
      </w:divBdr>
    </w:div>
    <w:div w:id="1894852833">
      <w:bodyDiv w:val="1"/>
      <w:marLeft w:val="0"/>
      <w:marRight w:val="0"/>
      <w:marTop w:val="0"/>
      <w:marBottom w:val="0"/>
      <w:divBdr>
        <w:top w:val="none" w:sz="0" w:space="0" w:color="auto"/>
        <w:left w:val="none" w:sz="0" w:space="0" w:color="auto"/>
        <w:bottom w:val="none" w:sz="0" w:space="0" w:color="auto"/>
        <w:right w:val="none" w:sz="0" w:space="0" w:color="auto"/>
      </w:divBdr>
    </w:div>
    <w:div w:id="1904758155">
      <w:bodyDiv w:val="1"/>
      <w:marLeft w:val="0"/>
      <w:marRight w:val="0"/>
      <w:marTop w:val="0"/>
      <w:marBottom w:val="0"/>
      <w:divBdr>
        <w:top w:val="none" w:sz="0" w:space="0" w:color="auto"/>
        <w:left w:val="none" w:sz="0" w:space="0" w:color="auto"/>
        <w:bottom w:val="none" w:sz="0" w:space="0" w:color="auto"/>
        <w:right w:val="none" w:sz="0" w:space="0" w:color="auto"/>
      </w:divBdr>
    </w:div>
    <w:div w:id="1913345364">
      <w:bodyDiv w:val="1"/>
      <w:marLeft w:val="0"/>
      <w:marRight w:val="0"/>
      <w:marTop w:val="0"/>
      <w:marBottom w:val="0"/>
      <w:divBdr>
        <w:top w:val="none" w:sz="0" w:space="0" w:color="auto"/>
        <w:left w:val="none" w:sz="0" w:space="0" w:color="auto"/>
        <w:bottom w:val="none" w:sz="0" w:space="0" w:color="auto"/>
        <w:right w:val="none" w:sz="0" w:space="0" w:color="auto"/>
      </w:divBdr>
    </w:div>
    <w:div w:id="1919319378">
      <w:bodyDiv w:val="1"/>
      <w:marLeft w:val="0"/>
      <w:marRight w:val="0"/>
      <w:marTop w:val="0"/>
      <w:marBottom w:val="0"/>
      <w:divBdr>
        <w:top w:val="none" w:sz="0" w:space="0" w:color="auto"/>
        <w:left w:val="none" w:sz="0" w:space="0" w:color="auto"/>
        <w:bottom w:val="none" w:sz="0" w:space="0" w:color="auto"/>
        <w:right w:val="none" w:sz="0" w:space="0" w:color="auto"/>
      </w:divBdr>
    </w:div>
    <w:div w:id="1936279281">
      <w:bodyDiv w:val="1"/>
      <w:marLeft w:val="0"/>
      <w:marRight w:val="0"/>
      <w:marTop w:val="0"/>
      <w:marBottom w:val="0"/>
      <w:divBdr>
        <w:top w:val="none" w:sz="0" w:space="0" w:color="auto"/>
        <w:left w:val="none" w:sz="0" w:space="0" w:color="auto"/>
        <w:bottom w:val="none" w:sz="0" w:space="0" w:color="auto"/>
        <w:right w:val="none" w:sz="0" w:space="0" w:color="auto"/>
      </w:divBdr>
    </w:div>
    <w:div w:id="1940093155">
      <w:bodyDiv w:val="1"/>
      <w:marLeft w:val="0"/>
      <w:marRight w:val="0"/>
      <w:marTop w:val="0"/>
      <w:marBottom w:val="0"/>
      <w:divBdr>
        <w:top w:val="none" w:sz="0" w:space="0" w:color="auto"/>
        <w:left w:val="none" w:sz="0" w:space="0" w:color="auto"/>
        <w:bottom w:val="none" w:sz="0" w:space="0" w:color="auto"/>
        <w:right w:val="none" w:sz="0" w:space="0" w:color="auto"/>
      </w:divBdr>
    </w:div>
    <w:div w:id="1992130006">
      <w:bodyDiv w:val="1"/>
      <w:marLeft w:val="0"/>
      <w:marRight w:val="0"/>
      <w:marTop w:val="0"/>
      <w:marBottom w:val="0"/>
      <w:divBdr>
        <w:top w:val="none" w:sz="0" w:space="0" w:color="auto"/>
        <w:left w:val="none" w:sz="0" w:space="0" w:color="auto"/>
        <w:bottom w:val="none" w:sz="0" w:space="0" w:color="auto"/>
        <w:right w:val="none" w:sz="0" w:space="0" w:color="auto"/>
      </w:divBdr>
    </w:div>
    <w:div w:id="2013026031">
      <w:bodyDiv w:val="1"/>
      <w:marLeft w:val="0"/>
      <w:marRight w:val="0"/>
      <w:marTop w:val="0"/>
      <w:marBottom w:val="0"/>
      <w:divBdr>
        <w:top w:val="none" w:sz="0" w:space="0" w:color="auto"/>
        <w:left w:val="none" w:sz="0" w:space="0" w:color="auto"/>
        <w:bottom w:val="none" w:sz="0" w:space="0" w:color="auto"/>
        <w:right w:val="none" w:sz="0" w:space="0" w:color="auto"/>
      </w:divBdr>
    </w:div>
    <w:div w:id="2025208068">
      <w:bodyDiv w:val="1"/>
      <w:marLeft w:val="0"/>
      <w:marRight w:val="0"/>
      <w:marTop w:val="0"/>
      <w:marBottom w:val="0"/>
      <w:divBdr>
        <w:top w:val="none" w:sz="0" w:space="0" w:color="auto"/>
        <w:left w:val="none" w:sz="0" w:space="0" w:color="auto"/>
        <w:bottom w:val="none" w:sz="0" w:space="0" w:color="auto"/>
        <w:right w:val="none" w:sz="0" w:space="0" w:color="auto"/>
      </w:divBdr>
    </w:div>
    <w:div w:id="2030326446">
      <w:bodyDiv w:val="1"/>
      <w:marLeft w:val="0"/>
      <w:marRight w:val="0"/>
      <w:marTop w:val="0"/>
      <w:marBottom w:val="0"/>
      <w:divBdr>
        <w:top w:val="none" w:sz="0" w:space="0" w:color="auto"/>
        <w:left w:val="none" w:sz="0" w:space="0" w:color="auto"/>
        <w:bottom w:val="none" w:sz="0" w:space="0" w:color="auto"/>
        <w:right w:val="none" w:sz="0" w:space="0" w:color="auto"/>
      </w:divBdr>
    </w:div>
    <w:div w:id="2030986419">
      <w:bodyDiv w:val="1"/>
      <w:marLeft w:val="0"/>
      <w:marRight w:val="0"/>
      <w:marTop w:val="0"/>
      <w:marBottom w:val="0"/>
      <w:divBdr>
        <w:top w:val="none" w:sz="0" w:space="0" w:color="auto"/>
        <w:left w:val="none" w:sz="0" w:space="0" w:color="auto"/>
        <w:bottom w:val="none" w:sz="0" w:space="0" w:color="auto"/>
        <w:right w:val="none" w:sz="0" w:space="0" w:color="auto"/>
      </w:divBdr>
    </w:div>
    <w:div w:id="2053116229">
      <w:bodyDiv w:val="1"/>
      <w:marLeft w:val="0"/>
      <w:marRight w:val="0"/>
      <w:marTop w:val="0"/>
      <w:marBottom w:val="0"/>
      <w:divBdr>
        <w:top w:val="none" w:sz="0" w:space="0" w:color="auto"/>
        <w:left w:val="none" w:sz="0" w:space="0" w:color="auto"/>
        <w:bottom w:val="none" w:sz="0" w:space="0" w:color="auto"/>
        <w:right w:val="none" w:sz="0" w:space="0" w:color="auto"/>
      </w:divBdr>
    </w:div>
    <w:div w:id="2080593415">
      <w:bodyDiv w:val="1"/>
      <w:marLeft w:val="0"/>
      <w:marRight w:val="0"/>
      <w:marTop w:val="0"/>
      <w:marBottom w:val="0"/>
      <w:divBdr>
        <w:top w:val="none" w:sz="0" w:space="0" w:color="auto"/>
        <w:left w:val="none" w:sz="0" w:space="0" w:color="auto"/>
        <w:bottom w:val="none" w:sz="0" w:space="0" w:color="auto"/>
        <w:right w:val="none" w:sz="0" w:space="0" w:color="auto"/>
      </w:divBdr>
    </w:div>
    <w:div w:id="2096439499">
      <w:bodyDiv w:val="1"/>
      <w:marLeft w:val="0"/>
      <w:marRight w:val="0"/>
      <w:marTop w:val="0"/>
      <w:marBottom w:val="0"/>
      <w:divBdr>
        <w:top w:val="none" w:sz="0" w:space="0" w:color="auto"/>
        <w:left w:val="none" w:sz="0" w:space="0" w:color="auto"/>
        <w:bottom w:val="none" w:sz="0" w:space="0" w:color="auto"/>
        <w:right w:val="none" w:sz="0" w:space="0" w:color="auto"/>
      </w:divBdr>
    </w:div>
    <w:div w:id="2096587301">
      <w:bodyDiv w:val="1"/>
      <w:marLeft w:val="0"/>
      <w:marRight w:val="0"/>
      <w:marTop w:val="0"/>
      <w:marBottom w:val="0"/>
      <w:divBdr>
        <w:top w:val="none" w:sz="0" w:space="0" w:color="auto"/>
        <w:left w:val="none" w:sz="0" w:space="0" w:color="auto"/>
        <w:bottom w:val="none" w:sz="0" w:space="0" w:color="auto"/>
        <w:right w:val="none" w:sz="0" w:space="0" w:color="auto"/>
      </w:divBdr>
    </w:div>
    <w:div w:id="2119370193">
      <w:bodyDiv w:val="1"/>
      <w:marLeft w:val="0"/>
      <w:marRight w:val="0"/>
      <w:marTop w:val="0"/>
      <w:marBottom w:val="0"/>
      <w:divBdr>
        <w:top w:val="none" w:sz="0" w:space="0" w:color="auto"/>
        <w:left w:val="none" w:sz="0" w:space="0" w:color="auto"/>
        <w:bottom w:val="none" w:sz="0" w:space="0" w:color="auto"/>
        <w:right w:val="none" w:sz="0" w:space="0" w:color="auto"/>
      </w:divBdr>
    </w:div>
    <w:div w:id="21300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8</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4</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5</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6</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3</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7</b:RefOrder>
  </b:Source>
</b:Sources>
</file>

<file path=customXml/itemProps1.xml><?xml version="1.0" encoding="utf-8"?>
<ds:datastoreItem xmlns:ds="http://schemas.openxmlformats.org/officeDocument/2006/customXml" ds:itemID="{F5B6A668-F156-413C-89D7-803C6338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2515</TotalTime>
  <Pages>24</Pages>
  <Words>9159</Words>
  <Characters>52212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495</cp:revision>
  <dcterms:created xsi:type="dcterms:W3CDTF">2019-07-18T02:38:00Z</dcterms:created>
  <dcterms:modified xsi:type="dcterms:W3CDTF">2020-05-11T02:20:00Z</dcterms:modified>
</cp:coreProperties>
</file>