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21F" w:rsidRDefault="00CE221F" w:rsidP="00CE221F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CE221F" w:rsidTr="005D6748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4103237C" wp14:editId="30752D01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ATA DE REUNIÃO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Doc. Nº. 1</w:t>
            </w:r>
          </w:p>
        </w:tc>
      </w:tr>
      <w:tr w:rsidR="00CE221F" w:rsidTr="005D6748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jc w:val="center"/>
              <w:rPr>
                <w:rFonts w:ascii="Rambla" w:eastAsia="Rambla" w:hAnsi="Rambla" w:cs="Rambla"/>
              </w:rPr>
            </w:pPr>
          </w:p>
          <w:p w:rsidR="00CE221F" w:rsidRDefault="00CE221F" w:rsidP="005D6748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1/1</w:t>
            </w:r>
          </w:p>
          <w:p w:rsidR="00CE221F" w:rsidRDefault="00CE221F" w:rsidP="005D6748">
            <w:pPr>
              <w:rPr>
                <w:rFonts w:ascii="Rambla" w:eastAsia="Rambla" w:hAnsi="Rambla" w:cs="Rambla"/>
              </w:rPr>
            </w:pPr>
          </w:p>
        </w:tc>
      </w:tr>
      <w:tr w:rsidR="00CE221F" w:rsidTr="005D6748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jc w:val="center"/>
              <w:rPr>
                <w:rFonts w:ascii="Rambla" w:eastAsia="Rambla" w:hAnsi="Rambla" w:cs="Rambla"/>
              </w:rPr>
            </w:pPr>
          </w:p>
          <w:p w:rsidR="00CE221F" w:rsidRDefault="00CE221F" w:rsidP="005D6748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CE221F" w:rsidRDefault="00CE221F" w:rsidP="00CE221F">
      <w:pPr>
        <w:rPr>
          <w:rFonts w:ascii="Rambla" w:eastAsia="Rambla" w:hAnsi="Rambla" w:cs="Rambla"/>
          <w:sz w:val="10"/>
          <w:szCs w:val="10"/>
        </w:rPr>
      </w:pPr>
    </w:p>
    <w:tbl>
      <w:tblPr>
        <w:tblW w:w="100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CE221F" w:rsidTr="005D6748">
        <w:trPr>
          <w:trHeight w:val="340"/>
        </w:trPr>
        <w:tc>
          <w:tcPr>
            <w:tcW w:w="2160" w:type="dxa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Engenharia de Software</w:t>
            </w:r>
          </w:p>
        </w:tc>
      </w:tr>
      <w:tr w:rsidR="00CE221F" w:rsidTr="005D6748">
        <w:trPr>
          <w:trHeight w:val="340"/>
        </w:trPr>
        <w:tc>
          <w:tcPr>
            <w:tcW w:w="2160" w:type="dxa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23 de Outubro de 2018</w:t>
            </w:r>
          </w:p>
        </w:tc>
      </w:tr>
      <w:tr w:rsidR="00CE221F" w:rsidTr="005D6748">
        <w:trPr>
          <w:trHeight w:val="340"/>
        </w:trPr>
        <w:tc>
          <w:tcPr>
            <w:tcW w:w="2160" w:type="dxa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CE221F" w:rsidTr="005D6748">
        <w:trPr>
          <w:trHeight w:val="340"/>
        </w:trPr>
        <w:tc>
          <w:tcPr>
            <w:tcW w:w="2160" w:type="dxa"/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CE221F" w:rsidTr="005D6748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</w:t>
            </w:r>
          </w:p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</w:t>
            </w:r>
          </w:p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</w:t>
            </w:r>
          </w:p>
          <w:p w:rsidR="00CE221F" w:rsidRDefault="00CE221F" w:rsidP="005D6748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</w:t>
            </w:r>
          </w:p>
        </w:tc>
      </w:tr>
      <w:tr w:rsidR="00CE221F" w:rsidTr="005D6748">
        <w:trPr>
          <w:trHeight w:val="642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CE221F" w:rsidRPr="00C83AED" w:rsidRDefault="00CE221F" w:rsidP="005D6748">
            <w:pPr>
              <w:rPr>
                <w:sz w:val="20"/>
                <w:szCs w:val="20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PENDENTES DA REUNIÃO ANTERIOR: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Nenhum</w:t>
            </w:r>
          </w:p>
          <w:p w:rsidR="00CE221F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CE221F" w:rsidTr="005D6748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E221F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CE221F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ASSUNTOS TRATADOS NA REUNIÃO:</w:t>
            </w:r>
          </w:p>
          <w:p w:rsidR="00CE221F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A reunião foi iniciada com uma </w:t>
            </w:r>
            <w:r>
              <w:rPr>
                <w:rFonts w:ascii="Rambla" w:eastAsia="Rambla" w:hAnsi="Rambla" w:cs="Rambla"/>
                <w:sz w:val="18"/>
                <w:szCs w:val="18"/>
              </w:rPr>
              <w:t>análise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sobre o plano detalhado no trello. Em relação ao mesmo, foi sugerido pela parte do professor que tivessemos mais atenção na distinção das tarefas já realizadas e nas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quais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ainda </w:t>
            </w:r>
            <w:r>
              <w:rPr>
                <w:rFonts w:ascii="Rambla" w:eastAsia="Rambla" w:hAnsi="Rambla" w:cs="Rambla"/>
                <w:sz w:val="18"/>
                <w:szCs w:val="18"/>
              </w:rPr>
              <w:t>estão por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concluir. Como exemplo, foi explicada a possibilidade de utilização de uma "icebox" - por outras palavras, uma secção de actividades de pouca prioridade ou de prioridade não definida, com intenções de serem realizadas, mas actualmente sobrepostas por outras mais relevantes.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De seguida foram analisados os requisitos ambientais. Numa primeira vista estes estavam correctos, mas após uma revisão mais detalhada, o professor constatou que deveriamos substituir o actual uso de Maria DB por </w:t>
            </w:r>
            <w:r>
              <w:rPr>
                <w:rFonts w:ascii="Rambla" w:eastAsia="Rambla" w:hAnsi="Rambla" w:cs="Rambla"/>
                <w:sz w:val="18"/>
                <w:szCs w:val="18"/>
              </w:rPr>
              <w:t>MS SQL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Server.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Também relacionado com os requisitos ambientais, o professor desincentivou o compromisso de funcionamento no browser Edge, acabando por não ficar definido </w:t>
            </w:r>
            <w:r w:rsidRPr="00786893">
              <w:rPr>
                <w:rFonts w:ascii="Rambla" w:eastAsia="Rambla" w:hAnsi="Rambla" w:cs="Rambla"/>
                <w:sz w:val="18"/>
                <w:szCs w:val="18"/>
                <w:lang w:val="pt-PT"/>
              </w:rPr>
              <w:t>se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deveriamos ou não remover este ponto até à próxima apresentação.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aos requisitos de qualidade não foi feito qualquer comentário.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Seguidamente foram observados os módulos. O professor relatou que estes poderiam estar organizados por prioridade de desenvolvimento.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Passámos então aos diagramas de use cases, estes em parte correctos, mas que requeriam uma revisão na generalização dos CRUD, havendo a necessidade de criação de um diagrama de CRUD </w:t>
            </w:r>
            <w:r>
              <w:rPr>
                <w:rFonts w:ascii="Rambla" w:eastAsia="Rambla" w:hAnsi="Rambla" w:cs="Rambla"/>
                <w:sz w:val="18"/>
                <w:szCs w:val="18"/>
              </w:rPr>
              <w:t>genérico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(que poderia vir a influênciar os actuais requisitos funcionais), a ser apresentado na próxima reunião. Foi também constatado que o actual </w:t>
            </w:r>
            <w:r>
              <w:rPr>
                <w:rFonts w:ascii="Rambla" w:eastAsia="Rambla" w:hAnsi="Rambla" w:cs="Rambla"/>
                <w:sz w:val="18"/>
                <w:szCs w:val="18"/>
              </w:rPr>
              <w:t>título</w:t>
            </w:r>
            <w:r w:rsidRPr="005E6B9E">
              <w:rPr>
                <w:rFonts w:ascii="Rambla" w:eastAsia="Rambla" w:hAnsi="Rambla" w:cs="Rambla"/>
                <w:sz w:val="18"/>
                <w:szCs w:val="18"/>
              </w:rPr>
              <w:t xml:space="preserve"> utilizado nos diagramas - "Sistema", deveria ser alterado para "módulo DUC".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às tabelas de composição de use case e matrizes de rastreabilidade não foi feito qualquer comentário.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O diagrama de classes de análise de alto nível foi o próximo item abordado, tendo ficado o comentário de que deveria haver uma maior atenção sobre o número de depedências idealizadas.</w:t>
            </w: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  <w:p w:rsidR="00CE221F" w:rsidRPr="005E6B9E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Em relação aos mockups não foi feito qualquer comentário.</w:t>
            </w:r>
          </w:p>
          <w:p w:rsidR="00CE221F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5E6B9E">
              <w:rPr>
                <w:rFonts w:ascii="Rambla" w:eastAsia="Rambla" w:hAnsi="Rambla" w:cs="Rambla"/>
                <w:sz w:val="18"/>
                <w:szCs w:val="18"/>
              </w:rPr>
              <w:t>Por fim, o trello foi novamente revisto e o professor constatou a eventual necessidade de um maior detalhe quanto à distribuição de tarefas.</w:t>
            </w:r>
          </w:p>
        </w:tc>
      </w:tr>
      <w:tr w:rsidR="00CE221F" w:rsidTr="005D6748">
        <w:trPr>
          <w:trHeight w:val="65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E221F" w:rsidRPr="00C83AED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ASSUNTOS A TRATAR PARA A PRÓXIMA REUNIÃO: 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Revisão do documento de desenho de alto nível.</w:t>
            </w:r>
          </w:p>
        </w:tc>
      </w:tr>
      <w:tr w:rsidR="00CE221F" w:rsidTr="005D6748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21F" w:rsidRDefault="00CE221F" w:rsidP="005D6748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21F" w:rsidRPr="00C83AED" w:rsidRDefault="00CE221F" w:rsidP="005D6748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30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/</w:t>
            </w: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Pr="00C83AED">
              <w:rPr>
                <w:rFonts w:ascii="Rambla" w:eastAsia="Rambla" w:hAnsi="Rambla" w:cs="Rambla"/>
                <w:sz w:val="18"/>
                <w:szCs w:val="18"/>
              </w:rPr>
              <w:t>/201</w:t>
            </w:r>
            <w:r>
              <w:rPr>
                <w:rFonts w:ascii="Rambla" w:eastAsia="Rambla" w:hAnsi="Rambla" w:cs="Rambla"/>
                <w:sz w:val="18"/>
                <w:szCs w:val="18"/>
              </w:rPr>
              <w:t>8</w:t>
            </w:r>
          </w:p>
        </w:tc>
      </w:tr>
    </w:tbl>
    <w:p w:rsidR="00CE221F" w:rsidRDefault="00CE221F" w:rsidP="00CE221F"/>
    <w:p w:rsidR="00CE221F" w:rsidRDefault="00CE221F" w:rsidP="00CE221F"/>
    <w:p w:rsidR="00CE221F" w:rsidRDefault="00CE221F" w:rsidP="00CE221F"/>
    <w:p w:rsidR="00CE221F" w:rsidRDefault="00CE221F" w:rsidP="00CE221F">
      <w:pPr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 xml:space="preserve">          </w:t>
      </w:r>
      <w:r>
        <w:rPr>
          <w:rFonts w:ascii="Rambla" w:eastAsia="Rambla" w:hAnsi="Rambla" w:cs="Rambla"/>
          <w:b/>
          <w:sz w:val="18"/>
          <w:szCs w:val="18"/>
        </w:rPr>
        <w:tab/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 O Professor Responsável</w:t>
      </w:r>
    </w:p>
    <w:p w:rsidR="00CE221F" w:rsidRDefault="00CE221F" w:rsidP="00CE221F">
      <w:pPr>
        <w:rPr>
          <w:rFonts w:ascii="Rambla" w:eastAsia="Rambla" w:hAnsi="Rambla" w:cs="Rambla"/>
          <w:b/>
          <w:sz w:val="18"/>
          <w:szCs w:val="18"/>
        </w:rPr>
      </w:pPr>
    </w:p>
    <w:p w:rsidR="00CE221F" w:rsidRDefault="00CE221F" w:rsidP="00CE221F">
      <w:pPr>
        <w:rPr>
          <w:rFonts w:ascii="Rambla" w:eastAsia="Rambla" w:hAnsi="Rambla" w:cs="Rambla"/>
          <w:b/>
          <w:sz w:val="18"/>
          <w:szCs w:val="18"/>
        </w:rPr>
      </w:pPr>
    </w:p>
    <w:p w:rsidR="00CE221F" w:rsidRPr="00CE221F" w:rsidRDefault="00CE221F" w:rsidP="00CE221F">
      <w:pPr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>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 xml:space="preserve">    _________________</w:t>
      </w:r>
      <w:bookmarkStart w:id="1" w:name="_GoBack"/>
      <w:bookmarkEnd w:id="1"/>
      <w:r>
        <w:rPr>
          <w:rFonts w:asciiTheme="minorHAnsi" w:eastAsia="Rambla" w:hAnsiTheme="minorHAnsi" w:cstheme="minorHAnsi"/>
          <w:b/>
          <w:sz w:val="18"/>
          <w:szCs w:val="18"/>
        </w:rPr>
        <w:t>_______________</w:t>
      </w:r>
    </w:p>
    <w:sectPr w:rsidR="00CE221F" w:rsidRPr="00CE221F">
      <w:pgSz w:w="12240" w:h="15840"/>
      <w:pgMar w:top="360" w:right="1440" w:bottom="360" w:left="12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1F"/>
    <w:rsid w:val="00291F33"/>
    <w:rsid w:val="00C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1681"/>
  <w15:chartTrackingRefBased/>
  <w15:docId w15:val="{A032DB13-7D20-4A8B-8686-4FD053A1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221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CE221F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CE221F"/>
    <w:rPr>
      <w:rFonts w:ascii="Rambla" w:eastAsia="Rambla" w:hAnsi="Rambla" w:cs="Rambla"/>
      <w:b/>
      <w:color w:val="000000"/>
      <w:sz w:val="30"/>
      <w:szCs w:val="30"/>
      <w:lang w:val="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cesarnero</dc:creator>
  <cp:keywords/>
  <dc:description/>
  <cp:lastModifiedBy>cesarnero</cp:lastModifiedBy>
  <cp:revision>1</cp:revision>
  <dcterms:created xsi:type="dcterms:W3CDTF">2018-10-30T14:16:00Z</dcterms:created>
  <dcterms:modified xsi:type="dcterms:W3CDTF">2018-10-30T14:20:00Z</dcterms:modified>
</cp:coreProperties>
</file>