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7D97" w14:textId="1FE3F2C5" w:rsidR="00C20E69" w:rsidRPr="00C20E69" w:rsidRDefault="00C20E69" w:rsidP="00C20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HTML (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HyperText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Markup Language)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markup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web. HTML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elemen-elemen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C20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tag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C20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label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tautan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(link), dan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web. HTML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bukanlah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markup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elemen-elemen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web.</w:t>
      </w:r>
    </w:p>
    <w:p w14:paraId="09CEC414" w14:textId="77777777" w:rsidR="00C20E69" w:rsidRPr="00C20E69" w:rsidRDefault="00C20E69" w:rsidP="00C20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detail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HTML:</w:t>
      </w:r>
    </w:p>
    <w:p w14:paraId="5C44EBE9" w14:textId="77777777" w:rsidR="00C20E69" w:rsidRPr="00C20E69" w:rsidRDefault="00C20E69" w:rsidP="00C2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C2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1. </w:t>
      </w:r>
      <w:proofErr w:type="spellStart"/>
      <w:r w:rsidRPr="00C2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Struktur</w:t>
      </w:r>
      <w:proofErr w:type="spellEnd"/>
      <w:r w:rsidRPr="00C2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Dasar HTML</w:t>
      </w:r>
    </w:p>
    <w:p w14:paraId="5B1B2FC5" w14:textId="77777777" w:rsidR="00C20E69" w:rsidRPr="00C20E69" w:rsidRDefault="00C20E69" w:rsidP="00C20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Halaman HTML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elemen-elemen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terstruktur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hierarki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HTML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D048883" w14:textId="77777777" w:rsidR="00C20E69" w:rsidRPr="00C20E69" w:rsidRDefault="00C20E69" w:rsidP="00C20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Doctype Declaration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Baris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HTML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memberitahu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browser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versi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HTML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r w:rsidRPr="00C20E6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&lt;!DOCTYPE html&gt;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HTML5.</w:t>
      </w:r>
    </w:p>
    <w:p w14:paraId="71F5CB4D" w14:textId="77777777" w:rsidR="00C20E69" w:rsidRPr="00C20E69" w:rsidRDefault="00C20E69" w:rsidP="00C20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HTML Element (</w:t>
      </w: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&lt;html&gt;</w:t>
      </w:r>
      <w:r w:rsidRPr="00C20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)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ditulis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HTML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D852E46" w14:textId="77777777" w:rsidR="00C20E69" w:rsidRPr="00C20E69" w:rsidRDefault="00C20E69" w:rsidP="00C20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Head Element (</w:t>
      </w: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&lt;head&gt;</w:t>
      </w:r>
      <w:r w:rsidRPr="00C20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)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metadata dan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CSS,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JavaScript. Tag di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C20E6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&lt;head&gt;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web.</w:t>
      </w:r>
    </w:p>
    <w:p w14:paraId="794D2372" w14:textId="77777777" w:rsidR="00C20E69" w:rsidRPr="00C20E69" w:rsidRDefault="00C20E69" w:rsidP="00C20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Body Element (</w:t>
      </w: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&lt;body&gt;</w:t>
      </w:r>
      <w:r w:rsidRPr="00C20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)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CC6C850" w14:textId="77777777" w:rsidR="00C20E69" w:rsidRPr="00C20E69" w:rsidRDefault="00C20E69" w:rsidP="00C2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C2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2. Tag HTML dan </w:t>
      </w:r>
      <w:proofErr w:type="spellStart"/>
      <w:r w:rsidRPr="00C2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Atribut</w:t>
      </w:r>
      <w:proofErr w:type="spellEnd"/>
    </w:p>
    <w:p w14:paraId="20FF97EE" w14:textId="77777777" w:rsidR="00C20E69" w:rsidRPr="00C20E69" w:rsidRDefault="00C20E69" w:rsidP="00C20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HTML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tag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web. Tag HTML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ditulis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</w:t>
      </w: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&lt;tag&gt;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membuka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&lt;/tag&gt;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menutupnya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tag HTML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8744A79" w14:textId="77777777" w:rsidR="00C20E69" w:rsidRPr="00C20E69" w:rsidRDefault="00C20E69" w:rsidP="00C20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 xml:space="preserve">&lt;h1&gt; </w:t>
      </w:r>
      <w:proofErr w:type="spellStart"/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hingga</w:t>
      </w:r>
      <w:proofErr w:type="spellEnd"/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 xml:space="preserve"> &lt;h6&gt;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(heading), di mana </w:t>
      </w:r>
      <w:r w:rsidRPr="00C20E6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&lt;h1&gt;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terbesar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r w:rsidRPr="00C20E6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&lt;h6&gt;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terkecil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059C298" w14:textId="77777777" w:rsidR="00C20E69" w:rsidRPr="00C20E69" w:rsidRDefault="00C20E69" w:rsidP="00C20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&lt;p&gt;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paragraf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E8B3BBA" w14:textId="77777777" w:rsidR="00C20E69" w:rsidRPr="00C20E69" w:rsidRDefault="00C20E69" w:rsidP="00C20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&lt;a&gt;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tautan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link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lain.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Tautan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ditentukan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href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URL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dituju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E7F27CE" w14:textId="77777777" w:rsidR="00C20E69" w:rsidRPr="00C20E69" w:rsidRDefault="00C20E69" w:rsidP="00C20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</w:t>
      </w:r>
      <w:proofErr w:type="spellStart"/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img</w:t>
      </w:r>
      <w:proofErr w:type="spellEnd"/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src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file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C20E6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alt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alternatif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F2716D9" w14:textId="77777777" w:rsidR="00C20E69" w:rsidRPr="00C20E69" w:rsidRDefault="00C20E69" w:rsidP="00C20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</w:t>
      </w:r>
      <w:proofErr w:type="spellStart"/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ul</w:t>
      </w:r>
      <w:proofErr w:type="spellEnd"/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&gt;</w:t>
      </w:r>
      <w:r w:rsidRPr="00C20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</w:t>
      </w:r>
      <w:proofErr w:type="spellStart"/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ol</w:t>
      </w:r>
      <w:proofErr w:type="spellEnd"/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Masing-masing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berurutan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(unordered) dan daftar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terurut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(ordered).</w:t>
      </w:r>
    </w:p>
    <w:p w14:paraId="49A47D57" w14:textId="77777777" w:rsidR="00C20E69" w:rsidRPr="00C20E69" w:rsidRDefault="00C20E69" w:rsidP="00C20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&lt;li&gt;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mendefinisikan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berurutan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terurut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6694BD8" w14:textId="77777777" w:rsidR="00C20E69" w:rsidRPr="00C20E69" w:rsidRDefault="00C20E69" w:rsidP="00C20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&lt;div&gt;</w:t>
      </w:r>
      <w:r w:rsidRPr="00C20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&lt;span&gt;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pengelompokan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web. </w:t>
      </w:r>
      <w:r w:rsidRPr="00C20E6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&lt;div&gt;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blok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-level,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C20E6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&lt;span&gt;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inline.</w:t>
      </w:r>
    </w:p>
    <w:p w14:paraId="508F841F" w14:textId="77777777" w:rsidR="00C20E69" w:rsidRDefault="00C20E69" w:rsidP="00C20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tag HTML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Contohnya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atribut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C20E6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class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r w:rsidRPr="00C20E6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r w:rsidRPr="00C20E6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style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pengaturan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pemformatan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6E91CBD" w14:textId="77777777" w:rsidR="00C20E69" w:rsidRPr="00C20E69" w:rsidRDefault="00C20E69" w:rsidP="00C2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C2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lastRenderedPageBreak/>
        <w:t xml:space="preserve">3. </w:t>
      </w:r>
      <w:proofErr w:type="spellStart"/>
      <w:r w:rsidRPr="00C2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Elemen</w:t>
      </w:r>
      <w:proofErr w:type="spellEnd"/>
      <w:r w:rsidRPr="00C2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Semantik</w:t>
      </w:r>
      <w:proofErr w:type="spellEnd"/>
    </w:p>
    <w:p w14:paraId="680068D5" w14:textId="77777777" w:rsidR="00C20E69" w:rsidRPr="00C20E69" w:rsidRDefault="00C20E69" w:rsidP="00C20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HTML5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memperkenalkan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semantik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makna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bagian-bagian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web.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semantik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HTML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dipahami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 dan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mesin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pencari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(SEO).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semantik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2C29C0D" w14:textId="77777777" w:rsidR="00C20E69" w:rsidRPr="00C20E69" w:rsidRDefault="00C20E69" w:rsidP="00C20E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&lt;header&gt;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Menandai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logo dan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navigasi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EE99569" w14:textId="77777777" w:rsidR="00C20E69" w:rsidRPr="00C20E69" w:rsidRDefault="00C20E69" w:rsidP="00C20E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&lt;footer&gt;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Menandai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cipta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215AC31" w14:textId="77777777" w:rsidR="00C20E69" w:rsidRPr="00C20E69" w:rsidRDefault="00C20E69" w:rsidP="00C20E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&lt;nav&gt;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mendefinisikan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navigasi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web.</w:t>
      </w:r>
    </w:p>
    <w:p w14:paraId="247BC5D8" w14:textId="77777777" w:rsidR="00C20E69" w:rsidRPr="00C20E69" w:rsidRDefault="00C20E69" w:rsidP="00C20E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&lt;article&gt;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mendefinisikan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mandiri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posting blog.</w:t>
      </w:r>
    </w:p>
    <w:p w14:paraId="3B61B47A" w14:textId="77777777" w:rsidR="00C20E69" w:rsidRPr="00C20E69" w:rsidRDefault="00C20E69" w:rsidP="00C20E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&lt;section&gt;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mengelompokkan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bagian-bagian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E559153" w14:textId="77777777" w:rsidR="00C20E69" w:rsidRPr="00C20E69" w:rsidRDefault="00C20E69" w:rsidP="00C20E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&lt;aside&gt;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sidebar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kutipan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3B4F14D" w14:textId="77777777" w:rsidR="00C20E69" w:rsidRPr="00C20E69" w:rsidRDefault="00C20E69" w:rsidP="00C2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C2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4. </w:t>
      </w:r>
      <w:proofErr w:type="spellStart"/>
      <w:r w:rsidRPr="00C2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Formulir</w:t>
      </w:r>
      <w:proofErr w:type="spellEnd"/>
      <w:r w:rsidRPr="00C2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HTML</w:t>
      </w:r>
    </w:p>
    <w:p w14:paraId="6F99C9C5" w14:textId="77777777" w:rsidR="00C20E69" w:rsidRPr="00C20E69" w:rsidRDefault="00C20E69" w:rsidP="00C20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Formulir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HTML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mengirimkan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server.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Formulir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tombol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Tag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formulir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C20E6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&lt;form&gt;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di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9DE909C" w14:textId="77777777" w:rsidR="00C20E69" w:rsidRPr="00C20E69" w:rsidRDefault="00C20E69" w:rsidP="00C20E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&lt;input&gt;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tombol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radio.</w:t>
      </w:r>
    </w:p>
    <w:p w14:paraId="6A5EAF39" w14:textId="77777777" w:rsidR="00C20E69" w:rsidRPr="00C20E69" w:rsidRDefault="00C20E69" w:rsidP="00C20E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</w:t>
      </w:r>
      <w:proofErr w:type="spellStart"/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textarea</w:t>
      </w:r>
      <w:proofErr w:type="spellEnd"/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area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D7515F7" w14:textId="77777777" w:rsidR="00C20E69" w:rsidRPr="00C20E69" w:rsidRDefault="00C20E69" w:rsidP="00C20E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&lt;button&gt;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tombol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FD89307" w14:textId="77777777" w:rsidR="00C20E69" w:rsidRPr="00C20E69" w:rsidRDefault="00C20E69" w:rsidP="00C20E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&lt;select&gt;</w:t>
      </w:r>
      <w:r w:rsidRPr="00C20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&lt;option&gt;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dropdown list.</w:t>
      </w:r>
    </w:p>
    <w:p w14:paraId="60F1F3ED" w14:textId="77777777" w:rsidR="00C20E69" w:rsidRPr="00C20E69" w:rsidRDefault="00C20E69" w:rsidP="00C2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C2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5. Tabel HTML</w:t>
      </w:r>
    </w:p>
    <w:p w14:paraId="3D27C5AE" w14:textId="77777777" w:rsidR="00C20E69" w:rsidRPr="00C20E69" w:rsidRDefault="00C20E69" w:rsidP="00C20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HTML juga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tag </w:t>
      </w:r>
      <w:r w:rsidRPr="00C20E6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&lt;table&gt;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Di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9D78458" w14:textId="77777777" w:rsidR="00C20E69" w:rsidRPr="00C20E69" w:rsidRDefault="00C20E69" w:rsidP="00C20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&lt;tr&gt;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Menandai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baris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BFCFF89" w14:textId="77777777" w:rsidR="00C20E69" w:rsidRPr="00C20E69" w:rsidRDefault="00C20E69" w:rsidP="00C20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</w:t>
      </w:r>
      <w:proofErr w:type="spellStart"/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th</w:t>
      </w:r>
      <w:proofErr w:type="spellEnd"/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Menandai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header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3E3DCE5" w14:textId="77777777" w:rsidR="00C20E69" w:rsidRPr="00C20E69" w:rsidRDefault="00C20E69" w:rsidP="00C20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&lt;td&gt;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Menandai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5806A5B" w14:textId="41947AB8" w:rsidR="00C20E69" w:rsidRPr="00C20E69" w:rsidRDefault="00C20E69" w:rsidP="00C2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C20E69">
        <w:rPr>
          <w:rStyle w:val="Heading3Char"/>
          <w:rFonts w:eastAsiaTheme="minorHAnsi"/>
        </w:rPr>
        <w:t>6</w:t>
      </w:r>
      <w:r w:rsidRPr="00C2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C2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Versi</w:t>
      </w:r>
      <w:proofErr w:type="spellEnd"/>
      <w:r w:rsidRPr="00C2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HTML: Dari HTML4 </w:t>
      </w:r>
      <w:proofErr w:type="spellStart"/>
      <w:r w:rsidRPr="00C2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ke</w:t>
      </w:r>
      <w:proofErr w:type="spellEnd"/>
      <w:r w:rsidRPr="00C2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HTML5</w:t>
      </w:r>
    </w:p>
    <w:p w14:paraId="0A7D0798" w14:textId="77777777" w:rsidR="00C20E69" w:rsidRPr="00C20E69" w:rsidRDefault="00C20E69" w:rsidP="00C20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HTML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versi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C20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HTML4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menuju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C20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HTML5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membawa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9990039" w14:textId="77777777" w:rsidR="00C20E69" w:rsidRPr="00C20E69" w:rsidRDefault="00C20E69" w:rsidP="00C20E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multimedia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C20E6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&lt;video&gt;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r w:rsidRPr="00C20E6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&lt;audio&gt;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DAA78C6" w14:textId="77777777" w:rsidR="00C20E69" w:rsidRPr="00C20E69" w:rsidRDefault="00C20E69" w:rsidP="00C20E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lokal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browser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C20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Web Storage</w:t>
      </w: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FE83DB1" w14:textId="77777777" w:rsidR="00C20E69" w:rsidRPr="00C20E69" w:rsidRDefault="00C20E69" w:rsidP="00C20E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API geolocation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melacak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B936938" w14:textId="77777777" w:rsidR="00C20E69" w:rsidRPr="00C20E69" w:rsidRDefault="00C20E69" w:rsidP="00C20E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Pembaruan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semantik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SEO dan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aksesibilitas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13872D8" w14:textId="77777777" w:rsidR="00C20E69" w:rsidRPr="00C20E69" w:rsidRDefault="00C20E69" w:rsidP="00C2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C20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Kesimpulan</w:t>
      </w:r>
    </w:p>
    <w:p w14:paraId="2D9A98B8" w14:textId="77777777" w:rsidR="00C20E69" w:rsidRPr="00C20E69" w:rsidRDefault="00C20E69" w:rsidP="00C20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HTML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elemen-elemen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menggabungkan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HTML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CSS dan JavaScript,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informatif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fungsional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interaktif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HTML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memperkenalkan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canggih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C20E6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EE192ED" w14:textId="77777777" w:rsidR="00C20E69" w:rsidRPr="00C20E69" w:rsidRDefault="00C20E69" w:rsidP="00C20E6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D"/>
          <w14:ligatures w14:val="none"/>
        </w:rPr>
      </w:pPr>
      <w:r w:rsidRPr="00C20E69">
        <w:rPr>
          <w:rFonts w:ascii="Arial" w:eastAsia="Times New Roman" w:hAnsi="Arial" w:cs="Arial"/>
          <w:vanish/>
          <w:kern w:val="0"/>
          <w:sz w:val="16"/>
          <w:szCs w:val="16"/>
          <w:lang w:eastAsia="en-ID"/>
          <w14:ligatures w14:val="none"/>
        </w:rPr>
        <w:t>Top of Form</w:t>
      </w:r>
    </w:p>
    <w:p w14:paraId="5DF50530" w14:textId="4609408F" w:rsidR="00C20E69" w:rsidRPr="00C20E69" w:rsidRDefault="00C20E69" w:rsidP="00C20E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BD4EAF7" w14:textId="77777777" w:rsidR="00C20E69" w:rsidRPr="00C20E69" w:rsidRDefault="00C20E69" w:rsidP="00C20E6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D"/>
          <w14:ligatures w14:val="none"/>
        </w:rPr>
      </w:pPr>
      <w:r w:rsidRPr="00C20E69">
        <w:rPr>
          <w:rFonts w:ascii="Arial" w:eastAsia="Times New Roman" w:hAnsi="Arial" w:cs="Arial"/>
          <w:vanish/>
          <w:kern w:val="0"/>
          <w:sz w:val="16"/>
          <w:szCs w:val="16"/>
          <w:lang w:eastAsia="en-ID"/>
          <w14:ligatures w14:val="none"/>
        </w:rPr>
        <w:t>Bottom of Form</w:t>
      </w:r>
    </w:p>
    <w:p w14:paraId="7F946B98" w14:textId="77777777" w:rsidR="00C20E69" w:rsidRPr="00C20E69" w:rsidRDefault="00C20E69" w:rsidP="00C20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F219035" w14:textId="77777777" w:rsidR="00E2500D" w:rsidRDefault="00E2500D"/>
    <w:sectPr w:rsidR="00E25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011"/>
    <w:multiLevelType w:val="multilevel"/>
    <w:tmpl w:val="74CE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454CC"/>
    <w:multiLevelType w:val="multilevel"/>
    <w:tmpl w:val="DA76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27456"/>
    <w:multiLevelType w:val="multilevel"/>
    <w:tmpl w:val="B06A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A18C2"/>
    <w:multiLevelType w:val="multilevel"/>
    <w:tmpl w:val="0682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50A70"/>
    <w:multiLevelType w:val="multilevel"/>
    <w:tmpl w:val="2912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61C05"/>
    <w:multiLevelType w:val="multilevel"/>
    <w:tmpl w:val="534E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678343">
    <w:abstractNumId w:val="3"/>
  </w:num>
  <w:num w:numId="2" w16cid:durableId="1501041903">
    <w:abstractNumId w:val="5"/>
  </w:num>
  <w:num w:numId="3" w16cid:durableId="1433404505">
    <w:abstractNumId w:val="4"/>
  </w:num>
  <w:num w:numId="4" w16cid:durableId="27687239">
    <w:abstractNumId w:val="1"/>
  </w:num>
  <w:num w:numId="5" w16cid:durableId="302202297">
    <w:abstractNumId w:val="0"/>
  </w:num>
  <w:num w:numId="6" w16cid:durableId="1741173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69"/>
    <w:rsid w:val="00C20E69"/>
    <w:rsid w:val="00E2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E886"/>
  <w15:chartTrackingRefBased/>
  <w15:docId w15:val="{F63B885C-FBDF-4C5F-8B77-2552094B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0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0E69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0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C20E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0E69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0E6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0E69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paragraph" w:customStyle="1" w:styleId="placeholder">
    <w:name w:val="placeholder"/>
    <w:basedOn w:val="Normal"/>
    <w:rsid w:val="00C20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20E6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20E69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0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74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4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14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93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0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78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051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9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9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99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24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Maulana</dc:creator>
  <cp:keywords/>
  <dc:description/>
  <cp:lastModifiedBy>Lukman Maulana</cp:lastModifiedBy>
  <cp:revision>1</cp:revision>
  <dcterms:created xsi:type="dcterms:W3CDTF">2024-12-09T01:58:00Z</dcterms:created>
  <dcterms:modified xsi:type="dcterms:W3CDTF">2024-12-09T02:05:00Z</dcterms:modified>
</cp:coreProperties>
</file>