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798" w:rightChars="380"/>
        <w:jc w:val="center"/>
        <w:outlineLvl w:val="0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个 人 简 历</w:t>
      </w:r>
    </w:p>
    <w:p>
      <w:pPr>
        <w:ind w:right="798" w:rightChars="380"/>
        <w:jc w:val="center"/>
        <w:outlineLvl w:val="0"/>
        <w:rPr>
          <w:rFonts w:hint="eastAsia" w:ascii="宋体" w:hAnsi="宋体"/>
          <w:b/>
          <w:sz w:val="24"/>
          <w:szCs w:val="24"/>
        </w:rPr>
      </w:pP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color w:val="3366FF"/>
          <w:sz w:val="24"/>
          <w:szCs w:val="24"/>
        </w:rPr>
        <w:t>个人信息</w:t>
      </w:r>
      <w:r>
        <w:rPr>
          <w:rFonts w:ascii="宋体" w:hAnsi="宋体"/>
          <w:b/>
          <w:sz w:val="24"/>
          <w:szCs w:val="24"/>
        </w:rPr>
        <w:br w:type="textWrapping"/>
      </w:r>
      <w:r>
        <w:rPr>
          <w:rFonts w:ascii="宋体" w:hAnsi="宋体"/>
          <w:b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798" w:rightChars="380" w:firstLine="720" w:firstLineChars="300"/>
        <w:jc w:val="left"/>
        <w:outlineLvl w:val="0"/>
        <w:rPr>
          <w:rFonts w:hint="eastAsia" w:ascii="宋体" w:hAnsi="宋体"/>
          <w:sz w:val="24"/>
          <w:szCs w:val="24"/>
        </w:rPr>
      </w:pPr>
    </w:p>
    <w:p>
      <w:pPr>
        <w:ind w:right="798" w:rightChars="380" w:firstLine="630" w:firstLineChars="300"/>
        <w:jc w:val="left"/>
        <w:outlineLvl w:val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姓    名：</w:t>
      </w:r>
      <w:r>
        <w:rPr>
          <w:rFonts w:hint="eastAsia" w:ascii="宋体" w:hAnsi="宋体" w:eastAsia="宋体" w:cs="宋体"/>
          <w:szCs w:val="21"/>
          <w:lang w:val="en-US" w:eastAsia="zh-CN"/>
        </w:rPr>
        <w:t>罗方勇</w:t>
      </w:r>
      <w:r>
        <w:rPr>
          <w:rFonts w:hint="eastAsia" w:ascii="宋体" w:hAnsi="宋体" w:eastAsia="宋体" w:cs="宋体"/>
          <w:szCs w:val="21"/>
        </w:rPr>
        <w:t xml:space="preserve">         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开发经验：</w:t>
      </w:r>
      <w:r>
        <w:rPr>
          <w:rFonts w:hint="eastAsia" w:ascii="宋体" w:hAnsi="宋体" w:cs="宋体"/>
          <w:szCs w:val="21"/>
          <w:lang w:val="en-US" w:eastAsia="zh-CN"/>
        </w:rPr>
        <w:t>2年</w:t>
      </w:r>
      <w:r>
        <w:rPr>
          <w:rFonts w:hint="eastAsia" w:ascii="宋体" w:hAnsi="宋体" w:cs="宋体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       性    别：男          </w:t>
      </w:r>
    </w:p>
    <w:p>
      <w:pPr>
        <w:ind w:right="798" w:rightChars="380" w:firstLine="630" w:firstLineChars="300"/>
        <w:jc w:val="left"/>
        <w:outlineLvl w:val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毕业院校：长江大学       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专    业：信息与计算科学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籍    贯：湖北</w:t>
      </w:r>
      <w:r>
        <w:rPr>
          <w:rFonts w:hint="eastAsia" w:ascii="宋体" w:hAnsi="宋体" w:eastAsia="宋体" w:cs="宋体"/>
          <w:szCs w:val="21"/>
          <w:lang w:val="en-US" w:eastAsia="zh-CN"/>
        </w:rPr>
        <w:t>黄冈</w:t>
      </w:r>
    </w:p>
    <w:p>
      <w:pPr>
        <w:ind w:right="798" w:rightChars="380" w:firstLine="630" w:firstLineChars="300"/>
        <w:jc w:val="left"/>
        <w:outlineLvl w:val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 学    历：本科          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电    话：</w:t>
      </w:r>
      <w:r>
        <w:rPr>
          <w:rFonts w:hint="eastAsia" w:ascii="宋体" w:hAnsi="宋体" w:cs="宋体"/>
          <w:szCs w:val="21"/>
          <w:lang w:val="en-US" w:eastAsia="zh-CN"/>
        </w:rPr>
        <w:t>17671435474</w:t>
      </w:r>
      <w:r>
        <w:rPr>
          <w:rFonts w:hint="eastAsia" w:ascii="宋体" w:hAnsi="宋体" w:eastAsia="宋体" w:cs="宋体"/>
          <w:szCs w:val="21"/>
        </w:rPr>
        <w:t xml:space="preserve">           </w:t>
      </w:r>
      <w:r>
        <w:rPr>
          <w:rFonts w:hint="eastAsia" w:ascii="宋体" w:hAnsi="宋体" w:eastAsia="宋体" w:cs="宋体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Cs w:val="21"/>
          <w:lang w:val="en-US" w:eastAsia="zh-CN"/>
        </w:rPr>
        <w:instrText xml:space="preserve"> HYPERLINK "mailto:870876711@qq.com" </w:instrText>
      </w:r>
      <w:r>
        <w:rPr>
          <w:rFonts w:hint="eastAsia" w:ascii="宋体" w:hAnsi="宋体" w:eastAsia="宋体" w:cs="宋体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1"/>
          <w:lang w:val="en-US" w:eastAsia="zh-CN"/>
        </w:rPr>
        <w:t>邮    箱：</w:t>
      </w:r>
      <w:r>
        <w:rPr>
          <w:rStyle w:val="6"/>
          <w:rFonts w:hint="eastAsia" w:ascii="宋体" w:hAnsi="宋体" w:eastAsia="宋体" w:cs="宋体"/>
          <w:szCs w:val="21"/>
          <w:lang w:val="en-US" w:eastAsia="zh-CN"/>
        </w:rPr>
        <w:t>870876711@qq.com</w:t>
      </w:r>
      <w:r>
        <w:rPr>
          <w:rFonts w:hint="eastAsia" w:ascii="宋体" w:hAnsi="宋体" w:eastAsia="宋体" w:cs="宋体"/>
          <w:szCs w:val="21"/>
          <w:lang w:val="en-US" w:eastAsia="zh-CN"/>
        </w:rPr>
        <w:fldChar w:fldCharType="end"/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bCs/>
          <w:color w:val="3366FF"/>
          <w:sz w:val="24"/>
          <w:szCs w:val="24"/>
        </w:rPr>
      </w:pP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bCs/>
          <w:color w:val="3366FF"/>
          <w:sz w:val="24"/>
          <w:szCs w:val="24"/>
        </w:rPr>
      </w:pPr>
      <w:r>
        <w:rPr>
          <w:rFonts w:hint="eastAsia" w:ascii="宋体" w:hAnsi="宋体"/>
          <w:b/>
          <w:bCs/>
          <w:color w:val="3366FF"/>
          <w:sz w:val="24"/>
          <w:szCs w:val="24"/>
        </w:rPr>
        <w:t>求职意向</w:t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  <w:lang w:val="en-US" w:eastAsia="zh-CN"/>
        </w:rPr>
        <w:t>Web前端工程师</w:t>
      </w:r>
    </w:p>
    <w:p>
      <w:pPr>
        <w:ind w:left="735" w:leftChars="350" w:right="798" w:rightChars="380"/>
        <w:jc w:val="left"/>
        <w:outlineLvl w:val="0"/>
        <w:rPr>
          <w:rFonts w:hint="eastAsia"/>
          <w:b/>
          <w:color w:val="256FB8"/>
          <w:sz w:val="24"/>
        </w:rPr>
      </w:pPr>
    </w:p>
    <w:p>
      <w:pPr>
        <w:ind w:left="735" w:leftChars="350" w:right="798" w:rightChars="380"/>
        <w:jc w:val="left"/>
        <w:outlineLvl w:val="0"/>
        <w:rPr>
          <w:b/>
          <w:color w:val="256FB8"/>
          <w:sz w:val="24"/>
        </w:rPr>
      </w:pPr>
      <w:r>
        <w:rPr>
          <w:b/>
          <w:color w:val="256FB8"/>
          <w:sz w:val="24"/>
        </w:rPr>
        <w:t xml:space="preserve">IT </w:t>
      </w:r>
      <w:r>
        <w:rPr>
          <w:rFonts w:hint="eastAsia"/>
          <w:b/>
          <w:color w:val="256FB8"/>
          <w:sz w:val="24"/>
        </w:rPr>
        <w:t>专业技能</w:t>
      </w:r>
      <w:r>
        <w:rPr>
          <w:b/>
          <w:color w:val="256FB8"/>
          <w:sz w:val="24"/>
        </w:rPr>
        <w:t xml:space="preserve"> </w:t>
      </w:r>
    </w:p>
    <w:p>
      <w:pPr>
        <w:ind w:left="735" w:leftChars="350" w:right="798" w:rightChars="380"/>
        <w:jc w:val="left"/>
        <w:outlineLvl w:val="0"/>
        <w:rPr>
          <w:rFonts w:hint="eastAsia"/>
          <w:sz w:val="24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2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  <w:lang w:val="en-US" w:eastAsia="zh-CN"/>
        </w:rPr>
      </w:pPr>
      <w:bookmarkStart w:id="0" w:name="OLE_LINK19"/>
      <w:bookmarkStart w:id="1" w:name="OLE_LINK18"/>
      <w:r>
        <w:rPr>
          <w:rFonts w:hint="eastAsia" w:ascii="宋体" w:hAnsi="宋体" w:eastAsia="宋体" w:cs="宋体"/>
          <w:szCs w:val="21"/>
          <w:lang w:val="en-US" w:eastAsia="zh-CN"/>
        </w:rPr>
        <w:t>精通DIV+CSS</w:t>
      </w:r>
      <w:bookmarkEnd w:id="0"/>
      <w:bookmarkEnd w:id="1"/>
      <w:r>
        <w:rPr>
          <w:rFonts w:hint="eastAsia" w:ascii="宋体" w:hAnsi="宋体" w:eastAsia="宋体" w:cs="宋体"/>
          <w:szCs w:val="21"/>
          <w:lang w:val="en-US" w:eastAsia="zh-CN"/>
        </w:rPr>
        <w:t>布局、</w:t>
      </w:r>
      <w:bookmarkStart w:id="2" w:name="OLE_LINK21"/>
      <w:bookmarkStart w:id="3" w:name="OLE_LINK20"/>
      <w:r>
        <w:rPr>
          <w:rFonts w:hint="eastAsia" w:ascii="宋体" w:hAnsi="宋体" w:eastAsia="宋体" w:cs="宋体"/>
          <w:szCs w:val="21"/>
          <w:lang w:val="en-US" w:eastAsia="zh-CN"/>
        </w:rPr>
        <w:t>HTML5+CSS3</w:t>
      </w:r>
      <w:bookmarkEnd w:id="2"/>
      <w:bookmarkEnd w:id="3"/>
      <w:r>
        <w:rPr>
          <w:rFonts w:hint="eastAsia" w:ascii="宋体" w:hAnsi="宋体" w:eastAsia="宋体" w:cs="宋体"/>
          <w:szCs w:val="21"/>
          <w:lang w:val="en-US" w:eastAsia="zh-CN"/>
        </w:rPr>
        <w:t>新特性，根据设计图完成</w:t>
      </w:r>
      <w:r>
        <w:rPr>
          <w:rFonts w:hint="eastAsia" w:ascii="宋体" w:hAnsi="宋体" w:cs="宋体"/>
          <w:szCs w:val="21"/>
          <w:lang w:val="en-US" w:eastAsia="zh-CN"/>
        </w:rPr>
        <w:t>静态</w:t>
      </w:r>
      <w:r>
        <w:rPr>
          <w:rFonts w:hint="eastAsia" w:ascii="宋体" w:hAnsi="宋体" w:eastAsia="宋体" w:cs="宋体"/>
          <w:szCs w:val="21"/>
          <w:lang w:val="en-US" w:eastAsia="zh-CN"/>
        </w:rPr>
        <w:t>页面</w:t>
      </w:r>
      <w:r>
        <w:rPr>
          <w:rFonts w:hint="eastAsia" w:ascii="宋体" w:hAnsi="宋体" w:cs="宋体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Cs w:val="21"/>
          <w:lang w:val="en-US" w:eastAsia="zh-CN"/>
        </w:rPr>
        <w:t>制作；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掌握W3C标准，</w:t>
      </w:r>
      <w:r>
        <w:rPr>
          <w:rFonts w:hint="eastAsia" w:ascii="宋体" w:hAnsi="宋体" w:cs="宋体"/>
          <w:szCs w:val="21"/>
          <w:lang w:val="en-US" w:eastAsia="zh-CN"/>
        </w:rPr>
        <w:t>熟悉</w:t>
      </w:r>
      <w:r>
        <w:rPr>
          <w:rFonts w:hint="eastAsia" w:ascii="宋体" w:hAnsi="宋体" w:eastAsia="宋体" w:cs="宋体"/>
          <w:szCs w:val="21"/>
          <w:lang w:val="en-US" w:eastAsia="zh-CN"/>
        </w:rPr>
        <w:t>IE、Firefox、Chrome等不同PC端浏览器</w:t>
      </w:r>
      <w:r>
        <w:rPr>
          <w:rFonts w:hint="eastAsia" w:ascii="宋体" w:hAnsi="宋体" w:cs="宋体"/>
          <w:szCs w:val="21"/>
          <w:lang w:val="en-US" w:eastAsia="zh-CN"/>
        </w:rPr>
        <w:t>以及移动端的一些</w:t>
      </w:r>
      <w:r>
        <w:rPr>
          <w:rFonts w:hint="eastAsia" w:ascii="宋体" w:hAnsi="宋体" w:eastAsia="宋体" w:cs="宋体"/>
          <w:szCs w:val="21"/>
          <w:lang w:val="en-US" w:eastAsia="zh-CN"/>
        </w:rPr>
        <w:t>兼容</w:t>
      </w:r>
      <w:r>
        <w:rPr>
          <w:rFonts w:hint="eastAsia" w:ascii="宋体" w:hAnsi="宋体" w:cs="宋体"/>
          <w:szCs w:val="21"/>
          <w:lang w:val="en-US" w:eastAsia="zh-CN"/>
        </w:rPr>
        <w:t>性</w:t>
      </w:r>
      <w:r>
        <w:rPr>
          <w:rFonts w:hint="eastAsia" w:ascii="宋体" w:hAnsi="宋体" w:eastAsia="宋体" w:cs="宋体"/>
          <w:szCs w:val="21"/>
          <w:lang w:val="en-US" w:eastAsia="zh-CN"/>
        </w:rPr>
        <w:t>问题；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熟练使用ajax请求接口数据，动态加载局部页面，并将数据存于浏览器端数据库以作离线使用；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熟悉web前端中的排序算法，以及js中的作用域、原型链、闭包、回调、异步等相关知识；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熟悉ES6相关语法知识与使用：箭头函数、类、模板字面量、Promise异步回调；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熟练使用前端框架</w:t>
      </w:r>
      <w:r>
        <w:rPr>
          <w:rFonts w:hint="eastAsia" w:ascii="宋体" w:hAnsi="宋体" w:eastAsia="宋体" w:cs="宋体"/>
          <w:szCs w:val="21"/>
          <w:lang w:val="en-US" w:eastAsia="zh-CN"/>
        </w:rPr>
        <w:t>JQuery</w:t>
      </w:r>
      <w:r>
        <w:rPr>
          <w:rFonts w:hint="eastAsia" w:ascii="宋体" w:hAnsi="宋体" w:cs="宋体"/>
          <w:szCs w:val="21"/>
          <w:lang w:val="en-US" w:eastAsia="zh-CN"/>
        </w:rPr>
        <w:t>、Zepto、Mui</w:t>
      </w:r>
      <w:r>
        <w:rPr>
          <w:rFonts w:hint="eastAsia" w:ascii="宋体" w:hAnsi="宋体" w:eastAsia="宋体" w:cs="宋体"/>
          <w:szCs w:val="21"/>
          <w:lang w:val="en-US" w:eastAsia="zh-CN"/>
        </w:rPr>
        <w:t>，实现</w:t>
      </w:r>
      <w:r>
        <w:rPr>
          <w:rFonts w:hint="eastAsia" w:ascii="宋体" w:hAnsi="宋体" w:cs="宋体"/>
          <w:szCs w:val="21"/>
          <w:lang w:val="en-US" w:eastAsia="zh-CN"/>
        </w:rPr>
        <w:t>PC端页面以及移动端H5页面以及相关动态交互效果</w:t>
      </w:r>
      <w:r>
        <w:rPr>
          <w:rFonts w:hint="eastAsia" w:ascii="宋体" w:hAnsi="宋体" w:eastAsia="宋体" w:cs="宋体"/>
          <w:szCs w:val="21"/>
          <w:lang w:val="en-US" w:eastAsia="zh-CN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熟练使用小程序组件，实现小程序个人项目（后续附上）；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熟练使用vue框架相关知识，独自完成公司官网移动端项目（后续附上）；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自学react以及用react-native相关组件做过个人项目（含后台接口数据）；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10、熟练使用git项目管理工具，以及开发工具Sublime；</w:t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color w:val="256FB8"/>
          <w:sz w:val="24"/>
        </w:rPr>
      </w:pP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color w:val="256FB8"/>
          <w:sz w:val="24"/>
        </w:rPr>
      </w:pP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color w:val="256FB8"/>
          <w:sz w:val="24"/>
        </w:rPr>
      </w:pPr>
      <w:r>
        <w:rPr>
          <w:rFonts w:hint="eastAsia" w:ascii="宋体" w:hAnsi="宋体"/>
          <w:b/>
          <w:color w:val="256FB8"/>
          <w:sz w:val="24"/>
        </w:rPr>
        <w:t>项目经验</w:t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sz w:val="24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29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4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Vue+Webpack工程化实现移动端公司官网（2018/04—2018/07）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b/>
          <w:bCs w:val="0"/>
          <w:color w:val="auto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t>项目预览</w:t>
      </w:r>
      <w:r>
        <w:rPr>
          <w:rFonts w:hint="eastAsia" w:ascii="微软雅黑" w:hAnsi="微软雅黑" w:eastAsia="微软雅黑"/>
          <w:b/>
          <w:bCs w:val="0"/>
          <w:color w:val="auto"/>
          <w:sz w:val="18"/>
        </w:rPr>
        <w:t>：</w:t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t>官网地址</w:t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instrText xml:space="preserve"> HYPERLINK "http://www.pospi.com" </w:instrText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/>
          <w:b/>
          <w:bCs w:val="0"/>
          <w:sz w:val="18"/>
          <w:lang w:val="en-US" w:eastAsia="zh-CN"/>
        </w:rPr>
        <w:t>www.pospi.com</w:t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t>（移动端打开）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项目涵盖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Vue工程化开发、webpack配置与打包、vue-router、vuex、适配移动终端flexible.js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项目背景：公司官网体现公司形象，为了打造良好的移动端用户体验，以及兼容各种屏幕大小，选择了vue项目的工程化配备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flexible.js完美适配移动终端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bCs w:val="0"/>
          <w:color w:val="595959"/>
          <w:sz w:val="18"/>
          <w:lang w:val="en-US" w:eastAsia="zh-CN"/>
        </w:rPr>
        <w:t>工作内容</w:t>
      </w:r>
      <w:r>
        <w:rPr>
          <w:rFonts w:hint="eastAsia" w:ascii="微软雅黑" w:hAnsi="微软雅黑" w:eastAsia="微软雅黑"/>
          <w:b/>
          <w:bCs w:val="0"/>
          <w:color w:val="595959"/>
          <w:sz w:val="18"/>
        </w:rPr>
        <w:t>：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使用vue-cli脚手架，搭建vue工程化项目，配置webpack，实现快速开发；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根据设计图，div+css实现页面结构与布局</w:t>
      </w: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eastAsia="zh-CN"/>
        </w:rPr>
        <w:t>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使用stylus编写页面样式，使用mixin书写样式函数，根据dpr动态对倍图选择；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统一设置rem为单位，搭载flexible.js实现适配；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分别开发头部组件、底部组件、按钮组件以及页面其它公共模板内容组件；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引入vue-router实现页面路由跳转，引入vuex实现页面全局状态管理；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引入vue-pdf解决不同移动终端PDF完美预览功能；</w:t>
      </w:r>
    </w:p>
    <w:p>
      <w:pPr>
        <w:numPr>
          <w:ilvl w:val="0"/>
          <w:numId w:val="3"/>
        </w:numPr>
        <w:spacing w:line="420" w:lineRule="exact"/>
        <w:ind w:left="1980" w:leftChars="0"/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595959"/>
          <w:sz w:val="18"/>
          <w:szCs w:val="18"/>
          <w:shd w:val="clear" w:color="auto" w:fill="FFFFFF"/>
          <w:lang w:val="en-US" w:eastAsia="zh-CN"/>
        </w:rPr>
        <w:t>项目打包，服务器部署；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项目问题以及解决</w:t>
      </w:r>
      <w:r>
        <w:rPr>
          <w:rFonts w:hint="eastAsia" w:ascii="微软雅黑" w:hAnsi="微软雅黑" w:eastAsia="微软雅黑"/>
          <w:b w:val="0"/>
          <w:bCs/>
          <w:color w:val="595959"/>
          <w:sz w:val="18"/>
        </w:rPr>
        <w:t>：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 xml:space="preserve"> 1、在引入vue-pdf之前PDF文件的预览效果并不太好，后续通过查阅资料使用vue-pdf解决问题满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 xml:space="preserve">   足需求；</w:t>
      </w:r>
    </w:p>
    <w:p>
      <w:pPr>
        <w:numPr>
          <w:ilvl w:val="0"/>
          <w:numId w:val="4"/>
        </w:numPr>
        <w:spacing w:line="420" w:lineRule="exact"/>
        <w:ind w:firstLine="2520" w:firstLineChars="1400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webpack打包项目，部署服务器一些文件引入路径错误，以及图片显示不出来，解决办法是对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 xml:space="preserve">   webpack配置</w:t>
      </w:r>
    </w:p>
    <w:p>
      <w:pPr>
        <w:numPr>
          <w:ilvl w:val="0"/>
          <w:numId w:val="4"/>
        </w:numPr>
        <w:spacing w:line="420" w:lineRule="exact"/>
        <w:ind w:firstLine="2520" w:firstLineChars="1400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auto"/>
          <w:sz w:val="18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5092700</wp:posOffset>
            </wp:positionH>
            <wp:positionV relativeFrom="paragraph">
              <wp:posOffset>438150</wp:posOffset>
            </wp:positionV>
            <wp:extent cx="1781175" cy="1781175"/>
            <wp:effectExtent l="0" t="0" r="9525" b="9525"/>
            <wp:wrapTight wrapText="bothSides">
              <wp:wrapPolygon>
                <wp:start x="0" y="0"/>
                <wp:lineTo x="0" y="21484"/>
                <wp:lineTo x="21484" y="21484"/>
                <wp:lineTo x="21484" y="0"/>
                <wp:lineTo x="0" y="0"/>
              </wp:wrapPolygon>
            </wp:wrapTight>
            <wp:docPr id="1" name="图片 1" descr="gh_29f42268839a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h_29f42268839a_258"/>
                    <pic:cNvPicPr>
                      <a:picLocks noChangeAspect="1"/>
                    </pic:cNvPicPr>
                  </pic:nvPicPr>
                  <pic:blipFill>
                    <a:blip r:embed="rId6"/>
                    <a:srcRect l="535" r="-53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项目中对某些组件的封装，一开始对组件体会不是太深，盲目封装导致了很多问题，所以项目中部分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 xml:space="preserve">   看似相似地方实行分而治之</w:t>
      </w:r>
    </w:p>
    <w:p>
      <w:pPr>
        <w:numPr>
          <w:ilvl w:val="0"/>
          <w:numId w:val="0"/>
        </w:numPr>
        <w:spacing w:line="420" w:lineRule="exac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</w:p>
    <w:p>
      <w:pPr>
        <w:numPr>
          <w:ilvl w:val="0"/>
          <w:numId w:val="0"/>
        </w:numPr>
        <w:spacing w:line="420" w:lineRule="exact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</w:p>
    <w:p>
      <w:pPr>
        <w:numPr>
          <w:ilvl w:val="0"/>
          <w:numId w:val="0"/>
        </w:numPr>
        <w:spacing w:line="420" w:lineRule="exact"/>
        <w:ind w:left="120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</w:p>
    <w:p>
      <w:pPr>
        <w:numPr>
          <w:ilvl w:val="0"/>
          <w:numId w:val="0"/>
        </w:numPr>
        <w:spacing w:line="420" w:lineRule="exact"/>
        <w:ind w:left="120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调用豆瓣公共API实现个人小程序项目（个人项目）</w:t>
      </w:r>
    </w:p>
    <w:p>
      <w:pPr>
        <w:numPr>
          <w:ilvl w:val="0"/>
          <w:numId w:val="0"/>
        </w:numPr>
        <w:ind w:left="735" w:leftChars="0" w:right="798" w:rightChars="380"/>
        <w:jc w:val="left"/>
        <w:outlineLvl w:val="0"/>
        <w:rPr>
          <w:rFonts w:hint="eastAsia" w:ascii="宋体" w:hAnsi="宋体"/>
          <w:b/>
          <w:sz w:val="24"/>
          <w:szCs w:val="24"/>
          <w:lang w:val="en-US" w:eastAsia="zh-CN"/>
        </w:rPr>
      </w:pPr>
    </w:p>
    <w:p>
      <w:pPr>
        <w:spacing w:line="240" w:lineRule="auto"/>
        <w:ind w:left="420" w:firstLine="420"/>
        <w:jc w:val="left"/>
        <w:rPr>
          <w:rFonts w:hint="eastAsia" w:ascii="微软雅黑" w:hAnsi="微软雅黑" w:eastAsia="微软雅黑"/>
          <w:b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项目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预览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微信搜索</w:t>
      </w:r>
      <w:r>
        <w:rPr>
          <w:rFonts w:hint="eastAsia" w:ascii="微软雅黑" w:hAnsi="微软雅黑" w:eastAsia="微软雅黑"/>
          <w:b/>
          <w:color w:val="00AA44"/>
          <w:sz w:val="18"/>
          <w:lang w:val="en-US" w:eastAsia="zh-CN"/>
        </w:rPr>
        <w:t>lofayo</w:t>
      </w:r>
      <w:r>
        <w:rPr>
          <w:rFonts w:hint="eastAsia" w:ascii="微软雅黑" w:hAnsi="微软雅黑" w:eastAsia="微软雅黑"/>
          <w:b/>
          <w:color w:val="auto"/>
          <w:sz w:val="18"/>
          <w:lang w:val="en-US" w:eastAsia="zh-CN"/>
        </w:rPr>
        <w:t>，或者扫描右边二维码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项目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涵盖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小程序结构组件的使用、音乐播放API、本地存储API、接口数据请求API、图片预览API等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前端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知识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css样式+rpx单位、flex弹性盒子布局、ES6用法、异步回调请求接口数据、带有参数的路由导航</w:t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项目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内容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</w:p>
    <w:p>
      <w:pPr>
        <w:numPr>
          <w:ilvl w:val="0"/>
          <w:numId w:val="5"/>
        </w:num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根据UI图布局静态页面，并且实现头部轮播效果；</w:t>
      </w:r>
    </w:p>
    <w:p>
      <w:pPr>
        <w:numPr>
          <w:ilvl w:val="0"/>
          <w:numId w:val="5"/>
        </w:num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调用微信音乐播放API实现音乐播放功能、本地存储API实现文章收藏功能；</w:t>
      </w:r>
    </w:p>
    <w:p>
      <w:pPr>
        <w:numPr>
          <w:ilvl w:val="0"/>
          <w:numId w:val="5"/>
        </w:num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 xml:space="preserve">调用豆瓣公共API编写首页电影类页面、电影搜索页、电影详情页、电影影评页、演员信息详情页、   </w:t>
      </w:r>
    </w:p>
    <w:p>
      <w:pPr>
        <w:numPr>
          <w:ilvl w:val="0"/>
          <w:numId w:val="0"/>
        </w:numPr>
        <w:spacing w:line="360" w:lineRule="auto"/>
        <w:ind w:right="798" w:rightChars="380" w:firstLine="1981" w:firstLineChars="110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演员所有作品页、演员更多剧照页；</w:t>
      </w:r>
    </w:p>
    <w:p>
      <w:pPr>
        <w:numPr>
          <w:ilvl w:val="0"/>
          <w:numId w:val="5"/>
        </w:num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小程序图片预览API对剧照以及演员图片预览、根据接口实现下拉刷新、上滑加载</w:t>
      </w:r>
    </w:p>
    <w:p>
      <w:pPr>
        <w:numPr>
          <w:ilvl w:val="0"/>
          <w:numId w:val="5"/>
        </w:num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小程序上传、审核、分布</w:t>
      </w:r>
    </w:p>
    <w:p>
      <w:p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</w:pP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Vue工程化实现移动页面购物（个人项目）</w:t>
      </w:r>
    </w:p>
    <w:p>
      <w:pPr>
        <w:numPr>
          <w:ilvl w:val="0"/>
          <w:numId w:val="0"/>
        </w:numPr>
        <w:ind w:left="735" w:leftChars="0"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</w:p>
    <w:p>
      <w:pPr>
        <w:spacing w:line="240" w:lineRule="auto"/>
        <w:ind w:left="420" w:firstLine="420"/>
        <w:jc w:val="left"/>
        <w:rPr>
          <w:rFonts w:hint="eastAsia" w:ascii="微软雅黑" w:hAnsi="微软雅黑" w:eastAsia="微软雅黑"/>
          <w:b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项目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预览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/>
          <w:color w:val="595959"/>
          <w:sz w:val="18"/>
          <w:u w:val="none"/>
          <w:lang w:val="en-US" w:eastAsia="zh-CN"/>
        </w:rPr>
        <w:instrText xml:space="preserve"> HYPERLINK "http://140.143.16.172" </w:instrText>
      </w:r>
      <w:r>
        <w:rPr>
          <w:rFonts w:hint="eastAsia" w:ascii="微软雅黑" w:hAnsi="微软雅黑" w:eastAsia="微软雅黑"/>
          <w:b/>
          <w:color w:val="595959"/>
          <w:sz w:val="18"/>
          <w:u w:val="none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/>
          <w:b/>
          <w:color w:val="595959"/>
          <w:sz w:val="18"/>
          <w:lang w:val="en-US" w:eastAsia="zh-CN"/>
        </w:rPr>
        <w:t>http://140.143.16.172</w:t>
      </w:r>
      <w:r>
        <w:rPr>
          <w:rFonts w:hint="eastAsia" w:ascii="微软雅黑" w:hAnsi="微软雅黑" w:eastAsia="微软雅黑"/>
          <w:b/>
          <w:color w:val="595959"/>
          <w:sz w:val="18"/>
          <w:u w:val="none"/>
          <w:lang w:val="en-US" w:eastAsia="zh-CN"/>
        </w:rPr>
        <w:fldChar w:fldCharType="end"/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前端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知识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vue+webpack、vue-router、vuex、axios、rap+mock.js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工作内容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</w:p>
    <w:p>
      <w:pPr>
        <w:numPr>
          <w:ilvl w:val="0"/>
          <w:numId w:val="6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根据设计图，实现所有页面以及mock数据填充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  <w:t>；</w:t>
      </w:r>
    </w:p>
    <w:p>
      <w:pPr>
        <w:numPr>
          <w:ilvl w:val="0"/>
          <w:numId w:val="6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利用vue-router管理页面导航；</w:t>
      </w:r>
    </w:p>
    <w:p>
      <w:pPr>
        <w:numPr>
          <w:ilvl w:val="0"/>
          <w:numId w:val="6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Vuex全局管理数据状态，特别是添加商品至购物车内容实时变化；</w:t>
      </w:r>
      <w:bookmarkStart w:id="4" w:name="_GoBack"/>
      <w:bookmarkEnd w:id="4"/>
    </w:p>
    <w:p>
      <w:pPr>
        <w:numPr>
          <w:ilvl w:val="0"/>
          <w:numId w:val="6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CSS3实现的抛物线动画效果；</w:t>
      </w: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 w:ascii="宋体" w:hAnsi="宋体" w:eastAsia="宋体"/>
          <w:b/>
          <w:sz w:val="24"/>
          <w:szCs w:val="24"/>
        </w:rPr>
      </w:pP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公司PC端中英文版官网个人实现（2017/12-2018/03）</w:t>
      </w:r>
    </w:p>
    <w:p>
      <w:pPr>
        <w:numPr>
          <w:ilvl w:val="0"/>
          <w:numId w:val="0"/>
        </w:numPr>
        <w:ind w:right="798" w:rightChars="380" w:firstLine="720" w:firstLineChars="400"/>
        <w:jc w:val="left"/>
        <w:outlineLvl w:val="0"/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</w:pPr>
    </w:p>
    <w:p>
      <w:pPr>
        <w:numPr>
          <w:ilvl w:val="0"/>
          <w:numId w:val="0"/>
        </w:numPr>
        <w:ind w:right="798" w:rightChars="380" w:firstLine="900" w:firstLineChars="50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t>项目预览</w:t>
      </w:r>
      <w:r>
        <w:rPr>
          <w:rFonts w:hint="eastAsia" w:ascii="微软雅黑" w:hAnsi="微软雅黑" w:eastAsia="微软雅黑"/>
          <w:b/>
          <w:bCs w:val="0"/>
          <w:color w:val="auto"/>
          <w:sz w:val="18"/>
        </w:rPr>
        <w:t>：</w:t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t>官网地址</w:t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instrText xml:space="preserve"> HYPERLINK "http://www.pospi.com" </w:instrText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/>
          <w:b/>
          <w:bCs w:val="0"/>
          <w:sz w:val="18"/>
          <w:lang w:val="en-US" w:eastAsia="zh-CN"/>
        </w:rPr>
        <w:t>www.pospi.com</w:t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b/>
          <w:bCs w:val="0"/>
          <w:color w:val="auto"/>
          <w:sz w:val="18"/>
          <w:lang w:val="en-US" w:eastAsia="zh-CN"/>
        </w:rPr>
        <w:t>（PC端打开）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前端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知识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div+css布局、相关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HTML5/CSS3新属性、前端框架jquery、css雪碧图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工作内容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1、根据设计图，使用div+css布局，配上相关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相关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HTML5/CSS3新属性编写静态页面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  <w:t>；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2、头部导航栏良好用户体验的提示选择；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3、基于css3的某些交互动效呈现；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4、css-sprite对页面图片合并，实现网站的快速响应的良好用户体验；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网站管理后台布局和用户体验优化（正兴德茶叶后台：2017/06—2017/12）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项目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背景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为了一个良好的用户体验，公司决定对网站某些布局做出调整，对某些输入框搜索做出改善，提高数据可视化</w:t>
      </w:r>
    </w:p>
    <w:p>
      <w:pPr>
        <w:spacing w:line="420" w:lineRule="exact"/>
        <w:ind w:left="420" w:firstLine="420"/>
        <w:rPr>
          <w:rFonts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前端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知识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HTML5/CSS3/JS/Echarts/FineReport报表</w:t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hint="eastAsia" w:ascii="微软雅黑" w:hAnsi="微软雅黑" w:eastAsia="微软雅黑"/>
          <w:b/>
          <w:color w:val="595959"/>
          <w:sz w:val="18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项目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内容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</w:p>
    <w:p>
      <w:p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配合后台PHP开发工程师，熟悉项目流程，以及相关功能模块的数据对接，了解项目框架某些方法调用。</w:t>
      </w:r>
    </w:p>
    <w:p>
      <w:pPr>
        <w:spacing w:line="360" w:lineRule="auto"/>
        <w:ind w:left="1260" w:leftChars="0" w:right="798" w:rightChars="380" w:firstLine="420" w:firstLineChars="0"/>
        <w:jc w:val="left"/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为了更直观体现数据价值，使用可视化工具Echarts，实现各种展示效果。插入报表工具，学习报表工具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使用方法，配置，到最后插入到网站页面。</w:t>
      </w:r>
    </w:p>
    <w:p>
      <w:pPr>
        <w:numPr>
          <w:ilvl w:val="0"/>
          <w:numId w:val="0"/>
        </w:numPr>
        <w:ind w:left="735" w:leftChars="0"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</w:p>
    <w:p>
      <w:pPr>
        <w:numPr>
          <w:ilvl w:val="0"/>
          <w:numId w:val="0"/>
        </w:numPr>
        <w:ind w:left="735" w:leftChars="0"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</w:p>
    <w:p>
      <w:pPr>
        <w:numPr>
          <w:ilvl w:val="0"/>
          <w:numId w:val="2"/>
        </w:numPr>
        <w:ind w:right="798" w:rightChars="380"/>
        <w:jc w:val="left"/>
        <w:outlineLvl w:val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移动端混合式开发编写相关H5页面（新生活APP：2016/07—2017/06）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595959"/>
          <w:sz w:val="18"/>
        </w:rPr>
        <w:t>前端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知识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div+css布局、相关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HTML5/CSS3新属性、前端框架MUI/Zepto.js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项目背景：为了快速开发一款兼容Android和iOS移动端App，以及减少开发成本提高开发效率，在APP中嵌入不需要太多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数据交互的H5页面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工作内容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1、根据设计图，使用div+css布局，配上</w:t>
      </w: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相关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HTML5/CSS3新属性编写兼容性静态页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eastAsia="zh-CN"/>
        </w:rPr>
        <w:t>；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2、使用ajax请求接口数据，填充页面；</w:t>
      </w:r>
    </w:p>
    <w:p>
      <w:pPr>
        <w:numPr>
          <w:ilvl w:val="0"/>
          <w:numId w:val="0"/>
        </w:numPr>
        <w:spacing w:line="420" w:lineRule="exact"/>
        <w:ind w:left="1620" w:leftChars="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  <w:t>使用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Zepto.js、MUI.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  <w:t>实现交互效果和动态效果，如：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  <w:lang w:val="en-US" w:eastAsia="zh-CN"/>
        </w:rPr>
        <w:t>选项卡、轮播图、分页、以及视频的播放控制；</w:t>
      </w:r>
    </w:p>
    <w:p>
      <w:pPr>
        <w:spacing w:line="420" w:lineRule="exact"/>
        <w:ind w:left="420" w:firstLine="420"/>
        <w:rPr>
          <w:rFonts w:hint="eastAsia" w:ascii="微软雅黑" w:hAnsi="微软雅黑" w:eastAsia="微软雅黑" w:cs="微软雅黑"/>
          <w:color w:val="595959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595959"/>
          <w:sz w:val="18"/>
          <w:lang w:val="en-US" w:eastAsia="zh-CN"/>
        </w:rPr>
        <w:t>工作遇到问题</w:t>
      </w:r>
      <w:r>
        <w:rPr>
          <w:rFonts w:hint="eastAsia" w:ascii="微软雅黑" w:hAnsi="微软雅黑" w:eastAsia="微软雅黑"/>
          <w:b/>
          <w:color w:val="595959"/>
          <w:sz w:val="18"/>
        </w:rPr>
        <w:t>：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主要是H5页面在Android与iOS的兼容性问题，比如页面的视频播放在APP中的横向全屏播放问题，在H5</w:t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color w:val="595959"/>
          <w:sz w:val="18"/>
          <w:lang w:val="en-US" w:eastAsia="zh-CN"/>
        </w:rPr>
        <w:t>页面不能兼容性实现，最后是配合Android与iOS开发工程师添加两套规则实现</w:t>
      </w:r>
    </w:p>
    <w:p>
      <w:pPr>
        <w:spacing w:line="360" w:lineRule="auto"/>
        <w:ind w:left="735" w:leftChars="350" w:right="798" w:rightChars="380"/>
        <w:jc w:val="left"/>
        <w:rPr>
          <w:rFonts w:hint="eastAsia" w:ascii="微软雅黑" w:hAnsi="微软雅黑" w:eastAsia="微软雅黑"/>
          <w:b/>
          <w:color w:val="595959"/>
          <w:sz w:val="18"/>
        </w:rPr>
      </w:pPr>
    </w:p>
    <w:p>
      <w:pPr>
        <w:spacing w:line="360" w:lineRule="auto"/>
        <w:ind w:left="735" w:leftChars="350" w:right="798" w:rightChars="380"/>
        <w:jc w:val="left"/>
      </w:pPr>
      <w:r>
        <w:rPr>
          <w:rFonts w:ascii="宋体" w:hAnsi="宋体"/>
          <w:b/>
          <w:color w:val="256FB8"/>
          <w:sz w:val="24"/>
        </w:rPr>
        <w:t>工作经验</w:t>
      </w: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3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35" w:leftChars="350" w:right="798" w:rightChars="380"/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201</w:t>
      </w:r>
      <w:r>
        <w:rPr>
          <w:rFonts w:hint="eastAsia" w:ascii="宋体" w:hAnsi="宋体"/>
          <w:b/>
          <w:bCs/>
          <w:szCs w:val="21"/>
          <w:lang w:val="en-US" w:eastAsia="zh-CN"/>
        </w:rPr>
        <w:t>6</w:t>
      </w:r>
      <w:r>
        <w:rPr>
          <w:rFonts w:ascii="宋体" w:hAnsi="宋体"/>
          <w:b/>
          <w:bCs/>
          <w:szCs w:val="21"/>
        </w:rPr>
        <w:t>.</w:t>
      </w:r>
      <w:r>
        <w:rPr>
          <w:rFonts w:hint="eastAsia" w:ascii="宋体" w:hAnsi="宋体"/>
          <w:b/>
          <w:bCs/>
          <w:szCs w:val="21"/>
          <w:lang w:val="en-US" w:eastAsia="zh-CN"/>
        </w:rPr>
        <w:t>7</w:t>
      </w:r>
      <w:r>
        <w:rPr>
          <w:rFonts w:ascii="宋体" w:hAnsi="宋体"/>
          <w:b/>
          <w:bCs/>
          <w:szCs w:val="21"/>
        </w:rPr>
        <w:t>-201</w:t>
      </w:r>
      <w:r>
        <w:rPr>
          <w:rFonts w:hint="eastAsia" w:ascii="宋体" w:hAnsi="宋体"/>
          <w:b/>
          <w:bCs/>
          <w:szCs w:val="21"/>
          <w:lang w:val="en-US" w:eastAsia="zh-CN"/>
        </w:rPr>
        <w:t>8</w:t>
      </w:r>
      <w:r>
        <w:rPr>
          <w:rFonts w:ascii="宋体" w:hAnsi="宋体"/>
          <w:b/>
          <w:bCs/>
          <w:szCs w:val="21"/>
        </w:rPr>
        <w:t>.</w:t>
      </w:r>
      <w:r>
        <w:rPr>
          <w:rFonts w:hint="eastAsia" w:ascii="宋体" w:hAnsi="宋体"/>
          <w:b/>
          <w:bCs/>
          <w:szCs w:val="21"/>
          <w:lang w:val="en-US" w:eastAsia="zh-CN"/>
        </w:rPr>
        <w:t>7</w:t>
      </w:r>
      <w:r>
        <w:rPr>
          <w:rFonts w:ascii="宋体" w:hAnsi="宋体"/>
          <w:b/>
          <w:bCs/>
          <w:szCs w:val="21"/>
        </w:rPr>
        <w:t xml:space="preserve">  </w:t>
      </w:r>
      <w:r>
        <w:rPr>
          <w:rFonts w:hint="eastAsia" w:ascii="宋体" w:hAnsi="宋体"/>
          <w:b/>
          <w:bCs/>
          <w:szCs w:val="21"/>
          <w:lang w:val="en-US" w:eastAsia="zh-CN"/>
        </w:rPr>
        <w:t>web前端工程师</w:t>
      </w:r>
      <w:r>
        <w:rPr>
          <w:rFonts w:ascii="宋体" w:hAnsi="宋体"/>
          <w:b/>
          <w:bCs/>
          <w:szCs w:val="21"/>
        </w:rPr>
        <w:t xml:space="preserve">  </w:t>
      </w:r>
      <w:r>
        <w:rPr>
          <w:rFonts w:hint="eastAsia" w:ascii="宋体" w:hAnsi="宋体"/>
          <w:b/>
          <w:bCs/>
          <w:szCs w:val="21"/>
          <w:lang w:val="en-US" w:eastAsia="zh-CN"/>
        </w:rPr>
        <w:t>上海一派有限公司武汉研发部（武汉一派）</w:t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工作</w:t>
      </w:r>
      <w:r>
        <w:rPr>
          <w:rFonts w:hint="eastAsia" w:ascii="宋体" w:hAnsi="宋体"/>
          <w:szCs w:val="21"/>
          <w:lang w:val="en-US" w:eastAsia="zh-CN"/>
        </w:rPr>
        <w:t>内容</w:t>
      </w:r>
      <w:r>
        <w:rPr>
          <w:rFonts w:ascii="宋体" w:hAnsi="宋体"/>
          <w:szCs w:val="21"/>
        </w:rPr>
        <w:t>：</w:t>
      </w:r>
    </w:p>
    <w:p>
      <w:pPr>
        <w:numPr>
          <w:ilvl w:val="0"/>
          <w:numId w:val="7"/>
        </w:numPr>
        <w:spacing w:line="360" w:lineRule="auto"/>
        <w:ind w:left="168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编写iPad静态页面；</w:t>
      </w:r>
    </w:p>
    <w:p>
      <w:pPr>
        <w:numPr>
          <w:ilvl w:val="0"/>
          <w:numId w:val="7"/>
        </w:numPr>
        <w:spacing w:line="360" w:lineRule="auto"/>
        <w:ind w:left="168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APP中嵌入相关H5页面；</w:t>
      </w:r>
    </w:p>
    <w:p>
      <w:pPr>
        <w:numPr>
          <w:ilvl w:val="0"/>
          <w:numId w:val="7"/>
        </w:numPr>
        <w:spacing w:line="360" w:lineRule="auto"/>
        <w:ind w:left="168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网站后台用户体验优化，封装功能方法，在多个页面调用提高效率；</w:t>
      </w:r>
    </w:p>
    <w:p>
      <w:pPr>
        <w:numPr>
          <w:ilvl w:val="0"/>
          <w:numId w:val="7"/>
        </w:numPr>
        <w:spacing w:line="360" w:lineRule="auto"/>
        <w:ind w:left="168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公司官网PC端实现；</w:t>
      </w:r>
    </w:p>
    <w:p>
      <w:pPr>
        <w:numPr>
          <w:ilvl w:val="0"/>
          <w:numId w:val="7"/>
        </w:numPr>
        <w:spacing w:line="360" w:lineRule="auto"/>
        <w:ind w:left="168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公司官网移动端实现；</w:t>
      </w:r>
    </w:p>
    <w:p>
      <w:pPr>
        <w:spacing w:line="360" w:lineRule="auto"/>
        <w:ind w:left="735" w:leftChars="350" w:right="798" w:rightChars="380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201</w:t>
      </w:r>
      <w:r>
        <w:rPr>
          <w:rFonts w:hint="eastAsia" w:ascii="宋体" w:hAnsi="宋体"/>
          <w:b/>
          <w:bCs/>
          <w:szCs w:val="21"/>
          <w:lang w:val="en-US" w:eastAsia="zh-CN"/>
        </w:rPr>
        <w:t>5</w:t>
      </w:r>
      <w:r>
        <w:rPr>
          <w:rFonts w:ascii="宋体" w:hAnsi="宋体"/>
          <w:b/>
          <w:bCs/>
          <w:szCs w:val="21"/>
        </w:rPr>
        <w:t>.</w:t>
      </w:r>
      <w:r>
        <w:rPr>
          <w:rFonts w:hint="eastAsia" w:ascii="宋体" w:hAnsi="宋体"/>
          <w:b/>
          <w:bCs/>
          <w:szCs w:val="21"/>
          <w:lang w:val="en-US" w:eastAsia="zh-CN"/>
        </w:rPr>
        <w:t>3</w:t>
      </w:r>
      <w:r>
        <w:rPr>
          <w:rFonts w:ascii="宋体" w:hAnsi="宋体"/>
          <w:b/>
          <w:bCs/>
          <w:szCs w:val="21"/>
        </w:rPr>
        <w:t>-</w:t>
      </w:r>
      <w:r>
        <w:rPr>
          <w:rFonts w:hint="eastAsia" w:ascii="宋体" w:hAnsi="宋体"/>
          <w:b/>
          <w:bCs/>
          <w:szCs w:val="21"/>
          <w:lang w:val="en-US" w:eastAsia="zh-CN"/>
        </w:rPr>
        <w:t>2016.7</w:t>
      </w:r>
      <w:r>
        <w:rPr>
          <w:rFonts w:ascii="宋体" w:hAnsi="宋体"/>
          <w:b/>
          <w:bCs/>
          <w:szCs w:val="21"/>
        </w:rPr>
        <w:t xml:space="preserve">  </w:t>
      </w:r>
      <w:r>
        <w:rPr>
          <w:rFonts w:hint="eastAsia" w:ascii="宋体" w:hAnsi="宋体"/>
          <w:b/>
          <w:bCs/>
          <w:szCs w:val="21"/>
          <w:lang w:val="en-US" w:eastAsia="zh-CN"/>
        </w:rPr>
        <w:t>高三数学老师</w:t>
      </w:r>
      <w:r>
        <w:rPr>
          <w:rFonts w:ascii="宋体" w:hAnsi="宋体"/>
          <w:b/>
          <w:bCs/>
          <w:szCs w:val="21"/>
        </w:rPr>
        <w:t xml:space="preserve">  </w:t>
      </w:r>
      <w:r>
        <w:rPr>
          <w:rFonts w:hint="eastAsia" w:ascii="宋体" w:hAnsi="宋体"/>
          <w:b/>
          <w:bCs/>
          <w:szCs w:val="21"/>
          <w:lang w:val="en-US" w:eastAsia="zh-CN"/>
        </w:rPr>
        <w:t>金牌教育</w:t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sz w:val="24"/>
        </w:rPr>
        <w:t xml:space="preserve">  </w:t>
      </w:r>
      <w:r>
        <w:rPr>
          <w:rFonts w:hint="eastAsia" w:ascii="宋体" w:hAnsi="宋体"/>
          <w:szCs w:val="21"/>
          <w:lang w:val="en-US" w:eastAsia="zh-CN"/>
        </w:rPr>
        <w:t>工作内容</w:t>
      </w:r>
      <w:r>
        <w:rPr>
          <w:rFonts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给即将参加高考的学子提供系统的复习，教学中总结常用方法及解题思路，以通俗易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懂的语言，或引导，或反问，或挖坑，让学生深刻理解。</w:t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</w:p>
    <w:p>
      <w:pPr>
        <w:spacing w:line="360" w:lineRule="auto"/>
        <w:ind w:left="420" w:leftChars="0" w:right="798" w:rightChars="380" w:firstLine="420" w:firstLineChars="0"/>
        <w:jc w:val="left"/>
        <w:rPr>
          <w:rFonts w:hint="eastAsia" w:ascii="宋体" w:hAnsi="宋体"/>
          <w:szCs w:val="21"/>
          <w:lang w:val="en-US" w:eastAsia="zh-CN"/>
        </w:rPr>
      </w:pPr>
    </w:p>
    <w:p>
      <w:pPr>
        <w:spacing w:line="360" w:lineRule="auto"/>
        <w:ind w:left="735" w:leftChars="350" w:right="798" w:rightChars="380"/>
        <w:jc w:val="left"/>
        <w:rPr>
          <w:rFonts w:hint="eastAsia" w:ascii="宋体" w:hAnsi="宋体"/>
          <w:b/>
          <w:color w:val="256FB8"/>
          <w:sz w:val="24"/>
        </w:rPr>
      </w:pPr>
      <w:r>
        <w:rPr>
          <w:rFonts w:hint="eastAsia" w:ascii="宋体" w:hAnsi="宋体"/>
          <w:b/>
          <w:color w:val="256FB8"/>
          <w:sz w:val="24"/>
        </w:rPr>
        <w:t>教育背景</w:t>
      </w: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31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6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2010.9-2014.6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长江大学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>信息计算科学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本科</w:t>
      </w:r>
    </w:p>
    <w:p>
      <w:pPr>
        <w:ind w:right="798" w:rightChars="380" w:firstLine="720" w:firstLineChars="300"/>
        <w:jc w:val="left"/>
        <w:outlineLvl w:val="0"/>
        <w:rPr>
          <w:rFonts w:hint="eastAsia" w:ascii="宋体" w:hAnsi="宋体"/>
          <w:sz w:val="24"/>
          <w:szCs w:val="24"/>
        </w:rPr>
      </w:pPr>
    </w:p>
    <w:p>
      <w:pPr>
        <w:ind w:right="798" w:rightChars="380"/>
        <w:jc w:val="left"/>
        <w:outlineLvl w:val="0"/>
        <w:rPr>
          <w:rFonts w:hint="eastAsia" w:ascii="宋体" w:hAnsi="宋体"/>
          <w:sz w:val="24"/>
          <w:szCs w:val="24"/>
        </w:rPr>
      </w:pP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color w:val="256FB8"/>
          <w:sz w:val="24"/>
        </w:rPr>
      </w:pPr>
      <w:r>
        <w:rPr>
          <w:rFonts w:hint="eastAsia" w:ascii="宋体" w:hAnsi="宋体"/>
          <w:b/>
          <w:color w:val="256FB8"/>
          <w:sz w:val="24"/>
        </w:rPr>
        <w:t>自我评价</w:t>
      </w:r>
    </w:p>
    <w:p>
      <w:pPr>
        <w:ind w:left="735" w:leftChars="350" w:right="798" w:rightChars="380"/>
        <w:jc w:val="left"/>
        <w:outlineLvl w:val="0"/>
        <w:rPr>
          <w:rFonts w:hint="eastAsia" w:ascii="宋体" w:hAnsi="宋体"/>
          <w:b/>
          <w:sz w:val="24"/>
        </w:rPr>
      </w:pPr>
      <w:r>
        <w:rPr>
          <w:rFonts w:ascii="宋体" w:hAnsi="宋体"/>
          <w:b/>
          <w:sz w:val="24"/>
        </w:rPr>
        <w:drawing>
          <wp:inline distT="0" distB="0" distL="0" distR="0">
            <wp:extent cx="5810250" cy="38100"/>
            <wp:effectExtent l="0" t="0" r="0" b="0"/>
            <wp:docPr id="1032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7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right="798" w:rightChars="380"/>
        <w:jc w:val="left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逻辑思维强，理解力还行，喜欢探究事物真实原理，喜欢总结；</w:t>
      </w:r>
    </w:p>
    <w:p>
      <w:pPr>
        <w:numPr>
          <w:ilvl w:val="0"/>
          <w:numId w:val="8"/>
        </w:numPr>
        <w:ind w:right="798" w:rightChars="380"/>
        <w:jc w:val="left"/>
        <w:outlineLvl w:val="0"/>
      </w:pPr>
      <w:r>
        <w:rPr>
          <w:rFonts w:hint="eastAsia"/>
          <w:lang w:val="en-US" w:eastAsia="zh-CN"/>
        </w:rPr>
        <w:t>追求完美，追求极致，喜欢探究事物本源，向往根本性解决问题；</w:t>
      </w:r>
    </w:p>
    <w:p>
      <w:pPr>
        <w:numPr>
          <w:ilvl w:val="0"/>
          <w:numId w:val="8"/>
        </w:numPr>
        <w:ind w:right="798" w:rightChars="380"/>
        <w:jc w:val="left"/>
        <w:outlineLvl w:val="0"/>
      </w:pPr>
      <w:r>
        <w:rPr>
          <w:rFonts w:hint="eastAsia"/>
          <w:lang w:val="en-US" w:eastAsia="zh-CN"/>
        </w:rPr>
        <w:t>性格随和，偏内向，但与人沟通没有问题；</w:t>
      </w:r>
    </w:p>
    <w:p>
      <w:pPr>
        <w:numPr>
          <w:ilvl w:val="0"/>
          <w:numId w:val="8"/>
        </w:numPr>
        <w:ind w:right="798" w:rightChars="380"/>
        <w:jc w:val="left"/>
        <w:outlineLvl w:val="0"/>
      </w:pPr>
      <w:r>
        <w:rPr>
          <w:rFonts w:hint="eastAsia"/>
          <w:lang w:val="en-US" w:eastAsia="zh-CN"/>
        </w:rPr>
        <w:t>英语六级，有一定的英语阅读能力；</w:t>
      </w:r>
    </w:p>
    <w:p/>
    <w:sectPr>
      <w:headerReference r:id="rId3" w:type="default"/>
      <w:footnotePr>
        <w:numFmt w:val="decimal"/>
      </w:footnotePr>
      <w:pgSz w:w="11850" w:h="16783"/>
      <w:pgMar w:top="1134" w:right="567" w:bottom="1134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2F5497"/>
    <w:multiLevelType w:val="singleLevel"/>
    <w:tmpl w:val="AF2F549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000000"/>
    <w:multiLevelType w:val="multilevel"/>
    <w:tmpl w:val="00000000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00" w:hanging="480"/>
      </w:pPr>
    </w:lvl>
    <w:lvl w:ilvl="2" w:tentative="0">
      <w:start w:val="1"/>
      <w:numFmt w:val="lowerRoman"/>
      <w:lvlText w:val="%3."/>
      <w:lvlJc w:val="right"/>
      <w:pPr>
        <w:ind w:left="2280" w:hanging="480"/>
      </w:pPr>
    </w:lvl>
    <w:lvl w:ilvl="3" w:tentative="0">
      <w:start w:val="1"/>
      <w:numFmt w:val="decimal"/>
      <w:lvlText w:val="%4."/>
      <w:lvlJc w:val="left"/>
      <w:pPr>
        <w:ind w:left="2760" w:hanging="480"/>
      </w:pPr>
    </w:lvl>
    <w:lvl w:ilvl="4" w:tentative="0">
      <w:start w:val="1"/>
      <w:numFmt w:val="lowerLetter"/>
      <w:lvlText w:val="%5)"/>
      <w:lvlJc w:val="left"/>
      <w:pPr>
        <w:ind w:left="3240" w:hanging="480"/>
      </w:pPr>
    </w:lvl>
    <w:lvl w:ilvl="5" w:tentative="0">
      <w:start w:val="1"/>
      <w:numFmt w:val="lowerRoman"/>
      <w:lvlText w:val="%6."/>
      <w:lvlJc w:val="right"/>
      <w:pPr>
        <w:ind w:left="3720" w:hanging="480"/>
      </w:pPr>
    </w:lvl>
    <w:lvl w:ilvl="6" w:tentative="0">
      <w:start w:val="1"/>
      <w:numFmt w:val="decimal"/>
      <w:lvlText w:val="%7."/>
      <w:lvlJc w:val="left"/>
      <w:pPr>
        <w:ind w:left="4200" w:hanging="480"/>
      </w:pPr>
    </w:lvl>
    <w:lvl w:ilvl="7" w:tentative="0">
      <w:start w:val="1"/>
      <w:numFmt w:val="lowerLetter"/>
      <w:lvlText w:val="%8)"/>
      <w:lvlJc w:val="left"/>
      <w:pPr>
        <w:ind w:left="4680" w:hanging="480"/>
      </w:pPr>
    </w:lvl>
    <w:lvl w:ilvl="8" w:tentative="0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00000001"/>
    <w:multiLevelType w:val="multilevel"/>
    <w:tmpl w:val="00000001"/>
    <w:lvl w:ilvl="0" w:tentative="0">
      <w:start w:val="1"/>
      <w:numFmt w:val="japaneseCounting"/>
      <w:lvlText w:val="%1、"/>
      <w:lvlJc w:val="left"/>
      <w:pPr>
        <w:ind w:left="1215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95" w:hanging="480"/>
      </w:pPr>
    </w:lvl>
    <w:lvl w:ilvl="2" w:tentative="0">
      <w:start w:val="1"/>
      <w:numFmt w:val="lowerRoman"/>
      <w:lvlText w:val="%3."/>
      <w:lvlJc w:val="right"/>
      <w:pPr>
        <w:ind w:left="2175" w:hanging="480"/>
      </w:pPr>
    </w:lvl>
    <w:lvl w:ilvl="3" w:tentative="0">
      <w:start w:val="1"/>
      <w:numFmt w:val="decimal"/>
      <w:lvlText w:val="%4."/>
      <w:lvlJc w:val="left"/>
      <w:pPr>
        <w:ind w:left="2655" w:hanging="480"/>
      </w:pPr>
    </w:lvl>
    <w:lvl w:ilvl="4" w:tentative="0">
      <w:start w:val="1"/>
      <w:numFmt w:val="lowerLetter"/>
      <w:lvlText w:val="%5)"/>
      <w:lvlJc w:val="left"/>
      <w:pPr>
        <w:ind w:left="3135" w:hanging="480"/>
      </w:pPr>
    </w:lvl>
    <w:lvl w:ilvl="5" w:tentative="0">
      <w:start w:val="1"/>
      <w:numFmt w:val="lowerRoman"/>
      <w:lvlText w:val="%6."/>
      <w:lvlJc w:val="right"/>
      <w:pPr>
        <w:ind w:left="3615" w:hanging="480"/>
      </w:pPr>
    </w:lvl>
    <w:lvl w:ilvl="6" w:tentative="0">
      <w:start w:val="1"/>
      <w:numFmt w:val="decimal"/>
      <w:lvlText w:val="%7."/>
      <w:lvlJc w:val="left"/>
      <w:pPr>
        <w:ind w:left="4095" w:hanging="480"/>
      </w:pPr>
    </w:lvl>
    <w:lvl w:ilvl="7" w:tentative="0">
      <w:start w:val="1"/>
      <w:numFmt w:val="lowerLetter"/>
      <w:lvlText w:val="%8)"/>
      <w:lvlJc w:val="left"/>
      <w:pPr>
        <w:ind w:left="4575" w:hanging="480"/>
      </w:pPr>
    </w:lvl>
    <w:lvl w:ilvl="8" w:tentative="0">
      <w:start w:val="1"/>
      <w:numFmt w:val="lowerRoman"/>
      <w:lvlText w:val="%9."/>
      <w:lvlJc w:val="right"/>
      <w:pPr>
        <w:ind w:left="5055" w:hanging="480"/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60" w:hanging="480"/>
      </w:pPr>
    </w:lvl>
    <w:lvl w:ilvl="2" w:tentative="0">
      <w:start w:val="1"/>
      <w:numFmt w:val="lowerRoman"/>
      <w:lvlText w:val="%3."/>
      <w:lvlJc w:val="right"/>
      <w:pPr>
        <w:ind w:left="2640" w:hanging="480"/>
      </w:pPr>
    </w:lvl>
    <w:lvl w:ilvl="3" w:tentative="0">
      <w:start w:val="1"/>
      <w:numFmt w:val="decimal"/>
      <w:lvlText w:val="%4."/>
      <w:lvlJc w:val="left"/>
      <w:pPr>
        <w:ind w:left="312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Roman"/>
      <w:lvlText w:val="%6."/>
      <w:lvlJc w:val="right"/>
      <w:pPr>
        <w:ind w:left="4080" w:hanging="480"/>
      </w:pPr>
    </w:lvl>
    <w:lvl w:ilvl="6" w:tentative="0">
      <w:start w:val="1"/>
      <w:numFmt w:val="decimal"/>
      <w:lvlText w:val="%7."/>
      <w:lvlJc w:val="left"/>
      <w:pPr>
        <w:ind w:left="4560" w:hanging="480"/>
      </w:pPr>
    </w:lvl>
    <w:lvl w:ilvl="7" w:tentative="0">
      <w:start w:val="1"/>
      <w:numFmt w:val="lowerLetter"/>
      <w:lvlText w:val="%8)"/>
      <w:lvlJc w:val="left"/>
      <w:pPr>
        <w:ind w:left="5040" w:hanging="480"/>
      </w:pPr>
    </w:lvl>
    <w:lvl w:ilvl="8" w:tentative="0">
      <w:start w:val="1"/>
      <w:numFmt w:val="lowerRoman"/>
      <w:lvlText w:val="%9."/>
      <w:lvlJc w:val="right"/>
      <w:pPr>
        <w:ind w:left="5520" w:hanging="480"/>
      </w:pPr>
    </w:lvl>
  </w:abstractNum>
  <w:abstractNum w:abstractNumId="4">
    <w:nsid w:val="00000003"/>
    <w:multiLevelType w:val="multilevel"/>
    <w:tmpl w:val="00000003"/>
    <w:lvl w:ilvl="0" w:tentative="0">
      <w:start w:val="1"/>
      <w:numFmt w:val="decimal"/>
      <w:lvlText w:val="%1、"/>
      <w:lvlJc w:val="left"/>
      <w:pPr>
        <w:ind w:left="10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95" w:hanging="480"/>
      </w:pPr>
    </w:lvl>
    <w:lvl w:ilvl="2" w:tentative="0">
      <w:start w:val="1"/>
      <w:numFmt w:val="lowerRoman"/>
      <w:lvlText w:val="%3."/>
      <w:lvlJc w:val="right"/>
      <w:pPr>
        <w:ind w:left="2175" w:hanging="480"/>
      </w:pPr>
    </w:lvl>
    <w:lvl w:ilvl="3" w:tentative="0">
      <w:start w:val="1"/>
      <w:numFmt w:val="decimal"/>
      <w:lvlText w:val="%4."/>
      <w:lvlJc w:val="left"/>
      <w:pPr>
        <w:ind w:left="2655" w:hanging="480"/>
      </w:pPr>
    </w:lvl>
    <w:lvl w:ilvl="4" w:tentative="0">
      <w:start w:val="1"/>
      <w:numFmt w:val="lowerLetter"/>
      <w:lvlText w:val="%5)"/>
      <w:lvlJc w:val="left"/>
      <w:pPr>
        <w:ind w:left="3135" w:hanging="480"/>
      </w:pPr>
    </w:lvl>
    <w:lvl w:ilvl="5" w:tentative="0">
      <w:start w:val="1"/>
      <w:numFmt w:val="lowerRoman"/>
      <w:lvlText w:val="%6."/>
      <w:lvlJc w:val="right"/>
      <w:pPr>
        <w:ind w:left="3615" w:hanging="480"/>
      </w:pPr>
    </w:lvl>
    <w:lvl w:ilvl="6" w:tentative="0">
      <w:start w:val="1"/>
      <w:numFmt w:val="decimal"/>
      <w:lvlText w:val="%7."/>
      <w:lvlJc w:val="left"/>
      <w:pPr>
        <w:ind w:left="4095" w:hanging="480"/>
      </w:pPr>
    </w:lvl>
    <w:lvl w:ilvl="7" w:tentative="0">
      <w:start w:val="1"/>
      <w:numFmt w:val="lowerLetter"/>
      <w:lvlText w:val="%8)"/>
      <w:lvlJc w:val="left"/>
      <w:pPr>
        <w:ind w:left="4575" w:hanging="480"/>
      </w:pPr>
    </w:lvl>
    <w:lvl w:ilvl="8" w:tentative="0">
      <w:start w:val="1"/>
      <w:numFmt w:val="lowerRoman"/>
      <w:lvlText w:val="%9."/>
      <w:lvlJc w:val="right"/>
      <w:pPr>
        <w:ind w:left="5055" w:hanging="480"/>
      </w:pPr>
    </w:lvl>
  </w:abstractNum>
  <w:abstractNum w:abstractNumId="5">
    <w:nsid w:val="12357928"/>
    <w:multiLevelType w:val="singleLevel"/>
    <w:tmpl w:val="1235792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1FB6FB14"/>
    <w:multiLevelType w:val="singleLevel"/>
    <w:tmpl w:val="1FB6FB14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453D3D99"/>
    <w:multiLevelType w:val="multilevel"/>
    <w:tmpl w:val="453D3D9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D37A8"/>
    <w:rsid w:val="0456496D"/>
    <w:rsid w:val="0FD5391E"/>
    <w:rsid w:val="14C30F63"/>
    <w:rsid w:val="16630E3E"/>
    <w:rsid w:val="3C903614"/>
    <w:rsid w:val="4B514121"/>
    <w:rsid w:val="4D8C1CE9"/>
    <w:rsid w:val="4E15015E"/>
    <w:rsid w:val="4E1E7470"/>
    <w:rsid w:val="5B0D12E7"/>
    <w:rsid w:val="679A31FF"/>
    <w:rsid w:val="6B924808"/>
    <w:rsid w:val="6C9D0195"/>
    <w:rsid w:val="6CAE6BDD"/>
    <w:rsid w:val="6E7764D2"/>
    <w:rsid w:val="716B2D02"/>
    <w:rsid w:val="738A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2018-07-04T03:51:19Z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