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98" w:rightChars="380"/>
        <w:jc w:val="center"/>
        <w:outlineLvl w:val="0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 人 简 历</w:t>
      </w:r>
    </w:p>
    <w:p>
      <w:pPr>
        <w:ind w:right="798" w:rightChars="380"/>
        <w:jc w:val="center"/>
        <w:outlineLvl w:val="0"/>
        <w:rPr>
          <w:rFonts w:hint="eastAsia" w:ascii="宋体" w:hAnsi="宋体"/>
          <w:b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 w:type="textWrapping"/>
      </w: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姓    名：</w:t>
      </w:r>
      <w:r>
        <w:rPr>
          <w:rFonts w:hint="eastAsia" w:ascii="宋体" w:hAnsi="宋体" w:eastAsia="宋体" w:cs="宋体"/>
          <w:szCs w:val="21"/>
          <w:lang w:val="en-US" w:eastAsia="zh-CN"/>
        </w:rPr>
        <w:t>罗方勇</w:t>
      </w:r>
      <w:r>
        <w:rPr>
          <w:rFonts w:hint="eastAsia" w:ascii="宋体" w:hAnsi="宋体" w:eastAsia="宋体" w:cs="宋体"/>
          <w:szCs w:val="21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开发经验：</w:t>
      </w:r>
      <w:r>
        <w:rPr>
          <w:rFonts w:hint="eastAsia" w:ascii="宋体" w:hAnsi="宋体" w:cs="宋体"/>
          <w:szCs w:val="21"/>
          <w:lang w:val="en-US" w:eastAsia="zh-CN"/>
        </w:rPr>
        <w:t>2年</w:t>
      </w:r>
      <w:r>
        <w:rPr>
          <w:rFonts w:hint="eastAsia" w:ascii="宋体" w:hAnsi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性    别：男          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毕业院校：长江大学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专    业：信息与计算科学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籍    贯：湖北</w:t>
      </w:r>
      <w:r>
        <w:rPr>
          <w:rFonts w:hint="eastAsia" w:ascii="宋体" w:hAnsi="宋体" w:eastAsia="宋体" w:cs="宋体"/>
          <w:szCs w:val="21"/>
          <w:lang w:val="en-US" w:eastAsia="zh-CN"/>
        </w:rPr>
        <w:t>黄冈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学    历：本科      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电    话：</w:t>
      </w:r>
      <w:r>
        <w:rPr>
          <w:rFonts w:hint="eastAsia" w:ascii="宋体" w:hAnsi="宋体" w:cs="宋体"/>
          <w:szCs w:val="21"/>
          <w:lang w:val="en-US" w:eastAsia="zh-CN"/>
        </w:rPr>
        <w:t>17671435474</w:t>
      </w:r>
      <w:r>
        <w:rPr>
          <w:rFonts w:hint="eastAsia" w:ascii="宋体" w:hAnsi="宋体" w:eastAsia="宋体" w:cs="宋体"/>
          <w:szCs w:val="21"/>
        </w:rPr>
        <w:t xml:space="preserve">           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1"/>
          <w:lang w:val="en-US" w:eastAsia="zh-CN"/>
        </w:rPr>
        <w:instrText xml:space="preserve"> HYPERLINK "mailto:870876711@qq.com" </w:instrTex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邮    箱：</w:t>
      </w:r>
      <w:r>
        <w:rPr>
          <w:rStyle w:val="5"/>
          <w:rFonts w:hint="eastAsia" w:ascii="宋体" w:hAnsi="宋体" w:eastAsia="宋体" w:cs="宋体"/>
          <w:szCs w:val="21"/>
          <w:lang w:val="en-US" w:eastAsia="zh-CN"/>
        </w:rPr>
        <w:t>870876711@qq.com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  <w:r>
        <w:rPr>
          <w:rFonts w:hint="eastAsia" w:ascii="宋体" w:hAnsi="宋体"/>
          <w:b/>
          <w:bCs/>
          <w:color w:val="3366FF"/>
          <w:sz w:val="24"/>
          <w:szCs w:val="24"/>
        </w:rPr>
        <w:t>求职意向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Web前端工程师</w:t>
      </w:r>
    </w:p>
    <w:p>
      <w:pPr>
        <w:ind w:left="735" w:leftChars="350" w:right="798" w:rightChars="380"/>
        <w:jc w:val="left"/>
        <w:outlineLvl w:val="0"/>
        <w:rPr>
          <w:rFonts w:hint="eastAsia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b/>
          <w:color w:val="256FB8"/>
          <w:sz w:val="24"/>
        </w:rPr>
      </w:pPr>
      <w:r>
        <w:rPr>
          <w:b/>
          <w:color w:val="256FB8"/>
          <w:sz w:val="24"/>
        </w:rPr>
        <w:t xml:space="preserve">IT </w:t>
      </w:r>
      <w:r>
        <w:rPr>
          <w:rFonts w:hint="eastAsia"/>
          <w:b/>
          <w:color w:val="256FB8"/>
          <w:sz w:val="24"/>
        </w:rPr>
        <w:t>专业技能</w:t>
      </w:r>
      <w:r>
        <w:rPr>
          <w:b/>
          <w:color w:val="256FB8"/>
          <w:sz w:val="24"/>
        </w:rPr>
        <w:t xml:space="preserve"> </w:t>
      </w:r>
    </w:p>
    <w:p>
      <w:pPr>
        <w:ind w:left="735" w:leftChars="350" w:right="798" w:rightChars="380"/>
        <w:jc w:val="left"/>
        <w:outlineLvl w:val="0"/>
        <w:rPr>
          <w:rFonts w:hint="eastAsia"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  <w:bookmarkStart w:id="0" w:name="OLE_LINK19"/>
      <w:bookmarkStart w:id="1" w:name="OLE_LINK18"/>
      <w:r>
        <w:rPr>
          <w:rFonts w:hint="eastAsia" w:ascii="宋体" w:hAnsi="宋体" w:eastAsia="宋体" w:cs="宋体"/>
          <w:szCs w:val="21"/>
          <w:lang w:val="en-US" w:eastAsia="zh-CN"/>
        </w:rPr>
        <w:t>精通DIV+CSS</w:t>
      </w:r>
      <w:bookmarkEnd w:id="0"/>
      <w:bookmarkEnd w:id="1"/>
      <w:r>
        <w:rPr>
          <w:rFonts w:hint="eastAsia" w:ascii="宋体" w:hAnsi="宋体" w:eastAsia="宋体" w:cs="宋体"/>
          <w:szCs w:val="21"/>
          <w:lang w:val="en-US" w:eastAsia="zh-CN"/>
        </w:rPr>
        <w:t>布局、</w:t>
      </w:r>
      <w:bookmarkStart w:id="2" w:name="OLE_LINK20"/>
      <w:bookmarkStart w:id="3" w:name="OLE_LINK21"/>
      <w:r>
        <w:rPr>
          <w:rFonts w:hint="eastAsia" w:ascii="宋体" w:hAnsi="宋体" w:eastAsia="宋体" w:cs="宋体"/>
          <w:szCs w:val="21"/>
          <w:lang w:val="en-US" w:eastAsia="zh-CN"/>
        </w:rPr>
        <w:t>HTML5+CSS3</w:t>
      </w:r>
      <w:bookmarkEnd w:id="2"/>
      <w:bookmarkEnd w:id="3"/>
      <w:r>
        <w:rPr>
          <w:rFonts w:hint="eastAsia" w:ascii="宋体" w:hAnsi="宋体" w:eastAsia="宋体" w:cs="宋体"/>
          <w:szCs w:val="21"/>
          <w:lang w:val="en-US" w:eastAsia="zh-CN"/>
        </w:rPr>
        <w:t>新特性，根据设计图完成</w:t>
      </w:r>
      <w:r>
        <w:rPr>
          <w:rFonts w:hint="eastAsia" w:ascii="宋体" w:hAnsi="宋体" w:cs="宋体"/>
          <w:szCs w:val="21"/>
          <w:lang w:val="en-US" w:eastAsia="zh-CN"/>
        </w:rPr>
        <w:t>静态</w:t>
      </w:r>
      <w:r>
        <w:rPr>
          <w:rFonts w:hint="eastAsia" w:ascii="宋体" w:hAnsi="宋体" w:eastAsia="宋体" w:cs="宋体"/>
          <w:szCs w:val="21"/>
          <w:lang w:val="en-US" w:eastAsia="zh-CN"/>
        </w:rPr>
        <w:t>页面</w:t>
      </w:r>
      <w:r>
        <w:rPr>
          <w:rFonts w:hint="eastAsia" w:ascii="宋体" w:hAnsi="宋体" w:cs="宋体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Cs w:val="21"/>
          <w:lang w:val="en-US" w:eastAsia="zh-CN"/>
        </w:rPr>
        <w:t>制作；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掌握W3C标准，</w:t>
      </w:r>
      <w:r>
        <w:rPr>
          <w:rFonts w:hint="eastAsia" w:ascii="宋体" w:hAnsi="宋体" w:cs="宋体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szCs w:val="21"/>
          <w:lang w:val="en-US" w:eastAsia="zh-CN"/>
        </w:rPr>
        <w:t>IE、Firefox、Chrome等不同PC端浏览器</w:t>
      </w:r>
      <w:r>
        <w:rPr>
          <w:rFonts w:hint="eastAsia" w:ascii="宋体" w:hAnsi="宋体" w:cs="宋体"/>
          <w:szCs w:val="21"/>
          <w:lang w:val="en-US" w:eastAsia="zh-CN"/>
        </w:rPr>
        <w:t>以及移动端的一些</w:t>
      </w:r>
      <w:r>
        <w:rPr>
          <w:rFonts w:hint="eastAsia" w:ascii="宋体" w:hAnsi="宋体" w:eastAsia="宋体" w:cs="宋体"/>
          <w:szCs w:val="21"/>
          <w:lang w:val="en-US" w:eastAsia="zh-CN"/>
        </w:rPr>
        <w:t>兼容</w:t>
      </w:r>
      <w:r>
        <w:rPr>
          <w:rFonts w:hint="eastAsia" w:ascii="宋体" w:hAnsi="宋体" w:cs="宋体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Cs w:val="21"/>
          <w:lang w:val="en-US" w:eastAsia="zh-CN"/>
        </w:rPr>
        <w:t>问题；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熟练使用ajax请求接口数据，动态加载局部页面，并将数据存 于浏览器端数据库以作离线使用；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熟悉web前端中的排序算法，以及js中的作用域、原型链、闭包、回调、异步等相关知识；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熟悉ES6相关语法知识与使用：箭头函数、类、模板字面量、解构赋值</w:t>
      </w:r>
      <w:bookmarkStart w:id="5" w:name="_GoBack"/>
      <w:bookmarkEnd w:id="5"/>
      <w:r>
        <w:rPr>
          <w:rFonts w:hint="eastAsia" w:ascii="宋体" w:hAnsi="宋体" w:cs="宋体"/>
          <w:szCs w:val="21"/>
          <w:lang w:val="en-US" w:eastAsia="zh-CN"/>
        </w:rPr>
        <w:t>、Promise异步回调；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熟练使用前端框架</w:t>
      </w:r>
      <w:r>
        <w:rPr>
          <w:rFonts w:hint="eastAsia" w:ascii="宋体" w:hAnsi="宋体" w:eastAsia="宋体" w:cs="宋体"/>
          <w:szCs w:val="21"/>
          <w:lang w:val="en-US" w:eastAsia="zh-CN"/>
        </w:rPr>
        <w:t>JQuery</w:t>
      </w:r>
      <w:r>
        <w:rPr>
          <w:rFonts w:hint="eastAsia" w:ascii="宋体" w:hAnsi="宋体" w:cs="宋体"/>
          <w:szCs w:val="21"/>
          <w:lang w:val="en-US" w:eastAsia="zh-CN"/>
        </w:rPr>
        <w:t>、Zepto、Mui</w:t>
      </w:r>
      <w:r>
        <w:rPr>
          <w:rFonts w:hint="eastAsia" w:ascii="宋体" w:hAnsi="宋体" w:eastAsia="宋体" w:cs="宋体"/>
          <w:szCs w:val="21"/>
          <w:lang w:val="en-US" w:eastAsia="zh-CN"/>
        </w:rPr>
        <w:t>，实现</w:t>
      </w:r>
      <w:r>
        <w:rPr>
          <w:rFonts w:hint="eastAsia" w:ascii="宋体" w:hAnsi="宋体" w:cs="宋体"/>
          <w:szCs w:val="21"/>
          <w:lang w:val="en-US" w:eastAsia="zh-CN"/>
        </w:rPr>
        <w:t>PC端页面以及移动端H5页面以及相关动态交互效果</w:t>
      </w:r>
      <w:r>
        <w:rPr>
          <w:rFonts w:hint="eastAsia" w:ascii="宋体" w:hAnsi="宋体" w:eastAsia="宋体" w:cs="宋体"/>
          <w:szCs w:val="21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熟练使用小程序组件，实现小程序个人项目（后续附上）；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熟练使用vue框架相关知识，独自完成公司官网移动端项目（后续附上）；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自学react以及用react-native相关组件做过个人项目（含后台接口数据）；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10、熟练使用git项目管理工具，以及开发工具Sublime；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项目经验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Vue+Webpack工程化实现移动端公司官网（2018/04—2018/07）</w:t>
      </w:r>
    </w:p>
    <w:p>
      <w:pPr>
        <w:spacing w:line="420" w:lineRule="exact"/>
        <w:ind w:left="420" w:firstLine="420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官网地址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instrText xml:space="preserve"> HYPERLINK "http://www.pospi.com"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www.pospi.com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（移动端打开）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项目涵盖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Vue工程化开发、webpack配置与打包、vue-router、vuex、适配移动终端flexible.js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项目背景：公司官网体现公司形象，为了打造良好的移动端用户体验，以及兼容各种屏幕大小，选择了vue项目的工程化配备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flexible.js完美适配移动终端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 w:val="0"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bCs w:val="0"/>
          <w:color w:val="595959"/>
          <w:sz w:val="18"/>
        </w:rPr>
        <w:t>：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使用vue-cli脚手架，搭建vue工程化项目，配置webpack，实现快速开发；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根据设计图，div+css实现页面结构与布局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使用stylus编写页面样式，使用mixin书写样式函数，根据dpr动态对倍图选择；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统一设置rem为单位，搭载flexible.js实现适配；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分别开发头部组件、底部组件、按钮组件以及页面其它公共模板内容组件；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引入vue-router实现页面路由跳转，引入vuex实现页面全局状态管理；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引入vue-pdf解决不同移动终端PDF完美预览功能；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项目打包，服务器部署；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项目问题以及解决</w:t>
      </w:r>
      <w:r>
        <w:rPr>
          <w:rFonts w:hint="eastAsia" w:ascii="微软雅黑" w:hAnsi="微软雅黑" w:eastAsia="微软雅黑"/>
          <w:b w:val="0"/>
          <w:bCs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1、在引入vue-pdf之前PDF文件的预览效果并不太好，后续通过查阅资料使用vue-pdf解决问题满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足需求；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webpack打包项目，部署服务器一些文件引入路径错误，以及图片显示不出来，解决办法是对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webpack配置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1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438150</wp:posOffset>
            </wp:positionV>
            <wp:extent cx="1781175" cy="1781175"/>
            <wp:effectExtent l="0" t="0" r="9525" b="9525"/>
            <wp:wrapTight wrapText="bothSides">
              <wp:wrapPolygon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" name="图片 1" descr="gh_29f42268839a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h_29f42268839a_258"/>
                    <pic:cNvPicPr>
                      <a:picLocks noChangeAspect="1"/>
                    </pic:cNvPicPr>
                  </pic:nvPicPr>
                  <pic:blipFill>
                    <a:blip r:embed="rId6"/>
                    <a:srcRect l="535" r="-5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项目中对某些组件的封装，一开始对组件体会不是太深，盲目封装导致了很多问题，所以项目中部分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看似相似地方实行分而治之</w:t>
      </w: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调用豆瓣公共API实现个人小程序项目（个人项目）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240" w:lineRule="auto"/>
        <w:ind w:left="420" w:firstLine="420"/>
        <w:jc w:val="left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微信搜索lofayo，或者扫描右边二维码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小程序结构组件的使用、音乐播放API、本地存储API、接口数据请求API、图片预览API等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css样式+rpx单位、flex弹性盒子布局、ES6用法、异步回调请求接口数据、带有参数的路由导航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根据UI图布局静态页面，并且实现头部轮播效果；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调用微信音乐播放API实现音乐播放功能、本地存储API实现文章收藏功能；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 xml:space="preserve">调用豆瓣公共API编写首页电影类页面、电影搜索页、电影详情页、电影影评页、演员信息详情页、   </w:t>
      </w:r>
    </w:p>
    <w:p>
      <w:pPr>
        <w:numPr>
          <w:ilvl w:val="0"/>
          <w:numId w:val="0"/>
        </w:numPr>
        <w:spacing w:line="360" w:lineRule="auto"/>
        <w:ind w:right="798" w:rightChars="380" w:firstLine="1981" w:firstLineChars="110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演员所有作品页、演员更多剧照页；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小程序图片预览API对剧照以及演员图片预览、根据接口实现下拉刷新、上滑加载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小程序上传、审核、分布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Vue工程化实现移动页面购物（个人项目）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240" w:lineRule="auto"/>
        <w:ind w:left="420" w:firstLine="420"/>
        <w:jc w:val="left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bookmarkStart w:id="4" w:name="OLE_LINK1"/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instrText xml:space="preserve"> HYPERLINK "http://140.143.16.172"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http://140.143.16.172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end"/>
      </w:r>
      <w:bookmarkEnd w:id="4"/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vue+webpack、vue-router、vuex、axios、rap+mock.js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根据设计图，实现所有页面以及mock数据填充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利用vue-router管理页面导航；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Vuex全局管理数据状态，特别是添加商品至购物车内容实时变化；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CSS3实现的抛物线动画效果；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公司PC端中英文版官网个人实现（2017/12-2018/03）</w:t>
      </w:r>
    </w:p>
    <w:p>
      <w:pPr>
        <w:numPr>
          <w:ilvl w:val="0"/>
          <w:numId w:val="0"/>
        </w:numPr>
        <w:ind w:right="798" w:rightChars="380" w:firstLine="720" w:firstLineChars="400"/>
        <w:jc w:val="left"/>
        <w:outlineLvl w:val="0"/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left="420" w:leftChars="0" w:right="798" w:rightChars="380" w:firstLine="420" w:firstLineChars="0"/>
        <w:jc w:val="left"/>
        <w:outlineLvl w:val="0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官网地址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instrText xml:space="preserve"> HYPERLINK "http://www.pospi.com"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www.pospi.com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（PC端打开）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HTML5/CSS3新属性、前端框架jquery、css雪碧图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1、根据设计图，使用div+css布局，配上相关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HTML5/CSS3新属性编写静态页面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2、头部导航栏良好用户体验的提示选择；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3、基于css3的某些交互动效呈现；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4、css-sprite对页面图片合并，实现网站的快速响应的良好用户体验；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网站管理后台布局和用户体验优化（正兴德茶叶后台：2017/06—2017/12）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背景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为了一个良好的用户体验，公司决定对网站某些布局做出调整，对某些输入框搜索做出改善，提高数据可视化</w:t>
      </w:r>
    </w:p>
    <w:p>
      <w:pPr>
        <w:spacing w:line="420" w:lineRule="exact"/>
        <w:ind w:left="420" w:firstLine="42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HTML5/CSS3/JS/Echarts/FineReport报表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配合后台PHP开发工程师，熟悉项目流程，以及相关功能模块的数据对接，了解项目框架某些方法调用。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为了更直观体现数据价值，使用可视化工具Echarts，实现各种展示效果。插入报表工具，学习报表工具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使用方法，配置，到最后插入到网站页面。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移动端混合式开发编写相关H5页面（新生活APP：2016/07—2017/06）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HTML5/CSS3新属性、前端框架MUI/Zepto.js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项目背景：为了快速开发一款兼容Android和iOS移动端App，以及减少开发成本提高开发效率，在APP中嵌入不需要太多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数据交互的H5页面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HTML5/CSS3新属性编写兼容性静态页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2、使用ajax请求接口数据，填充页面；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Zepto.js、MUI.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实现交互效果和动态效果，如：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选项卡、轮播图、分页、以及视频的播放控制；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工作遇到问题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主要是H5页面在Android与iOS的兼容性问题，比如页面的视频播放在APP中的横向全屏播放问题，在H5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页面不能兼容性实现，最后是配合Android与iOS开发工程师添加两套规则实现</w:t>
      </w:r>
    </w:p>
    <w:p>
      <w:pPr>
        <w:spacing w:line="360" w:lineRule="auto"/>
        <w:ind w:left="735" w:leftChars="350" w:right="798" w:rightChars="38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</w:p>
    <w:p>
      <w:pPr>
        <w:spacing w:line="360" w:lineRule="auto"/>
        <w:ind w:left="735" w:leftChars="350" w:right="798" w:rightChars="380"/>
        <w:jc w:val="left"/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6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>-201</w:t>
      </w:r>
      <w:r>
        <w:rPr>
          <w:rFonts w:hint="eastAsia" w:ascii="宋体" w:hAnsi="宋体"/>
          <w:b/>
          <w:bCs/>
          <w:szCs w:val="21"/>
          <w:lang w:val="en-US" w:eastAsia="zh-CN"/>
        </w:rPr>
        <w:t>8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web前端工程师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上海一派有限公司武汉研发部（武汉一派）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工作</w:t>
      </w:r>
      <w:r>
        <w:rPr>
          <w:rFonts w:hint="eastAsia" w:ascii="宋体" w:hAnsi="宋体"/>
          <w:szCs w:val="21"/>
          <w:lang w:val="en-US" w:eastAsia="zh-CN"/>
        </w:rPr>
        <w:t>内容</w:t>
      </w:r>
      <w:r>
        <w:rPr>
          <w:rFonts w:ascii="宋体" w:hAnsi="宋体"/>
          <w:szCs w:val="21"/>
        </w:rPr>
        <w:t>：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编写iPad静态页面；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APP中嵌入相关H5页面；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网站后台用户体验优化，封装功能方法，在多个页面调用提高效率；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公司官网PC端实现；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公司官网移动端实现；</w:t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ascii="宋体" w:hAnsi="宋体"/>
          <w:b/>
          <w:bCs/>
          <w:szCs w:val="21"/>
        </w:rPr>
        <w:t>-</w:t>
      </w:r>
      <w:r>
        <w:rPr>
          <w:rFonts w:hint="eastAsia" w:ascii="宋体" w:hAnsi="宋体"/>
          <w:b/>
          <w:bCs/>
          <w:szCs w:val="21"/>
          <w:lang w:val="en-US" w:eastAsia="zh-CN"/>
        </w:rPr>
        <w:t>2016.7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高三数学老师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金牌教育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工作内容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给即将参加高考的学子提供系统的复习，教学中总结常用方法及解题思路，以通俗易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懂的语言，或引导，或反问，或挖坑，让学生深刻理解。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735" w:leftChars="350" w:right="798" w:rightChars="380"/>
        <w:jc w:val="left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教育背景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2010.9-2014.6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长江大学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信息计算科学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本科</w:t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自我评价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逻辑思维强，理解力还行，喜欢探究事物真实原理，喜欢总结；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追求完美，追求极致，喜欢探究事物本源，向往根本性解决问题；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性格随和，偏内向，但与人沟通没有问题；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英语六级，有一定的英语阅读能力；</w:t>
      </w:r>
    </w:p>
    <w:p/>
    <w:sectPr>
      <w:headerReference r:id="rId3" w:type="default"/>
      <w:footnotePr>
        <w:numFmt w:val="decimal"/>
      </w:footnotePr>
      <w:pgSz w:w="11850" w:h="16783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F5497"/>
    <w:multiLevelType w:val="singleLevel"/>
    <w:tmpl w:val="AF2F54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12357928"/>
    <w:multiLevelType w:val="singleLevel"/>
    <w:tmpl w:val="123579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FB6FB14"/>
    <w:multiLevelType w:val="singleLevel"/>
    <w:tmpl w:val="1FB6FB1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453D3D99"/>
    <w:multiLevelType w:val="multilevel"/>
    <w:tmpl w:val="453D3D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37A8"/>
    <w:rsid w:val="0456496D"/>
    <w:rsid w:val="0CB8028F"/>
    <w:rsid w:val="0FD5391E"/>
    <w:rsid w:val="14C30F63"/>
    <w:rsid w:val="16630E3E"/>
    <w:rsid w:val="25C53409"/>
    <w:rsid w:val="3C903614"/>
    <w:rsid w:val="4B514121"/>
    <w:rsid w:val="4D8C1CE9"/>
    <w:rsid w:val="4E15015E"/>
    <w:rsid w:val="4E1E7470"/>
    <w:rsid w:val="5B0D12E7"/>
    <w:rsid w:val="65F27BAE"/>
    <w:rsid w:val="679A31FF"/>
    <w:rsid w:val="6B924808"/>
    <w:rsid w:val="6C9D0195"/>
    <w:rsid w:val="6CAE6BDD"/>
    <w:rsid w:val="6E7764D2"/>
    <w:rsid w:val="716B2D02"/>
    <w:rsid w:val="738A6720"/>
    <w:rsid w:val="7F7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2018-07-07T00:13:41Z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