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BECA" w14:textId="01748A1D" w:rsidR="00F11ADF" w:rsidRPr="00683A18" w:rsidRDefault="00F11ADF" w:rsidP="00F11ADF">
      <w:pPr>
        <w:pStyle w:val="NoSpacing"/>
        <w:jc w:val="center"/>
        <w:rPr>
          <w:rFonts w:ascii="Times New Roman" w:hAnsi="Times New Roman" w:cs="Times New Roman"/>
          <w:b/>
          <w:bCs/>
          <w:sz w:val="24"/>
          <w:szCs w:val="24"/>
        </w:rPr>
      </w:pPr>
      <w:r w:rsidRPr="00683A18">
        <w:rPr>
          <w:rFonts w:ascii="Times New Roman" w:hAnsi="Times New Roman" w:cs="Times New Roman"/>
          <w:b/>
          <w:bCs/>
          <w:sz w:val="24"/>
          <w:szCs w:val="24"/>
        </w:rPr>
        <w:t>AUTHOR RESPONSE TO EDITOR AND REVIEWER FEEDBACK</w:t>
      </w:r>
    </w:p>
    <w:p w14:paraId="365B7369" w14:textId="77777777" w:rsidR="00F11ADF" w:rsidRPr="00683A18" w:rsidRDefault="00F11ADF" w:rsidP="00F11ADF">
      <w:pPr>
        <w:pStyle w:val="NoSpacing"/>
        <w:jc w:val="center"/>
        <w:rPr>
          <w:rFonts w:ascii="Times New Roman" w:hAnsi="Times New Roman" w:cs="Times New Roman"/>
          <w:b/>
          <w:bCs/>
          <w:sz w:val="24"/>
          <w:szCs w:val="24"/>
        </w:rPr>
      </w:pPr>
      <w:proofErr w:type="spellStart"/>
      <w:r w:rsidRPr="00683A18">
        <w:rPr>
          <w:rFonts w:ascii="Times New Roman" w:hAnsi="Times New Roman" w:cs="Times New Roman"/>
          <w:b/>
          <w:bCs/>
          <w:sz w:val="24"/>
          <w:szCs w:val="24"/>
        </w:rPr>
        <w:t>LandsatTS</w:t>
      </w:r>
      <w:proofErr w:type="spellEnd"/>
      <w:r w:rsidRPr="00683A18">
        <w:rPr>
          <w:rFonts w:ascii="Times New Roman" w:hAnsi="Times New Roman" w:cs="Times New Roman"/>
          <w:b/>
          <w:bCs/>
          <w:sz w:val="24"/>
          <w:szCs w:val="24"/>
        </w:rPr>
        <w:t>: an R package to facilitate retrieval, cleaning, cross-calibration, and phenological modeling of Landsat time-series data</w:t>
      </w:r>
    </w:p>
    <w:p w14:paraId="30413207" w14:textId="1366903B" w:rsidR="00276675" w:rsidRPr="00683A18" w:rsidRDefault="00276675" w:rsidP="0080323D">
      <w:pPr>
        <w:pStyle w:val="PlainText"/>
        <w:rPr>
          <w:rFonts w:ascii="Times New Roman" w:hAnsi="Times New Roman" w:cs="Times New Roman"/>
          <w:b/>
          <w:bCs/>
          <w:sz w:val="24"/>
          <w:szCs w:val="24"/>
        </w:rPr>
      </w:pPr>
    </w:p>
    <w:p w14:paraId="616BF6A0" w14:textId="77777777" w:rsidR="00DD4FBA" w:rsidRPr="00DD4FBA" w:rsidRDefault="00DD4FBA" w:rsidP="00DD4FBA">
      <w:pPr>
        <w:pStyle w:val="PlainText"/>
        <w:rPr>
          <w:rFonts w:ascii="Times New Roman" w:hAnsi="Times New Roman" w:cs="Times New Roman"/>
          <w:b/>
          <w:bCs/>
          <w:sz w:val="24"/>
          <w:szCs w:val="24"/>
        </w:rPr>
      </w:pPr>
      <w:r w:rsidRPr="00DD4FBA">
        <w:rPr>
          <w:rFonts w:ascii="Times New Roman" w:hAnsi="Times New Roman" w:cs="Times New Roman"/>
          <w:b/>
          <w:bCs/>
          <w:sz w:val="24"/>
          <w:szCs w:val="24"/>
        </w:rPr>
        <w:t xml:space="preserve">Recommendation by the Subject Editor (Dr. Michael </w:t>
      </w:r>
      <w:proofErr w:type="spellStart"/>
      <w:r w:rsidRPr="00DD4FBA">
        <w:rPr>
          <w:rFonts w:ascii="Times New Roman" w:hAnsi="Times New Roman" w:cs="Times New Roman"/>
          <w:b/>
          <w:bCs/>
          <w:sz w:val="24"/>
          <w:szCs w:val="24"/>
        </w:rPr>
        <w:t>Borregaard</w:t>
      </w:r>
      <w:proofErr w:type="spellEnd"/>
      <w:r w:rsidRPr="00DD4FBA">
        <w:rPr>
          <w:rFonts w:ascii="Times New Roman" w:hAnsi="Times New Roman" w:cs="Times New Roman"/>
          <w:b/>
          <w:bCs/>
          <w:sz w:val="24"/>
          <w:szCs w:val="24"/>
        </w:rPr>
        <w:t>):</w:t>
      </w:r>
    </w:p>
    <w:p w14:paraId="05E1497F"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The paper is much improved, however, there are still a few issues. Mainly, reviewer #1 has some very thoughtful comments on the R package itself (rather than the presentation here) which should prove highly useful in improving the software. I strongly agree with these suggestions and hope the authors will take them on. As everything seems like it should be relatively straightforward to address I suggest a verdict of "minor revision".</w:t>
      </w:r>
    </w:p>
    <w:p w14:paraId="7E19364A" w14:textId="77777777" w:rsidR="00EA3D07" w:rsidRPr="00683A18" w:rsidRDefault="00EA3D07" w:rsidP="00EA3D07">
      <w:pPr>
        <w:pStyle w:val="PlainText"/>
        <w:rPr>
          <w:rFonts w:ascii="Times New Roman" w:hAnsi="Times New Roman" w:cs="Times New Roman"/>
          <w:color w:val="4472C4" w:themeColor="accent1"/>
          <w:sz w:val="24"/>
          <w:szCs w:val="24"/>
        </w:rPr>
      </w:pPr>
    </w:p>
    <w:p w14:paraId="1AD3EDF7" w14:textId="4F7ED6CB" w:rsidR="00606938" w:rsidRDefault="00EA3D07" w:rsidP="00EA3D07">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A91E79">
        <w:rPr>
          <w:rFonts w:ascii="Times New Roman" w:hAnsi="Times New Roman" w:cs="Times New Roman"/>
          <w:color w:val="4472C4" w:themeColor="accent1"/>
          <w:sz w:val="24"/>
          <w:szCs w:val="24"/>
        </w:rPr>
        <w:t xml:space="preserve">We </w:t>
      </w:r>
      <w:r w:rsidR="00606938">
        <w:rPr>
          <w:rFonts w:ascii="Times New Roman" w:hAnsi="Times New Roman" w:cs="Times New Roman"/>
          <w:color w:val="4472C4" w:themeColor="accent1"/>
          <w:sz w:val="24"/>
          <w:szCs w:val="24"/>
        </w:rPr>
        <w:t>thank Editor</w:t>
      </w:r>
      <w:r w:rsidR="00A91E79">
        <w:rPr>
          <w:rFonts w:ascii="Times New Roman" w:hAnsi="Times New Roman" w:cs="Times New Roman"/>
          <w:color w:val="4472C4" w:themeColor="accent1"/>
          <w:sz w:val="24"/>
          <w:szCs w:val="24"/>
        </w:rPr>
        <w:t xml:space="preserve"> </w:t>
      </w:r>
      <w:proofErr w:type="spellStart"/>
      <w:r w:rsidR="00A91E79">
        <w:rPr>
          <w:rFonts w:ascii="Times New Roman" w:hAnsi="Times New Roman" w:cs="Times New Roman"/>
          <w:color w:val="4472C4" w:themeColor="accent1"/>
          <w:sz w:val="24"/>
          <w:szCs w:val="24"/>
        </w:rPr>
        <w:t>Borregaard</w:t>
      </w:r>
      <w:proofErr w:type="spellEnd"/>
      <w:r w:rsidR="00A91E79">
        <w:rPr>
          <w:rFonts w:ascii="Times New Roman" w:hAnsi="Times New Roman" w:cs="Times New Roman"/>
          <w:color w:val="4472C4" w:themeColor="accent1"/>
          <w:sz w:val="24"/>
          <w:szCs w:val="24"/>
        </w:rPr>
        <w:t xml:space="preserve"> for facilitating this review and providing further feedback on our manuscript.</w:t>
      </w:r>
      <w:r w:rsidR="00606938">
        <w:rPr>
          <w:rFonts w:ascii="Times New Roman" w:hAnsi="Times New Roman" w:cs="Times New Roman"/>
          <w:color w:val="4472C4" w:themeColor="accent1"/>
          <w:sz w:val="24"/>
          <w:szCs w:val="24"/>
        </w:rPr>
        <w:t xml:space="preserve"> As detailed below, we implemented the helpful suggestions provided by both reviewer, which helped further refine the manuscript and software. </w:t>
      </w:r>
    </w:p>
    <w:p w14:paraId="0014159E" w14:textId="4B38CA23" w:rsidR="00C91E23" w:rsidRPr="00683A18" w:rsidRDefault="00606938" w:rsidP="00DD4FBA">
      <w:pPr>
        <w:pStyle w:val="PlainText"/>
        <w:rPr>
          <w:rFonts w:ascii="Times New Roman" w:hAnsi="Times New Roman" w:cs="Times New Roman"/>
          <w:sz w:val="24"/>
          <w:szCs w:val="24"/>
        </w:rPr>
      </w:pPr>
      <w:r>
        <w:rPr>
          <w:rFonts w:ascii="Times New Roman" w:hAnsi="Times New Roman" w:cs="Times New Roman"/>
          <w:color w:val="4472C4" w:themeColor="accent1"/>
          <w:sz w:val="24"/>
          <w:szCs w:val="24"/>
        </w:rPr>
        <w:t xml:space="preserve"> </w:t>
      </w:r>
      <w:r w:rsidR="00A91E79">
        <w:rPr>
          <w:rFonts w:ascii="Times New Roman" w:hAnsi="Times New Roman" w:cs="Times New Roman"/>
          <w:color w:val="4472C4" w:themeColor="accent1"/>
          <w:sz w:val="24"/>
          <w:szCs w:val="24"/>
        </w:rPr>
        <w:t xml:space="preserve">  </w:t>
      </w:r>
    </w:p>
    <w:p w14:paraId="253AAAE6" w14:textId="77777777" w:rsidR="00C91E23" w:rsidRPr="00DD4FBA" w:rsidRDefault="00DD4FBA" w:rsidP="00C91E23">
      <w:pPr>
        <w:pStyle w:val="PlainText"/>
        <w:rPr>
          <w:rFonts w:ascii="Times New Roman" w:hAnsi="Times New Roman" w:cs="Times New Roman"/>
          <w:b/>
          <w:bCs/>
          <w:sz w:val="24"/>
          <w:szCs w:val="24"/>
        </w:rPr>
      </w:pPr>
      <w:r w:rsidRPr="00DD4FBA">
        <w:rPr>
          <w:rFonts w:ascii="Times New Roman" w:hAnsi="Times New Roman" w:cs="Times New Roman"/>
          <w:b/>
          <w:bCs/>
          <w:sz w:val="24"/>
          <w:szCs w:val="24"/>
        </w:rPr>
        <w:t>Reviewer 1</w:t>
      </w:r>
      <w:r w:rsidR="00C91E23" w:rsidRPr="00683A18">
        <w:rPr>
          <w:rFonts w:ascii="Times New Roman" w:hAnsi="Times New Roman" w:cs="Times New Roman"/>
          <w:b/>
          <w:bCs/>
          <w:sz w:val="24"/>
          <w:szCs w:val="24"/>
        </w:rPr>
        <w:t xml:space="preserve"> </w:t>
      </w:r>
      <w:r w:rsidR="00C91E23" w:rsidRPr="00DD4FBA">
        <w:rPr>
          <w:rFonts w:ascii="Times New Roman" w:hAnsi="Times New Roman" w:cs="Times New Roman"/>
          <w:b/>
          <w:bCs/>
          <w:sz w:val="24"/>
          <w:szCs w:val="24"/>
        </w:rPr>
        <w:t>Comments to Author:</w:t>
      </w:r>
    </w:p>
    <w:p w14:paraId="783049DD"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This manuscript describes an R package that both ingests Landsat data from GEE and performs cleaning and phenological modeling on those data. </w:t>
      </w:r>
    </w:p>
    <w:p w14:paraId="6F8E9985" w14:textId="77777777" w:rsidR="00DD4FBA" w:rsidRPr="00DD4FBA" w:rsidRDefault="00DD4FBA" w:rsidP="00DD4FBA">
      <w:pPr>
        <w:pStyle w:val="PlainText"/>
        <w:rPr>
          <w:rFonts w:ascii="Times New Roman" w:hAnsi="Times New Roman" w:cs="Times New Roman"/>
          <w:sz w:val="24"/>
          <w:szCs w:val="24"/>
        </w:rPr>
      </w:pPr>
    </w:p>
    <w:p w14:paraId="4CA4756F"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The methods are broadly applicable, and only the first portion relies on GEE, so I strongly suggest that the workflow should be divided into two pieces, one that performs the ingestion, and one that performs the analysis steps. That would facilitate the use of the methods by researchers who don't use GEE. </w:t>
      </w:r>
    </w:p>
    <w:p w14:paraId="22C5EBF8" w14:textId="7B9143D2" w:rsidR="002229C8" w:rsidRPr="002229C8" w:rsidRDefault="00EA3D07" w:rsidP="00EA3D07">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08084B">
        <w:rPr>
          <w:rFonts w:ascii="Times New Roman" w:hAnsi="Times New Roman" w:cs="Times New Roman"/>
          <w:color w:val="4472C4" w:themeColor="accent1"/>
          <w:sz w:val="24"/>
          <w:szCs w:val="24"/>
        </w:rPr>
        <w:t xml:space="preserve">We certainly want to make these methods as widely applicable as possible. The </w:t>
      </w:r>
      <w:proofErr w:type="spellStart"/>
      <w:r w:rsidR="0008084B" w:rsidRPr="0008084B">
        <w:rPr>
          <w:rFonts w:ascii="Times New Roman" w:hAnsi="Times New Roman" w:cs="Times New Roman"/>
          <w:i/>
          <w:iCs/>
          <w:color w:val="4472C4" w:themeColor="accent1"/>
          <w:sz w:val="24"/>
          <w:szCs w:val="24"/>
        </w:rPr>
        <w:t>LandsatTS</w:t>
      </w:r>
      <w:proofErr w:type="spellEnd"/>
      <w:r w:rsidR="0008084B">
        <w:rPr>
          <w:rFonts w:ascii="Times New Roman" w:hAnsi="Times New Roman" w:cs="Times New Roman"/>
          <w:color w:val="4472C4" w:themeColor="accent1"/>
          <w:sz w:val="24"/>
          <w:szCs w:val="24"/>
        </w:rPr>
        <w:t xml:space="preserve"> package was </w:t>
      </w:r>
      <w:r w:rsidR="00E5033E">
        <w:rPr>
          <w:rFonts w:ascii="Times New Roman" w:hAnsi="Times New Roman" w:cs="Times New Roman"/>
          <w:color w:val="4472C4" w:themeColor="accent1"/>
          <w:sz w:val="24"/>
          <w:szCs w:val="24"/>
        </w:rPr>
        <w:t xml:space="preserve">carefully </w:t>
      </w:r>
      <w:r w:rsidR="0008084B">
        <w:rPr>
          <w:rFonts w:ascii="Times New Roman" w:hAnsi="Times New Roman" w:cs="Times New Roman"/>
          <w:color w:val="4472C4" w:themeColor="accent1"/>
          <w:sz w:val="24"/>
          <w:szCs w:val="24"/>
        </w:rPr>
        <w:t xml:space="preserve">designed to </w:t>
      </w:r>
      <w:r w:rsidR="0008084B">
        <w:rPr>
          <w:rFonts w:ascii="Times New Roman" w:hAnsi="Times New Roman" w:cs="Times New Roman"/>
          <w:color w:val="4472C4" w:themeColor="accent1"/>
          <w:sz w:val="24"/>
          <w:szCs w:val="24"/>
        </w:rPr>
        <w:t xml:space="preserve">leverage </w:t>
      </w:r>
      <w:r w:rsidR="0008084B">
        <w:rPr>
          <w:rFonts w:ascii="Times New Roman" w:hAnsi="Times New Roman" w:cs="Times New Roman"/>
          <w:color w:val="4472C4" w:themeColor="accent1"/>
          <w:sz w:val="24"/>
          <w:szCs w:val="24"/>
        </w:rPr>
        <w:t>GEE</w:t>
      </w:r>
      <w:r w:rsidR="0008084B">
        <w:rPr>
          <w:rFonts w:ascii="Times New Roman" w:hAnsi="Times New Roman" w:cs="Times New Roman"/>
          <w:color w:val="4472C4" w:themeColor="accent1"/>
          <w:sz w:val="24"/>
          <w:szCs w:val="24"/>
        </w:rPr>
        <w:t xml:space="preserve">; however, the package can be installed, and portions utilized, without access to GEE. </w:t>
      </w:r>
      <w:r w:rsidR="00E5033E">
        <w:rPr>
          <w:rFonts w:ascii="Times New Roman" w:hAnsi="Times New Roman" w:cs="Times New Roman"/>
          <w:color w:val="4472C4" w:themeColor="accent1"/>
          <w:sz w:val="24"/>
          <w:szCs w:val="24"/>
        </w:rPr>
        <w:t xml:space="preserve">GEE is </w:t>
      </w:r>
      <w:r w:rsidR="00895EE2">
        <w:rPr>
          <w:rFonts w:ascii="Times New Roman" w:hAnsi="Times New Roman" w:cs="Times New Roman"/>
          <w:color w:val="4472C4" w:themeColor="accent1"/>
          <w:sz w:val="24"/>
          <w:szCs w:val="24"/>
        </w:rPr>
        <w:t xml:space="preserve">explicitly </w:t>
      </w:r>
      <w:r w:rsidR="00E5033E">
        <w:rPr>
          <w:rFonts w:ascii="Times New Roman" w:hAnsi="Times New Roman" w:cs="Times New Roman"/>
          <w:color w:val="4472C4" w:themeColor="accent1"/>
          <w:sz w:val="24"/>
          <w:szCs w:val="24"/>
        </w:rPr>
        <w:t>required only for the Landsat data export functions</w:t>
      </w:r>
      <w:r w:rsidR="00895EE2">
        <w:rPr>
          <w:rFonts w:ascii="Times New Roman" w:hAnsi="Times New Roman" w:cs="Times New Roman"/>
          <w:color w:val="4472C4" w:themeColor="accent1"/>
          <w:sz w:val="24"/>
          <w:szCs w:val="24"/>
        </w:rPr>
        <w:t>. T</w:t>
      </w:r>
      <w:r w:rsidR="0008084B">
        <w:rPr>
          <w:rFonts w:ascii="Times New Roman" w:hAnsi="Times New Roman" w:cs="Times New Roman"/>
          <w:color w:val="4472C4" w:themeColor="accent1"/>
          <w:sz w:val="24"/>
          <w:szCs w:val="24"/>
        </w:rPr>
        <w:t>he phenological modeling components of the package could be applied to time series measurements from other sensors (e.g., MODIS, phenocams).</w:t>
      </w:r>
      <w:r w:rsidR="002229C8">
        <w:rPr>
          <w:rFonts w:ascii="Times New Roman" w:hAnsi="Times New Roman" w:cs="Times New Roman"/>
          <w:color w:val="4472C4" w:themeColor="accent1"/>
          <w:sz w:val="24"/>
          <w:szCs w:val="24"/>
        </w:rPr>
        <w:t xml:space="preserve"> We provide an example application that divides the workflow into data extraction and subsequent data cleaning, processing, and analysis. We also added a sentence to the Introduction highlighting </w:t>
      </w:r>
      <w:r w:rsidR="002229C8" w:rsidRPr="002229C8">
        <w:rPr>
          <w:rFonts w:ascii="Times New Roman" w:hAnsi="Times New Roman" w:cs="Times New Roman"/>
          <w:color w:val="4472C4" w:themeColor="accent1"/>
          <w:sz w:val="24"/>
          <w:szCs w:val="24"/>
        </w:rPr>
        <w:t xml:space="preserve">that, “… </w:t>
      </w:r>
      <w:r w:rsidR="002229C8" w:rsidRPr="002229C8">
        <w:rPr>
          <w:rFonts w:ascii="Times New Roman" w:hAnsi="Times New Roman" w:cs="Times New Roman"/>
          <w:color w:val="4472C4" w:themeColor="accent1"/>
          <w:sz w:val="24"/>
          <w:szCs w:val="24"/>
        </w:rPr>
        <w:t xml:space="preserve">users who are interested in phenological modeling with other data sources (e.g., phenocams, MODIS) could utilize functions from </w:t>
      </w:r>
      <w:proofErr w:type="spellStart"/>
      <w:r w:rsidR="002229C8" w:rsidRPr="002229C8">
        <w:rPr>
          <w:rFonts w:ascii="Times New Roman" w:hAnsi="Times New Roman" w:cs="Times New Roman"/>
          <w:i/>
          <w:iCs/>
          <w:color w:val="4472C4" w:themeColor="accent1"/>
          <w:sz w:val="24"/>
          <w:szCs w:val="24"/>
        </w:rPr>
        <w:t>LandsatTS</w:t>
      </w:r>
      <w:proofErr w:type="spellEnd"/>
      <w:r w:rsidR="002229C8" w:rsidRPr="002229C8">
        <w:rPr>
          <w:rFonts w:ascii="Times New Roman" w:hAnsi="Times New Roman" w:cs="Times New Roman"/>
          <w:i/>
          <w:iCs/>
          <w:color w:val="4472C4" w:themeColor="accent1"/>
          <w:sz w:val="24"/>
          <w:szCs w:val="24"/>
        </w:rPr>
        <w:t>.</w:t>
      </w:r>
      <w:r w:rsidR="002229C8" w:rsidRPr="002229C8">
        <w:rPr>
          <w:rFonts w:ascii="Times New Roman" w:hAnsi="Times New Roman" w:cs="Times New Roman"/>
          <w:color w:val="4472C4" w:themeColor="accent1"/>
          <w:sz w:val="24"/>
          <w:szCs w:val="24"/>
        </w:rPr>
        <w:t xml:space="preserve">” </w:t>
      </w:r>
    </w:p>
    <w:p w14:paraId="5C39EF60" w14:textId="77777777" w:rsidR="00DD4FBA" w:rsidRPr="00DD4FBA" w:rsidRDefault="00DD4FBA" w:rsidP="00DD4FBA">
      <w:pPr>
        <w:pStyle w:val="PlainText"/>
        <w:rPr>
          <w:rFonts w:ascii="Times New Roman" w:hAnsi="Times New Roman" w:cs="Times New Roman"/>
          <w:sz w:val="24"/>
          <w:szCs w:val="24"/>
        </w:rPr>
      </w:pPr>
    </w:p>
    <w:p w14:paraId="35A11DBA"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I installed the package successfully, but also ran R CMD check. The package has a bunch of issues around Imports and Namespaces that should be cleaned up. The check failed overall because I don't have GEE set up on this computer. I think it would be great to make those portions optional so the phenology components can be used independently. </w:t>
      </w:r>
    </w:p>
    <w:p w14:paraId="3FC2ED1A" w14:textId="037B242E" w:rsidR="00EA3D07" w:rsidRPr="00683A18" w:rsidRDefault="00EA3D07" w:rsidP="00EA3D07">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Author response:</w:t>
      </w:r>
      <w:r w:rsidR="0008084B">
        <w:rPr>
          <w:rFonts w:ascii="Times New Roman" w:hAnsi="Times New Roman" w:cs="Times New Roman"/>
          <w:color w:val="4472C4" w:themeColor="accent1"/>
          <w:sz w:val="24"/>
          <w:szCs w:val="24"/>
        </w:rPr>
        <w:t xml:space="preserve"> We will further clean up issues around Imports and Namespaces.  </w:t>
      </w:r>
      <w:r w:rsidRPr="00683A18">
        <w:rPr>
          <w:rFonts w:ascii="Times New Roman" w:hAnsi="Times New Roman" w:cs="Times New Roman"/>
          <w:color w:val="4472C4" w:themeColor="accent1"/>
          <w:sz w:val="24"/>
          <w:szCs w:val="24"/>
        </w:rPr>
        <w:t xml:space="preserve"> </w:t>
      </w:r>
    </w:p>
    <w:p w14:paraId="00FE38F9" w14:textId="77777777" w:rsidR="00DD4FBA" w:rsidRPr="00DD4FBA" w:rsidRDefault="00DD4FBA" w:rsidP="00DD4FBA">
      <w:pPr>
        <w:pStyle w:val="PlainText"/>
        <w:rPr>
          <w:rFonts w:ascii="Times New Roman" w:hAnsi="Times New Roman" w:cs="Times New Roman"/>
          <w:sz w:val="24"/>
          <w:szCs w:val="24"/>
        </w:rPr>
      </w:pPr>
    </w:p>
    <w:p w14:paraId="33DC581D"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There are sample data included with the package that make it possible to try out the package without using GEE, but the documentation and examples don't make it straightforward to do that. Skipping the extremely time-consuming portion for simply trying out the package is another good reason, as discussed in the manuscript.</w:t>
      </w:r>
    </w:p>
    <w:p w14:paraId="02DF0853" w14:textId="3853254F" w:rsidR="00616B87" w:rsidRDefault="00EA3D07" w:rsidP="00905463">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19176F">
        <w:rPr>
          <w:rFonts w:ascii="Times New Roman" w:hAnsi="Times New Roman" w:cs="Times New Roman"/>
          <w:color w:val="4472C4" w:themeColor="accent1"/>
          <w:sz w:val="24"/>
          <w:szCs w:val="24"/>
        </w:rPr>
        <w:t xml:space="preserve">Even without GEE, users can explore and run the package’s analysis functions several ways, including manuscript </w:t>
      </w:r>
      <w:r w:rsidR="0019176F">
        <w:rPr>
          <w:rFonts w:ascii="Times New Roman" w:hAnsi="Times New Roman" w:cs="Times New Roman"/>
          <w:color w:val="4472C4" w:themeColor="accent1"/>
          <w:sz w:val="24"/>
          <w:szCs w:val="24"/>
        </w:rPr>
        <w:t>Code Boxes 2 – 4</w:t>
      </w:r>
      <w:r w:rsidR="0019176F">
        <w:rPr>
          <w:rFonts w:ascii="Times New Roman" w:hAnsi="Times New Roman" w:cs="Times New Roman"/>
          <w:color w:val="4472C4" w:themeColor="accent1"/>
          <w:sz w:val="24"/>
          <w:szCs w:val="24"/>
        </w:rPr>
        <w:t>, as well as the example in the vignette and stand-alone examples provided for each function in the package documentation.</w:t>
      </w:r>
      <w:r w:rsidR="00FB4D42">
        <w:rPr>
          <w:rFonts w:ascii="Times New Roman" w:hAnsi="Times New Roman" w:cs="Times New Roman"/>
          <w:color w:val="4472C4" w:themeColor="accent1"/>
          <w:sz w:val="24"/>
          <w:szCs w:val="24"/>
        </w:rPr>
        <w:t xml:space="preserve"> </w:t>
      </w:r>
      <w:r w:rsidR="00443764">
        <w:rPr>
          <w:rFonts w:ascii="Times New Roman" w:hAnsi="Times New Roman" w:cs="Times New Roman"/>
          <w:color w:val="4472C4" w:themeColor="accent1"/>
          <w:sz w:val="24"/>
          <w:szCs w:val="24"/>
        </w:rPr>
        <w:t xml:space="preserve">These all rely on </w:t>
      </w:r>
      <w:r w:rsidR="00443764">
        <w:rPr>
          <w:rFonts w:ascii="Times New Roman" w:hAnsi="Times New Roman" w:cs="Times New Roman"/>
          <w:color w:val="4472C4" w:themeColor="accent1"/>
          <w:sz w:val="24"/>
          <w:szCs w:val="24"/>
        </w:rPr>
        <w:lastRenderedPageBreak/>
        <w:t>sample data provided with the package.</w:t>
      </w:r>
      <w:r w:rsidR="008E0E4B">
        <w:rPr>
          <w:rFonts w:ascii="Times New Roman" w:hAnsi="Times New Roman" w:cs="Times New Roman"/>
          <w:color w:val="4472C4" w:themeColor="accent1"/>
          <w:sz w:val="24"/>
          <w:szCs w:val="24"/>
        </w:rPr>
        <w:t xml:space="preserve"> </w:t>
      </w:r>
      <w:r w:rsidR="008C1477">
        <w:rPr>
          <w:rFonts w:ascii="Times New Roman" w:hAnsi="Times New Roman" w:cs="Times New Roman"/>
          <w:color w:val="4472C4" w:themeColor="accent1"/>
          <w:sz w:val="24"/>
          <w:szCs w:val="24"/>
        </w:rPr>
        <w:t>To</w:t>
      </w:r>
      <w:r w:rsidR="00616B87">
        <w:rPr>
          <w:rFonts w:ascii="Times New Roman" w:hAnsi="Times New Roman" w:cs="Times New Roman"/>
          <w:color w:val="4472C4" w:themeColor="accent1"/>
          <w:sz w:val="24"/>
          <w:szCs w:val="24"/>
        </w:rPr>
        <w:t xml:space="preserve"> improve clarity, we further </w:t>
      </w:r>
      <w:r w:rsidR="00616B87">
        <w:rPr>
          <w:rFonts w:ascii="Times New Roman" w:hAnsi="Times New Roman" w:cs="Times New Roman"/>
          <w:color w:val="4472C4" w:themeColor="accent1"/>
          <w:sz w:val="24"/>
          <w:szCs w:val="24"/>
        </w:rPr>
        <w:t>document</w:t>
      </w:r>
      <w:r w:rsidR="00616B87">
        <w:rPr>
          <w:rFonts w:ascii="Times New Roman" w:hAnsi="Times New Roman" w:cs="Times New Roman"/>
          <w:color w:val="4472C4" w:themeColor="accent1"/>
          <w:sz w:val="24"/>
          <w:szCs w:val="24"/>
        </w:rPr>
        <w:t>ed</w:t>
      </w:r>
      <w:r w:rsidR="00616B87">
        <w:rPr>
          <w:rFonts w:ascii="Times New Roman" w:hAnsi="Times New Roman" w:cs="Times New Roman"/>
          <w:color w:val="4472C4" w:themeColor="accent1"/>
          <w:sz w:val="24"/>
          <w:szCs w:val="24"/>
        </w:rPr>
        <w:t xml:space="preserve"> the sample datasets used in examples</w:t>
      </w:r>
      <w:r w:rsidR="00616B87">
        <w:rPr>
          <w:rFonts w:ascii="Times New Roman" w:hAnsi="Times New Roman" w:cs="Times New Roman"/>
          <w:color w:val="4472C4" w:themeColor="accent1"/>
          <w:sz w:val="24"/>
          <w:szCs w:val="24"/>
        </w:rPr>
        <w:t xml:space="preserve">, including </w:t>
      </w:r>
      <w:r w:rsidR="008E0E4B">
        <w:rPr>
          <w:rFonts w:ascii="Times New Roman" w:hAnsi="Times New Roman" w:cs="Times New Roman"/>
          <w:color w:val="4472C4" w:themeColor="accent1"/>
          <w:sz w:val="24"/>
          <w:szCs w:val="24"/>
        </w:rPr>
        <w:t xml:space="preserve">adding </w:t>
      </w:r>
      <w:r w:rsidR="00616B87">
        <w:rPr>
          <w:rFonts w:ascii="Times New Roman" w:hAnsi="Times New Roman" w:cs="Times New Roman"/>
          <w:color w:val="4472C4" w:themeColor="accent1"/>
          <w:sz w:val="24"/>
          <w:szCs w:val="24"/>
        </w:rPr>
        <w:t>descriptions of the content in each column</w:t>
      </w:r>
      <w:r w:rsidR="008E0E4B">
        <w:rPr>
          <w:rFonts w:ascii="Times New Roman" w:hAnsi="Times New Roman" w:cs="Times New Roman"/>
          <w:color w:val="4472C4" w:themeColor="accent1"/>
          <w:sz w:val="24"/>
          <w:szCs w:val="24"/>
        </w:rPr>
        <w:t>, dataset titles,</w:t>
      </w:r>
      <w:r w:rsidR="00616B87">
        <w:rPr>
          <w:rFonts w:ascii="Times New Roman" w:hAnsi="Times New Roman" w:cs="Times New Roman"/>
          <w:color w:val="4472C4" w:themeColor="accent1"/>
          <w:sz w:val="24"/>
          <w:szCs w:val="24"/>
        </w:rPr>
        <w:t xml:space="preserve"> and other metadata.</w:t>
      </w:r>
      <w:r w:rsidR="008E0E4B">
        <w:rPr>
          <w:rFonts w:ascii="Times New Roman" w:hAnsi="Times New Roman" w:cs="Times New Roman"/>
          <w:color w:val="4472C4" w:themeColor="accent1"/>
          <w:sz w:val="24"/>
          <w:szCs w:val="24"/>
        </w:rPr>
        <w:t xml:space="preserve"> Furthermore, in the first section of the example application, we now note that, “… </w:t>
      </w:r>
      <w:r w:rsidR="008E0E4B" w:rsidRPr="008E0E4B">
        <w:rPr>
          <w:rFonts w:ascii="Times New Roman" w:hAnsi="Times New Roman" w:cs="Times New Roman"/>
          <w:color w:val="4472C4" w:themeColor="accent1"/>
          <w:sz w:val="24"/>
          <w:szCs w:val="24"/>
        </w:rPr>
        <w:t>Code Box 1 requires access to GEE for exporting Landsat data; however, Code Boxes 2 – 4 can be run without access to GEE because they rely on a dataset provided with the package.</w:t>
      </w:r>
      <w:r w:rsidR="008E0E4B">
        <w:rPr>
          <w:rFonts w:ascii="Times New Roman" w:hAnsi="Times New Roman" w:cs="Times New Roman"/>
          <w:color w:val="4472C4" w:themeColor="accent1"/>
          <w:sz w:val="24"/>
          <w:szCs w:val="24"/>
        </w:rPr>
        <w:t xml:space="preserve">” </w:t>
      </w:r>
    </w:p>
    <w:p w14:paraId="272D1818" w14:textId="77777777" w:rsidR="00DD4FBA" w:rsidRPr="00DD4FBA" w:rsidRDefault="00DD4FBA" w:rsidP="00DD4FBA">
      <w:pPr>
        <w:pStyle w:val="PlainText"/>
        <w:rPr>
          <w:rFonts w:ascii="Times New Roman" w:hAnsi="Times New Roman" w:cs="Times New Roman"/>
          <w:sz w:val="24"/>
          <w:szCs w:val="24"/>
        </w:rPr>
      </w:pPr>
    </w:p>
    <w:p w14:paraId="0802219C"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It would be extremely useful to include a vignette with the package that works through the two components of the workflow separately. That is, the basic material included in the manuscript, but as a vignette with extractable code and accompanying explanations. Some of the material that's included in the main manuscript, like the function descriptions, would be better placed in that vignette, which should be included as supplementary material. One of the previous reviewers suggested that the function descriptions were not needed in the main manuscript, and I agree. </w:t>
      </w:r>
    </w:p>
    <w:p w14:paraId="6DB66211" w14:textId="392617C2" w:rsidR="00C27C71" w:rsidRDefault="00EA3D07" w:rsidP="00EA3D07">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Author response:</w:t>
      </w:r>
      <w:r w:rsidR="00C27C71">
        <w:rPr>
          <w:rFonts w:ascii="Times New Roman" w:hAnsi="Times New Roman" w:cs="Times New Roman"/>
          <w:color w:val="4472C4" w:themeColor="accent1"/>
          <w:sz w:val="24"/>
          <w:szCs w:val="24"/>
        </w:rPr>
        <w:t xml:space="preserve"> We have a vignette with </w:t>
      </w:r>
      <w:r w:rsidR="002424BC">
        <w:rPr>
          <w:rFonts w:ascii="Times New Roman" w:hAnsi="Times New Roman" w:cs="Times New Roman"/>
          <w:color w:val="4472C4" w:themeColor="accent1"/>
          <w:sz w:val="24"/>
          <w:szCs w:val="24"/>
        </w:rPr>
        <w:t xml:space="preserve">an </w:t>
      </w:r>
      <w:r w:rsidR="00C27C71">
        <w:rPr>
          <w:rFonts w:ascii="Times New Roman" w:hAnsi="Times New Roman" w:cs="Times New Roman"/>
          <w:color w:val="4472C4" w:themeColor="accent1"/>
          <w:sz w:val="24"/>
          <w:szCs w:val="24"/>
        </w:rPr>
        <w:t>example, extractable code, and explanations on the package’s GitHub repository</w:t>
      </w:r>
      <w:r w:rsidR="002424BC">
        <w:rPr>
          <w:rFonts w:ascii="Times New Roman" w:hAnsi="Times New Roman" w:cs="Times New Roman"/>
          <w:color w:val="4472C4" w:themeColor="accent1"/>
          <w:sz w:val="24"/>
          <w:szCs w:val="24"/>
        </w:rPr>
        <w:t xml:space="preserve">. The vignette works through the data extraction and analysis workflows separately, with the analysis workflow utilizing an internal dataset. </w:t>
      </w:r>
      <w:r w:rsidR="00C27C71">
        <w:rPr>
          <w:rFonts w:ascii="Times New Roman" w:hAnsi="Times New Roman" w:cs="Times New Roman"/>
          <w:color w:val="4472C4" w:themeColor="accent1"/>
          <w:sz w:val="24"/>
          <w:szCs w:val="24"/>
        </w:rPr>
        <w:t xml:space="preserve">Furthermore, we moved all function descriptions to the Supplemental Material. We clarified the manuscript structure and where to find additional information by adding the following sentences to the end of the introduction: </w:t>
      </w:r>
    </w:p>
    <w:p w14:paraId="43019D3C" w14:textId="77777777" w:rsidR="00C27C71" w:rsidRDefault="00C27C71" w:rsidP="00EA3D07">
      <w:pPr>
        <w:pStyle w:val="PlainText"/>
        <w:rPr>
          <w:rFonts w:ascii="Times New Roman" w:hAnsi="Times New Roman" w:cs="Times New Roman"/>
          <w:color w:val="4472C4" w:themeColor="accent1"/>
          <w:sz w:val="24"/>
          <w:szCs w:val="24"/>
        </w:rPr>
      </w:pPr>
    </w:p>
    <w:p w14:paraId="54D00113" w14:textId="382C0A6B" w:rsidR="00DD4FBA" w:rsidRPr="00683A18" w:rsidRDefault="00C27C71" w:rsidP="008524D9">
      <w:pPr>
        <w:pStyle w:val="PlainText"/>
        <w:ind w:left="720"/>
        <w:rPr>
          <w:rFonts w:ascii="Times New Roman" w:hAnsi="Times New Roman" w:cs="Times New Roman"/>
          <w:sz w:val="24"/>
          <w:szCs w:val="24"/>
        </w:rPr>
      </w:pPr>
      <w:r w:rsidRPr="00C27C71">
        <w:rPr>
          <w:rFonts w:ascii="Times New Roman" w:hAnsi="Times New Roman" w:cs="Times New Roman"/>
          <w:color w:val="4472C4" w:themeColor="accent1"/>
          <w:sz w:val="24"/>
          <w:szCs w:val="24"/>
        </w:rPr>
        <w:t xml:space="preserve">Below, we illustrate a typical workflow (Figure 1) and briefly describe each function (Table 1), as well as provide an example application focused on vegetation dynamics across the Noatak National Preserve, USA, and instructions for package installation. Detailed descriptions of each function are included in the Supplemental Material and package user manual, with additional examples and information provided in a vignette on the </w:t>
      </w:r>
      <w:proofErr w:type="spellStart"/>
      <w:r w:rsidRPr="00C27C71">
        <w:rPr>
          <w:rFonts w:ascii="Times New Roman" w:hAnsi="Times New Roman" w:cs="Times New Roman"/>
          <w:i/>
          <w:iCs/>
          <w:color w:val="4472C4" w:themeColor="accent1"/>
          <w:sz w:val="24"/>
          <w:szCs w:val="24"/>
        </w:rPr>
        <w:t>LandsatTS</w:t>
      </w:r>
      <w:proofErr w:type="spellEnd"/>
      <w:r w:rsidRPr="00C27C71">
        <w:rPr>
          <w:rFonts w:ascii="Times New Roman" w:hAnsi="Times New Roman" w:cs="Times New Roman"/>
          <w:i/>
          <w:iCs/>
          <w:color w:val="4472C4" w:themeColor="accent1"/>
          <w:sz w:val="24"/>
          <w:szCs w:val="24"/>
        </w:rPr>
        <w:t xml:space="preserve"> </w:t>
      </w:r>
      <w:r w:rsidRPr="00C27C71">
        <w:rPr>
          <w:rFonts w:ascii="Times New Roman" w:hAnsi="Times New Roman" w:cs="Times New Roman"/>
          <w:color w:val="4472C4" w:themeColor="accent1"/>
          <w:sz w:val="24"/>
          <w:szCs w:val="24"/>
        </w:rPr>
        <w:t xml:space="preserve">GitHub repository (https://github.com/logan-berner/LandsatTS). </w:t>
      </w:r>
      <w:r>
        <w:rPr>
          <w:rFonts w:ascii="Times New Roman" w:hAnsi="Times New Roman" w:cs="Times New Roman"/>
          <w:color w:val="4472C4" w:themeColor="accent1"/>
          <w:sz w:val="24"/>
          <w:szCs w:val="24"/>
        </w:rPr>
        <w:t xml:space="preserve">  </w:t>
      </w:r>
    </w:p>
    <w:p w14:paraId="6CB5FB9B" w14:textId="77777777" w:rsidR="00EA3D07" w:rsidRPr="00DD4FBA" w:rsidRDefault="00EA3D07" w:rsidP="00DD4FBA">
      <w:pPr>
        <w:pStyle w:val="PlainText"/>
        <w:rPr>
          <w:rFonts w:ascii="Times New Roman" w:hAnsi="Times New Roman" w:cs="Times New Roman"/>
          <w:sz w:val="24"/>
          <w:szCs w:val="24"/>
        </w:rPr>
      </w:pPr>
    </w:p>
    <w:p w14:paraId="4AC61C37"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This is the result of a workflow that was developed for a particular project, but it is likely to be useful for other applications, and it would be great to make it as widely useful as possible.</w:t>
      </w:r>
    </w:p>
    <w:p w14:paraId="2D355820" w14:textId="72605622" w:rsidR="00DD4FBA" w:rsidRPr="00DD4FBA" w:rsidRDefault="00EA3D07" w:rsidP="00DD4FBA">
      <w:pPr>
        <w:pStyle w:val="PlainText"/>
        <w:rPr>
          <w:rFonts w:ascii="Times New Roman" w:hAnsi="Times New Roman" w:cs="Times New Roman"/>
          <w:sz w:val="24"/>
          <w:szCs w:val="24"/>
        </w:rPr>
      </w:pPr>
      <w:r w:rsidRPr="00683A18">
        <w:rPr>
          <w:rFonts w:ascii="Times New Roman" w:hAnsi="Times New Roman" w:cs="Times New Roman"/>
          <w:color w:val="4472C4" w:themeColor="accent1"/>
          <w:sz w:val="24"/>
          <w:szCs w:val="24"/>
        </w:rPr>
        <w:t xml:space="preserve">Author response: </w:t>
      </w:r>
      <w:r w:rsidR="0095472B" w:rsidRPr="00683A18">
        <w:rPr>
          <w:rFonts w:ascii="Times New Roman" w:hAnsi="Times New Roman" w:cs="Times New Roman"/>
          <w:color w:val="4472C4" w:themeColor="accent1"/>
          <w:sz w:val="24"/>
          <w:szCs w:val="24"/>
        </w:rPr>
        <w:t xml:space="preserve">We </w:t>
      </w:r>
      <w:r w:rsidR="00BB64E7">
        <w:rPr>
          <w:rFonts w:ascii="Times New Roman" w:hAnsi="Times New Roman" w:cs="Times New Roman"/>
          <w:color w:val="4472C4" w:themeColor="accent1"/>
          <w:sz w:val="24"/>
          <w:szCs w:val="24"/>
        </w:rPr>
        <w:t xml:space="preserve">thank the </w:t>
      </w:r>
      <w:r w:rsidR="0095472B" w:rsidRPr="00683A18">
        <w:rPr>
          <w:rFonts w:ascii="Times New Roman" w:hAnsi="Times New Roman" w:cs="Times New Roman"/>
          <w:color w:val="4472C4" w:themeColor="accent1"/>
          <w:sz w:val="24"/>
          <w:szCs w:val="24"/>
        </w:rPr>
        <w:t>review</w:t>
      </w:r>
      <w:r w:rsidR="00BB64E7">
        <w:rPr>
          <w:rFonts w:ascii="Times New Roman" w:hAnsi="Times New Roman" w:cs="Times New Roman"/>
          <w:color w:val="4472C4" w:themeColor="accent1"/>
          <w:sz w:val="24"/>
          <w:szCs w:val="24"/>
        </w:rPr>
        <w:t xml:space="preserve"> for providing helpful </w:t>
      </w:r>
      <w:r w:rsidR="0095472B" w:rsidRPr="00683A18">
        <w:rPr>
          <w:rFonts w:ascii="Times New Roman" w:hAnsi="Times New Roman" w:cs="Times New Roman"/>
          <w:color w:val="4472C4" w:themeColor="accent1"/>
          <w:sz w:val="24"/>
          <w:szCs w:val="24"/>
        </w:rPr>
        <w:t xml:space="preserve">suggestions </w:t>
      </w:r>
      <w:r w:rsidR="00375345">
        <w:rPr>
          <w:rFonts w:ascii="Times New Roman" w:hAnsi="Times New Roman" w:cs="Times New Roman"/>
          <w:color w:val="4472C4" w:themeColor="accent1"/>
          <w:sz w:val="24"/>
          <w:szCs w:val="24"/>
        </w:rPr>
        <w:t xml:space="preserve">and appreciate their positive feedback. </w:t>
      </w:r>
    </w:p>
    <w:p w14:paraId="72829DE9" w14:textId="77777777" w:rsidR="00DD4FBA" w:rsidRPr="00DD4FBA" w:rsidRDefault="00DD4FBA" w:rsidP="00DD4FBA">
      <w:pPr>
        <w:pStyle w:val="PlainText"/>
        <w:rPr>
          <w:rFonts w:ascii="Times New Roman" w:hAnsi="Times New Roman" w:cs="Times New Roman"/>
          <w:sz w:val="24"/>
          <w:szCs w:val="24"/>
        </w:rPr>
      </w:pPr>
    </w:p>
    <w:p w14:paraId="4BAFD52B" w14:textId="5301F746" w:rsidR="00C91E23" w:rsidRPr="00DD4FBA" w:rsidRDefault="00DD4FBA" w:rsidP="00C91E23">
      <w:pPr>
        <w:pStyle w:val="PlainText"/>
        <w:rPr>
          <w:rFonts w:ascii="Times New Roman" w:hAnsi="Times New Roman" w:cs="Times New Roman"/>
          <w:b/>
          <w:bCs/>
          <w:sz w:val="24"/>
          <w:szCs w:val="24"/>
        </w:rPr>
      </w:pPr>
      <w:r w:rsidRPr="00DD4FBA">
        <w:rPr>
          <w:rFonts w:ascii="Times New Roman" w:hAnsi="Times New Roman" w:cs="Times New Roman"/>
          <w:b/>
          <w:bCs/>
          <w:sz w:val="24"/>
          <w:szCs w:val="24"/>
        </w:rPr>
        <w:t>Reviewer 2</w:t>
      </w:r>
      <w:r w:rsidR="00C91E23" w:rsidRPr="00683A18">
        <w:rPr>
          <w:rFonts w:ascii="Times New Roman" w:hAnsi="Times New Roman" w:cs="Times New Roman"/>
          <w:b/>
          <w:bCs/>
          <w:sz w:val="24"/>
          <w:szCs w:val="24"/>
        </w:rPr>
        <w:t xml:space="preserve"> </w:t>
      </w:r>
      <w:r w:rsidR="00C91E23" w:rsidRPr="00DD4FBA">
        <w:rPr>
          <w:rFonts w:ascii="Times New Roman" w:hAnsi="Times New Roman" w:cs="Times New Roman"/>
          <w:b/>
          <w:bCs/>
          <w:sz w:val="24"/>
          <w:szCs w:val="24"/>
        </w:rPr>
        <w:t>Comments to the Author</w:t>
      </w:r>
      <w:r w:rsidR="00C91E23" w:rsidRPr="00683A18">
        <w:rPr>
          <w:rFonts w:ascii="Times New Roman" w:hAnsi="Times New Roman" w:cs="Times New Roman"/>
          <w:b/>
          <w:bCs/>
          <w:sz w:val="24"/>
          <w:szCs w:val="24"/>
        </w:rPr>
        <w:t>:</w:t>
      </w:r>
    </w:p>
    <w:p w14:paraId="6476CA10"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The authors made thoughtful, judicious changes to the software package and its writeup in response to comments and suggestions in the earlier review. I only have comments for superficial corrections/edits, as listed below. Overall, I think the authors have done an excellent job creating and documenting this new R package. The amount of care and effort that has gone into this process is evident. I very much appreciate their generosity and look forward to using the package in future research. </w:t>
      </w:r>
    </w:p>
    <w:p w14:paraId="3C32B19D" w14:textId="28ECC5DD" w:rsidR="00DD4FBA" w:rsidRPr="00683A18" w:rsidRDefault="00EA3D07" w:rsidP="00DD4FBA">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95472B" w:rsidRPr="00683A18">
        <w:rPr>
          <w:rFonts w:ascii="Times New Roman" w:hAnsi="Times New Roman" w:cs="Times New Roman"/>
          <w:color w:val="4472C4" w:themeColor="accent1"/>
          <w:sz w:val="24"/>
          <w:szCs w:val="24"/>
        </w:rPr>
        <w:t>We greatly appreciate the review’s feedback</w:t>
      </w:r>
      <w:r w:rsidR="0072081E" w:rsidRPr="00683A18">
        <w:rPr>
          <w:rFonts w:ascii="Times New Roman" w:hAnsi="Times New Roman" w:cs="Times New Roman"/>
          <w:color w:val="4472C4" w:themeColor="accent1"/>
          <w:sz w:val="24"/>
          <w:szCs w:val="24"/>
        </w:rPr>
        <w:t>,</w:t>
      </w:r>
      <w:r w:rsidR="00C977DB" w:rsidRPr="00683A18">
        <w:rPr>
          <w:rFonts w:ascii="Times New Roman" w:hAnsi="Times New Roman" w:cs="Times New Roman"/>
          <w:color w:val="4472C4" w:themeColor="accent1"/>
          <w:sz w:val="24"/>
          <w:szCs w:val="24"/>
        </w:rPr>
        <w:t xml:space="preserve"> careful </w:t>
      </w:r>
      <w:r w:rsidR="0072081E" w:rsidRPr="00683A18">
        <w:rPr>
          <w:rFonts w:ascii="Times New Roman" w:hAnsi="Times New Roman" w:cs="Times New Roman"/>
          <w:color w:val="4472C4" w:themeColor="accent1"/>
          <w:sz w:val="24"/>
          <w:szCs w:val="24"/>
        </w:rPr>
        <w:t>proofreading, and overall encouragement</w:t>
      </w:r>
      <w:r w:rsidR="00683A18">
        <w:rPr>
          <w:rFonts w:ascii="Times New Roman" w:hAnsi="Times New Roman" w:cs="Times New Roman"/>
          <w:color w:val="4472C4" w:themeColor="accent1"/>
          <w:sz w:val="24"/>
          <w:szCs w:val="24"/>
        </w:rPr>
        <w:t xml:space="preserve">, and </w:t>
      </w:r>
      <w:r w:rsidR="0095472B" w:rsidRPr="00683A18">
        <w:rPr>
          <w:rFonts w:ascii="Times New Roman" w:hAnsi="Times New Roman" w:cs="Times New Roman"/>
          <w:color w:val="4472C4" w:themeColor="accent1"/>
          <w:sz w:val="24"/>
          <w:szCs w:val="24"/>
        </w:rPr>
        <w:t xml:space="preserve">are delighted to share this software with the broader community. </w:t>
      </w:r>
    </w:p>
    <w:p w14:paraId="03523C2E" w14:textId="77777777" w:rsidR="00EA3D07" w:rsidRPr="00DD4FBA" w:rsidRDefault="00EA3D07" w:rsidP="00DD4FBA">
      <w:pPr>
        <w:pStyle w:val="PlainText"/>
        <w:rPr>
          <w:rFonts w:ascii="Times New Roman" w:hAnsi="Times New Roman" w:cs="Times New Roman"/>
          <w:sz w:val="24"/>
          <w:szCs w:val="24"/>
        </w:rPr>
      </w:pPr>
    </w:p>
    <w:p w14:paraId="7FD499CA"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Code Block 1 (L198) returned the message:</w:t>
      </w:r>
    </w:p>
    <w:p w14:paraId="1A1CDEB5"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“Error in </w:t>
      </w:r>
      <w:proofErr w:type="spellStart"/>
      <w:r w:rsidRPr="00DD4FBA">
        <w:rPr>
          <w:rFonts w:ascii="Times New Roman" w:hAnsi="Times New Roman" w:cs="Times New Roman"/>
          <w:sz w:val="24"/>
          <w:szCs w:val="24"/>
        </w:rPr>
        <w:t>st_area.sfc</w:t>
      </w:r>
      <w:proofErr w:type="spellEnd"/>
      <w:r w:rsidRPr="00DD4FBA">
        <w:rPr>
          <w:rFonts w:ascii="Times New Roman" w:hAnsi="Times New Roman" w:cs="Times New Roman"/>
          <w:sz w:val="24"/>
          <w:szCs w:val="24"/>
        </w:rPr>
        <w:t>(</w:t>
      </w:r>
      <w:proofErr w:type="spellStart"/>
      <w:r w:rsidRPr="00DD4FBA">
        <w:rPr>
          <w:rFonts w:ascii="Times New Roman" w:hAnsi="Times New Roman" w:cs="Times New Roman"/>
          <w:sz w:val="24"/>
          <w:szCs w:val="24"/>
        </w:rPr>
        <w:t>st_make_grid</w:t>
      </w:r>
      <w:proofErr w:type="spellEnd"/>
      <w:r w:rsidRPr="00DD4FBA">
        <w:rPr>
          <w:rFonts w:ascii="Times New Roman" w:hAnsi="Times New Roman" w:cs="Times New Roman"/>
          <w:sz w:val="24"/>
          <w:szCs w:val="24"/>
        </w:rPr>
        <w:t xml:space="preserve">(x, n = c(1, 1))) : </w:t>
      </w:r>
    </w:p>
    <w:p w14:paraId="60989733"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  package </w:t>
      </w:r>
      <w:proofErr w:type="spellStart"/>
      <w:r w:rsidRPr="00DD4FBA">
        <w:rPr>
          <w:rFonts w:ascii="Times New Roman" w:hAnsi="Times New Roman" w:cs="Times New Roman"/>
          <w:sz w:val="24"/>
          <w:szCs w:val="24"/>
        </w:rPr>
        <w:t>lwgeom</w:t>
      </w:r>
      <w:proofErr w:type="spellEnd"/>
      <w:r w:rsidRPr="00DD4FBA">
        <w:rPr>
          <w:rFonts w:ascii="Times New Roman" w:hAnsi="Times New Roman" w:cs="Times New Roman"/>
          <w:sz w:val="24"/>
          <w:szCs w:val="24"/>
        </w:rPr>
        <w:t xml:space="preserve"> required, please install it first”</w:t>
      </w:r>
    </w:p>
    <w:p w14:paraId="58ED6A60"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lastRenderedPageBreak/>
        <w:t xml:space="preserve">Installing </w:t>
      </w:r>
      <w:proofErr w:type="spellStart"/>
      <w:r w:rsidRPr="00DD4FBA">
        <w:rPr>
          <w:rFonts w:ascii="Times New Roman" w:hAnsi="Times New Roman" w:cs="Times New Roman"/>
          <w:sz w:val="24"/>
          <w:szCs w:val="24"/>
        </w:rPr>
        <w:t>lwgeom</w:t>
      </w:r>
      <w:proofErr w:type="spellEnd"/>
      <w:r w:rsidRPr="00DD4FBA">
        <w:rPr>
          <w:rFonts w:ascii="Times New Roman" w:hAnsi="Times New Roman" w:cs="Times New Roman"/>
          <w:sz w:val="24"/>
          <w:szCs w:val="24"/>
        </w:rPr>
        <w:t xml:space="preserve"> was unsuccessful and the code block did not complete. </w:t>
      </w:r>
    </w:p>
    <w:p w14:paraId="5BE64CAF" w14:textId="3E4A9185" w:rsidR="00F90ACE"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C977DB" w:rsidRPr="00683A18">
        <w:rPr>
          <w:rFonts w:ascii="Times New Roman" w:hAnsi="Times New Roman" w:cs="Times New Roman"/>
          <w:color w:val="4472C4" w:themeColor="accent1"/>
          <w:sz w:val="24"/>
          <w:szCs w:val="24"/>
        </w:rPr>
        <w:t xml:space="preserve">We </w:t>
      </w:r>
      <w:r w:rsidR="00FC568D" w:rsidRPr="00683A18">
        <w:rPr>
          <w:rFonts w:ascii="Times New Roman" w:hAnsi="Times New Roman" w:cs="Times New Roman"/>
          <w:color w:val="4472C4" w:themeColor="accent1"/>
          <w:sz w:val="24"/>
          <w:szCs w:val="24"/>
        </w:rPr>
        <w:t xml:space="preserve">had no problems running this code block, or </w:t>
      </w:r>
      <w:r w:rsidR="00A56D15" w:rsidRPr="00683A18">
        <w:rPr>
          <w:rFonts w:ascii="Times New Roman" w:hAnsi="Times New Roman" w:cs="Times New Roman"/>
          <w:color w:val="4472C4" w:themeColor="accent1"/>
          <w:sz w:val="24"/>
          <w:szCs w:val="24"/>
        </w:rPr>
        <w:t xml:space="preserve">reinstalling the </w:t>
      </w:r>
      <w:proofErr w:type="spellStart"/>
      <w:r w:rsidR="00A56D15" w:rsidRPr="00683A18">
        <w:rPr>
          <w:rFonts w:ascii="Times New Roman" w:hAnsi="Times New Roman" w:cs="Times New Roman"/>
          <w:i/>
          <w:iCs/>
          <w:color w:val="4472C4" w:themeColor="accent1"/>
          <w:sz w:val="24"/>
          <w:szCs w:val="24"/>
        </w:rPr>
        <w:t>lwgeom</w:t>
      </w:r>
      <w:proofErr w:type="spellEnd"/>
      <w:r w:rsidR="00A56D15" w:rsidRPr="00683A18">
        <w:rPr>
          <w:rFonts w:ascii="Times New Roman" w:hAnsi="Times New Roman" w:cs="Times New Roman"/>
          <w:color w:val="4472C4" w:themeColor="accent1"/>
          <w:sz w:val="24"/>
          <w:szCs w:val="24"/>
        </w:rPr>
        <w:t xml:space="preserve"> </w:t>
      </w:r>
      <w:r w:rsidR="00C22080" w:rsidRPr="00683A18">
        <w:rPr>
          <w:rFonts w:ascii="Times New Roman" w:hAnsi="Times New Roman" w:cs="Times New Roman"/>
          <w:color w:val="4472C4" w:themeColor="accent1"/>
          <w:sz w:val="24"/>
          <w:szCs w:val="24"/>
        </w:rPr>
        <w:t xml:space="preserve">or </w:t>
      </w:r>
      <w:r w:rsidR="00C22080" w:rsidRPr="00683A18">
        <w:rPr>
          <w:rFonts w:ascii="Times New Roman" w:hAnsi="Times New Roman" w:cs="Times New Roman"/>
          <w:i/>
          <w:iCs/>
          <w:color w:val="4472C4" w:themeColor="accent1"/>
          <w:sz w:val="24"/>
          <w:szCs w:val="24"/>
        </w:rPr>
        <w:t>sf</w:t>
      </w:r>
      <w:r w:rsidR="00C22080" w:rsidRPr="00683A18">
        <w:rPr>
          <w:rFonts w:ascii="Times New Roman" w:hAnsi="Times New Roman" w:cs="Times New Roman"/>
          <w:color w:val="4472C4" w:themeColor="accent1"/>
          <w:sz w:val="24"/>
          <w:szCs w:val="24"/>
        </w:rPr>
        <w:t xml:space="preserve"> </w:t>
      </w:r>
      <w:r w:rsidR="00A56D15" w:rsidRPr="00683A18">
        <w:rPr>
          <w:rFonts w:ascii="Times New Roman" w:hAnsi="Times New Roman" w:cs="Times New Roman"/>
          <w:color w:val="4472C4" w:themeColor="accent1"/>
          <w:sz w:val="24"/>
          <w:szCs w:val="24"/>
        </w:rPr>
        <w:t>package</w:t>
      </w:r>
      <w:r w:rsidR="00C22080" w:rsidRPr="00683A18">
        <w:rPr>
          <w:rFonts w:ascii="Times New Roman" w:hAnsi="Times New Roman" w:cs="Times New Roman"/>
          <w:color w:val="4472C4" w:themeColor="accent1"/>
          <w:sz w:val="24"/>
          <w:szCs w:val="24"/>
        </w:rPr>
        <w:t>s</w:t>
      </w:r>
      <w:r w:rsidR="00FC568D" w:rsidRPr="00683A18">
        <w:rPr>
          <w:rFonts w:ascii="Times New Roman" w:hAnsi="Times New Roman" w:cs="Times New Roman"/>
          <w:color w:val="4472C4" w:themeColor="accent1"/>
          <w:sz w:val="24"/>
          <w:szCs w:val="24"/>
        </w:rPr>
        <w:t xml:space="preserve">, and were unable to replicate this issue. Perhaps if the reviewer updated R or </w:t>
      </w:r>
      <w:r w:rsidR="00FC568D" w:rsidRPr="00683A18">
        <w:rPr>
          <w:rFonts w:ascii="Times New Roman" w:hAnsi="Times New Roman" w:cs="Times New Roman"/>
          <w:i/>
          <w:iCs/>
          <w:color w:val="4472C4" w:themeColor="accent1"/>
          <w:sz w:val="24"/>
          <w:szCs w:val="24"/>
        </w:rPr>
        <w:t>sf</w:t>
      </w:r>
      <w:r w:rsidR="00FC568D" w:rsidRPr="00683A18">
        <w:rPr>
          <w:rFonts w:ascii="Times New Roman" w:hAnsi="Times New Roman" w:cs="Times New Roman"/>
          <w:color w:val="4472C4" w:themeColor="accent1"/>
          <w:sz w:val="24"/>
          <w:szCs w:val="24"/>
        </w:rPr>
        <w:t xml:space="preserve"> this issue would resolve?</w:t>
      </w:r>
      <w:r w:rsidR="00FD08AB" w:rsidRPr="00683A18">
        <w:rPr>
          <w:rFonts w:ascii="Times New Roman" w:hAnsi="Times New Roman" w:cs="Times New Roman"/>
          <w:color w:val="4472C4" w:themeColor="accent1"/>
          <w:sz w:val="24"/>
          <w:szCs w:val="24"/>
        </w:rPr>
        <w:t xml:space="preserve"> </w:t>
      </w:r>
      <w:r w:rsidR="00C977DB" w:rsidRPr="00683A18">
        <w:rPr>
          <w:rFonts w:ascii="Times New Roman" w:hAnsi="Times New Roman" w:cs="Times New Roman"/>
          <w:color w:val="4472C4" w:themeColor="accent1"/>
          <w:sz w:val="24"/>
          <w:szCs w:val="24"/>
        </w:rPr>
        <w:t xml:space="preserve"> </w:t>
      </w:r>
    </w:p>
    <w:p w14:paraId="2716BF77" w14:textId="77777777" w:rsidR="00DD4FBA" w:rsidRPr="00DD4FBA" w:rsidRDefault="00DD4FBA" w:rsidP="00DD4FBA">
      <w:pPr>
        <w:pStyle w:val="PlainText"/>
        <w:rPr>
          <w:rFonts w:ascii="Times New Roman" w:hAnsi="Times New Roman" w:cs="Times New Roman"/>
          <w:sz w:val="24"/>
          <w:szCs w:val="24"/>
        </w:rPr>
      </w:pPr>
    </w:p>
    <w:p w14:paraId="2EBC02DC"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Code Blocks 2-4 ran without problems.</w:t>
      </w:r>
    </w:p>
    <w:p w14:paraId="02F28FCF" w14:textId="1CF9F19E" w:rsidR="00F90ACE"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95472B" w:rsidRPr="00683A18">
        <w:rPr>
          <w:rFonts w:ascii="Times New Roman" w:hAnsi="Times New Roman" w:cs="Times New Roman"/>
          <w:color w:val="4472C4" w:themeColor="accent1"/>
          <w:sz w:val="24"/>
          <w:szCs w:val="24"/>
        </w:rPr>
        <w:t xml:space="preserve">Good to hear! </w:t>
      </w:r>
    </w:p>
    <w:p w14:paraId="7DC68876" w14:textId="77777777" w:rsidR="00DD4FBA" w:rsidRPr="00DD4FBA" w:rsidRDefault="00DD4FBA" w:rsidP="00DD4FBA">
      <w:pPr>
        <w:pStyle w:val="PlainText"/>
        <w:rPr>
          <w:rFonts w:ascii="Times New Roman" w:hAnsi="Times New Roman" w:cs="Times New Roman"/>
          <w:sz w:val="24"/>
          <w:szCs w:val="24"/>
        </w:rPr>
      </w:pPr>
    </w:p>
    <w:p w14:paraId="446E0F34"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Suggested edits:</w:t>
      </w:r>
    </w:p>
    <w:p w14:paraId="4D4A0CF1" w14:textId="7CA99939"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-Asking for the inclusion of Landsat 9 would be greedy considering what the authors have already assembled here. But given that data from L9 will be increasingly included in timeseries analyses, I am interested in knowing whether the authors plan to eventually modify the code to accommodate that input. </w:t>
      </w:r>
    </w:p>
    <w:p w14:paraId="7A0EAE97" w14:textId="2CE13236" w:rsidR="00C520F7"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Author response:</w:t>
      </w:r>
      <w:r w:rsidR="0095472B" w:rsidRPr="00683A18">
        <w:rPr>
          <w:rFonts w:ascii="Times New Roman" w:hAnsi="Times New Roman" w:cs="Times New Roman"/>
          <w:color w:val="4472C4" w:themeColor="accent1"/>
          <w:sz w:val="24"/>
          <w:szCs w:val="24"/>
        </w:rPr>
        <w:t xml:space="preserve"> We agree it would be valuable to add Landsat 9 </w:t>
      </w:r>
      <w:r w:rsidR="00C520F7" w:rsidRPr="00683A18">
        <w:rPr>
          <w:rFonts w:ascii="Times New Roman" w:hAnsi="Times New Roman" w:cs="Times New Roman"/>
          <w:color w:val="4472C4" w:themeColor="accent1"/>
          <w:sz w:val="24"/>
          <w:szCs w:val="24"/>
        </w:rPr>
        <w:t xml:space="preserve">and potentially also Landsat 4 </w:t>
      </w:r>
      <w:r w:rsidR="0095472B" w:rsidRPr="00683A18">
        <w:rPr>
          <w:rFonts w:ascii="Times New Roman" w:hAnsi="Times New Roman" w:cs="Times New Roman"/>
          <w:color w:val="4472C4" w:themeColor="accent1"/>
          <w:sz w:val="24"/>
          <w:szCs w:val="24"/>
        </w:rPr>
        <w:t xml:space="preserve">to the package. To add data from these platforms, we would need to modify functions that deal with data export, cleaning, and cross-sensor calibration. </w:t>
      </w:r>
      <w:r w:rsidR="00C520F7" w:rsidRPr="00683A18">
        <w:rPr>
          <w:rFonts w:ascii="Times New Roman" w:hAnsi="Times New Roman" w:cs="Times New Roman"/>
          <w:color w:val="4472C4" w:themeColor="accent1"/>
          <w:sz w:val="24"/>
          <w:szCs w:val="24"/>
        </w:rPr>
        <w:t xml:space="preserve">We do not currently have </w:t>
      </w:r>
      <w:r w:rsidR="003275A1" w:rsidRPr="00683A18">
        <w:rPr>
          <w:rFonts w:ascii="Times New Roman" w:hAnsi="Times New Roman" w:cs="Times New Roman"/>
          <w:color w:val="4472C4" w:themeColor="accent1"/>
          <w:sz w:val="24"/>
          <w:szCs w:val="24"/>
        </w:rPr>
        <w:t xml:space="preserve">the </w:t>
      </w:r>
      <w:r w:rsidR="00C520F7" w:rsidRPr="00683A18">
        <w:rPr>
          <w:rFonts w:ascii="Times New Roman" w:hAnsi="Times New Roman" w:cs="Times New Roman"/>
          <w:color w:val="4472C4" w:themeColor="accent1"/>
          <w:sz w:val="24"/>
          <w:szCs w:val="24"/>
        </w:rPr>
        <w:t xml:space="preserve">resources to implement these improvements but will explore these possibilities in the future. </w:t>
      </w:r>
    </w:p>
    <w:p w14:paraId="11682190" w14:textId="77777777" w:rsidR="00F90ACE" w:rsidRPr="00DD4FBA" w:rsidRDefault="00F90ACE" w:rsidP="00DD4FBA">
      <w:pPr>
        <w:pStyle w:val="PlainText"/>
        <w:rPr>
          <w:rFonts w:ascii="Times New Roman" w:hAnsi="Times New Roman" w:cs="Times New Roman"/>
          <w:sz w:val="24"/>
          <w:szCs w:val="24"/>
        </w:rPr>
      </w:pPr>
    </w:p>
    <w:p w14:paraId="0F4AC596" w14:textId="77777777" w:rsidR="0095472B"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L12: The Google Earth Engine platform, or Google Earth Engine (no “the”)</w:t>
      </w:r>
    </w:p>
    <w:p w14:paraId="1A2D06DF" w14:textId="7C1AEA7D" w:rsidR="0095472B" w:rsidRPr="00683A18" w:rsidRDefault="0095472B" w:rsidP="0095472B">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We removed “the” as suggested. </w:t>
      </w:r>
    </w:p>
    <w:p w14:paraId="6FF026A6" w14:textId="77777777" w:rsidR="0095472B" w:rsidRPr="00683A18" w:rsidRDefault="0095472B" w:rsidP="00DD4FBA">
      <w:pPr>
        <w:pStyle w:val="PlainText"/>
        <w:rPr>
          <w:rFonts w:ascii="Times New Roman" w:hAnsi="Times New Roman" w:cs="Times New Roman"/>
          <w:sz w:val="24"/>
          <w:szCs w:val="24"/>
        </w:rPr>
      </w:pPr>
    </w:p>
    <w:p w14:paraId="2CDF453B" w14:textId="35DCBA9F"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Fig. 8: </w:t>
      </w:r>
    </w:p>
    <w:p w14:paraId="0C6FAD72" w14:textId="2594AC81"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r w:rsidR="00F90ACE" w:rsidRPr="00683A18">
        <w:rPr>
          <w:rFonts w:ascii="Times New Roman" w:hAnsi="Times New Roman" w:cs="Times New Roman"/>
          <w:sz w:val="24"/>
          <w:szCs w:val="24"/>
        </w:rPr>
        <w:t xml:space="preserve"> </w:t>
      </w:r>
      <w:r w:rsidRPr="00DD4FBA">
        <w:rPr>
          <w:rFonts w:ascii="Times New Roman" w:hAnsi="Times New Roman" w:cs="Times New Roman"/>
          <w:sz w:val="24"/>
          <w:szCs w:val="24"/>
        </w:rPr>
        <w:t>I suggest changing to color scheme from green/red to accommodate color-blind readers. I realize the color map in the code is green, white, brown, but the brown appears distinctly red on my screen in this figure and in the Leaflet map.</w:t>
      </w:r>
    </w:p>
    <w:p w14:paraId="0EF88BEB" w14:textId="139EEFC6" w:rsidR="00F90ACE"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870D18" w:rsidRPr="00683A18">
        <w:rPr>
          <w:rFonts w:ascii="Times New Roman" w:hAnsi="Times New Roman" w:cs="Times New Roman"/>
          <w:color w:val="4472C4" w:themeColor="accent1"/>
          <w:sz w:val="24"/>
          <w:szCs w:val="24"/>
        </w:rPr>
        <w:t xml:space="preserve">To improve clarity for color-bling readers, we changed the symbol color from reddish brown to orange. </w:t>
      </w:r>
    </w:p>
    <w:p w14:paraId="53AA8C48" w14:textId="77777777" w:rsidR="00F90ACE" w:rsidRPr="00DD4FBA" w:rsidRDefault="00F90ACE" w:rsidP="00DD4FBA">
      <w:pPr>
        <w:pStyle w:val="PlainText"/>
        <w:rPr>
          <w:rFonts w:ascii="Times New Roman" w:hAnsi="Times New Roman" w:cs="Times New Roman"/>
          <w:sz w:val="24"/>
          <w:szCs w:val="24"/>
        </w:rPr>
      </w:pPr>
    </w:p>
    <w:p w14:paraId="335DAD0E" w14:textId="75317CFB"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r w:rsidR="00F90ACE" w:rsidRPr="00683A18">
        <w:rPr>
          <w:rFonts w:ascii="Times New Roman" w:hAnsi="Times New Roman" w:cs="Times New Roman"/>
          <w:sz w:val="24"/>
          <w:szCs w:val="24"/>
        </w:rPr>
        <w:t xml:space="preserve"> </w:t>
      </w:r>
      <w:r w:rsidRPr="00DD4FBA">
        <w:rPr>
          <w:rFonts w:ascii="Times New Roman" w:hAnsi="Times New Roman" w:cs="Times New Roman"/>
          <w:sz w:val="24"/>
          <w:szCs w:val="24"/>
        </w:rPr>
        <w:t>In the caption, note the significance of the point size for the trends.  I assumed size indicated relative magnitude of the trend direction but the no-trend points also have a range of sizes, which is cryptic (less/more of a lack of a trend?)</w:t>
      </w:r>
    </w:p>
    <w:p w14:paraId="34CA1521" w14:textId="2A40E34C" w:rsidR="00F90ACE"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117D17" w:rsidRPr="00683A18">
        <w:rPr>
          <w:rFonts w:ascii="Times New Roman" w:hAnsi="Times New Roman" w:cs="Times New Roman"/>
          <w:color w:val="4472C4" w:themeColor="accent1"/>
          <w:sz w:val="24"/>
          <w:szCs w:val="24"/>
        </w:rPr>
        <w:t xml:space="preserve">We modified the figure </w:t>
      </w:r>
      <w:r w:rsidR="00BE1E07" w:rsidRPr="00683A18">
        <w:rPr>
          <w:rFonts w:ascii="Times New Roman" w:hAnsi="Times New Roman" w:cs="Times New Roman"/>
          <w:color w:val="4472C4" w:themeColor="accent1"/>
          <w:sz w:val="24"/>
          <w:szCs w:val="24"/>
        </w:rPr>
        <w:t>caption as suggested. I</w:t>
      </w:r>
      <w:r w:rsidR="00117D17" w:rsidRPr="00683A18">
        <w:rPr>
          <w:rFonts w:ascii="Times New Roman" w:hAnsi="Times New Roman" w:cs="Times New Roman"/>
          <w:color w:val="4472C4" w:themeColor="accent1"/>
          <w:sz w:val="24"/>
          <w:szCs w:val="24"/>
        </w:rPr>
        <w:t>t now reads, “</w:t>
      </w:r>
      <w:r w:rsidR="00BE1E07" w:rsidRPr="00683A18">
        <w:rPr>
          <w:rFonts w:ascii="Times New Roman" w:hAnsi="Times New Roman" w:cs="Times New Roman"/>
          <w:color w:val="4472C4" w:themeColor="accent1"/>
          <w:sz w:val="24"/>
          <w:szCs w:val="24"/>
        </w:rPr>
        <w:t>… The symbol for e</w:t>
      </w:r>
      <w:r w:rsidR="00117D17" w:rsidRPr="00683A18">
        <w:rPr>
          <w:rFonts w:ascii="Times New Roman" w:hAnsi="Times New Roman" w:cs="Times New Roman"/>
          <w:color w:val="4472C4" w:themeColor="accent1"/>
          <w:sz w:val="24"/>
          <w:szCs w:val="24"/>
        </w:rPr>
        <w:t xml:space="preserve">ach sample point is colored based on a combination of </w:t>
      </w:r>
      <w:proofErr w:type="spellStart"/>
      <w:r w:rsidR="00117D17" w:rsidRPr="00683A18">
        <w:rPr>
          <w:rFonts w:ascii="Times New Roman" w:hAnsi="Times New Roman" w:cs="Times New Roman"/>
          <w:color w:val="4472C4" w:themeColor="accent1"/>
          <w:sz w:val="24"/>
          <w:szCs w:val="24"/>
        </w:rPr>
        <w:t>NDVI</w:t>
      </w:r>
      <w:r w:rsidR="00117D17" w:rsidRPr="00683A18">
        <w:rPr>
          <w:rFonts w:ascii="Times New Roman" w:hAnsi="Times New Roman" w:cs="Times New Roman"/>
          <w:color w:val="4472C4" w:themeColor="accent1"/>
          <w:sz w:val="24"/>
          <w:szCs w:val="24"/>
          <w:vertAlign w:val="subscript"/>
        </w:rPr>
        <w:t>max</w:t>
      </w:r>
      <w:proofErr w:type="spellEnd"/>
      <w:r w:rsidR="00117D17" w:rsidRPr="00683A18">
        <w:rPr>
          <w:rFonts w:ascii="Times New Roman" w:hAnsi="Times New Roman" w:cs="Times New Roman"/>
          <w:color w:val="4472C4" w:themeColor="accent1"/>
          <w:sz w:val="24"/>
          <w:szCs w:val="24"/>
        </w:rPr>
        <w:t xml:space="preserve"> trend direction and significance (α = 0.10), and then sized based on the magnitude of relative change. For </w:t>
      </w:r>
      <w:r w:rsidR="00117D17" w:rsidRPr="00683A18">
        <w:rPr>
          <w:rFonts w:ascii="Times New Roman" w:hAnsi="Times New Roman" w:cs="Times New Roman"/>
          <w:i/>
          <w:iCs/>
          <w:color w:val="4472C4" w:themeColor="accent1"/>
          <w:sz w:val="24"/>
          <w:szCs w:val="24"/>
        </w:rPr>
        <w:t>leaflet</w:t>
      </w:r>
      <w:r w:rsidR="00117D17" w:rsidRPr="00683A18">
        <w:rPr>
          <w:rFonts w:ascii="Times New Roman" w:hAnsi="Times New Roman" w:cs="Times New Roman"/>
          <w:color w:val="4472C4" w:themeColor="accent1"/>
          <w:sz w:val="24"/>
          <w:szCs w:val="24"/>
        </w:rPr>
        <w:t xml:space="preserve"> code simplicity, </w:t>
      </w:r>
      <w:r w:rsidR="00A13369" w:rsidRPr="00683A18">
        <w:rPr>
          <w:rFonts w:ascii="Times New Roman" w:hAnsi="Times New Roman" w:cs="Times New Roman"/>
          <w:color w:val="4472C4" w:themeColor="accent1"/>
          <w:sz w:val="24"/>
          <w:szCs w:val="24"/>
        </w:rPr>
        <w:t xml:space="preserve">symbol size </w:t>
      </w:r>
      <w:r w:rsidR="00117D17" w:rsidRPr="00683A18">
        <w:rPr>
          <w:rFonts w:ascii="Times New Roman" w:hAnsi="Times New Roman" w:cs="Times New Roman"/>
          <w:color w:val="4472C4" w:themeColor="accent1"/>
          <w:sz w:val="24"/>
          <w:szCs w:val="24"/>
        </w:rPr>
        <w:t xml:space="preserve">varies even for sample points without a significantly significant trend. Base map from ESRI World Imagery.” </w:t>
      </w:r>
    </w:p>
    <w:p w14:paraId="06949C94" w14:textId="77777777" w:rsidR="00F90ACE" w:rsidRPr="00DD4FBA" w:rsidRDefault="00F90ACE" w:rsidP="00DD4FBA">
      <w:pPr>
        <w:pStyle w:val="PlainText"/>
        <w:rPr>
          <w:rFonts w:ascii="Times New Roman" w:hAnsi="Times New Roman" w:cs="Times New Roman"/>
          <w:sz w:val="24"/>
          <w:szCs w:val="24"/>
        </w:rPr>
      </w:pPr>
    </w:p>
    <w:p w14:paraId="2BC4C63B" w14:textId="13DCECC3"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L505: “Data extractions that involve many sample locations are prone to errors…”  What kind of errors?</w:t>
      </w:r>
    </w:p>
    <w:p w14:paraId="1A63270E" w14:textId="4BD85808" w:rsidR="0085418D"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85418D" w:rsidRPr="00683A18">
        <w:rPr>
          <w:rFonts w:ascii="Times New Roman" w:hAnsi="Times New Roman" w:cs="Times New Roman"/>
          <w:color w:val="4472C4" w:themeColor="accent1"/>
          <w:sz w:val="24"/>
          <w:szCs w:val="24"/>
        </w:rPr>
        <w:t xml:space="preserve">To clarify, we changed the sentence to read, “Data extractions that involve many sample locations are prone to errors related to exceeding user limits set by GEE.” </w:t>
      </w:r>
    </w:p>
    <w:p w14:paraId="1D73B668" w14:textId="77777777" w:rsidR="00F90ACE" w:rsidRPr="00DD4FBA" w:rsidRDefault="00F90ACE" w:rsidP="00DD4FBA">
      <w:pPr>
        <w:pStyle w:val="PlainText"/>
        <w:rPr>
          <w:rFonts w:ascii="Times New Roman" w:hAnsi="Times New Roman" w:cs="Times New Roman"/>
          <w:sz w:val="24"/>
          <w:szCs w:val="24"/>
        </w:rPr>
      </w:pPr>
    </w:p>
    <w:p w14:paraId="36F59E99" w14:textId="2884C777" w:rsidR="00DD4FBA" w:rsidRPr="00683611" w:rsidRDefault="00DD4FBA" w:rsidP="00DD4FBA">
      <w:pPr>
        <w:pStyle w:val="PlainText"/>
        <w:rPr>
          <w:rFonts w:ascii="Times New Roman" w:hAnsi="Times New Roman" w:cs="Times New Roman"/>
          <w:sz w:val="24"/>
          <w:szCs w:val="24"/>
        </w:rPr>
      </w:pPr>
      <w:r w:rsidRPr="00683611">
        <w:rPr>
          <w:rFonts w:ascii="Times New Roman" w:hAnsi="Times New Roman" w:cs="Times New Roman"/>
          <w:sz w:val="24"/>
          <w:szCs w:val="24"/>
        </w:rPr>
        <w:t xml:space="preserve">L585: Table 2 is located here, after Tables 1,3, and 4. </w:t>
      </w:r>
    </w:p>
    <w:p w14:paraId="613E2507" w14:textId="12B1B9D2" w:rsidR="00F90ACE" w:rsidRPr="00683A18" w:rsidRDefault="00F90ACE" w:rsidP="00F90ACE">
      <w:pPr>
        <w:pStyle w:val="PlainText"/>
        <w:rPr>
          <w:rFonts w:ascii="Times New Roman" w:hAnsi="Times New Roman" w:cs="Times New Roman"/>
          <w:color w:val="4472C4" w:themeColor="accent1"/>
          <w:sz w:val="24"/>
          <w:szCs w:val="24"/>
        </w:rPr>
      </w:pPr>
      <w:r w:rsidRPr="00683611">
        <w:rPr>
          <w:rFonts w:ascii="Times New Roman" w:hAnsi="Times New Roman" w:cs="Times New Roman"/>
          <w:color w:val="4472C4" w:themeColor="accent1"/>
          <w:sz w:val="24"/>
          <w:szCs w:val="24"/>
        </w:rPr>
        <w:t>Author response:</w:t>
      </w:r>
      <w:r w:rsidR="00A91E79" w:rsidRPr="00683611">
        <w:rPr>
          <w:rFonts w:ascii="Times New Roman" w:hAnsi="Times New Roman" w:cs="Times New Roman"/>
          <w:color w:val="4472C4" w:themeColor="accent1"/>
          <w:sz w:val="24"/>
          <w:szCs w:val="24"/>
        </w:rPr>
        <w:t xml:space="preserve"> Good catch! We reordered the tables and moved Table 2 to the supplemental material.</w:t>
      </w:r>
      <w:r w:rsidR="00A91E79">
        <w:rPr>
          <w:rFonts w:ascii="Times New Roman" w:hAnsi="Times New Roman" w:cs="Times New Roman"/>
          <w:color w:val="4472C4" w:themeColor="accent1"/>
          <w:sz w:val="24"/>
          <w:szCs w:val="24"/>
        </w:rPr>
        <w:t xml:space="preserve">  </w:t>
      </w:r>
    </w:p>
    <w:p w14:paraId="08E4D788" w14:textId="77777777" w:rsidR="00F90ACE" w:rsidRPr="00DD4FBA" w:rsidRDefault="00F90ACE" w:rsidP="00DD4FBA">
      <w:pPr>
        <w:pStyle w:val="PlainText"/>
        <w:rPr>
          <w:rFonts w:ascii="Times New Roman" w:hAnsi="Times New Roman" w:cs="Times New Roman"/>
          <w:sz w:val="24"/>
          <w:szCs w:val="24"/>
        </w:rPr>
      </w:pPr>
    </w:p>
    <w:p w14:paraId="07D23345" w14:textId="66B97AE3"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lastRenderedPageBreak/>
        <w:t>L640: Typo: “cure” -&gt; “curve”</w:t>
      </w:r>
    </w:p>
    <w:p w14:paraId="3C7F2A16" w14:textId="084B5B0F" w:rsidR="00F90ACE"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1B1A72" w:rsidRPr="00683A18">
        <w:rPr>
          <w:rFonts w:ascii="Times New Roman" w:hAnsi="Times New Roman" w:cs="Times New Roman"/>
          <w:color w:val="4472C4" w:themeColor="accent1"/>
          <w:sz w:val="24"/>
          <w:szCs w:val="24"/>
        </w:rPr>
        <w:t xml:space="preserve">Fixed. Thank you. </w:t>
      </w:r>
    </w:p>
    <w:p w14:paraId="74AC5325" w14:textId="77777777" w:rsidR="00F90ACE" w:rsidRPr="00DD4FBA" w:rsidRDefault="00F90ACE" w:rsidP="00DD4FBA">
      <w:pPr>
        <w:pStyle w:val="PlainText"/>
        <w:rPr>
          <w:rFonts w:ascii="Times New Roman" w:hAnsi="Times New Roman" w:cs="Times New Roman"/>
          <w:sz w:val="24"/>
          <w:szCs w:val="24"/>
        </w:rPr>
      </w:pPr>
    </w:p>
    <w:p w14:paraId="26058FD2" w14:textId="602F3603"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L657/9: What is “peak summer”—is that quite literally the summer solstice? Or does it refer to the peak vegetation greenness?</w:t>
      </w:r>
    </w:p>
    <w:p w14:paraId="580AF177" w14:textId="267E40FB" w:rsidR="00391195"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391195" w:rsidRPr="00683A18">
        <w:rPr>
          <w:rFonts w:ascii="Times New Roman" w:hAnsi="Times New Roman" w:cs="Times New Roman"/>
          <w:color w:val="4472C4" w:themeColor="accent1"/>
          <w:sz w:val="24"/>
          <w:szCs w:val="24"/>
        </w:rPr>
        <w:t xml:space="preserve">We used the term “peak summer” to roughly describe the period of maximum summer greenness. To improve clarity, we now explicitly </w:t>
      </w:r>
      <w:r w:rsidR="002E213B" w:rsidRPr="00683A18">
        <w:rPr>
          <w:rFonts w:ascii="Times New Roman" w:hAnsi="Times New Roman" w:cs="Times New Roman"/>
          <w:color w:val="4472C4" w:themeColor="accent1"/>
          <w:sz w:val="24"/>
          <w:szCs w:val="24"/>
        </w:rPr>
        <w:t xml:space="preserve">say </w:t>
      </w:r>
      <w:r w:rsidR="00391195" w:rsidRPr="00683A18">
        <w:rPr>
          <w:rFonts w:ascii="Times New Roman" w:hAnsi="Times New Roman" w:cs="Times New Roman"/>
          <w:color w:val="4472C4" w:themeColor="accent1"/>
          <w:sz w:val="24"/>
          <w:szCs w:val="24"/>
        </w:rPr>
        <w:t xml:space="preserve">“annual maximum vegetation greenness” instead of “peak summer”. </w:t>
      </w:r>
    </w:p>
    <w:p w14:paraId="0E37F19A" w14:textId="77777777" w:rsidR="00F90ACE" w:rsidRPr="00DD4FBA" w:rsidRDefault="00F90ACE" w:rsidP="00DD4FBA">
      <w:pPr>
        <w:pStyle w:val="PlainText"/>
        <w:rPr>
          <w:rFonts w:ascii="Times New Roman" w:hAnsi="Times New Roman" w:cs="Times New Roman"/>
          <w:sz w:val="24"/>
          <w:szCs w:val="24"/>
        </w:rPr>
      </w:pPr>
    </w:p>
    <w:p w14:paraId="3E6B3625" w14:textId="77263488"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L660-667: The description of the figure showing model fits on 9 random points appears to be duplicated.</w:t>
      </w:r>
    </w:p>
    <w:p w14:paraId="3DD77028" w14:textId="7C9AEA55" w:rsidR="001004B3" w:rsidRPr="001004B3" w:rsidRDefault="00F10247" w:rsidP="001004B3">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4D6BC7" w:rsidRPr="00683A18">
        <w:rPr>
          <w:rFonts w:ascii="Times New Roman" w:hAnsi="Times New Roman" w:cs="Times New Roman"/>
          <w:color w:val="4472C4" w:themeColor="accent1"/>
          <w:sz w:val="24"/>
          <w:szCs w:val="24"/>
        </w:rPr>
        <w:t>We removed the second description of the figure so the text now reads, “</w:t>
      </w:r>
      <w:r w:rsidR="001004B3" w:rsidRPr="001004B3">
        <w:rPr>
          <w:rFonts w:ascii="Times New Roman" w:hAnsi="Times New Roman" w:cs="Times New Roman"/>
          <w:color w:val="4472C4" w:themeColor="accent1"/>
          <w:sz w:val="24"/>
          <w:szCs w:val="24"/>
        </w:rPr>
        <w:t>To enable users to quickly experiment with different parameter settings, the function includes an optional “test run” mode that will run the function on only nine random sample locations.</w:t>
      </w:r>
      <w:r w:rsidR="007F47E2" w:rsidRPr="00683A18">
        <w:rPr>
          <w:rFonts w:ascii="Times New Roman" w:hAnsi="Times New Roman" w:cs="Times New Roman"/>
          <w:color w:val="4472C4" w:themeColor="accent1"/>
          <w:sz w:val="24"/>
          <w:szCs w:val="24"/>
        </w:rPr>
        <w:t>”</w:t>
      </w:r>
    </w:p>
    <w:p w14:paraId="1F68A679" w14:textId="77B6DE38" w:rsidR="00E262BE" w:rsidRPr="00683A18" w:rsidRDefault="00E262BE" w:rsidP="00E262BE">
      <w:pPr>
        <w:pStyle w:val="PlainText"/>
        <w:tabs>
          <w:tab w:val="left" w:pos="2145"/>
        </w:tabs>
        <w:rPr>
          <w:rFonts w:ascii="Times New Roman" w:hAnsi="Times New Roman" w:cs="Times New Roman"/>
          <w:sz w:val="24"/>
          <w:szCs w:val="24"/>
        </w:rPr>
      </w:pPr>
      <w:r w:rsidRPr="00683A18">
        <w:rPr>
          <w:rFonts w:ascii="Times New Roman" w:hAnsi="Times New Roman" w:cs="Times New Roman"/>
          <w:sz w:val="24"/>
          <w:szCs w:val="24"/>
        </w:rPr>
        <w:tab/>
      </w:r>
    </w:p>
    <w:p w14:paraId="590A453E" w14:textId="3B434987" w:rsidR="00E262BE"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The package contents (starting on p77) may have been outside the scope of this review, but since they were included in the supplied materials, I scanned them anyway.  </w:t>
      </w:r>
    </w:p>
    <w:p w14:paraId="064331E9" w14:textId="77777777" w:rsidR="00E262BE" w:rsidRPr="00683A18" w:rsidRDefault="00E262BE" w:rsidP="00DD4FBA">
      <w:pPr>
        <w:pStyle w:val="PlainText"/>
        <w:rPr>
          <w:rFonts w:ascii="Times New Roman" w:hAnsi="Times New Roman" w:cs="Times New Roman"/>
          <w:sz w:val="24"/>
          <w:szCs w:val="24"/>
        </w:rPr>
      </w:pPr>
    </w:p>
    <w:p w14:paraId="3208EE87" w14:textId="5124A7B9"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 xml:space="preserve">All examples ran except for the function </w:t>
      </w:r>
      <w:proofErr w:type="spellStart"/>
      <w:r w:rsidRPr="00DD4FBA">
        <w:rPr>
          <w:rFonts w:ascii="Times New Roman" w:hAnsi="Times New Roman" w:cs="Times New Roman"/>
          <w:sz w:val="24"/>
          <w:szCs w:val="24"/>
        </w:rPr>
        <w:t>lsat_get_pixel_centers</w:t>
      </w:r>
      <w:proofErr w:type="spellEnd"/>
      <w:r w:rsidRPr="00DD4FBA">
        <w:rPr>
          <w:rFonts w:ascii="Times New Roman" w:hAnsi="Times New Roman" w:cs="Times New Roman"/>
          <w:sz w:val="24"/>
          <w:szCs w:val="24"/>
        </w:rPr>
        <w:t>(), which returned the following error:</w:t>
      </w:r>
    </w:p>
    <w:p w14:paraId="1BB376A7"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Error: Cannot open "C:\Users\username\AppData\Local\Temp\1\RtmpaShrKr\lsat_WRS2_scene_bounds_411ca9c29b0.kml"; The source could be corrupt or not supported. See `</w:t>
      </w:r>
      <w:proofErr w:type="spellStart"/>
      <w:r w:rsidRPr="00DD4FBA">
        <w:rPr>
          <w:rFonts w:ascii="Times New Roman" w:hAnsi="Times New Roman" w:cs="Times New Roman"/>
          <w:sz w:val="24"/>
          <w:szCs w:val="24"/>
        </w:rPr>
        <w:t>st_drivers</w:t>
      </w:r>
      <w:proofErr w:type="spellEnd"/>
      <w:r w:rsidRPr="00DD4FBA">
        <w:rPr>
          <w:rFonts w:ascii="Times New Roman" w:hAnsi="Times New Roman" w:cs="Times New Roman"/>
          <w:sz w:val="24"/>
          <w:szCs w:val="24"/>
        </w:rPr>
        <w:t>()` for a list of supported formats.</w:t>
      </w:r>
    </w:p>
    <w:p w14:paraId="09B11F51" w14:textId="4F1225A2" w:rsidR="00F90ACE" w:rsidRPr="00683A18" w:rsidRDefault="00F90ACE" w:rsidP="00F90AC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A9146B" w:rsidRPr="00683A18">
        <w:rPr>
          <w:rFonts w:ascii="Times New Roman" w:hAnsi="Times New Roman" w:cs="Times New Roman"/>
          <w:color w:val="4472C4" w:themeColor="accent1"/>
          <w:sz w:val="24"/>
          <w:szCs w:val="24"/>
        </w:rPr>
        <w:t xml:space="preserve">We had no issues rerunning the example for </w:t>
      </w:r>
      <w:proofErr w:type="spellStart"/>
      <w:r w:rsidR="00A9146B" w:rsidRPr="00683A18">
        <w:rPr>
          <w:rFonts w:ascii="Times New Roman" w:hAnsi="Times New Roman" w:cs="Times New Roman"/>
          <w:color w:val="4472C4" w:themeColor="accent1"/>
          <w:sz w:val="24"/>
          <w:szCs w:val="24"/>
        </w:rPr>
        <w:t>lsat_get_pixel_centers</w:t>
      </w:r>
      <w:proofErr w:type="spellEnd"/>
      <w:r w:rsidR="00A9146B" w:rsidRPr="00683A18">
        <w:rPr>
          <w:rFonts w:ascii="Times New Roman" w:hAnsi="Times New Roman" w:cs="Times New Roman"/>
          <w:color w:val="4472C4" w:themeColor="accent1"/>
          <w:sz w:val="24"/>
          <w:szCs w:val="24"/>
        </w:rPr>
        <w:t xml:space="preserve">() and were </w:t>
      </w:r>
      <w:r w:rsidR="00E262BE" w:rsidRPr="00683A18">
        <w:rPr>
          <w:rFonts w:ascii="Times New Roman" w:hAnsi="Times New Roman" w:cs="Times New Roman"/>
          <w:color w:val="4472C4" w:themeColor="accent1"/>
          <w:sz w:val="24"/>
          <w:szCs w:val="24"/>
        </w:rPr>
        <w:t xml:space="preserve">unable to replicate </w:t>
      </w:r>
      <w:r w:rsidR="00A9146B" w:rsidRPr="00683A18">
        <w:rPr>
          <w:rFonts w:ascii="Times New Roman" w:hAnsi="Times New Roman" w:cs="Times New Roman"/>
          <w:color w:val="4472C4" w:themeColor="accent1"/>
          <w:sz w:val="24"/>
          <w:szCs w:val="24"/>
        </w:rPr>
        <w:t xml:space="preserve">the </w:t>
      </w:r>
      <w:r w:rsidR="00E262BE" w:rsidRPr="00683A18">
        <w:rPr>
          <w:rFonts w:ascii="Times New Roman" w:hAnsi="Times New Roman" w:cs="Times New Roman"/>
          <w:color w:val="4472C4" w:themeColor="accent1"/>
          <w:sz w:val="24"/>
          <w:szCs w:val="24"/>
        </w:rPr>
        <w:t xml:space="preserve">error. </w:t>
      </w:r>
      <w:r w:rsidR="00A9146B" w:rsidRPr="00683A18">
        <w:rPr>
          <w:rFonts w:ascii="Times New Roman" w:hAnsi="Times New Roman" w:cs="Times New Roman"/>
          <w:color w:val="4472C4" w:themeColor="accent1"/>
          <w:sz w:val="24"/>
          <w:szCs w:val="24"/>
        </w:rPr>
        <w:t xml:space="preserve">Perhaps updating the </w:t>
      </w:r>
      <w:r w:rsidR="00A9146B" w:rsidRPr="00683A18">
        <w:rPr>
          <w:rFonts w:ascii="Times New Roman" w:hAnsi="Times New Roman" w:cs="Times New Roman"/>
          <w:i/>
          <w:iCs/>
          <w:color w:val="4472C4" w:themeColor="accent1"/>
          <w:sz w:val="24"/>
          <w:szCs w:val="24"/>
        </w:rPr>
        <w:t xml:space="preserve">sf </w:t>
      </w:r>
      <w:r w:rsidR="00A9146B" w:rsidRPr="00683A18">
        <w:rPr>
          <w:rFonts w:ascii="Times New Roman" w:hAnsi="Times New Roman" w:cs="Times New Roman"/>
          <w:color w:val="4472C4" w:themeColor="accent1"/>
          <w:sz w:val="24"/>
          <w:szCs w:val="24"/>
        </w:rPr>
        <w:t xml:space="preserve">package would </w:t>
      </w:r>
      <w:r w:rsidR="00031F12" w:rsidRPr="00683A18">
        <w:rPr>
          <w:rFonts w:ascii="Times New Roman" w:hAnsi="Times New Roman" w:cs="Times New Roman"/>
          <w:color w:val="4472C4" w:themeColor="accent1"/>
          <w:sz w:val="24"/>
          <w:szCs w:val="24"/>
        </w:rPr>
        <w:t>resolve</w:t>
      </w:r>
      <w:r w:rsidR="00A9146B" w:rsidRPr="00683A18">
        <w:rPr>
          <w:rFonts w:ascii="Times New Roman" w:hAnsi="Times New Roman" w:cs="Times New Roman"/>
          <w:color w:val="4472C4" w:themeColor="accent1"/>
          <w:sz w:val="24"/>
          <w:szCs w:val="24"/>
        </w:rPr>
        <w:t xml:space="preserve"> this issue. </w:t>
      </w:r>
    </w:p>
    <w:p w14:paraId="4EDBB4B1" w14:textId="77777777" w:rsidR="00DD4FBA" w:rsidRPr="00DD4FBA" w:rsidRDefault="00DD4FBA" w:rsidP="00DD4FBA">
      <w:pPr>
        <w:pStyle w:val="PlainText"/>
        <w:rPr>
          <w:rFonts w:ascii="Times New Roman" w:hAnsi="Times New Roman" w:cs="Times New Roman"/>
          <w:sz w:val="24"/>
          <w:szCs w:val="24"/>
        </w:rPr>
      </w:pPr>
    </w:p>
    <w:p w14:paraId="5DAFC3D7" w14:textId="690B272B" w:rsidR="00DD4FBA" w:rsidRPr="00DD4FBA" w:rsidRDefault="0046712C" w:rsidP="00DD4FBA">
      <w:pPr>
        <w:pStyle w:val="PlainText"/>
        <w:rPr>
          <w:rFonts w:ascii="Times New Roman" w:hAnsi="Times New Roman" w:cs="Times New Roman"/>
          <w:sz w:val="24"/>
          <w:szCs w:val="24"/>
        </w:rPr>
      </w:pPr>
      <w:r w:rsidRPr="00683A18">
        <w:rPr>
          <w:rFonts w:ascii="Times New Roman" w:hAnsi="Times New Roman" w:cs="Times New Roman"/>
          <w:sz w:val="24"/>
          <w:szCs w:val="24"/>
        </w:rPr>
        <w:t>Documentation t</w:t>
      </w:r>
      <w:r w:rsidR="00DD4FBA" w:rsidRPr="00DD4FBA">
        <w:rPr>
          <w:rFonts w:ascii="Times New Roman" w:hAnsi="Times New Roman" w:cs="Times New Roman"/>
          <w:sz w:val="24"/>
          <w:szCs w:val="24"/>
        </w:rPr>
        <w:t>ypos:</w:t>
      </w:r>
    </w:p>
    <w:p w14:paraId="3AF8EB45" w14:textId="77777777" w:rsidR="00DD4FBA" w:rsidRPr="00DD4FBA" w:rsidRDefault="00DD4FBA" w:rsidP="00DD4FBA">
      <w:pPr>
        <w:pStyle w:val="PlainText"/>
        <w:rPr>
          <w:rFonts w:ascii="Times New Roman" w:hAnsi="Times New Roman" w:cs="Times New Roman"/>
          <w:sz w:val="24"/>
          <w:szCs w:val="24"/>
        </w:rPr>
      </w:pPr>
      <w:proofErr w:type="spellStart"/>
      <w:r w:rsidRPr="00DD4FBA">
        <w:rPr>
          <w:rFonts w:ascii="Times New Roman" w:hAnsi="Times New Roman" w:cs="Times New Roman"/>
          <w:sz w:val="24"/>
          <w:szCs w:val="24"/>
        </w:rPr>
        <w:t>lsat_calc_spectral_index</w:t>
      </w:r>
      <w:proofErr w:type="spellEnd"/>
      <w:r w:rsidRPr="00DD4FBA">
        <w:rPr>
          <w:rFonts w:ascii="Times New Roman" w:hAnsi="Times New Roman" w:cs="Times New Roman"/>
          <w:sz w:val="24"/>
          <w:szCs w:val="24"/>
        </w:rPr>
        <w:t xml:space="preserve"> </w:t>
      </w:r>
    </w:p>
    <w:p w14:paraId="7A667993" w14:textId="798CB1AF"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r w:rsidR="00F90ACE" w:rsidRPr="00683A18">
        <w:rPr>
          <w:rFonts w:ascii="Times New Roman" w:hAnsi="Times New Roman" w:cs="Times New Roman"/>
          <w:sz w:val="24"/>
          <w:szCs w:val="24"/>
        </w:rPr>
        <w:t xml:space="preserve"> </w:t>
      </w:r>
      <w:r w:rsidRPr="00DD4FBA">
        <w:rPr>
          <w:rFonts w:ascii="Times New Roman" w:hAnsi="Times New Roman" w:cs="Times New Roman"/>
          <w:sz w:val="24"/>
          <w:szCs w:val="24"/>
        </w:rPr>
        <w:t>Camp-Valls -&gt; Camps-Valls</w:t>
      </w:r>
    </w:p>
    <w:p w14:paraId="25897C5D" w14:textId="77777777" w:rsidR="00F90ACE" w:rsidRPr="00DD4FBA" w:rsidRDefault="00F90ACE" w:rsidP="00DD4FBA">
      <w:pPr>
        <w:pStyle w:val="PlainText"/>
        <w:rPr>
          <w:rFonts w:ascii="Times New Roman" w:hAnsi="Times New Roman" w:cs="Times New Roman"/>
          <w:sz w:val="24"/>
          <w:szCs w:val="24"/>
        </w:rPr>
      </w:pPr>
    </w:p>
    <w:p w14:paraId="4852EF7E" w14:textId="77777777" w:rsidR="00DD4FBA" w:rsidRPr="00DD4FBA" w:rsidRDefault="00DD4FBA" w:rsidP="00DD4FBA">
      <w:pPr>
        <w:pStyle w:val="PlainText"/>
        <w:rPr>
          <w:rFonts w:ascii="Times New Roman" w:hAnsi="Times New Roman" w:cs="Times New Roman"/>
          <w:sz w:val="24"/>
          <w:szCs w:val="24"/>
        </w:rPr>
      </w:pPr>
      <w:proofErr w:type="spellStart"/>
      <w:r w:rsidRPr="00DD4FBA">
        <w:rPr>
          <w:rFonts w:ascii="Times New Roman" w:hAnsi="Times New Roman" w:cs="Times New Roman"/>
          <w:sz w:val="24"/>
          <w:szCs w:val="24"/>
        </w:rPr>
        <w:t>lsat_calibrate_poly</w:t>
      </w:r>
      <w:proofErr w:type="spellEnd"/>
    </w:p>
    <w:p w14:paraId="30BA8E9D" w14:textId="7E769A88"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r w:rsidR="00F90ACE" w:rsidRPr="00683A18">
        <w:rPr>
          <w:rFonts w:ascii="Times New Roman" w:hAnsi="Times New Roman" w:cs="Times New Roman"/>
          <w:sz w:val="24"/>
          <w:szCs w:val="24"/>
        </w:rPr>
        <w:t xml:space="preserve"> </w:t>
      </w:r>
      <w:r w:rsidRPr="00DD4FBA">
        <w:rPr>
          <w:rFonts w:ascii="Times New Roman" w:hAnsi="Times New Roman" w:cs="Times New Roman"/>
          <w:sz w:val="24"/>
          <w:szCs w:val="24"/>
        </w:rPr>
        <w:t>Typo: “</w:t>
      </w:r>
      <w:proofErr w:type="spellStart"/>
      <w:r w:rsidRPr="00DD4FBA">
        <w:rPr>
          <w:rFonts w:ascii="Times New Roman" w:hAnsi="Times New Roman" w:cs="Times New Roman"/>
          <w:sz w:val="24"/>
          <w:szCs w:val="24"/>
        </w:rPr>
        <w:t>calbirate</w:t>
      </w:r>
      <w:proofErr w:type="spellEnd"/>
      <w:r w:rsidRPr="00DD4FBA">
        <w:rPr>
          <w:rFonts w:ascii="Times New Roman" w:hAnsi="Times New Roman" w:cs="Times New Roman"/>
          <w:sz w:val="24"/>
          <w:szCs w:val="24"/>
        </w:rPr>
        <w:t>"</w:t>
      </w:r>
    </w:p>
    <w:p w14:paraId="7FFDEEB4" w14:textId="0A09C0D1" w:rsidR="00DD4FBA" w:rsidRPr="00683A18"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r w:rsidR="00F90ACE" w:rsidRPr="00683A18">
        <w:rPr>
          <w:rFonts w:ascii="Times New Roman" w:hAnsi="Times New Roman" w:cs="Times New Roman"/>
          <w:sz w:val="24"/>
          <w:szCs w:val="24"/>
        </w:rPr>
        <w:t xml:space="preserve"> </w:t>
      </w:r>
      <w:r w:rsidRPr="00DD4FBA">
        <w:rPr>
          <w:rFonts w:ascii="Times New Roman" w:hAnsi="Times New Roman" w:cs="Times New Roman"/>
          <w:sz w:val="24"/>
          <w:szCs w:val="24"/>
        </w:rPr>
        <w:t xml:space="preserve">“…over the course of the growing season for each sensor and sampling sample”. “Sample </w:t>
      </w:r>
      <w:proofErr w:type="spellStart"/>
      <w:r w:rsidRPr="00DD4FBA">
        <w:rPr>
          <w:rFonts w:ascii="Times New Roman" w:hAnsi="Times New Roman" w:cs="Times New Roman"/>
          <w:sz w:val="24"/>
          <w:szCs w:val="24"/>
        </w:rPr>
        <w:t>sample</w:t>
      </w:r>
      <w:proofErr w:type="spellEnd"/>
      <w:r w:rsidRPr="00DD4FBA">
        <w:rPr>
          <w:rFonts w:ascii="Times New Roman" w:hAnsi="Times New Roman" w:cs="Times New Roman"/>
          <w:sz w:val="24"/>
          <w:szCs w:val="24"/>
        </w:rPr>
        <w:t xml:space="preserve">” and “sampling sample” occur often here and throughout the next few function blocks. I assume the duplication is unintentional.  </w:t>
      </w:r>
    </w:p>
    <w:p w14:paraId="3336C5DA" w14:textId="77777777" w:rsidR="00F90ACE" w:rsidRPr="00DD4FBA" w:rsidRDefault="00F90ACE" w:rsidP="00DD4FBA">
      <w:pPr>
        <w:pStyle w:val="PlainText"/>
        <w:rPr>
          <w:rFonts w:ascii="Times New Roman" w:hAnsi="Times New Roman" w:cs="Times New Roman"/>
          <w:sz w:val="24"/>
          <w:szCs w:val="24"/>
        </w:rPr>
      </w:pPr>
    </w:p>
    <w:p w14:paraId="4BBB6F25" w14:textId="77777777" w:rsidR="00DD4FBA" w:rsidRPr="00DD4FBA" w:rsidRDefault="00DD4FBA" w:rsidP="00DD4FBA">
      <w:pPr>
        <w:pStyle w:val="PlainText"/>
        <w:rPr>
          <w:rFonts w:ascii="Times New Roman" w:hAnsi="Times New Roman" w:cs="Times New Roman"/>
          <w:sz w:val="24"/>
          <w:szCs w:val="24"/>
        </w:rPr>
      </w:pPr>
      <w:proofErr w:type="spellStart"/>
      <w:r w:rsidRPr="00DD4FBA">
        <w:rPr>
          <w:rFonts w:ascii="Times New Roman" w:hAnsi="Times New Roman" w:cs="Times New Roman"/>
          <w:sz w:val="24"/>
          <w:szCs w:val="24"/>
        </w:rPr>
        <w:t>lsat_clean</w:t>
      </w:r>
      <w:proofErr w:type="spellEnd"/>
      <w:r w:rsidRPr="00DD4FBA">
        <w:rPr>
          <w:rFonts w:ascii="Times New Roman" w:hAnsi="Times New Roman" w:cs="Times New Roman"/>
          <w:sz w:val="24"/>
          <w:szCs w:val="24"/>
        </w:rPr>
        <w:t xml:space="preserve"> data </w:t>
      </w:r>
    </w:p>
    <w:p w14:paraId="70A3ACBD" w14:textId="47FC1E1D"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-Duplicate (2)’s in list</w:t>
      </w:r>
    </w:p>
    <w:p w14:paraId="5226C7BE" w14:textId="470FEE23"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proofErr w:type="spellStart"/>
      <w:r w:rsidRPr="00DD4FBA">
        <w:rPr>
          <w:rFonts w:ascii="Times New Roman" w:hAnsi="Times New Roman" w:cs="Times New Roman"/>
          <w:sz w:val="24"/>
          <w:szCs w:val="24"/>
        </w:rPr>
        <w:t>innundated</w:t>
      </w:r>
      <w:proofErr w:type="spellEnd"/>
      <w:r w:rsidRPr="00DD4FBA">
        <w:rPr>
          <w:rFonts w:ascii="Times New Roman" w:hAnsi="Times New Roman" w:cs="Times New Roman"/>
          <w:sz w:val="24"/>
          <w:szCs w:val="24"/>
        </w:rPr>
        <w:t>"</w:t>
      </w:r>
    </w:p>
    <w:p w14:paraId="053F3E00" w14:textId="77777777" w:rsidR="00F90ACE" w:rsidRPr="00683A18" w:rsidRDefault="00F90ACE" w:rsidP="00DD4FBA">
      <w:pPr>
        <w:pStyle w:val="PlainText"/>
        <w:rPr>
          <w:rFonts w:ascii="Times New Roman" w:hAnsi="Times New Roman" w:cs="Times New Roman"/>
          <w:sz w:val="24"/>
          <w:szCs w:val="24"/>
        </w:rPr>
      </w:pPr>
    </w:p>
    <w:p w14:paraId="34C9B23E" w14:textId="68439F32" w:rsidR="00DD4FBA" w:rsidRPr="00DD4FBA" w:rsidRDefault="00DD4FBA" w:rsidP="00DD4FBA">
      <w:pPr>
        <w:pStyle w:val="PlainText"/>
        <w:rPr>
          <w:rFonts w:ascii="Times New Roman" w:hAnsi="Times New Roman" w:cs="Times New Roman"/>
          <w:sz w:val="24"/>
          <w:szCs w:val="24"/>
        </w:rPr>
      </w:pPr>
      <w:proofErr w:type="spellStart"/>
      <w:r w:rsidRPr="00DD4FBA">
        <w:rPr>
          <w:rFonts w:ascii="Times New Roman" w:hAnsi="Times New Roman" w:cs="Times New Roman"/>
          <w:sz w:val="24"/>
          <w:szCs w:val="24"/>
        </w:rPr>
        <w:t>lsat_evaluate_phenological_max</w:t>
      </w:r>
      <w:proofErr w:type="spellEnd"/>
    </w:p>
    <w:p w14:paraId="38C7D5C8" w14:textId="5895E827" w:rsidR="00DD4FBA" w:rsidRPr="00DD4FBA" w:rsidRDefault="00F90ACE" w:rsidP="00DD4FBA">
      <w:pPr>
        <w:pStyle w:val="PlainText"/>
        <w:rPr>
          <w:rFonts w:ascii="Times New Roman" w:hAnsi="Times New Roman" w:cs="Times New Roman"/>
          <w:sz w:val="24"/>
          <w:szCs w:val="24"/>
        </w:rPr>
      </w:pPr>
      <w:r w:rsidRPr="00683A18">
        <w:rPr>
          <w:rFonts w:ascii="Times New Roman" w:hAnsi="Times New Roman" w:cs="Times New Roman"/>
          <w:sz w:val="24"/>
          <w:szCs w:val="24"/>
        </w:rPr>
        <w:t xml:space="preserve">- </w:t>
      </w:r>
      <w:r w:rsidR="00DD4FBA" w:rsidRPr="00DD4FBA">
        <w:rPr>
          <w:rFonts w:ascii="Times New Roman" w:hAnsi="Times New Roman" w:cs="Times New Roman"/>
          <w:sz w:val="24"/>
          <w:szCs w:val="24"/>
        </w:rPr>
        <w:t>“site x years” reappears here and in subsequent entries. I recommend alternate wording.</w:t>
      </w:r>
    </w:p>
    <w:p w14:paraId="65612AA7" w14:textId="4CA9047D"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r w:rsidR="00F90ACE" w:rsidRPr="00683A18">
        <w:rPr>
          <w:rFonts w:ascii="Times New Roman" w:hAnsi="Times New Roman" w:cs="Times New Roman"/>
          <w:sz w:val="24"/>
          <w:szCs w:val="24"/>
        </w:rPr>
        <w:t xml:space="preserve"> </w:t>
      </w:r>
      <w:proofErr w:type="spellStart"/>
      <w:r w:rsidRPr="00DD4FBA">
        <w:rPr>
          <w:rFonts w:ascii="Times New Roman" w:hAnsi="Times New Roman" w:cs="Times New Roman"/>
          <w:sz w:val="24"/>
          <w:szCs w:val="24"/>
        </w:rPr>
        <w:t>Outdir</w:t>
      </w:r>
      <w:proofErr w:type="spellEnd"/>
      <w:r w:rsidRPr="00DD4FBA">
        <w:rPr>
          <w:rFonts w:ascii="Times New Roman" w:hAnsi="Times New Roman" w:cs="Times New Roman"/>
          <w:sz w:val="24"/>
          <w:szCs w:val="24"/>
        </w:rPr>
        <w:t>: “If left as NA, then no output is only displayed…”  Remove “no”.</w:t>
      </w:r>
    </w:p>
    <w:p w14:paraId="43901D3D" w14:textId="77777777" w:rsidR="00F90ACE" w:rsidRPr="00683A18" w:rsidRDefault="00F90ACE" w:rsidP="00DD4FBA">
      <w:pPr>
        <w:pStyle w:val="PlainText"/>
        <w:rPr>
          <w:rFonts w:ascii="Times New Roman" w:hAnsi="Times New Roman" w:cs="Times New Roman"/>
          <w:sz w:val="24"/>
          <w:szCs w:val="24"/>
        </w:rPr>
      </w:pPr>
    </w:p>
    <w:p w14:paraId="5BAE3011" w14:textId="0C80C848" w:rsidR="00DD4FBA" w:rsidRPr="00DD4FBA" w:rsidRDefault="00DD4FBA" w:rsidP="00DD4FBA">
      <w:pPr>
        <w:pStyle w:val="PlainText"/>
        <w:rPr>
          <w:rFonts w:ascii="Times New Roman" w:hAnsi="Times New Roman" w:cs="Times New Roman"/>
          <w:sz w:val="24"/>
          <w:szCs w:val="24"/>
        </w:rPr>
      </w:pPr>
      <w:proofErr w:type="spellStart"/>
      <w:r w:rsidRPr="00DD4FBA">
        <w:rPr>
          <w:rFonts w:ascii="Times New Roman" w:hAnsi="Times New Roman" w:cs="Times New Roman"/>
          <w:sz w:val="24"/>
          <w:szCs w:val="24"/>
        </w:rPr>
        <w:t>lsat_export_ts</w:t>
      </w:r>
      <w:proofErr w:type="spellEnd"/>
    </w:p>
    <w:p w14:paraId="4476EF7E" w14:textId="77777777"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lastRenderedPageBreak/>
        <w:t>“THE Google Earth Engine” sounds off. Please remove “the” from all instances and change EE to GEE, which is the abbreviation used in the rest of the document.</w:t>
      </w:r>
    </w:p>
    <w:p w14:paraId="0DC1CBC4" w14:textId="77777777" w:rsidR="009804D7" w:rsidRPr="00683A18" w:rsidRDefault="009804D7" w:rsidP="00DD4FBA">
      <w:pPr>
        <w:pStyle w:val="PlainText"/>
        <w:rPr>
          <w:rFonts w:ascii="Times New Roman" w:hAnsi="Times New Roman" w:cs="Times New Roman"/>
          <w:sz w:val="24"/>
          <w:szCs w:val="24"/>
        </w:rPr>
      </w:pPr>
    </w:p>
    <w:p w14:paraId="21CE7D28" w14:textId="36AC5EE8" w:rsidR="00DD4FBA" w:rsidRPr="00DD4FBA" w:rsidRDefault="00DD4FBA" w:rsidP="00DD4FBA">
      <w:pPr>
        <w:pStyle w:val="PlainText"/>
        <w:rPr>
          <w:rFonts w:ascii="Times New Roman" w:hAnsi="Times New Roman" w:cs="Times New Roman"/>
          <w:sz w:val="24"/>
          <w:szCs w:val="24"/>
        </w:rPr>
      </w:pPr>
      <w:proofErr w:type="spellStart"/>
      <w:r w:rsidRPr="00DD4FBA">
        <w:rPr>
          <w:rFonts w:ascii="Times New Roman" w:hAnsi="Times New Roman" w:cs="Times New Roman"/>
          <w:sz w:val="24"/>
          <w:szCs w:val="24"/>
        </w:rPr>
        <w:t>lsat_fit_phenological_curves</w:t>
      </w:r>
      <w:proofErr w:type="spellEnd"/>
    </w:p>
    <w:p w14:paraId="09A42CD8" w14:textId="57281A82"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r w:rsidR="00F90ACE" w:rsidRPr="00683A18">
        <w:rPr>
          <w:rFonts w:ascii="Times New Roman" w:hAnsi="Times New Roman" w:cs="Times New Roman"/>
          <w:sz w:val="24"/>
          <w:szCs w:val="24"/>
        </w:rPr>
        <w:t xml:space="preserve"> </w:t>
      </w:r>
      <w:r w:rsidRPr="00DD4FBA">
        <w:rPr>
          <w:rFonts w:ascii="Times New Roman" w:hAnsi="Times New Roman" w:cs="Times New Roman"/>
          <w:sz w:val="24"/>
          <w:szCs w:val="24"/>
        </w:rPr>
        <w:t>“</w:t>
      </w:r>
      <w:proofErr w:type="spellStart"/>
      <w:r w:rsidRPr="00DD4FBA">
        <w:rPr>
          <w:rFonts w:ascii="Times New Roman" w:hAnsi="Times New Roman" w:cs="Times New Roman"/>
          <w:sz w:val="24"/>
          <w:szCs w:val="24"/>
        </w:rPr>
        <w:t>specifcy</w:t>
      </w:r>
      <w:proofErr w:type="spellEnd"/>
      <w:r w:rsidRPr="00DD4FBA">
        <w:rPr>
          <w:rFonts w:ascii="Times New Roman" w:hAnsi="Times New Roman" w:cs="Times New Roman"/>
          <w:sz w:val="24"/>
          <w:szCs w:val="24"/>
        </w:rPr>
        <w:t>”</w:t>
      </w:r>
      <w:r w:rsidRPr="00DD4FBA">
        <w:rPr>
          <w:rFonts w:ascii="Times New Roman" w:hAnsi="Times New Roman" w:cs="Times New Roman"/>
          <w:sz w:val="24"/>
          <w:szCs w:val="24"/>
        </w:rPr>
        <w:tab/>
      </w:r>
    </w:p>
    <w:p w14:paraId="73415B39" w14:textId="77777777" w:rsidR="009804D7" w:rsidRPr="00683A18" w:rsidRDefault="009804D7" w:rsidP="00DD4FBA">
      <w:pPr>
        <w:pStyle w:val="PlainText"/>
        <w:rPr>
          <w:rFonts w:ascii="Times New Roman" w:hAnsi="Times New Roman" w:cs="Times New Roman"/>
          <w:sz w:val="24"/>
          <w:szCs w:val="24"/>
        </w:rPr>
      </w:pPr>
    </w:p>
    <w:p w14:paraId="7A590E9E" w14:textId="5DC89678" w:rsidR="00DD4FBA" w:rsidRPr="00DD4FBA" w:rsidRDefault="00DD4FBA" w:rsidP="00DD4FBA">
      <w:pPr>
        <w:pStyle w:val="PlainText"/>
        <w:rPr>
          <w:rFonts w:ascii="Times New Roman" w:hAnsi="Times New Roman" w:cs="Times New Roman"/>
          <w:sz w:val="24"/>
          <w:szCs w:val="24"/>
        </w:rPr>
      </w:pPr>
      <w:proofErr w:type="spellStart"/>
      <w:r w:rsidRPr="00DD4FBA">
        <w:rPr>
          <w:rFonts w:ascii="Times New Roman" w:hAnsi="Times New Roman" w:cs="Times New Roman"/>
          <w:sz w:val="24"/>
          <w:szCs w:val="24"/>
        </w:rPr>
        <w:t>noatak.dt</w:t>
      </w:r>
      <w:proofErr w:type="spellEnd"/>
    </w:p>
    <w:p w14:paraId="4592AD6C" w14:textId="5620DF0A" w:rsidR="00DD4FBA" w:rsidRPr="00DD4FBA" w:rsidRDefault="00DD4FBA" w:rsidP="00DD4FBA">
      <w:pPr>
        <w:pStyle w:val="PlainText"/>
        <w:rPr>
          <w:rFonts w:ascii="Times New Roman" w:hAnsi="Times New Roman" w:cs="Times New Roman"/>
          <w:sz w:val="24"/>
          <w:szCs w:val="24"/>
        </w:rPr>
      </w:pPr>
      <w:r w:rsidRPr="00DD4FBA">
        <w:rPr>
          <w:rFonts w:ascii="Times New Roman" w:hAnsi="Times New Roman" w:cs="Times New Roman"/>
          <w:sz w:val="24"/>
          <w:szCs w:val="24"/>
        </w:rPr>
        <w:t>-</w:t>
      </w:r>
      <w:r w:rsidR="00F90ACE" w:rsidRPr="00683A18">
        <w:rPr>
          <w:rFonts w:ascii="Times New Roman" w:hAnsi="Times New Roman" w:cs="Times New Roman"/>
          <w:sz w:val="24"/>
          <w:szCs w:val="24"/>
        </w:rPr>
        <w:t xml:space="preserve"> </w:t>
      </w:r>
      <w:proofErr w:type="spellStart"/>
      <w:r w:rsidRPr="00DD4FBA">
        <w:rPr>
          <w:rFonts w:ascii="Times New Roman" w:hAnsi="Times New Roman" w:cs="Times New Roman"/>
          <w:sz w:val="24"/>
          <w:szCs w:val="24"/>
        </w:rPr>
        <w:t>Date_Acquired</w:t>
      </w:r>
      <w:proofErr w:type="spellEnd"/>
      <w:r w:rsidRPr="00DD4FBA">
        <w:rPr>
          <w:rFonts w:ascii="Times New Roman" w:hAnsi="Times New Roman" w:cs="Times New Roman"/>
          <w:sz w:val="24"/>
          <w:szCs w:val="24"/>
        </w:rPr>
        <w:t xml:space="preserve">: a </w:t>
      </w:r>
      <w:proofErr w:type="spellStart"/>
      <w:r w:rsidRPr="00DD4FBA">
        <w:rPr>
          <w:rFonts w:ascii="Times New Roman" w:hAnsi="Times New Roman" w:cs="Times New Roman"/>
          <w:sz w:val="24"/>
          <w:szCs w:val="24"/>
        </w:rPr>
        <w:t>IDate</w:t>
      </w:r>
      <w:proofErr w:type="spellEnd"/>
    </w:p>
    <w:p w14:paraId="4E0C38BC" w14:textId="2FB9B741" w:rsidR="00DD4FBA" w:rsidRPr="00683A18" w:rsidRDefault="00DD4FBA" w:rsidP="0080323D">
      <w:pPr>
        <w:pStyle w:val="PlainText"/>
        <w:rPr>
          <w:rFonts w:ascii="Times New Roman" w:hAnsi="Times New Roman" w:cs="Times New Roman"/>
          <w:sz w:val="24"/>
          <w:szCs w:val="24"/>
        </w:rPr>
      </w:pPr>
    </w:p>
    <w:p w14:paraId="02B8150B" w14:textId="13A48DCE" w:rsidR="00F90ACE" w:rsidRPr="00683A18" w:rsidRDefault="00F90ACE" w:rsidP="0080323D">
      <w:pPr>
        <w:pStyle w:val="PlainText"/>
        <w:rPr>
          <w:rFonts w:ascii="Times New Roman" w:hAnsi="Times New Roman" w:cs="Times New Roman"/>
          <w:sz w:val="24"/>
          <w:szCs w:val="24"/>
        </w:rPr>
      </w:pPr>
      <w:r w:rsidRPr="00683A18">
        <w:rPr>
          <w:rFonts w:ascii="Times New Roman" w:hAnsi="Times New Roman" w:cs="Times New Roman"/>
          <w:color w:val="4472C4" w:themeColor="accent1"/>
          <w:sz w:val="24"/>
          <w:szCs w:val="24"/>
        </w:rPr>
        <w:t xml:space="preserve">Author response: We greatly appreciate the reviewer bringing these </w:t>
      </w:r>
      <w:r w:rsidR="00717A37" w:rsidRPr="00683A18">
        <w:rPr>
          <w:rFonts w:ascii="Times New Roman" w:hAnsi="Times New Roman" w:cs="Times New Roman"/>
          <w:color w:val="4472C4" w:themeColor="accent1"/>
          <w:sz w:val="24"/>
          <w:szCs w:val="24"/>
        </w:rPr>
        <w:t>issues</w:t>
      </w:r>
      <w:r w:rsidRPr="00683A18">
        <w:rPr>
          <w:rFonts w:ascii="Times New Roman" w:hAnsi="Times New Roman" w:cs="Times New Roman"/>
          <w:color w:val="4472C4" w:themeColor="accent1"/>
          <w:sz w:val="24"/>
          <w:szCs w:val="24"/>
        </w:rPr>
        <w:t xml:space="preserve"> to our attention and have </w:t>
      </w:r>
      <w:r w:rsidR="00F21507" w:rsidRPr="00683A18">
        <w:rPr>
          <w:rFonts w:ascii="Times New Roman" w:hAnsi="Times New Roman" w:cs="Times New Roman"/>
          <w:color w:val="4472C4" w:themeColor="accent1"/>
          <w:sz w:val="24"/>
          <w:szCs w:val="24"/>
        </w:rPr>
        <w:t>fixed</w:t>
      </w:r>
      <w:r w:rsidRPr="00683A18">
        <w:rPr>
          <w:rFonts w:ascii="Times New Roman" w:hAnsi="Times New Roman" w:cs="Times New Roman"/>
          <w:color w:val="4472C4" w:themeColor="accent1"/>
          <w:sz w:val="24"/>
          <w:szCs w:val="24"/>
        </w:rPr>
        <w:t xml:space="preserve"> each one in the</w:t>
      </w:r>
      <w:r w:rsidR="00F21507" w:rsidRPr="00683A18">
        <w:rPr>
          <w:rFonts w:ascii="Times New Roman" w:hAnsi="Times New Roman" w:cs="Times New Roman"/>
          <w:color w:val="4472C4" w:themeColor="accent1"/>
          <w:sz w:val="24"/>
          <w:szCs w:val="24"/>
        </w:rPr>
        <w:t xml:space="preserve"> revised documentation</w:t>
      </w:r>
      <w:r w:rsidRPr="00683A18">
        <w:rPr>
          <w:rFonts w:ascii="Times New Roman" w:hAnsi="Times New Roman" w:cs="Times New Roman"/>
          <w:color w:val="4472C4" w:themeColor="accent1"/>
          <w:sz w:val="24"/>
          <w:szCs w:val="24"/>
        </w:rPr>
        <w:t>.</w:t>
      </w:r>
    </w:p>
    <w:sectPr w:rsidR="00F90ACE" w:rsidRPr="00683A18" w:rsidSect="00F35AA7">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170D6" w14:textId="77777777" w:rsidR="00362B0B" w:rsidRDefault="00362B0B" w:rsidP="00F35AA7">
      <w:pPr>
        <w:spacing w:after="0" w:line="240" w:lineRule="auto"/>
      </w:pPr>
      <w:r>
        <w:separator/>
      </w:r>
    </w:p>
  </w:endnote>
  <w:endnote w:type="continuationSeparator" w:id="0">
    <w:p w14:paraId="1C41837A" w14:textId="77777777" w:rsidR="00362B0B" w:rsidRDefault="00362B0B" w:rsidP="00F3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855212"/>
      <w:docPartObj>
        <w:docPartGallery w:val="Page Numbers (Bottom of Page)"/>
        <w:docPartUnique/>
      </w:docPartObj>
    </w:sdtPr>
    <w:sdtEndPr>
      <w:rPr>
        <w:noProof/>
      </w:rPr>
    </w:sdtEndPr>
    <w:sdtContent>
      <w:p w14:paraId="08745803" w14:textId="0253A2D3" w:rsidR="00F35AA7" w:rsidRDefault="00F35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54411" w14:textId="77777777" w:rsidR="00F35AA7" w:rsidRDefault="00F3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58C8" w14:textId="77777777" w:rsidR="00362B0B" w:rsidRDefault="00362B0B" w:rsidP="00F35AA7">
      <w:pPr>
        <w:spacing w:after="0" w:line="240" w:lineRule="auto"/>
      </w:pPr>
      <w:r>
        <w:separator/>
      </w:r>
    </w:p>
  </w:footnote>
  <w:footnote w:type="continuationSeparator" w:id="0">
    <w:p w14:paraId="53FE444A" w14:textId="77777777" w:rsidR="00362B0B" w:rsidRDefault="00362B0B" w:rsidP="00F35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3CF"/>
    <w:multiLevelType w:val="hybridMultilevel"/>
    <w:tmpl w:val="E0ACB6D6"/>
    <w:lvl w:ilvl="0" w:tplc="E0D00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7633"/>
    <w:multiLevelType w:val="hybridMultilevel"/>
    <w:tmpl w:val="9B243FD6"/>
    <w:lvl w:ilvl="0" w:tplc="8BC80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85020">
    <w:abstractNumId w:val="5"/>
  </w:num>
  <w:num w:numId="2" w16cid:durableId="979920879">
    <w:abstractNumId w:val="2"/>
  </w:num>
  <w:num w:numId="3" w16cid:durableId="781000367">
    <w:abstractNumId w:val="1"/>
  </w:num>
  <w:num w:numId="4" w16cid:durableId="771323210">
    <w:abstractNumId w:val="3"/>
  </w:num>
  <w:num w:numId="5" w16cid:durableId="943151680">
    <w:abstractNumId w:val="4"/>
  </w:num>
  <w:num w:numId="6" w16cid:durableId="113109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D67E47-8B41-4B8E-B810-96DD0BEDA294}"/>
    <w:docVar w:name="dgnword-eventsink" w:val="2647878555776"/>
    <w:docVar w:name="EN.InstantFormat" w:val="&lt;ENInstantFormat&gt;&lt;Enabled&gt;1&lt;/Enabled&gt;&lt;ScanUnformatted&gt;1&lt;/ScanUnformatted&gt;&lt;ScanChanges&gt;1&lt;/ScanChanges&gt;&lt;Suspended&gt;1&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96B50"/>
    <w:rsid w:val="00004E4C"/>
    <w:rsid w:val="00011EA3"/>
    <w:rsid w:val="00031F12"/>
    <w:rsid w:val="00033B38"/>
    <w:rsid w:val="00055B8B"/>
    <w:rsid w:val="00064E5F"/>
    <w:rsid w:val="0006741A"/>
    <w:rsid w:val="00072B8C"/>
    <w:rsid w:val="0008084B"/>
    <w:rsid w:val="00096B50"/>
    <w:rsid w:val="000A5DE5"/>
    <w:rsid w:val="000C354A"/>
    <w:rsid w:val="000C392A"/>
    <w:rsid w:val="000E52EE"/>
    <w:rsid w:val="000F0C3E"/>
    <w:rsid w:val="001004B3"/>
    <w:rsid w:val="00106049"/>
    <w:rsid w:val="00113D6E"/>
    <w:rsid w:val="00117D17"/>
    <w:rsid w:val="00137EAE"/>
    <w:rsid w:val="001413F1"/>
    <w:rsid w:val="00157CE7"/>
    <w:rsid w:val="00161BCC"/>
    <w:rsid w:val="00167A22"/>
    <w:rsid w:val="00171223"/>
    <w:rsid w:val="0017763B"/>
    <w:rsid w:val="00190692"/>
    <w:rsid w:val="0019176F"/>
    <w:rsid w:val="001934B8"/>
    <w:rsid w:val="001A1451"/>
    <w:rsid w:val="001B1A72"/>
    <w:rsid w:val="001B1AB5"/>
    <w:rsid w:val="001C191E"/>
    <w:rsid w:val="001D0407"/>
    <w:rsid w:val="001D51FB"/>
    <w:rsid w:val="001D5C32"/>
    <w:rsid w:val="001D7C34"/>
    <w:rsid w:val="001E740D"/>
    <w:rsid w:val="00212A00"/>
    <w:rsid w:val="002229C8"/>
    <w:rsid w:val="002300E5"/>
    <w:rsid w:val="002424BC"/>
    <w:rsid w:val="00245424"/>
    <w:rsid w:val="002504CD"/>
    <w:rsid w:val="002547FF"/>
    <w:rsid w:val="00273F35"/>
    <w:rsid w:val="00276675"/>
    <w:rsid w:val="00291DC8"/>
    <w:rsid w:val="002A269F"/>
    <w:rsid w:val="002A66E7"/>
    <w:rsid w:val="002A68FE"/>
    <w:rsid w:val="002C7073"/>
    <w:rsid w:val="002D4962"/>
    <w:rsid w:val="002E213B"/>
    <w:rsid w:val="002F2C08"/>
    <w:rsid w:val="002F2C7C"/>
    <w:rsid w:val="002F4543"/>
    <w:rsid w:val="002F6068"/>
    <w:rsid w:val="00303853"/>
    <w:rsid w:val="00310095"/>
    <w:rsid w:val="003123CD"/>
    <w:rsid w:val="003142EC"/>
    <w:rsid w:val="003209EA"/>
    <w:rsid w:val="00320E23"/>
    <w:rsid w:val="003275A1"/>
    <w:rsid w:val="00352A24"/>
    <w:rsid w:val="00362B0B"/>
    <w:rsid w:val="00363901"/>
    <w:rsid w:val="00375345"/>
    <w:rsid w:val="0038419D"/>
    <w:rsid w:val="00391195"/>
    <w:rsid w:val="00394BFA"/>
    <w:rsid w:val="003A1BB6"/>
    <w:rsid w:val="003A433C"/>
    <w:rsid w:val="003B18BC"/>
    <w:rsid w:val="003B1D85"/>
    <w:rsid w:val="003B2310"/>
    <w:rsid w:val="003B6D9B"/>
    <w:rsid w:val="003D27C4"/>
    <w:rsid w:val="003D3419"/>
    <w:rsid w:val="00401AFC"/>
    <w:rsid w:val="004074A5"/>
    <w:rsid w:val="00432B34"/>
    <w:rsid w:val="00443764"/>
    <w:rsid w:val="004575A0"/>
    <w:rsid w:val="00457F17"/>
    <w:rsid w:val="0046712C"/>
    <w:rsid w:val="00467CC8"/>
    <w:rsid w:val="00485428"/>
    <w:rsid w:val="004A4F0E"/>
    <w:rsid w:val="004B336A"/>
    <w:rsid w:val="004C678B"/>
    <w:rsid w:val="004D4E03"/>
    <w:rsid w:val="004D511A"/>
    <w:rsid w:val="004D6058"/>
    <w:rsid w:val="004D6BC7"/>
    <w:rsid w:val="004F743B"/>
    <w:rsid w:val="005107A1"/>
    <w:rsid w:val="00510B3F"/>
    <w:rsid w:val="00523F96"/>
    <w:rsid w:val="00530B78"/>
    <w:rsid w:val="00551F2B"/>
    <w:rsid w:val="00553FB0"/>
    <w:rsid w:val="00556739"/>
    <w:rsid w:val="00562F3F"/>
    <w:rsid w:val="00566B2E"/>
    <w:rsid w:val="00581018"/>
    <w:rsid w:val="005A3186"/>
    <w:rsid w:val="005B1294"/>
    <w:rsid w:val="005B2420"/>
    <w:rsid w:val="005B345A"/>
    <w:rsid w:val="005B700E"/>
    <w:rsid w:val="005C406B"/>
    <w:rsid w:val="005D7177"/>
    <w:rsid w:val="005F7F3F"/>
    <w:rsid w:val="00606938"/>
    <w:rsid w:val="00610848"/>
    <w:rsid w:val="00616B87"/>
    <w:rsid w:val="00620B74"/>
    <w:rsid w:val="00623F4B"/>
    <w:rsid w:val="006403BA"/>
    <w:rsid w:val="00643BFE"/>
    <w:rsid w:val="006461C1"/>
    <w:rsid w:val="00650A43"/>
    <w:rsid w:val="00657397"/>
    <w:rsid w:val="00674681"/>
    <w:rsid w:val="00674DE1"/>
    <w:rsid w:val="0067500B"/>
    <w:rsid w:val="00680DDB"/>
    <w:rsid w:val="00683611"/>
    <w:rsid w:val="00683A18"/>
    <w:rsid w:val="006B2916"/>
    <w:rsid w:val="006B444E"/>
    <w:rsid w:val="006D79E9"/>
    <w:rsid w:val="006F55E4"/>
    <w:rsid w:val="00702AC3"/>
    <w:rsid w:val="00717342"/>
    <w:rsid w:val="00717A37"/>
    <w:rsid w:val="0072081E"/>
    <w:rsid w:val="00721A2D"/>
    <w:rsid w:val="007279FE"/>
    <w:rsid w:val="00733920"/>
    <w:rsid w:val="00737974"/>
    <w:rsid w:val="0074558C"/>
    <w:rsid w:val="00752AE5"/>
    <w:rsid w:val="00752F86"/>
    <w:rsid w:val="007619B1"/>
    <w:rsid w:val="00773D90"/>
    <w:rsid w:val="00777B5E"/>
    <w:rsid w:val="0078090A"/>
    <w:rsid w:val="007929F9"/>
    <w:rsid w:val="007B4F5E"/>
    <w:rsid w:val="007B6B52"/>
    <w:rsid w:val="007C5643"/>
    <w:rsid w:val="007C72A0"/>
    <w:rsid w:val="007D2856"/>
    <w:rsid w:val="007E0D1F"/>
    <w:rsid w:val="007E467D"/>
    <w:rsid w:val="007E7CBD"/>
    <w:rsid w:val="007E7EDF"/>
    <w:rsid w:val="007F47E2"/>
    <w:rsid w:val="00801202"/>
    <w:rsid w:val="0080323D"/>
    <w:rsid w:val="00810B4B"/>
    <w:rsid w:val="00812D17"/>
    <w:rsid w:val="008130E0"/>
    <w:rsid w:val="00832B43"/>
    <w:rsid w:val="0083435A"/>
    <w:rsid w:val="0083469F"/>
    <w:rsid w:val="00837600"/>
    <w:rsid w:val="0084685B"/>
    <w:rsid w:val="0084767A"/>
    <w:rsid w:val="00847FFA"/>
    <w:rsid w:val="008524D9"/>
    <w:rsid w:val="008540E7"/>
    <w:rsid w:val="0085418D"/>
    <w:rsid w:val="0085783B"/>
    <w:rsid w:val="00870D18"/>
    <w:rsid w:val="0087377B"/>
    <w:rsid w:val="00876752"/>
    <w:rsid w:val="008801EF"/>
    <w:rsid w:val="00880F69"/>
    <w:rsid w:val="0088674F"/>
    <w:rsid w:val="00890913"/>
    <w:rsid w:val="00891DC2"/>
    <w:rsid w:val="00895EE2"/>
    <w:rsid w:val="0089715E"/>
    <w:rsid w:val="008B2B15"/>
    <w:rsid w:val="008B7231"/>
    <w:rsid w:val="008C1477"/>
    <w:rsid w:val="008C7F28"/>
    <w:rsid w:val="008E0E4B"/>
    <w:rsid w:val="008F4058"/>
    <w:rsid w:val="009035E7"/>
    <w:rsid w:val="009050AD"/>
    <w:rsid w:val="00905463"/>
    <w:rsid w:val="00906A62"/>
    <w:rsid w:val="00906AB2"/>
    <w:rsid w:val="00916109"/>
    <w:rsid w:val="00921DF9"/>
    <w:rsid w:val="0092547B"/>
    <w:rsid w:val="0093699B"/>
    <w:rsid w:val="009504EA"/>
    <w:rsid w:val="0095472B"/>
    <w:rsid w:val="009653E1"/>
    <w:rsid w:val="0096756A"/>
    <w:rsid w:val="009804D7"/>
    <w:rsid w:val="00992115"/>
    <w:rsid w:val="009B505D"/>
    <w:rsid w:val="009B606D"/>
    <w:rsid w:val="009C5EEA"/>
    <w:rsid w:val="009E4AFE"/>
    <w:rsid w:val="00A1164B"/>
    <w:rsid w:val="00A11AA5"/>
    <w:rsid w:val="00A13369"/>
    <w:rsid w:val="00A221A8"/>
    <w:rsid w:val="00A23F51"/>
    <w:rsid w:val="00A36F25"/>
    <w:rsid w:val="00A42C73"/>
    <w:rsid w:val="00A50750"/>
    <w:rsid w:val="00A56D15"/>
    <w:rsid w:val="00A6426C"/>
    <w:rsid w:val="00A704D6"/>
    <w:rsid w:val="00A8109E"/>
    <w:rsid w:val="00A9146B"/>
    <w:rsid w:val="00A91E79"/>
    <w:rsid w:val="00AA143E"/>
    <w:rsid w:val="00AA594A"/>
    <w:rsid w:val="00AA6128"/>
    <w:rsid w:val="00AB13D8"/>
    <w:rsid w:val="00AC24BA"/>
    <w:rsid w:val="00AC6F2C"/>
    <w:rsid w:val="00AD41CE"/>
    <w:rsid w:val="00AE293F"/>
    <w:rsid w:val="00AE659C"/>
    <w:rsid w:val="00B14C40"/>
    <w:rsid w:val="00B22EAF"/>
    <w:rsid w:val="00B31F45"/>
    <w:rsid w:val="00B57722"/>
    <w:rsid w:val="00B62979"/>
    <w:rsid w:val="00B6365D"/>
    <w:rsid w:val="00B63EF9"/>
    <w:rsid w:val="00B7413E"/>
    <w:rsid w:val="00B81ECB"/>
    <w:rsid w:val="00B900E4"/>
    <w:rsid w:val="00B9447D"/>
    <w:rsid w:val="00B96626"/>
    <w:rsid w:val="00B9768A"/>
    <w:rsid w:val="00BA2FFC"/>
    <w:rsid w:val="00BB64E7"/>
    <w:rsid w:val="00BC6C62"/>
    <w:rsid w:val="00BD3CD3"/>
    <w:rsid w:val="00BD4EBA"/>
    <w:rsid w:val="00BE1E07"/>
    <w:rsid w:val="00BE5DC5"/>
    <w:rsid w:val="00C036D4"/>
    <w:rsid w:val="00C10FD7"/>
    <w:rsid w:val="00C11572"/>
    <w:rsid w:val="00C21049"/>
    <w:rsid w:val="00C22080"/>
    <w:rsid w:val="00C258FC"/>
    <w:rsid w:val="00C27C71"/>
    <w:rsid w:val="00C43D13"/>
    <w:rsid w:val="00C520F7"/>
    <w:rsid w:val="00C53F18"/>
    <w:rsid w:val="00C613CC"/>
    <w:rsid w:val="00C61E0E"/>
    <w:rsid w:val="00C7452F"/>
    <w:rsid w:val="00C838F7"/>
    <w:rsid w:val="00C91E23"/>
    <w:rsid w:val="00C933AC"/>
    <w:rsid w:val="00C977DB"/>
    <w:rsid w:val="00CA455E"/>
    <w:rsid w:val="00CA58DC"/>
    <w:rsid w:val="00CA7490"/>
    <w:rsid w:val="00CC363A"/>
    <w:rsid w:val="00CE3B70"/>
    <w:rsid w:val="00D1153F"/>
    <w:rsid w:val="00D14C66"/>
    <w:rsid w:val="00D16475"/>
    <w:rsid w:val="00D35452"/>
    <w:rsid w:val="00D8076C"/>
    <w:rsid w:val="00D937B9"/>
    <w:rsid w:val="00DA0A1F"/>
    <w:rsid w:val="00DC144A"/>
    <w:rsid w:val="00DD4FBA"/>
    <w:rsid w:val="00DD50A6"/>
    <w:rsid w:val="00DF0259"/>
    <w:rsid w:val="00DF6852"/>
    <w:rsid w:val="00DF694C"/>
    <w:rsid w:val="00E1732E"/>
    <w:rsid w:val="00E24CAB"/>
    <w:rsid w:val="00E261C4"/>
    <w:rsid w:val="00E262BE"/>
    <w:rsid w:val="00E37932"/>
    <w:rsid w:val="00E5033E"/>
    <w:rsid w:val="00E56332"/>
    <w:rsid w:val="00E66241"/>
    <w:rsid w:val="00E75641"/>
    <w:rsid w:val="00EA3D07"/>
    <w:rsid w:val="00EA62DE"/>
    <w:rsid w:val="00EB0F0C"/>
    <w:rsid w:val="00EC05A6"/>
    <w:rsid w:val="00EC7151"/>
    <w:rsid w:val="00ED4222"/>
    <w:rsid w:val="00EE35DB"/>
    <w:rsid w:val="00EF1DFF"/>
    <w:rsid w:val="00F00AC1"/>
    <w:rsid w:val="00F10247"/>
    <w:rsid w:val="00F111AD"/>
    <w:rsid w:val="00F11ADF"/>
    <w:rsid w:val="00F21507"/>
    <w:rsid w:val="00F2748F"/>
    <w:rsid w:val="00F35AA7"/>
    <w:rsid w:val="00F403CB"/>
    <w:rsid w:val="00F518C0"/>
    <w:rsid w:val="00F51A6E"/>
    <w:rsid w:val="00F51AF7"/>
    <w:rsid w:val="00F54AF9"/>
    <w:rsid w:val="00F703A8"/>
    <w:rsid w:val="00F71AA6"/>
    <w:rsid w:val="00F81E13"/>
    <w:rsid w:val="00F83AE9"/>
    <w:rsid w:val="00F90ACE"/>
    <w:rsid w:val="00F94245"/>
    <w:rsid w:val="00FA13DE"/>
    <w:rsid w:val="00FA5755"/>
    <w:rsid w:val="00FA64C0"/>
    <w:rsid w:val="00FB4D42"/>
    <w:rsid w:val="00FC2AD9"/>
    <w:rsid w:val="00FC568D"/>
    <w:rsid w:val="00FD08AB"/>
    <w:rsid w:val="00FD1AF2"/>
    <w:rsid w:val="00FD26E4"/>
    <w:rsid w:val="00FD7219"/>
    <w:rsid w:val="00FD722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 w:type="paragraph" w:customStyle="1" w:styleId="EndNoteBibliographyTitle">
    <w:name w:val="EndNote Bibliography Title"/>
    <w:basedOn w:val="Normal"/>
    <w:link w:val="EndNoteBibliographyTitleChar"/>
    <w:rsid w:val="00457F17"/>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457F17"/>
    <w:rPr>
      <w:rFonts w:ascii="Calibri" w:hAnsi="Calibri" w:cs="Calibri"/>
      <w:noProof/>
      <w:szCs w:val="21"/>
    </w:rPr>
  </w:style>
  <w:style w:type="paragraph" w:customStyle="1" w:styleId="EndNoteBibliography">
    <w:name w:val="EndNote Bibliography"/>
    <w:basedOn w:val="Normal"/>
    <w:link w:val="EndNoteBibliographyChar"/>
    <w:rsid w:val="00457F17"/>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457F17"/>
    <w:rPr>
      <w:rFonts w:ascii="Calibri" w:hAnsi="Calibri" w:cs="Calibri"/>
      <w:noProof/>
      <w:szCs w:val="21"/>
    </w:rPr>
  </w:style>
  <w:style w:type="paragraph" w:styleId="NoSpacing">
    <w:name w:val="No Spacing"/>
    <w:link w:val="NoSpacingChar"/>
    <w:uiPriority w:val="1"/>
    <w:qFormat/>
    <w:rsid w:val="007D285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2856"/>
    <w:rPr>
      <w:rFonts w:eastAsiaTheme="minorEastAsia"/>
      <w:lang w:eastAsia="zh-CN"/>
    </w:rPr>
  </w:style>
  <w:style w:type="paragraph" w:styleId="Revision">
    <w:name w:val="Revision"/>
    <w:hidden/>
    <w:uiPriority w:val="99"/>
    <w:semiHidden/>
    <w:rsid w:val="009504EA"/>
    <w:pPr>
      <w:spacing w:after="0" w:line="240" w:lineRule="auto"/>
    </w:pPr>
  </w:style>
  <w:style w:type="character" w:styleId="LineNumber">
    <w:name w:val="line number"/>
    <w:basedOn w:val="DefaultParagraphFont"/>
    <w:uiPriority w:val="99"/>
    <w:semiHidden/>
    <w:unhideWhenUsed/>
    <w:rsid w:val="00F35AA7"/>
  </w:style>
  <w:style w:type="paragraph" w:styleId="Header">
    <w:name w:val="header"/>
    <w:basedOn w:val="Normal"/>
    <w:link w:val="HeaderChar"/>
    <w:uiPriority w:val="99"/>
    <w:unhideWhenUsed/>
    <w:rsid w:val="00F3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A7"/>
  </w:style>
  <w:style w:type="paragraph" w:styleId="Footer">
    <w:name w:val="footer"/>
    <w:basedOn w:val="Normal"/>
    <w:link w:val="FooterChar"/>
    <w:uiPriority w:val="99"/>
    <w:unhideWhenUsed/>
    <w:rsid w:val="00F3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A7"/>
  </w:style>
  <w:style w:type="paragraph" w:styleId="Title">
    <w:name w:val="Title"/>
    <w:basedOn w:val="Normal"/>
    <w:next w:val="Normal"/>
    <w:link w:val="TitleChar"/>
    <w:uiPriority w:val="10"/>
    <w:qFormat/>
    <w:rsid w:val="00F11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AD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54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724022">
      <w:bodyDiv w:val="1"/>
      <w:marLeft w:val="0"/>
      <w:marRight w:val="0"/>
      <w:marTop w:val="0"/>
      <w:marBottom w:val="0"/>
      <w:divBdr>
        <w:top w:val="none" w:sz="0" w:space="0" w:color="auto"/>
        <w:left w:val="none" w:sz="0" w:space="0" w:color="auto"/>
        <w:bottom w:val="none" w:sz="0" w:space="0" w:color="auto"/>
        <w:right w:val="none" w:sz="0" w:space="0" w:color="auto"/>
      </w:divBdr>
    </w:div>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3603</TotalTime>
  <Pages>5</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288</cp:revision>
  <dcterms:created xsi:type="dcterms:W3CDTF">2022-07-27T18:22:00Z</dcterms:created>
  <dcterms:modified xsi:type="dcterms:W3CDTF">2023-03-08T19:19:00Z</dcterms:modified>
</cp:coreProperties>
</file>