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514C" w14:textId="02BE2443" w:rsidR="00710AEA" w:rsidRPr="00792C3C" w:rsidRDefault="00710AEA" w:rsidP="00C81F1B">
      <w:pPr>
        <w:pStyle w:val="Heading1"/>
      </w:pPr>
      <w:r w:rsidRPr="00792C3C">
        <w:t>Abstract</w:t>
      </w:r>
    </w:p>
    <w:p w14:paraId="68E6E883" w14:textId="253B0148"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near-global surface reflectance measurements since the early 1980s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terrestrial ecosystem function. These assessments often rely on spectral indices related to vegetation greenness and productivity</w:t>
      </w:r>
      <w:r w:rsidR="00A50B0B">
        <w:rPr>
          <w:rFonts w:ascii="Times New Roman" w:hAnsi="Times New Roman" w:cs="Times New Roman"/>
          <w:sz w:val="24"/>
          <w:szCs w:val="24"/>
        </w:rPr>
        <w:t xml:space="preserve"> (e.g., NDVI)</w:t>
      </w:r>
      <w:r w:rsidR="006A2DF5">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r w:rsidR="00FC287F">
        <w:rPr>
          <w:rFonts w:ascii="Times New Roman" w:hAnsi="Times New Roman" w:cs="Times New Roman"/>
          <w:i/>
          <w:iCs/>
          <w:sz w:val="24"/>
          <w:szCs w:val="24"/>
        </w:rPr>
        <w:t>LandsatTS</w:t>
      </w:r>
      <w:r w:rsidR="005364B5">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r w:rsidR="003C73CA">
        <w:rPr>
          <w:rFonts w:ascii="Times New Roman" w:hAnsi="Times New Roman" w:cs="Times New Roman"/>
          <w:sz w:val="24"/>
          <w:szCs w:val="24"/>
        </w:rPr>
        <w:t xml:space="preserve">Landsat </w:t>
      </w:r>
      <w:r w:rsidR="0065746C">
        <w:rPr>
          <w:rFonts w:ascii="Times New Roman" w:hAnsi="Times New Roman" w:cs="Times New Roman"/>
          <w:sz w:val="24"/>
          <w:szCs w:val="24"/>
        </w:rPr>
        <w:t xml:space="preserve">record </w:t>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Google Earth Engine accessed</w:t>
      </w:r>
      <w:r w:rsidR="006702B5">
        <w:rPr>
          <w:rFonts w:ascii="Times New Roman" w:hAnsi="Times New Roman" w:cs="Times New Roman"/>
          <w:sz w:val="24"/>
          <w:szCs w:val="24"/>
        </w:rPr>
        <w:t xml:space="preserve"> directly</w:t>
      </w:r>
      <w:r w:rsidR="0028596A" w:rsidRPr="00792C3C">
        <w:rPr>
          <w:rFonts w:ascii="Times New Roman" w:hAnsi="Times New Roman" w:cs="Times New Roman"/>
          <w:sz w:val="24"/>
          <w:szCs w:val="24"/>
        </w:rPr>
        <w:t xml:space="preserve">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r w:rsidR="00FC287F">
        <w:rPr>
          <w:rFonts w:ascii="Times New Roman" w:hAnsi="Times New Roman" w:cs="Times New Roman"/>
          <w:i/>
          <w:iCs/>
          <w:sz w:val="24"/>
          <w:szCs w:val="24"/>
        </w:rPr>
        <w:t>LandsatTS</w:t>
      </w:r>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from 2000 to 20</w:t>
      </w:r>
      <w:r w:rsidR="004B6505">
        <w:rPr>
          <w:rFonts w:ascii="Times New Roman" w:hAnsi="Times New Roman" w:cs="Times New Roman"/>
          <w:sz w:val="24"/>
          <w:szCs w:val="24"/>
        </w:rPr>
        <w:t>2</w:t>
      </w:r>
      <w:r w:rsidR="00002FB9">
        <w:rPr>
          <w:rFonts w:ascii="Times New Roman" w:hAnsi="Times New Roman" w:cs="Times New Roman"/>
          <w:sz w:val="24"/>
          <w:szCs w:val="24"/>
        </w:rPr>
        <w:t>2</w:t>
      </w:r>
      <w:r w:rsidR="00B84709">
        <w:rPr>
          <w:rFonts w:ascii="Times New Roman" w:hAnsi="Times New Roman" w:cs="Times New Roman"/>
          <w:sz w:val="24"/>
          <w:szCs w:val="24"/>
        </w:rPr>
        <w:t xml:space="preserve"> </w:t>
      </w:r>
      <w:r w:rsidR="008A516D">
        <w:rPr>
          <w:rFonts w:ascii="Times New Roman" w:hAnsi="Times New Roman" w:cs="Times New Roman"/>
          <w:sz w:val="24"/>
          <w:szCs w:val="24"/>
        </w:rPr>
        <w:t xml:space="preserve">across </w:t>
      </w:r>
      <w:r w:rsidR="00002FB9">
        <w:rPr>
          <w:rFonts w:ascii="Times New Roman" w:hAnsi="Times New Roman" w:cs="Times New Roman"/>
          <w:sz w:val="24"/>
          <w:szCs w:val="24"/>
        </w:rPr>
        <w:t>the Noatak National Preserve in northern Alaska</w:t>
      </w:r>
      <w:r w:rsidR="00396D2E">
        <w:rPr>
          <w:rFonts w:ascii="Times New Roman" w:hAnsi="Times New Roman" w:cs="Times New Roman"/>
          <w:sz w:val="24"/>
          <w:szCs w:val="24"/>
        </w:rPr>
        <w:t>, USA</w:t>
      </w:r>
      <w:r w:rsidR="008A516D">
        <w:rPr>
          <w:rFonts w:ascii="Times New Roman" w:hAnsi="Times New Roman" w:cs="Times New Roman"/>
          <w:sz w:val="24"/>
          <w:szCs w:val="24"/>
        </w:rPr>
        <w:t>.</w:t>
      </w:r>
      <w:r w:rsidR="003C50EE">
        <w:rPr>
          <w:rFonts w:ascii="Times New Roman" w:hAnsi="Times New Roman" w:cs="Times New Roman"/>
          <w:sz w:val="24"/>
          <w:szCs w:val="24"/>
        </w:rPr>
        <w:t xml:space="preserve"> </w:t>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 xml:space="preserve">for assessing and monitoring terrestrial ecosystem function </w:t>
      </w:r>
      <w:r w:rsidR="00042AA0">
        <w:rPr>
          <w:rFonts w:ascii="Times New Roman" w:hAnsi="Times New Roman" w:cs="Times New Roman"/>
          <w:sz w:val="24"/>
          <w:szCs w:val="24"/>
        </w:rPr>
        <w:t xml:space="preserve">during recent decades </w:t>
      </w:r>
      <w:r w:rsidR="003C50EE">
        <w:rPr>
          <w:rFonts w:ascii="Times New Roman" w:hAnsi="Times New Roman" w:cs="Times New Roman"/>
          <w:sz w:val="24"/>
          <w:szCs w:val="24"/>
        </w:rPr>
        <w:t>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3F21C0BF" w:rsidR="00F751FB" w:rsidRDefault="00F751FB" w:rsidP="00C81F1B">
      <w:pPr>
        <w:pStyle w:val="Heading1"/>
      </w:pPr>
      <w:r w:rsidRPr="00792C3C">
        <w:t>Background</w:t>
      </w:r>
    </w:p>
    <w:p w14:paraId="75B9F5DC" w14:textId="6C8B1DE2" w:rsidR="00E51602"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w:t>
      </w:r>
      <w:r w:rsidR="00226B6E">
        <w:rPr>
          <w:rFonts w:ascii="Times New Roman" w:hAnsi="Times New Roman" w:cs="Times New Roman"/>
          <w:sz w:val="24"/>
          <w:szCs w:val="24"/>
        </w:rPr>
        <w:t xml:space="preserve"> </w:t>
      </w:r>
      <w:r w:rsidR="00D710A0" w:rsidRPr="00C33E07">
        <w:rPr>
          <w:rFonts w:ascii="Times New Roman" w:hAnsi="Times New Roman" w:cs="Times New Roman"/>
          <w:sz w:val="24"/>
          <w:szCs w:val="24"/>
        </w:rPr>
        <w:t xml:space="preserve">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710A0" w:rsidRPr="00C33E07">
        <w:rPr>
          <w:rFonts w:ascii="Times New Roman" w:hAnsi="Times New Roman" w:cs="Times New Roman"/>
          <w:sz w:val="24"/>
          <w:szCs w:val="24"/>
        </w:rPr>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regional</w:t>
      </w:r>
      <w:r w:rsidR="004E1EF5">
        <w:rPr>
          <w:rFonts w:ascii="Times New Roman" w:hAnsi="Times New Roman" w:cs="Times New Roman"/>
          <w:sz w:val="24"/>
          <w:szCs w:val="24"/>
        </w:rPr>
        <w:t>-</w:t>
      </w:r>
      <w:r w:rsidR="00077502">
        <w:rPr>
          <w:rFonts w:ascii="Times New Roman" w:hAnsi="Times New Roman" w:cs="Times New Roman"/>
          <w:sz w:val="24"/>
          <w:szCs w:val="24"/>
        </w:rPr>
        <w:t xml:space="preserve"> to biome-scale assessments of 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YWdlcz4zMjc14oCTMzI5MjwvcGFnZXM+PHZvbHVtZT4yODwvdm9sdW1lPjxudW1iZXI+MTA8L251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YWdlcz4zMjc14oCTMzI5MjwvcGFnZXM+PHZvbHVtZT4yODwvdm9sdW1lPjxudW1iZXI+MTA8L251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sidR="003D2455">
        <w:rPr>
          <w:rFonts w:ascii="Times New Roman" w:hAnsi="Times New Roman" w:cs="Times New Roman"/>
          <w:sz w:val="24"/>
          <w:szCs w:val="24"/>
        </w:rPr>
      </w:r>
      <w:r w:rsidR="003D2455">
        <w:rPr>
          <w:rFonts w:ascii="Times New Roman" w:hAnsi="Times New Roman" w:cs="Times New Roman"/>
          <w:sz w:val="24"/>
          <w:szCs w:val="24"/>
        </w:rPr>
        <w:fldChar w:fldCharType="separate"/>
      </w:r>
      <w:r w:rsidR="00061C5F">
        <w:rPr>
          <w:rFonts w:ascii="Times New Roman" w:hAnsi="Times New Roman" w:cs="Times New Roman"/>
          <w:noProof/>
          <w:sz w:val="24"/>
          <w:szCs w:val="24"/>
        </w:rPr>
        <w:t>(Pastick et al. 2019, Wang and Friedl 2019, Berner et al. 2020, Berner and Goetz 2022)</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a cornerstone of Earth surface monitoring</w:t>
      </w:r>
      <w:r w:rsidR="00E51602">
        <w:rPr>
          <w:rFonts w:ascii="Times New Roman" w:hAnsi="Times New Roman" w:cs="Times New Roman"/>
          <w:sz w:val="24"/>
          <w:szCs w:val="24"/>
        </w:rPr>
        <w:t xml:space="preserve">, yet there are challenges that hinder use of these data by ecologists, land managers, and other non-remote sensing specialists. </w:t>
      </w:r>
    </w:p>
    <w:p w14:paraId="053F779C" w14:textId="165FB36D" w:rsidR="00111A44" w:rsidRDefault="00111A44" w:rsidP="00975CF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Here we present the </w:t>
      </w:r>
      <w:r>
        <w:rPr>
          <w:rFonts w:ascii="Times New Roman" w:hAnsi="Times New Roman" w:cs="Times New Roman"/>
          <w:i/>
          <w:iCs/>
          <w:sz w:val="24"/>
          <w:szCs w:val="24"/>
        </w:rPr>
        <w:t>LandsatTS</w:t>
      </w:r>
      <w:r w:rsidRPr="00792C3C">
        <w:rPr>
          <w:rFonts w:ascii="Times New Roman" w:hAnsi="Times New Roman" w:cs="Times New Roman"/>
          <w:i/>
          <w:iCs/>
          <w:sz w:val="24"/>
          <w:szCs w:val="24"/>
        </w:rPr>
        <w:t xml:space="preserve"> </w:t>
      </w:r>
      <w:r>
        <w:rPr>
          <w:rFonts w:ascii="Times New Roman" w:hAnsi="Times New Roman" w:cs="Times New Roman"/>
          <w:sz w:val="24"/>
          <w:szCs w:val="24"/>
        </w:rPr>
        <w:t xml:space="preserve">(i.e., </w:t>
      </w:r>
      <w:r w:rsidRPr="00E21F72">
        <w:rPr>
          <w:rFonts w:ascii="Times New Roman" w:hAnsi="Times New Roman" w:cs="Times New Roman"/>
          <w:i/>
          <w:iCs/>
          <w:sz w:val="24"/>
          <w:szCs w:val="24"/>
        </w:rPr>
        <w:t>L</w:t>
      </w:r>
      <w:r w:rsidRPr="00BA0D31">
        <w:rPr>
          <w:rFonts w:ascii="Times New Roman" w:hAnsi="Times New Roman" w:cs="Times New Roman"/>
          <w:i/>
          <w:iCs/>
          <w:sz w:val="24"/>
          <w:szCs w:val="24"/>
        </w:rPr>
        <w:t>and</w:t>
      </w:r>
      <w:r w:rsidRPr="00E21F72">
        <w:rPr>
          <w:rFonts w:ascii="Times New Roman" w:hAnsi="Times New Roman" w:cs="Times New Roman"/>
          <w:i/>
          <w:iCs/>
          <w:sz w:val="24"/>
          <w:szCs w:val="24"/>
        </w:rPr>
        <w:t>sat</w:t>
      </w:r>
      <w:r w:rsidRPr="004E1EF5">
        <w:rPr>
          <w:rFonts w:ascii="Times New Roman" w:hAnsi="Times New Roman" w:cs="Times New Roman"/>
          <w:i/>
          <w:iCs/>
          <w:sz w:val="24"/>
          <w:szCs w:val="24"/>
        </w:rPr>
        <w:t xml:space="preserve"> </w:t>
      </w:r>
      <w:r w:rsidRPr="004E1EF5">
        <w:rPr>
          <w:rFonts w:ascii="Times New Roman" w:hAnsi="Times New Roman" w:cs="Times New Roman"/>
          <w:i/>
          <w:iCs/>
          <w:sz w:val="24"/>
          <w:szCs w:val="24"/>
          <w:u w:val="single"/>
        </w:rPr>
        <w:t>T</w:t>
      </w:r>
      <w:r w:rsidRPr="004E1EF5">
        <w:rPr>
          <w:rFonts w:ascii="Times New Roman" w:hAnsi="Times New Roman" w:cs="Times New Roman"/>
          <w:i/>
          <w:iCs/>
          <w:sz w:val="24"/>
          <w:szCs w:val="24"/>
        </w:rPr>
        <w:t xml:space="preserve">ime </w:t>
      </w:r>
      <w:r w:rsidRPr="004E1EF5">
        <w:rPr>
          <w:rFonts w:ascii="Times New Roman" w:hAnsi="Times New Roman" w:cs="Times New Roman"/>
          <w:i/>
          <w:iCs/>
          <w:sz w:val="24"/>
          <w:szCs w:val="24"/>
          <w:u w:val="single"/>
        </w:rPr>
        <w:t>S</w:t>
      </w:r>
      <w:r w:rsidRPr="004E1EF5">
        <w:rPr>
          <w:rFonts w:ascii="Times New Roman" w:hAnsi="Times New Roman" w:cs="Times New Roman"/>
          <w:i/>
          <w:iCs/>
          <w:sz w:val="24"/>
          <w:szCs w:val="24"/>
        </w:rPr>
        <w:t>eries</w:t>
      </w:r>
      <w:r>
        <w:rPr>
          <w:rFonts w:ascii="Times New Roman" w:hAnsi="Times New Roman" w:cs="Times New Roman"/>
          <w:sz w:val="24"/>
          <w:szCs w:val="24"/>
        </w:rPr>
        <w:t>) software package for R</w:t>
      </w:r>
      <w:r w:rsidR="00E51602">
        <w:rPr>
          <w:rFonts w:ascii="Times New Roman" w:hAnsi="Times New Roman" w:cs="Times New Roman"/>
          <w:sz w:val="24"/>
          <w:szCs w:val="24"/>
        </w:rPr>
        <w:t xml:space="preserve"> that enables users to</w:t>
      </w:r>
      <w:r w:rsidR="00D07CA5">
        <w:rPr>
          <w:rFonts w:ascii="Times New Roman" w:hAnsi="Times New Roman" w:cs="Times New Roman"/>
          <w:sz w:val="24"/>
          <w:szCs w:val="24"/>
        </w:rPr>
        <w:t xml:space="preserve"> extract</w:t>
      </w:r>
      <w:r w:rsidR="00E51602">
        <w:rPr>
          <w:rFonts w:ascii="Times New Roman" w:hAnsi="Times New Roman" w:cs="Times New Roman"/>
          <w:sz w:val="24"/>
          <w:szCs w:val="24"/>
        </w:rPr>
        <w:t xml:space="preserve">, process, and analyze </w:t>
      </w:r>
      <w:r w:rsidR="00C33803">
        <w:rPr>
          <w:rFonts w:ascii="Times New Roman" w:hAnsi="Times New Roman" w:cs="Times New Roman"/>
          <w:sz w:val="24"/>
          <w:szCs w:val="24"/>
        </w:rPr>
        <w:t xml:space="preserve">time series of </w:t>
      </w:r>
      <w:r w:rsidR="00C00D23">
        <w:rPr>
          <w:rFonts w:ascii="Times New Roman" w:hAnsi="Times New Roman" w:cs="Times New Roman"/>
          <w:sz w:val="24"/>
          <w:szCs w:val="24"/>
        </w:rPr>
        <w:t xml:space="preserve">Landsat </w:t>
      </w:r>
      <w:r w:rsidR="00C33803">
        <w:rPr>
          <w:rFonts w:ascii="Times New Roman" w:hAnsi="Times New Roman" w:cs="Times New Roman"/>
          <w:sz w:val="24"/>
          <w:szCs w:val="24"/>
        </w:rPr>
        <w:t xml:space="preserve">surface reflectance </w:t>
      </w:r>
      <w:r w:rsidR="00EB0FC2">
        <w:rPr>
          <w:rFonts w:ascii="Times New Roman" w:hAnsi="Times New Roman" w:cs="Times New Roman"/>
          <w:sz w:val="24"/>
          <w:szCs w:val="24"/>
        </w:rPr>
        <w:t xml:space="preserve">measurements </w:t>
      </w:r>
      <w:r w:rsidR="00E51602">
        <w:rPr>
          <w:rFonts w:ascii="Times New Roman" w:hAnsi="Times New Roman" w:cs="Times New Roman"/>
          <w:sz w:val="24"/>
          <w:szCs w:val="24"/>
        </w:rPr>
        <w:t>for sample locations anywhere on Earth.</w:t>
      </w:r>
      <w:r w:rsidR="00BF3AD8">
        <w:rPr>
          <w:rFonts w:ascii="Times New Roman" w:hAnsi="Times New Roman" w:cs="Times New Roman"/>
          <w:sz w:val="24"/>
          <w:szCs w:val="24"/>
        </w:rPr>
        <w:t xml:space="preserve"> </w:t>
      </w:r>
      <w:r w:rsidR="00D07CA5" w:rsidRPr="001F33A5">
        <w:rPr>
          <w:rFonts w:ascii="Times New Roman" w:hAnsi="Times New Roman" w:cs="Times New Roman"/>
          <w:i/>
          <w:iCs/>
          <w:sz w:val="24"/>
          <w:szCs w:val="24"/>
        </w:rPr>
        <w:t>LandsatTS</w:t>
      </w:r>
      <w:r w:rsidR="00D07CA5">
        <w:rPr>
          <w:rFonts w:ascii="Times New Roman" w:hAnsi="Times New Roman" w:cs="Times New Roman"/>
          <w:sz w:val="24"/>
          <w:szCs w:val="24"/>
        </w:rPr>
        <w:t xml:space="preserve"> </w:t>
      </w:r>
      <w:r w:rsidR="00DC02B5">
        <w:rPr>
          <w:rFonts w:ascii="Times New Roman" w:hAnsi="Times New Roman" w:cs="Times New Roman"/>
          <w:sz w:val="24"/>
          <w:szCs w:val="24"/>
        </w:rPr>
        <w:t xml:space="preserve">enables </w:t>
      </w:r>
      <w:r w:rsidR="00F766A5">
        <w:rPr>
          <w:rFonts w:ascii="Times New Roman" w:hAnsi="Times New Roman" w:cs="Times New Roman"/>
          <w:sz w:val="24"/>
          <w:szCs w:val="24"/>
        </w:rPr>
        <w:t>extract</w:t>
      </w:r>
      <w:r w:rsidR="00BF076B">
        <w:rPr>
          <w:rFonts w:ascii="Times New Roman" w:hAnsi="Times New Roman" w:cs="Times New Roman"/>
          <w:sz w:val="24"/>
          <w:szCs w:val="24"/>
        </w:rPr>
        <w:t>ion of</w:t>
      </w:r>
      <w:r w:rsidR="00F766A5">
        <w:rPr>
          <w:rFonts w:ascii="Times New Roman" w:hAnsi="Times New Roman" w:cs="Times New Roman"/>
          <w:sz w:val="24"/>
          <w:szCs w:val="24"/>
        </w:rPr>
        <w:t xml:space="preserve"> </w:t>
      </w:r>
      <w:r w:rsidR="00D07CA5" w:rsidRPr="00E11FF4">
        <w:rPr>
          <w:rFonts w:ascii="Times New Roman" w:hAnsi="Times New Roman" w:cs="Times New Roman"/>
          <w:sz w:val="24"/>
          <w:szCs w:val="24"/>
        </w:rPr>
        <w:t>Landsat 5, 7, and 8</w:t>
      </w:r>
      <w:r w:rsidR="00321CB5">
        <w:rPr>
          <w:rFonts w:ascii="Times New Roman" w:hAnsi="Times New Roman" w:cs="Times New Roman"/>
          <w:sz w:val="24"/>
          <w:szCs w:val="24"/>
        </w:rPr>
        <w:t xml:space="preserve"> </w:t>
      </w:r>
      <w:r w:rsidR="00F766A5">
        <w:rPr>
          <w:rFonts w:ascii="Times New Roman" w:hAnsi="Times New Roman" w:cs="Times New Roman"/>
          <w:sz w:val="24"/>
          <w:szCs w:val="24"/>
        </w:rPr>
        <w:t xml:space="preserve">surface reflectance measurements </w:t>
      </w:r>
      <w:r w:rsidR="00ED1A5B">
        <w:rPr>
          <w:rFonts w:ascii="Times New Roman" w:hAnsi="Times New Roman" w:cs="Times New Roman"/>
          <w:sz w:val="24"/>
          <w:szCs w:val="24"/>
        </w:rPr>
        <w:t xml:space="preserve">from the </w:t>
      </w:r>
      <w:r w:rsidR="003A59C2">
        <w:rPr>
          <w:rFonts w:ascii="Times New Roman" w:hAnsi="Times New Roman" w:cs="Times New Roman"/>
          <w:sz w:val="24"/>
          <w:szCs w:val="24"/>
        </w:rPr>
        <w:t xml:space="preserve">full </w:t>
      </w:r>
      <w:r w:rsidR="001F33A5">
        <w:rPr>
          <w:rFonts w:ascii="Times New Roman" w:hAnsi="Times New Roman" w:cs="Times New Roman"/>
          <w:sz w:val="24"/>
          <w:szCs w:val="24"/>
        </w:rPr>
        <w:t xml:space="preserve">Landsat Collection 2 dataset on Google Earth Engine </w:t>
      </w:r>
      <w:r w:rsidR="001F33A5" w:rsidRPr="00E11FF4">
        <w:rPr>
          <w:rFonts w:ascii="Times New Roman" w:hAnsi="Times New Roman" w:cs="Times New Roman"/>
          <w:sz w:val="24"/>
          <w:szCs w:val="24"/>
        </w:rPr>
        <w:fldChar w:fldCharType="begin"/>
      </w:r>
      <w:r w:rsidR="001F33A5">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001F33A5" w:rsidRPr="00E11FF4">
        <w:rPr>
          <w:rFonts w:ascii="Times New Roman" w:hAnsi="Times New Roman" w:cs="Times New Roman"/>
          <w:sz w:val="24"/>
          <w:szCs w:val="24"/>
        </w:rPr>
        <w:fldChar w:fldCharType="separate"/>
      </w:r>
      <w:r w:rsidR="001F33A5">
        <w:rPr>
          <w:rFonts w:ascii="Times New Roman" w:hAnsi="Times New Roman" w:cs="Times New Roman"/>
          <w:noProof/>
          <w:sz w:val="24"/>
          <w:szCs w:val="24"/>
        </w:rPr>
        <w:t>(GEE; Gorelick et al. 2017)</w:t>
      </w:r>
      <w:r w:rsidR="001F33A5" w:rsidRPr="00E11FF4">
        <w:rPr>
          <w:rFonts w:ascii="Times New Roman" w:hAnsi="Times New Roman" w:cs="Times New Roman"/>
          <w:sz w:val="24"/>
          <w:szCs w:val="24"/>
        </w:rPr>
        <w:fldChar w:fldCharType="end"/>
      </w:r>
      <w:r w:rsidR="0052722E">
        <w:rPr>
          <w:rFonts w:ascii="Times New Roman" w:hAnsi="Times New Roman" w:cs="Times New Roman"/>
          <w:sz w:val="24"/>
          <w:szCs w:val="24"/>
        </w:rPr>
        <w:t xml:space="preserve">. </w:t>
      </w:r>
      <w:r w:rsidR="00DC02B5">
        <w:rPr>
          <w:rFonts w:ascii="Times New Roman" w:hAnsi="Times New Roman" w:cs="Times New Roman"/>
          <w:sz w:val="24"/>
          <w:szCs w:val="24"/>
        </w:rPr>
        <w:t xml:space="preserve">Furthermore, </w:t>
      </w:r>
      <w:r>
        <w:rPr>
          <w:rFonts w:ascii="Times New Roman" w:hAnsi="Times New Roman" w:cs="Times New Roman"/>
          <w:i/>
          <w:iCs/>
          <w:sz w:val="24"/>
          <w:szCs w:val="24"/>
        </w:rPr>
        <w:t>LandsatTS</w:t>
      </w:r>
      <w:r w:rsidRPr="00FE4304">
        <w:rPr>
          <w:rFonts w:ascii="Times New Roman" w:hAnsi="Times New Roman" w:cs="Times New Roman"/>
          <w:sz w:val="24"/>
          <w:szCs w:val="24"/>
        </w:rPr>
        <w:t xml:space="preserve"> </w:t>
      </w:r>
      <w:r w:rsidR="00D07CA5">
        <w:rPr>
          <w:rFonts w:ascii="Times New Roman" w:hAnsi="Times New Roman" w:cs="Times New Roman"/>
          <w:sz w:val="24"/>
          <w:szCs w:val="24"/>
        </w:rPr>
        <w:t xml:space="preserve">includes functions that </w:t>
      </w:r>
      <w:r w:rsidRPr="00FE4304">
        <w:rPr>
          <w:rFonts w:ascii="Times New Roman" w:hAnsi="Times New Roman" w:cs="Times New Roman"/>
          <w:sz w:val="24"/>
          <w:szCs w:val="24"/>
        </w:rPr>
        <w:t xml:space="preserve">facilitate (1) data cleaning, (2) cross-sensor calibration, (3) phenological modeling, and (4) </w:t>
      </w:r>
      <w:r>
        <w:rPr>
          <w:rFonts w:ascii="Times New Roman" w:hAnsi="Times New Roman" w:cs="Times New Roman"/>
          <w:sz w:val="24"/>
          <w:szCs w:val="24"/>
        </w:rPr>
        <w:t xml:space="preserve">time series analysis of vegetation greenness (Figure 1, Table 1). </w:t>
      </w:r>
      <w:r w:rsidR="005E608A">
        <w:rPr>
          <w:rFonts w:ascii="Times New Roman" w:hAnsi="Times New Roman" w:cs="Times New Roman"/>
          <w:sz w:val="24"/>
          <w:szCs w:val="24"/>
        </w:rPr>
        <w:t xml:space="preserve">This software </w:t>
      </w:r>
      <w:r w:rsidR="0052722E">
        <w:rPr>
          <w:rFonts w:ascii="Times New Roman" w:hAnsi="Times New Roman" w:cs="Times New Roman"/>
          <w:sz w:val="24"/>
          <w:szCs w:val="24"/>
        </w:rPr>
        <w:t xml:space="preserve">grew out of research projects focused on vegetation dynamics across northern high-latitude ecosystems </w: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 </w:instrTex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EN.CITE.DATA </w:instrText>
      </w:r>
      <w:r w:rsidR="0052722E">
        <w:rPr>
          <w:rFonts w:ascii="Times New Roman" w:hAnsi="Times New Roman" w:cs="Times New Roman"/>
          <w:sz w:val="24"/>
          <w:szCs w:val="24"/>
        </w:rPr>
      </w:r>
      <w:r w:rsidR="0052722E">
        <w:rPr>
          <w:rFonts w:ascii="Times New Roman" w:hAnsi="Times New Roman" w:cs="Times New Roman"/>
          <w:sz w:val="24"/>
          <w:szCs w:val="24"/>
        </w:rPr>
        <w:fldChar w:fldCharType="end"/>
      </w:r>
      <w:r w:rsidR="0052722E">
        <w:rPr>
          <w:rFonts w:ascii="Times New Roman" w:hAnsi="Times New Roman" w:cs="Times New Roman"/>
          <w:sz w:val="24"/>
          <w:szCs w:val="24"/>
        </w:rPr>
      </w:r>
      <w:r w:rsidR="0052722E">
        <w:rPr>
          <w:rFonts w:ascii="Times New Roman" w:hAnsi="Times New Roman" w:cs="Times New Roman"/>
          <w:sz w:val="24"/>
          <w:szCs w:val="24"/>
        </w:rPr>
        <w:fldChar w:fldCharType="separate"/>
      </w:r>
      <w:r w:rsidR="0052722E">
        <w:rPr>
          <w:rFonts w:ascii="Times New Roman" w:hAnsi="Times New Roman" w:cs="Times New Roman"/>
          <w:noProof/>
          <w:sz w:val="24"/>
          <w:szCs w:val="24"/>
        </w:rPr>
        <w:t>(Berner et al. 2020, Berner and Goetz 2022)</w:t>
      </w:r>
      <w:r w:rsidR="0052722E">
        <w:rPr>
          <w:rFonts w:ascii="Times New Roman" w:hAnsi="Times New Roman" w:cs="Times New Roman"/>
          <w:sz w:val="24"/>
          <w:szCs w:val="24"/>
        </w:rPr>
        <w:fldChar w:fldCharType="end"/>
      </w:r>
      <w:r w:rsidR="00450B69">
        <w:rPr>
          <w:rFonts w:ascii="Times New Roman" w:hAnsi="Times New Roman" w:cs="Times New Roman"/>
          <w:sz w:val="24"/>
          <w:szCs w:val="24"/>
        </w:rPr>
        <w:t xml:space="preserve"> and </w:t>
      </w:r>
      <w:r w:rsidR="001D7622">
        <w:rPr>
          <w:rFonts w:ascii="Times New Roman" w:hAnsi="Times New Roman" w:cs="Times New Roman"/>
          <w:sz w:val="24"/>
          <w:szCs w:val="24"/>
        </w:rPr>
        <w:t xml:space="preserve">is implemented within the free, open-source, and widely used R </w:t>
      </w:r>
      <w:r w:rsidR="005E608A">
        <w:rPr>
          <w:rFonts w:ascii="Times New Roman" w:hAnsi="Times New Roman" w:cs="Times New Roman"/>
          <w:sz w:val="24"/>
          <w:szCs w:val="24"/>
        </w:rPr>
        <w:t xml:space="preserve">statistical </w:t>
      </w:r>
      <w:r w:rsidR="00A671FC">
        <w:rPr>
          <w:rFonts w:ascii="Times New Roman" w:hAnsi="Times New Roman" w:cs="Times New Roman"/>
          <w:sz w:val="24"/>
          <w:szCs w:val="24"/>
        </w:rPr>
        <w:t xml:space="preserve">computing </w:t>
      </w:r>
      <w:r w:rsidR="001D7622">
        <w:rPr>
          <w:rFonts w:ascii="Times New Roman" w:hAnsi="Times New Roman" w:cs="Times New Roman"/>
          <w:sz w:val="24"/>
          <w:szCs w:val="24"/>
        </w:rPr>
        <w:t xml:space="preserve">environment </w:t>
      </w:r>
      <w:r w:rsidR="001D7622">
        <w:rPr>
          <w:rFonts w:ascii="Times New Roman" w:hAnsi="Times New Roman" w:cs="Times New Roman"/>
          <w:sz w:val="24"/>
          <w:szCs w:val="24"/>
        </w:rPr>
        <w:fldChar w:fldCharType="begin"/>
      </w:r>
      <w:r w:rsidR="001D7622">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1D7622">
        <w:rPr>
          <w:rFonts w:ascii="Times New Roman" w:hAnsi="Times New Roman" w:cs="Times New Roman"/>
          <w:sz w:val="24"/>
          <w:szCs w:val="24"/>
        </w:rPr>
        <w:fldChar w:fldCharType="separate"/>
      </w:r>
      <w:r w:rsidR="001D7622">
        <w:rPr>
          <w:rFonts w:ascii="Times New Roman" w:hAnsi="Times New Roman" w:cs="Times New Roman"/>
          <w:noProof/>
          <w:sz w:val="24"/>
          <w:szCs w:val="24"/>
        </w:rPr>
        <w:t>(R Core Team 2021)</w:t>
      </w:r>
      <w:r w:rsidR="001D7622">
        <w:rPr>
          <w:rFonts w:ascii="Times New Roman" w:hAnsi="Times New Roman" w:cs="Times New Roman"/>
          <w:sz w:val="24"/>
          <w:szCs w:val="24"/>
        </w:rPr>
        <w:fldChar w:fldCharType="end"/>
      </w:r>
      <w:r w:rsidR="00E21324">
        <w:rPr>
          <w:rFonts w:ascii="Times New Roman" w:hAnsi="Times New Roman" w:cs="Times New Roman"/>
          <w:sz w:val="24"/>
          <w:szCs w:val="24"/>
        </w:rPr>
        <w:t xml:space="preserve">. </w:t>
      </w:r>
    </w:p>
    <w:p w14:paraId="59BF40DE" w14:textId="57343309" w:rsidR="002F424C" w:rsidRDefault="009E3E8F" w:rsidP="009A51CB">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It has become easier to</w:t>
      </w:r>
      <w:r w:rsidR="00E13ECB">
        <w:rPr>
          <w:rFonts w:ascii="Times New Roman" w:hAnsi="Times New Roman" w:cs="Times New Roman"/>
          <w:sz w:val="24"/>
          <w:szCs w:val="24"/>
        </w:rPr>
        <w:t xml:space="preserve"> access</w:t>
      </w:r>
      <w:r>
        <w:rPr>
          <w:rFonts w:ascii="Times New Roman" w:hAnsi="Times New Roman" w:cs="Times New Roman"/>
          <w:sz w:val="24"/>
          <w:szCs w:val="24"/>
        </w:rPr>
        <w:t xml:space="preserve"> </w:t>
      </w:r>
      <w:r w:rsidR="00322FF4">
        <w:rPr>
          <w:rFonts w:ascii="Times New Roman" w:hAnsi="Times New Roman" w:cs="Times New Roman"/>
          <w:sz w:val="24"/>
          <w:szCs w:val="24"/>
        </w:rPr>
        <w:t xml:space="preserve">and process </w:t>
      </w:r>
      <w:r>
        <w:rPr>
          <w:rFonts w:ascii="Times New Roman" w:hAnsi="Times New Roman" w:cs="Times New Roman"/>
          <w:sz w:val="24"/>
          <w:szCs w:val="24"/>
        </w:rPr>
        <w:t xml:space="preserve">Landsat data since the archive was made </w:t>
      </w:r>
      <w:r w:rsidR="00B80C10">
        <w:rPr>
          <w:rFonts w:ascii="Times New Roman" w:hAnsi="Times New Roman" w:cs="Times New Roman"/>
          <w:sz w:val="24"/>
          <w:szCs w:val="24"/>
        </w:rPr>
        <w:t>publicly available</w:t>
      </w:r>
      <w:r w:rsidR="00322FF4">
        <w:rPr>
          <w:rFonts w:ascii="Times New Roman" w:hAnsi="Times New Roman" w:cs="Times New Roman"/>
          <w:sz w:val="24"/>
          <w:szCs w:val="24"/>
        </w:rPr>
        <w:t xml:space="preserve"> in 2008</w:t>
      </w:r>
      <w:r w:rsidR="00B80C10">
        <w:rPr>
          <w:rFonts w:ascii="Times New Roman" w:hAnsi="Times New Roman" w:cs="Times New Roman"/>
          <w:sz w:val="24"/>
          <w:szCs w:val="24"/>
        </w:rPr>
        <w:t xml:space="preserve">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322FF4">
        <w:rPr>
          <w:rFonts w:ascii="Times New Roman" w:hAnsi="Times New Roman" w:cs="Times New Roman"/>
          <w:sz w:val="24"/>
          <w:szCs w:val="24"/>
        </w:rPr>
        <w:t xml:space="preserve"> and </w:t>
      </w:r>
      <w:r w:rsidR="00055908">
        <w:rPr>
          <w:rFonts w:ascii="Times New Roman" w:hAnsi="Times New Roman" w:cs="Times New Roman"/>
          <w:sz w:val="24"/>
          <w:szCs w:val="24"/>
        </w:rPr>
        <w:t xml:space="preserve">a </w:t>
      </w:r>
      <w:r>
        <w:rPr>
          <w:rFonts w:ascii="Times New Roman" w:hAnsi="Times New Roman" w:cs="Times New Roman"/>
          <w:sz w:val="24"/>
          <w:szCs w:val="24"/>
        </w:rPr>
        <w:t xml:space="preserve">copy </w:t>
      </w:r>
      <w:r w:rsidR="00322FF4">
        <w:rPr>
          <w:rFonts w:ascii="Times New Roman" w:hAnsi="Times New Roman" w:cs="Times New Roman"/>
          <w:sz w:val="24"/>
          <w:szCs w:val="24"/>
        </w:rPr>
        <w:t xml:space="preserve">of the archive subsequently </w:t>
      </w:r>
      <w:r w:rsidR="00055908">
        <w:rPr>
          <w:rFonts w:ascii="Times New Roman" w:hAnsi="Times New Roman" w:cs="Times New Roman"/>
          <w:sz w:val="24"/>
          <w:szCs w:val="24"/>
        </w:rPr>
        <w:t xml:space="preserve">hosted on </w:t>
      </w:r>
      <w:r>
        <w:rPr>
          <w:rFonts w:ascii="Times New Roman" w:hAnsi="Times New Roman" w:cs="Times New Roman"/>
          <w:sz w:val="24"/>
          <w:szCs w:val="24"/>
        </w:rPr>
        <w:t xml:space="preserve">GEE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(Gorelick et al. 2017)</w:t>
      </w:r>
      <w:r>
        <w:rPr>
          <w:rFonts w:ascii="Times New Roman" w:hAnsi="Times New Roman" w:cs="Times New Roman"/>
          <w:sz w:val="24"/>
          <w:szCs w:val="24"/>
        </w:rPr>
        <w:fldChar w:fldCharType="end"/>
      </w:r>
      <w:r w:rsidR="004B218B">
        <w:rPr>
          <w:rFonts w:ascii="Times New Roman" w:hAnsi="Times New Roman" w:cs="Times New Roman"/>
          <w:sz w:val="24"/>
          <w:szCs w:val="24"/>
        </w:rPr>
        <w:t>.</w:t>
      </w:r>
      <w:r w:rsidR="00FC6B29">
        <w:rPr>
          <w:rFonts w:ascii="Times New Roman" w:hAnsi="Times New Roman" w:cs="Times New Roman"/>
          <w:sz w:val="24"/>
          <w:szCs w:val="24"/>
        </w:rPr>
        <w:t xml:space="preserve"> </w:t>
      </w:r>
      <w:r w:rsidR="00322FF4">
        <w:rPr>
          <w:rFonts w:ascii="Times New Roman" w:hAnsi="Times New Roman" w:cs="Times New Roman"/>
          <w:sz w:val="24"/>
          <w:szCs w:val="24"/>
        </w:rPr>
        <w:t xml:space="preserve">The GEE </w:t>
      </w:r>
      <w:r w:rsidR="00055908">
        <w:rPr>
          <w:rFonts w:ascii="Times New Roman" w:hAnsi="Times New Roman" w:cs="Times New Roman"/>
          <w:sz w:val="24"/>
          <w:szCs w:val="24"/>
        </w:rPr>
        <w:t>cloud-computing platform</w:t>
      </w:r>
      <w:r w:rsidR="00322FF4">
        <w:rPr>
          <w:rFonts w:ascii="Times New Roman" w:hAnsi="Times New Roman" w:cs="Times New Roman"/>
          <w:sz w:val="24"/>
          <w:szCs w:val="24"/>
        </w:rPr>
        <w:t xml:space="preserve"> </w:t>
      </w:r>
      <w:r w:rsidR="00B006D7">
        <w:rPr>
          <w:rFonts w:ascii="Times New Roman" w:hAnsi="Times New Roman" w:cs="Times New Roman"/>
          <w:sz w:val="24"/>
          <w:szCs w:val="24"/>
        </w:rPr>
        <w:t xml:space="preserve">enables </w:t>
      </w:r>
      <w:r w:rsidR="00E31232">
        <w:rPr>
          <w:rFonts w:ascii="Times New Roman" w:hAnsi="Times New Roman" w:cs="Times New Roman"/>
          <w:sz w:val="24"/>
          <w:szCs w:val="24"/>
        </w:rPr>
        <w:t xml:space="preserve">users to </w:t>
      </w:r>
      <w:r w:rsidR="00322FF4">
        <w:rPr>
          <w:rFonts w:ascii="Times New Roman" w:hAnsi="Times New Roman" w:cs="Times New Roman"/>
          <w:sz w:val="24"/>
          <w:szCs w:val="24"/>
        </w:rPr>
        <w:t xml:space="preserve">access and process </w:t>
      </w:r>
      <w:r w:rsidR="00B006D7">
        <w:rPr>
          <w:rFonts w:ascii="Times New Roman" w:hAnsi="Times New Roman" w:cs="Times New Roman"/>
          <w:sz w:val="24"/>
          <w:szCs w:val="24"/>
        </w:rPr>
        <w:t xml:space="preserve">Landsat </w:t>
      </w:r>
      <w:r w:rsidR="00FE4017">
        <w:rPr>
          <w:rFonts w:ascii="Times New Roman" w:hAnsi="Times New Roman" w:cs="Times New Roman"/>
          <w:sz w:val="24"/>
          <w:szCs w:val="24"/>
        </w:rPr>
        <w:t>data</w:t>
      </w:r>
      <w:r w:rsidR="00B006D7">
        <w:rPr>
          <w:rFonts w:ascii="Times New Roman" w:hAnsi="Times New Roman" w:cs="Times New Roman"/>
          <w:sz w:val="24"/>
          <w:szCs w:val="24"/>
        </w:rPr>
        <w:t xml:space="preserve"> using </w:t>
      </w:r>
      <w:r w:rsidR="00322FF4">
        <w:rPr>
          <w:rFonts w:ascii="Times New Roman" w:hAnsi="Times New Roman" w:cs="Times New Roman"/>
          <w:sz w:val="24"/>
          <w:szCs w:val="24"/>
        </w:rPr>
        <w:t>JavaScript and Python</w:t>
      </w:r>
      <w:r w:rsidR="00B006D7">
        <w:rPr>
          <w:rFonts w:ascii="Times New Roman" w:hAnsi="Times New Roman" w:cs="Times New Roman"/>
          <w:sz w:val="24"/>
          <w:szCs w:val="24"/>
        </w:rPr>
        <w:t xml:space="preserve"> </w:t>
      </w:r>
      <w:r w:rsidR="0052722E">
        <w:rPr>
          <w:rFonts w:ascii="Times New Roman" w:hAnsi="Times New Roman" w:cs="Times New Roman"/>
          <w:sz w:val="24"/>
          <w:szCs w:val="24"/>
        </w:rPr>
        <w:t>application program interfaces (APIs)</w:t>
      </w:r>
      <w:r w:rsidR="00B006D7">
        <w:rPr>
          <w:rFonts w:ascii="Times New Roman" w:hAnsi="Times New Roman" w:cs="Times New Roman"/>
          <w:sz w:val="24"/>
          <w:szCs w:val="24"/>
        </w:rPr>
        <w:t xml:space="preserve">, </w:t>
      </w:r>
      <w:r w:rsidR="00E31232">
        <w:rPr>
          <w:rFonts w:ascii="Times New Roman" w:hAnsi="Times New Roman" w:cs="Times New Roman"/>
          <w:sz w:val="24"/>
          <w:szCs w:val="24"/>
        </w:rPr>
        <w:t xml:space="preserve">as well as </w:t>
      </w:r>
      <w:r w:rsidR="003F1340">
        <w:rPr>
          <w:rFonts w:ascii="Times New Roman" w:hAnsi="Times New Roman" w:cs="Times New Roman"/>
          <w:sz w:val="24"/>
          <w:szCs w:val="24"/>
        </w:rPr>
        <w:t>with</w:t>
      </w:r>
      <w:r w:rsidR="00E31232">
        <w:rPr>
          <w:rFonts w:ascii="Times New Roman" w:hAnsi="Times New Roman" w:cs="Times New Roman"/>
          <w:sz w:val="24"/>
          <w:szCs w:val="24"/>
        </w:rPr>
        <w:t xml:space="preserve"> </w:t>
      </w:r>
      <w:r w:rsidR="00ED3AB0">
        <w:rPr>
          <w:rFonts w:ascii="Times New Roman" w:hAnsi="Times New Roman" w:cs="Times New Roman"/>
          <w:sz w:val="24"/>
          <w:szCs w:val="24"/>
        </w:rPr>
        <w:t xml:space="preserve">R </w:t>
      </w:r>
      <w:r w:rsidR="00E31232">
        <w:rPr>
          <w:rFonts w:ascii="Times New Roman" w:hAnsi="Times New Roman" w:cs="Times New Roman"/>
          <w:sz w:val="24"/>
          <w:szCs w:val="24"/>
        </w:rPr>
        <w:t xml:space="preserve">through </w:t>
      </w:r>
      <w:r w:rsidR="00ED3AB0">
        <w:rPr>
          <w:rFonts w:ascii="Times New Roman" w:hAnsi="Times New Roman" w:cs="Times New Roman"/>
          <w:sz w:val="24"/>
          <w:szCs w:val="24"/>
        </w:rPr>
        <w:t xml:space="preserve">the </w:t>
      </w:r>
      <w:r w:rsidR="00ED3AB0" w:rsidRPr="00B006D7">
        <w:rPr>
          <w:rFonts w:ascii="Times New Roman" w:hAnsi="Times New Roman" w:cs="Times New Roman"/>
          <w:i/>
          <w:iCs/>
          <w:sz w:val="24"/>
          <w:szCs w:val="24"/>
        </w:rPr>
        <w:t>rgee</w:t>
      </w:r>
      <w:r w:rsidR="00ED3AB0">
        <w:rPr>
          <w:rFonts w:ascii="Times New Roman" w:hAnsi="Times New Roman" w:cs="Times New Roman"/>
          <w:sz w:val="24"/>
          <w:szCs w:val="24"/>
        </w:rPr>
        <w:t xml:space="preserve"> package</w:t>
      </w:r>
      <w:r w:rsidR="00B006D7">
        <w:rPr>
          <w:rFonts w:ascii="Times New Roman" w:hAnsi="Times New Roman" w:cs="Times New Roman"/>
          <w:sz w:val="24"/>
          <w:szCs w:val="24"/>
        </w:rPr>
        <w:t xml:space="preserve"> </w:t>
      </w:r>
      <w:r w:rsidR="00B006D7">
        <w:rPr>
          <w:rFonts w:ascii="Times New Roman" w:hAnsi="Times New Roman" w:cs="Times New Roman"/>
          <w:sz w:val="24"/>
          <w:szCs w:val="24"/>
        </w:rPr>
        <w:fldChar w:fldCharType="begin"/>
      </w:r>
      <w:r w:rsidR="00B006D7">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B006D7">
        <w:rPr>
          <w:rFonts w:ascii="Times New Roman" w:hAnsi="Times New Roman" w:cs="Times New Roman"/>
          <w:sz w:val="24"/>
          <w:szCs w:val="24"/>
        </w:rPr>
        <w:fldChar w:fldCharType="separate"/>
      </w:r>
      <w:r w:rsidR="00B006D7">
        <w:rPr>
          <w:rFonts w:ascii="Times New Roman" w:hAnsi="Times New Roman" w:cs="Times New Roman"/>
          <w:noProof/>
          <w:sz w:val="24"/>
          <w:szCs w:val="24"/>
        </w:rPr>
        <w:t>(Aybar et al. 2020)</w:t>
      </w:r>
      <w:r w:rsidR="00B006D7">
        <w:rPr>
          <w:rFonts w:ascii="Times New Roman" w:hAnsi="Times New Roman" w:cs="Times New Roman"/>
          <w:sz w:val="24"/>
          <w:szCs w:val="24"/>
        </w:rPr>
        <w:fldChar w:fldCharType="end"/>
      </w:r>
      <w:r w:rsidR="00B006D7">
        <w:rPr>
          <w:rFonts w:ascii="Times New Roman" w:hAnsi="Times New Roman" w:cs="Times New Roman"/>
          <w:sz w:val="24"/>
          <w:szCs w:val="24"/>
        </w:rPr>
        <w:t>.</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R is very popular among ecologists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&lt;EndNote&gt;&lt;Cite&gt;&lt;Author&gt;Lai&lt;/Author&gt;&lt;Year&gt;2019&lt;/Year&gt;&lt;RecNum&gt;4870&lt;/RecNum&gt;&lt;DisplayText&gt;(Lai et al. 2019)&lt;/DisplayText&gt;&lt;record&gt;&lt;rec-number&gt;4870&lt;/rec-number&gt;&lt;foreign-keys&gt;&lt;key app="EN" db-id="przrz2xfys0et6es02qx0adprs59z2erxf5t" timestamp="1669748186"&gt;4870&lt;/key&gt;&lt;/foreign-keys&gt;&lt;ref-type name="Journal Article"&gt;17&lt;/ref-type&gt;&lt;contributors&gt;&lt;authors&gt;&lt;author&gt;Lai, Jiangshan&lt;/author&gt;&lt;author&gt;Lortie, Christopher J.&lt;/author&gt;&lt;author&gt;Muenchen, Robert A.&lt;/author&gt;&lt;author&gt;Yang, Jian&lt;/author&gt;&lt;author&gt;Ma, Keping&lt;/author&gt;&lt;/authors&gt;&lt;/contributors&gt;&lt;titles&gt;&lt;title&gt;Evaluating the popularity of R in ecology&lt;/title&gt;&lt;secondary-title&gt;Ecosphere&lt;/secondary-title&gt;&lt;/titles&gt;&lt;periodical&gt;&lt;full-title&gt;Ecosphere&lt;/full-title&gt;&lt;/periodical&gt;&lt;pages&gt;e02567&lt;/pages&gt;&lt;volume&gt;10&lt;/volume&gt;&lt;number&gt;1&lt;/number&gt;&lt;keywords&gt;&lt;keyword&gt;code&lt;/keyword&gt;&lt;keyword&gt;ecology journal&lt;/keyword&gt;&lt;keyword&gt;open science&lt;/keyword&gt;&lt;keyword&gt;packages&lt;/keyword&gt;&lt;keyword&gt;R&lt;/keyword&gt;&lt;keyword&gt;reproducibility&lt;/keyword&gt;&lt;keyword&gt;statistical programming&lt;/keyword&gt;&lt;keyword&gt;Web of Science&lt;/keyword&gt;&lt;/keywords&gt;&lt;dates&gt;&lt;year&gt;2019&lt;/year&gt;&lt;pub-dates&gt;&lt;date&gt;2019/01/01&lt;/date&gt;&lt;/pub-dates&gt;&lt;/dates&gt;&lt;publisher&gt;John Wiley &amp;amp; Sons, Ltd&lt;/publisher&gt;&lt;isbn&gt;2150-8925&lt;/isbn&gt;&lt;work-type&gt;https://doi.org/10.1002/ecs2.2567&lt;/work-type&gt;&lt;urls&gt;&lt;related-urls&gt;&lt;url&gt;https://doi.org/10.1002/ecs2.2567&lt;/url&gt;&lt;/related-urls&gt;&lt;/urls&gt;&lt;electronic-resource-num&gt;https://doi.org/10.1002/ecs2.2567&lt;/electronic-resource-num&gt;&lt;access-date&gt;2022/11/29&lt;/access-date&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(Lai et al. 2019)</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yet other existing R packages only provide tools for processing individual Landsat scenes.</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For instance, </w:t>
      </w:r>
      <w:r w:rsidR="00E1290B" w:rsidRPr="00581C05">
        <w:rPr>
          <w:rFonts w:ascii="Times New Roman" w:hAnsi="Times New Roman" w:cs="Times New Roman"/>
          <w:i/>
          <w:iCs/>
          <w:sz w:val="24"/>
          <w:szCs w:val="24"/>
        </w:rPr>
        <w:t>landsat</w:t>
      </w:r>
      <w:r w:rsidR="00E1290B" w:rsidRPr="00581C05">
        <w:rPr>
          <w:rFonts w:ascii="Times New Roman" w:hAnsi="Times New Roman" w:cs="Times New Roman"/>
          <w:sz w:val="24"/>
          <w:szCs w:val="24"/>
        </w:rPr>
        <w:t xml:space="preserve"> </w:t>
      </w:r>
      <w:r w:rsidR="00E1290B">
        <w:rPr>
          <w:rFonts w:ascii="Times New Roman" w:hAnsi="Times New Roman" w:cs="Times New Roman"/>
          <w:sz w:val="24"/>
          <w:szCs w:val="24"/>
        </w:rPr>
        <w:t>includes</w:t>
      </w:r>
      <w:r w:rsidR="00E1290B" w:rsidRPr="00581C05">
        <w:rPr>
          <w:rFonts w:ascii="Times New Roman" w:hAnsi="Times New Roman" w:cs="Times New Roman"/>
          <w:sz w:val="24"/>
          <w:szCs w:val="24"/>
        </w:rPr>
        <w:t xml:space="preserve"> functions for radiometric and topographic correction of Landsat</w:t>
      </w:r>
      <w:r w:rsidR="00E1290B">
        <w:rPr>
          <w:rFonts w:ascii="Times New Roman" w:hAnsi="Times New Roman" w:cs="Times New Roman"/>
          <w:sz w:val="24"/>
          <w:szCs w:val="24"/>
        </w:rPr>
        <w:t xml:space="preserve"> scenes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(Goslee 2011)</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xml:space="preserve">, while </w:t>
      </w:r>
      <w:r w:rsidR="00E1290B" w:rsidRPr="00581C05">
        <w:rPr>
          <w:rFonts w:ascii="Times New Roman" w:hAnsi="Times New Roman" w:cs="Times New Roman"/>
          <w:i/>
          <w:iCs/>
          <w:sz w:val="24"/>
          <w:szCs w:val="24"/>
        </w:rPr>
        <w:t>landsat8</w:t>
      </w:r>
      <w:r w:rsidR="00E1290B">
        <w:rPr>
          <w:rFonts w:ascii="Times New Roman" w:hAnsi="Times New Roman" w:cs="Times New Roman"/>
          <w:sz w:val="24"/>
          <w:szCs w:val="24"/>
        </w:rPr>
        <w:t xml:space="preserve"> includes functions for computing top of atmosphere reflectance, radiance, and/or brightness temperature on Landsat scenes </w:t>
      </w:r>
      <w:r w:rsidR="00E1290B" w:rsidRPr="00753048">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E1290B" w:rsidRPr="00753048">
        <w:rPr>
          <w:rFonts w:ascii="Times New Roman" w:hAnsi="Times New Roman" w:cs="Times New Roman"/>
          <w:sz w:val="24"/>
          <w:szCs w:val="24"/>
        </w:rPr>
        <w:fldChar w:fldCharType="separate"/>
      </w:r>
      <w:r w:rsidR="00E1290B">
        <w:rPr>
          <w:rFonts w:ascii="Times New Roman" w:hAnsi="Times New Roman" w:cs="Times New Roman"/>
          <w:noProof/>
          <w:sz w:val="24"/>
          <w:szCs w:val="24"/>
        </w:rPr>
        <w:t>(dos Santos 2017)</w:t>
      </w:r>
      <w:r w:rsidR="00E1290B" w:rsidRPr="00753048">
        <w:rPr>
          <w:rFonts w:ascii="Times New Roman" w:hAnsi="Times New Roman" w:cs="Times New Roman"/>
          <w:sz w:val="24"/>
          <w:szCs w:val="24"/>
        </w:rPr>
        <w:fldChar w:fldCharType="end"/>
      </w:r>
      <w:r w:rsidR="00E1290B">
        <w:rPr>
          <w:rFonts w:ascii="Times New Roman" w:hAnsi="Times New Roman" w:cs="Times New Roman"/>
          <w:sz w:val="24"/>
          <w:szCs w:val="24"/>
        </w:rPr>
        <w:t>.</w:t>
      </w:r>
      <w:r w:rsidR="002F424C">
        <w:rPr>
          <w:rFonts w:ascii="Times New Roman" w:hAnsi="Times New Roman" w:cs="Times New Roman"/>
          <w:sz w:val="24"/>
          <w:szCs w:val="24"/>
        </w:rPr>
        <w:t xml:space="preserve"> </w:t>
      </w:r>
      <w:r w:rsidR="00E1290B">
        <w:rPr>
          <w:rFonts w:ascii="Times New Roman" w:hAnsi="Times New Roman" w:cs="Times New Roman"/>
          <w:sz w:val="24"/>
          <w:szCs w:val="24"/>
        </w:rPr>
        <w:t>Thus, t</w:t>
      </w:r>
      <w:r w:rsidR="00FE4017">
        <w:rPr>
          <w:rFonts w:ascii="Times New Roman" w:hAnsi="Times New Roman" w:cs="Times New Roman"/>
          <w:sz w:val="24"/>
          <w:szCs w:val="24"/>
        </w:rPr>
        <w:t xml:space="preserve">he </w:t>
      </w:r>
      <w:r w:rsidR="00FE4017" w:rsidRPr="00FE4017">
        <w:rPr>
          <w:rFonts w:ascii="Times New Roman" w:hAnsi="Times New Roman" w:cs="Times New Roman"/>
          <w:i/>
          <w:iCs/>
          <w:sz w:val="24"/>
          <w:szCs w:val="24"/>
        </w:rPr>
        <w:t>rgee</w:t>
      </w:r>
      <w:r w:rsidR="00FE4017">
        <w:rPr>
          <w:rFonts w:ascii="Times New Roman" w:hAnsi="Times New Roman" w:cs="Times New Roman"/>
          <w:sz w:val="24"/>
          <w:szCs w:val="24"/>
        </w:rPr>
        <w:t xml:space="preserve"> package </w:t>
      </w:r>
      <w:r w:rsidR="00E1290B">
        <w:rPr>
          <w:rFonts w:ascii="Times New Roman" w:hAnsi="Times New Roman" w:cs="Times New Roman"/>
          <w:sz w:val="24"/>
          <w:szCs w:val="24"/>
        </w:rPr>
        <w:t xml:space="preserve">makes it </w:t>
      </w:r>
      <w:r w:rsidR="002F424C">
        <w:rPr>
          <w:rFonts w:ascii="Times New Roman" w:hAnsi="Times New Roman" w:cs="Times New Roman"/>
          <w:sz w:val="24"/>
          <w:szCs w:val="24"/>
        </w:rPr>
        <w:t xml:space="preserve">easier for </w:t>
      </w:r>
      <w:r w:rsidR="00E1290B">
        <w:rPr>
          <w:rFonts w:ascii="Times New Roman" w:hAnsi="Times New Roman" w:cs="Times New Roman"/>
          <w:sz w:val="24"/>
          <w:szCs w:val="24"/>
        </w:rPr>
        <w:t xml:space="preserve">ecologists </w:t>
      </w:r>
      <w:bookmarkStart w:id="0" w:name="_Hlk120611438"/>
      <w:r w:rsidR="00E1290B">
        <w:rPr>
          <w:rFonts w:ascii="Times New Roman" w:hAnsi="Times New Roman" w:cs="Times New Roman"/>
          <w:sz w:val="24"/>
          <w:szCs w:val="24"/>
        </w:rPr>
        <w:t xml:space="preserve">use </w:t>
      </w:r>
      <w:r w:rsidR="005571C6">
        <w:rPr>
          <w:rFonts w:ascii="Times New Roman" w:hAnsi="Times New Roman" w:cs="Times New Roman"/>
          <w:sz w:val="24"/>
          <w:szCs w:val="24"/>
        </w:rPr>
        <w:t xml:space="preserve">the </w:t>
      </w:r>
      <w:r w:rsidR="00E1290B">
        <w:rPr>
          <w:rFonts w:ascii="Times New Roman" w:hAnsi="Times New Roman" w:cs="Times New Roman"/>
          <w:sz w:val="24"/>
          <w:szCs w:val="24"/>
        </w:rPr>
        <w:t xml:space="preserve">GEE </w:t>
      </w:r>
      <w:r w:rsidR="005571C6">
        <w:rPr>
          <w:rFonts w:ascii="Times New Roman" w:hAnsi="Times New Roman" w:cs="Times New Roman"/>
          <w:sz w:val="24"/>
          <w:szCs w:val="24"/>
        </w:rPr>
        <w:t xml:space="preserve">platform and work with </w:t>
      </w:r>
      <w:r w:rsidR="00E1290B">
        <w:rPr>
          <w:rFonts w:ascii="Times New Roman" w:hAnsi="Times New Roman" w:cs="Times New Roman"/>
          <w:sz w:val="24"/>
          <w:szCs w:val="24"/>
        </w:rPr>
        <w:t>Landsat data.</w:t>
      </w:r>
      <w:r w:rsidR="00FC6B29">
        <w:rPr>
          <w:rFonts w:ascii="Times New Roman" w:hAnsi="Times New Roman" w:cs="Times New Roman"/>
          <w:sz w:val="24"/>
          <w:szCs w:val="24"/>
        </w:rPr>
        <w:t xml:space="preserve"> </w:t>
      </w:r>
      <w:r w:rsidR="008978C4">
        <w:rPr>
          <w:rFonts w:ascii="Times New Roman" w:hAnsi="Times New Roman" w:cs="Times New Roman"/>
          <w:sz w:val="24"/>
          <w:szCs w:val="24"/>
        </w:rPr>
        <w:t xml:space="preserve">Nevertheless, </w:t>
      </w:r>
      <w:r w:rsidR="00E1290B">
        <w:rPr>
          <w:rFonts w:ascii="Times New Roman" w:hAnsi="Times New Roman" w:cs="Times New Roman"/>
          <w:sz w:val="24"/>
          <w:szCs w:val="24"/>
        </w:rPr>
        <w:t xml:space="preserve">it remains non-trivial to </w:t>
      </w:r>
      <w:r w:rsidR="00C950D8">
        <w:rPr>
          <w:rFonts w:ascii="Times New Roman" w:hAnsi="Times New Roman" w:cs="Times New Roman"/>
          <w:sz w:val="24"/>
          <w:szCs w:val="24"/>
        </w:rPr>
        <w:t xml:space="preserve">not only </w:t>
      </w:r>
      <w:r w:rsidR="008978C4">
        <w:rPr>
          <w:rFonts w:ascii="Times New Roman" w:hAnsi="Times New Roman" w:cs="Times New Roman"/>
          <w:sz w:val="24"/>
          <w:szCs w:val="24"/>
        </w:rPr>
        <w:t xml:space="preserve">extract Landsat </w:t>
      </w:r>
      <w:r w:rsidR="00582A10">
        <w:rPr>
          <w:rFonts w:ascii="Times New Roman" w:hAnsi="Times New Roman" w:cs="Times New Roman"/>
          <w:sz w:val="24"/>
          <w:szCs w:val="24"/>
        </w:rPr>
        <w:t xml:space="preserve">time series </w:t>
      </w:r>
      <w:r w:rsidR="008978C4">
        <w:rPr>
          <w:rFonts w:ascii="Times New Roman" w:hAnsi="Times New Roman" w:cs="Times New Roman"/>
          <w:sz w:val="24"/>
          <w:szCs w:val="24"/>
        </w:rPr>
        <w:t xml:space="preserve">data using </w:t>
      </w:r>
      <w:r w:rsidR="008978C4" w:rsidRPr="008978C4">
        <w:rPr>
          <w:rFonts w:ascii="Times New Roman" w:hAnsi="Times New Roman" w:cs="Times New Roman"/>
          <w:i/>
          <w:iCs/>
          <w:sz w:val="24"/>
          <w:szCs w:val="24"/>
        </w:rPr>
        <w:t>rgee</w:t>
      </w:r>
      <w:r w:rsidR="00C950D8">
        <w:rPr>
          <w:rFonts w:ascii="Times New Roman" w:hAnsi="Times New Roman" w:cs="Times New Roman"/>
          <w:sz w:val="24"/>
          <w:szCs w:val="24"/>
        </w:rPr>
        <w:t>, but also rigorously clean the extracted data</w:t>
      </w:r>
      <w:r w:rsidR="000A6CB6">
        <w:rPr>
          <w:rFonts w:ascii="Times New Roman" w:hAnsi="Times New Roman" w:cs="Times New Roman"/>
          <w:sz w:val="24"/>
          <w:szCs w:val="24"/>
        </w:rPr>
        <w:t xml:space="preserve"> to ensure that only high-quality measurements are used in analyses.</w:t>
      </w:r>
      <w:r w:rsidR="00FC6B29">
        <w:rPr>
          <w:rFonts w:ascii="Times New Roman" w:hAnsi="Times New Roman" w:cs="Times New Roman"/>
          <w:sz w:val="24"/>
          <w:szCs w:val="24"/>
        </w:rPr>
        <w:t xml:space="preserve"> </w:t>
      </w:r>
      <w:r w:rsidR="00E1290B" w:rsidRPr="00E1290B">
        <w:rPr>
          <w:rFonts w:ascii="Times New Roman" w:hAnsi="Times New Roman" w:cs="Times New Roman"/>
          <w:i/>
          <w:iCs/>
          <w:sz w:val="24"/>
          <w:szCs w:val="24"/>
        </w:rPr>
        <w:t>LandsatTS</w:t>
      </w:r>
      <w:r w:rsidR="00E1290B">
        <w:rPr>
          <w:rFonts w:ascii="Times New Roman" w:hAnsi="Times New Roman" w:cs="Times New Roman"/>
          <w:sz w:val="24"/>
          <w:szCs w:val="24"/>
        </w:rPr>
        <w:t xml:space="preserve"> </w:t>
      </w:r>
      <w:r w:rsidR="000A6CB6">
        <w:rPr>
          <w:rFonts w:ascii="Times New Roman" w:hAnsi="Times New Roman" w:cs="Times New Roman"/>
          <w:sz w:val="24"/>
          <w:szCs w:val="24"/>
        </w:rPr>
        <w:t xml:space="preserve">therefore </w:t>
      </w:r>
      <w:r w:rsidR="00E1290B">
        <w:rPr>
          <w:rFonts w:ascii="Times New Roman" w:hAnsi="Times New Roman" w:cs="Times New Roman"/>
          <w:sz w:val="24"/>
          <w:szCs w:val="24"/>
        </w:rPr>
        <w:t xml:space="preserve">provides </w:t>
      </w:r>
      <w:r w:rsidR="00582A10">
        <w:rPr>
          <w:rFonts w:ascii="Times New Roman" w:hAnsi="Times New Roman" w:cs="Times New Roman"/>
          <w:sz w:val="24"/>
          <w:szCs w:val="24"/>
        </w:rPr>
        <w:t xml:space="preserve">new </w:t>
      </w:r>
      <w:r w:rsidR="00E1290B">
        <w:rPr>
          <w:rFonts w:ascii="Times New Roman" w:hAnsi="Times New Roman" w:cs="Times New Roman"/>
          <w:sz w:val="24"/>
          <w:szCs w:val="24"/>
        </w:rPr>
        <w:t xml:space="preserve">tools for </w:t>
      </w:r>
      <w:r w:rsidR="00582A10">
        <w:rPr>
          <w:rFonts w:ascii="Times New Roman" w:hAnsi="Times New Roman" w:cs="Times New Roman"/>
          <w:sz w:val="24"/>
          <w:szCs w:val="24"/>
        </w:rPr>
        <w:t xml:space="preserve">sample-based </w:t>
      </w:r>
      <w:r w:rsidR="00E1290B">
        <w:rPr>
          <w:rFonts w:ascii="Times New Roman" w:hAnsi="Times New Roman" w:cs="Times New Roman"/>
          <w:sz w:val="24"/>
          <w:szCs w:val="24"/>
        </w:rPr>
        <w:t>extract</w:t>
      </w:r>
      <w:r w:rsidR="00582A10">
        <w:rPr>
          <w:rFonts w:ascii="Times New Roman" w:hAnsi="Times New Roman" w:cs="Times New Roman"/>
          <w:sz w:val="24"/>
          <w:szCs w:val="24"/>
        </w:rPr>
        <w:t>ion of</w:t>
      </w:r>
      <w:r w:rsidR="00E1290B">
        <w:rPr>
          <w:rFonts w:ascii="Times New Roman" w:hAnsi="Times New Roman" w:cs="Times New Roman"/>
          <w:sz w:val="24"/>
          <w:szCs w:val="24"/>
        </w:rPr>
        <w:t xml:space="preserve"> full Landsat data records</w:t>
      </w:r>
      <w:r w:rsidR="00BB7980">
        <w:rPr>
          <w:rFonts w:ascii="Times New Roman" w:hAnsi="Times New Roman" w:cs="Times New Roman"/>
          <w:sz w:val="24"/>
          <w:szCs w:val="24"/>
        </w:rPr>
        <w:t xml:space="preserve"> </w:t>
      </w:r>
      <w:r w:rsidR="00A32042">
        <w:rPr>
          <w:rFonts w:ascii="Times New Roman" w:hAnsi="Times New Roman" w:cs="Times New Roman"/>
          <w:sz w:val="24"/>
          <w:szCs w:val="24"/>
        </w:rPr>
        <w:t xml:space="preserve">using </w:t>
      </w:r>
      <w:r w:rsidR="00A32042" w:rsidRPr="00BB7980">
        <w:rPr>
          <w:rFonts w:ascii="Times New Roman" w:hAnsi="Times New Roman" w:cs="Times New Roman"/>
          <w:i/>
          <w:iCs/>
          <w:sz w:val="24"/>
          <w:szCs w:val="24"/>
        </w:rPr>
        <w:t>rgee</w:t>
      </w:r>
      <w:r w:rsidR="00A32042">
        <w:rPr>
          <w:rFonts w:ascii="Times New Roman" w:hAnsi="Times New Roman" w:cs="Times New Roman"/>
          <w:sz w:val="24"/>
          <w:szCs w:val="24"/>
        </w:rPr>
        <w:t xml:space="preserve"> to access </w:t>
      </w:r>
      <w:r w:rsidR="00BB7980">
        <w:rPr>
          <w:rFonts w:ascii="Times New Roman" w:hAnsi="Times New Roman" w:cs="Times New Roman"/>
          <w:sz w:val="24"/>
          <w:szCs w:val="24"/>
        </w:rPr>
        <w:t>GEE</w:t>
      </w:r>
      <w:r w:rsidR="00582A10">
        <w:rPr>
          <w:rFonts w:ascii="Times New Roman" w:hAnsi="Times New Roman" w:cs="Times New Roman"/>
          <w:sz w:val="24"/>
          <w:szCs w:val="24"/>
        </w:rPr>
        <w:t>.</w:t>
      </w:r>
      <w:r w:rsidR="00FC6B29">
        <w:rPr>
          <w:rFonts w:ascii="Times New Roman" w:hAnsi="Times New Roman" w:cs="Times New Roman"/>
          <w:sz w:val="24"/>
          <w:szCs w:val="24"/>
        </w:rPr>
        <w:t xml:space="preserve"> </w:t>
      </w:r>
      <w:r w:rsidR="004719C0">
        <w:rPr>
          <w:rFonts w:ascii="Times New Roman" w:hAnsi="Times New Roman" w:cs="Times New Roman"/>
          <w:sz w:val="24"/>
          <w:szCs w:val="24"/>
        </w:rPr>
        <w:t xml:space="preserve">Furthermore, </w:t>
      </w:r>
      <w:r w:rsidR="004719C0">
        <w:rPr>
          <w:rFonts w:ascii="Times New Roman" w:hAnsi="Times New Roman" w:cs="Times New Roman"/>
          <w:i/>
          <w:iCs/>
          <w:sz w:val="24"/>
          <w:szCs w:val="24"/>
        </w:rPr>
        <w:t xml:space="preserve">LandsatTS </w:t>
      </w:r>
      <w:r w:rsidR="004719C0">
        <w:rPr>
          <w:rFonts w:ascii="Times New Roman" w:hAnsi="Times New Roman" w:cs="Times New Roman"/>
          <w:sz w:val="24"/>
          <w:szCs w:val="24"/>
        </w:rPr>
        <w:t xml:space="preserve">includes tools </w:t>
      </w:r>
      <w:r w:rsidR="000A6CB6">
        <w:rPr>
          <w:rFonts w:ascii="Times New Roman" w:hAnsi="Times New Roman" w:cs="Times New Roman"/>
          <w:sz w:val="24"/>
          <w:szCs w:val="24"/>
        </w:rPr>
        <w:t>to rigorously clean Landsat data using both pixel-level CFmask flags</w:t>
      </w:r>
      <w:r w:rsidR="00B72277">
        <w:rPr>
          <w:rFonts w:ascii="Times New Roman" w:hAnsi="Times New Roman" w:cs="Times New Roman"/>
          <w:sz w:val="24"/>
          <w:szCs w:val="24"/>
        </w:rPr>
        <w:t xml:space="preserve"> </w:t>
      </w:r>
      <w:r w:rsidR="00B72277">
        <w:rPr>
          <w:rFonts w:ascii="Times New Roman" w:hAnsi="Times New Roman" w:cs="Times New Roman"/>
          <w:sz w:val="24"/>
          <w:szCs w:val="24"/>
        </w:rPr>
        <w:fldChar w:fldCharType="begin"/>
      </w:r>
      <w:r w:rsidR="00B72277">
        <w:rPr>
          <w:rFonts w:ascii="Times New Roman" w:hAnsi="Times New Roman" w:cs="Times New Roman"/>
          <w:sz w:val="24"/>
          <w:szCs w:val="24"/>
        </w:rPr>
        <w:instrText xml:space="preserve"> ADDIN EN.CITE &lt;EndNote&gt;&lt;Cite&gt;&lt;Author&gt;Zhu&lt;/Author&gt;&lt;Year&gt;2015&lt;/Year&gt;&lt;RecNum&gt;3251&lt;/RecNum&gt;&lt;Prefix&gt;e.g.`, cloud`, water`; &lt;/Prefix&gt;&lt;DisplayText&gt;(e.g., cloud, water; 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sidR="00B72277">
        <w:rPr>
          <w:rFonts w:ascii="Times New Roman" w:hAnsi="Times New Roman" w:cs="Times New Roman"/>
          <w:sz w:val="24"/>
          <w:szCs w:val="24"/>
        </w:rPr>
        <w:fldChar w:fldCharType="separate"/>
      </w:r>
      <w:r w:rsidR="00B72277">
        <w:rPr>
          <w:rFonts w:ascii="Times New Roman" w:hAnsi="Times New Roman" w:cs="Times New Roman"/>
          <w:noProof/>
          <w:sz w:val="24"/>
          <w:szCs w:val="24"/>
        </w:rPr>
        <w:t>(e.g., cloud, water; Zhu et al. 2015)</w:t>
      </w:r>
      <w:r w:rsidR="00B72277">
        <w:rPr>
          <w:rFonts w:ascii="Times New Roman" w:hAnsi="Times New Roman" w:cs="Times New Roman"/>
          <w:sz w:val="24"/>
          <w:szCs w:val="24"/>
        </w:rPr>
        <w:fldChar w:fldCharType="end"/>
      </w:r>
      <w:r w:rsidR="000A6CB6">
        <w:rPr>
          <w:rFonts w:ascii="Times New Roman" w:hAnsi="Times New Roman" w:cs="Times New Roman"/>
          <w:sz w:val="24"/>
          <w:szCs w:val="24"/>
        </w:rPr>
        <w:t xml:space="preserve"> and scene-level criteria (e.g., cloud cover, solar zenith angle).</w:t>
      </w:r>
      <w:bookmarkEnd w:id="0"/>
      <w:r w:rsidR="00941B07">
        <w:rPr>
          <w:rFonts w:ascii="Times New Roman" w:hAnsi="Times New Roman" w:cs="Times New Roman"/>
          <w:sz w:val="24"/>
          <w:szCs w:val="24"/>
        </w:rPr>
        <w:t xml:space="preserve"> </w:t>
      </w:r>
      <w:r w:rsidR="00066690">
        <w:rPr>
          <w:rFonts w:ascii="Times New Roman" w:hAnsi="Times New Roman" w:cs="Times New Roman"/>
          <w:i/>
          <w:iCs/>
          <w:sz w:val="24"/>
          <w:szCs w:val="24"/>
        </w:rPr>
        <w:t>LandsatTS</w:t>
      </w:r>
      <w:r w:rsidR="00066690">
        <w:rPr>
          <w:rFonts w:ascii="Times New Roman" w:hAnsi="Times New Roman" w:cs="Times New Roman"/>
          <w:sz w:val="24"/>
          <w:szCs w:val="24"/>
        </w:rPr>
        <w:t xml:space="preserve"> </w:t>
      </w:r>
      <w:r w:rsidR="00941B07">
        <w:rPr>
          <w:rFonts w:ascii="Times New Roman" w:hAnsi="Times New Roman" w:cs="Times New Roman"/>
          <w:sz w:val="24"/>
          <w:szCs w:val="24"/>
        </w:rPr>
        <w:t xml:space="preserve">helps further broaden the community of researchers who can utilize Landsat data for </w:t>
      </w:r>
      <w:r w:rsidR="00B72277">
        <w:rPr>
          <w:rFonts w:ascii="Times New Roman" w:hAnsi="Times New Roman" w:cs="Times New Roman"/>
          <w:sz w:val="24"/>
          <w:szCs w:val="24"/>
        </w:rPr>
        <w:t xml:space="preserve">robust </w:t>
      </w:r>
      <w:r w:rsidR="00941B07">
        <w:rPr>
          <w:rFonts w:ascii="Times New Roman" w:hAnsi="Times New Roman" w:cs="Times New Roman"/>
          <w:sz w:val="24"/>
          <w:szCs w:val="24"/>
        </w:rPr>
        <w:t xml:space="preserve">spatiotemporal analyses of terrestrial ecosystem dynamics. </w:t>
      </w:r>
    </w:p>
    <w:p w14:paraId="7222D404" w14:textId="72954FCA" w:rsidR="003D5089" w:rsidRDefault="003065DD" w:rsidP="00A50B0B">
      <w:pPr>
        <w:pStyle w:val="NoSpacing"/>
        <w:rPr>
          <w:rFonts w:ascii="Times New Roman" w:hAnsi="Times New Roman" w:cs="Times New Roman"/>
          <w:sz w:val="24"/>
          <w:szCs w:val="24"/>
        </w:rPr>
      </w:pPr>
      <w:r>
        <w:rPr>
          <w:rFonts w:ascii="Times New Roman" w:hAnsi="Times New Roman" w:cs="Times New Roman"/>
          <w:sz w:val="24"/>
          <w:szCs w:val="24"/>
        </w:rPr>
        <w:tab/>
      </w:r>
      <w:r w:rsidR="00B72277">
        <w:rPr>
          <w:rFonts w:ascii="Times New Roman" w:hAnsi="Times New Roman" w:cs="Times New Roman"/>
          <w:sz w:val="24"/>
          <w:szCs w:val="24"/>
        </w:rPr>
        <w:t>Landsat t</w:t>
      </w:r>
      <w:r w:rsidR="00E85484">
        <w:rPr>
          <w:rFonts w:ascii="Times New Roman" w:hAnsi="Times New Roman" w:cs="Times New Roman"/>
          <w:sz w:val="24"/>
          <w:szCs w:val="24"/>
        </w:rPr>
        <w: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w:t>
      </w:r>
      <w:r w:rsidR="000E3DCB">
        <w:rPr>
          <w:rFonts w:ascii="Times New Roman" w:hAnsi="Times New Roman" w:cs="Times New Roman"/>
          <w:sz w:val="24"/>
          <w:szCs w:val="24"/>
        </w:rPr>
        <w:t>spectral</w:t>
      </w:r>
      <w:r w:rsidR="00E540ED">
        <w:rPr>
          <w:rFonts w:ascii="Times New Roman" w:hAnsi="Times New Roman" w:cs="Times New Roman"/>
          <w:sz w:val="24"/>
          <w:szCs w:val="24"/>
        </w:rPr>
        <w:t xml:space="preserve"> bands and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sensors</w:t>
      </w:r>
      <w:r w:rsidR="004A5C9C">
        <w:rPr>
          <w:rFonts w:ascii="Times New Roman" w:hAnsi="Times New Roman" w:cs="Times New Roman"/>
          <w:sz w:val="24"/>
          <w:szCs w:val="24"/>
        </w:rPr>
        <w:t xml:space="preserve"> </w: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 </w:instrTex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EN.CITE.DATA </w:instrText>
      </w:r>
      <w:r w:rsidR="004A5C9C">
        <w:rPr>
          <w:rFonts w:ascii="Times New Roman" w:hAnsi="Times New Roman" w:cs="Times New Roman"/>
          <w:sz w:val="24"/>
          <w:szCs w:val="24"/>
        </w:rPr>
      </w:r>
      <w:r w:rsidR="004A5C9C">
        <w:rPr>
          <w:rFonts w:ascii="Times New Roman" w:hAnsi="Times New Roman" w:cs="Times New Roman"/>
          <w:sz w:val="24"/>
          <w:szCs w:val="24"/>
        </w:rPr>
        <w:fldChar w:fldCharType="end"/>
      </w:r>
      <w:r w:rsidR="004A5C9C">
        <w:rPr>
          <w:rFonts w:ascii="Times New Roman" w:hAnsi="Times New Roman" w:cs="Times New Roman"/>
          <w:sz w:val="24"/>
          <w:szCs w:val="24"/>
        </w:rPr>
      </w:r>
      <w:r w:rsidR="004A5C9C">
        <w:rPr>
          <w:rFonts w:ascii="Times New Roman" w:hAnsi="Times New Roman" w:cs="Times New Roman"/>
          <w:sz w:val="24"/>
          <w:szCs w:val="24"/>
        </w:rPr>
        <w:fldChar w:fldCharType="separate"/>
      </w:r>
      <w:r w:rsidR="004A5C9C">
        <w:rPr>
          <w:rFonts w:ascii="Times New Roman" w:hAnsi="Times New Roman" w:cs="Times New Roman"/>
          <w:noProof/>
          <w:sz w:val="24"/>
          <w:szCs w:val="24"/>
        </w:rPr>
        <w:t>(Ju and Masek 2016, Roy et al. 2016, Berner et al. 2020, Berner and Goetz 2022)</w:t>
      </w:r>
      <w:r w:rsidR="004A5C9C">
        <w:rPr>
          <w:rFonts w:ascii="Times New Roman" w:hAnsi="Times New Roman" w:cs="Times New Roman"/>
          <w:sz w:val="24"/>
          <w:szCs w:val="24"/>
        </w:rPr>
        <w:fldChar w:fldCharType="end"/>
      </w:r>
      <w:r w:rsidR="004A5C9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w:t>
      </w:r>
      <w:r w:rsidR="004A5C9C">
        <w:rPr>
          <w:rFonts w:ascii="Times New Roman" w:hAnsi="Times New Roman" w:cs="Times New Roman"/>
          <w:sz w:val="24"/>
          <w:szCs w:val="24"/>
        </w:rPr>
        <w:t>, such as</w:t>
      </w:r>
      <w:r w:rsidR="00434CD7">
        <w:rPr>
          <w:rFonts w:ascii="Times New Roman" w:hAnsi="Times New Roman" w:cs="Times New Roman"/>
          <w:sz w:val="24"/>
          <w:szCs w:val="24"/>
        </w:rPr>
        <w:t xml:space="preserve"> spurious </w:t>
      </w:r>
      <w:r w:rsidR="00891554">
        <w:rPr>
          <w:rFonts w:ascii="Times New Roman" w:hAnsi="Times New Roman" w:cs="Times New Roman"/>
          <w:sz w:val="24"/>
          <w:szCs w:val="24"/>
        </w:rPr>
        <w:t xml:space="preserve">increases </w:t>
      </w:r>
      <w:r w:rsidR="00CF1DBD">
        <w:rPr>
          <w:rFonts w:ascii="Times New Roman" w:hAnsi="Times New Roman" w:cs="Times New Roman"/>
          <w:sz w:val="24"/>
          <w:szCs w:val="24"/>
        </w:rPr>
        <w:t xml:space="preserve">over time </w:t>
      </w:r>
      <w:r w:rsidR="00891554">
        <w:rPr>
          <w:rFonts w:ascii="Times New Roman" w:hAnsi="Times New Roman" w:cs="Times New Roman"/>
          <w:sz w:val="24"/>
          <w:szCs w:val="24"/>
        </w:rPr>
        <w:t>in</w:t>
      </w:r>
      <w:r w:rsidR="00C2474F">
        <w:rPr>
          <w:rFonts w:ascii="Times New Roman" w:hAnsi="Times New Roman" w:cs="Times New Roman"/>
          <w:sz w:val="24"/>
          <w:szCs w:val="24"/>
        </w:rPr>
        <w:t xml:space="preserve"> the Normalized</w:t>
      </w:r>
      <w:r w:rsidR="00CF1DBD">
        <w:rPr>
          <w:rFonts w:ascii="Times New Roman" w:hAnsi="Times New Roman" w:cs="Times New Roman"/>
          <w:sz w:val="24"/>
          <w:szCs w:val="24"/>
        </w:rPr>
        <w:t xml:space="preserve"> Difference Vegetation Index (NDVI) </w:t>
      </w:r>
      <w:r w:rsidR="00434CD7">
        <w:rPr>
          <w:rFonts w:ascii="Times New Roman" w:hAnsi="Times New Roman" w:cs="Times New Roman"/>
          <w:sz w:val="24"/>
          <w:szCs w:val="24"/>
        </w:rPr>
        <w:t xml:space="preserve">(Sulla-Menashe et al. 2017) </w:t>
      </w:r>
      <w:r w:rsidR="00CF1DBD">
        <w:rPr>
          <w:rFonts w:ascii="Times New Roman" w:hAnsi="Times New Roman" w:cs="Times New Roman"/>
          <w:sz w:val="24"/>
          <w:szCs w:val="24"/>
        </w:rPr>
        <w:t>and other spectral indices of vegetation greenness</w:t>
      </w:r>
      <w:r w:rsidR="00434CD7">
        <w:rPr>
          <w:rFonts w:ascii="Times New Roman" w:hAnsi="Times New Roman" w:cs="Times New Roman"/>
          <w:sz w:val="24"/>
          <w:szCs w:val="24"/>
        </w:rPr>
        <w:t xml:space="preserve"> </w:t>
      </w:r>
      <w:r w:rsidR="00434CD7">
        <w:rPr>
          <w:rFonts w:ascii="Times New Roman" w:hAnsi="Times New Roman" w:cs="Times New Roman"/>
          <w:sz w:val="24"/>
          <w:szCs w:val="24"/>
        </w:rPr>
        <w:fldChar w:fldCharType="begin"/>
      </w:r>
      <w:r w:rsidR="00434CD7">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sidR="00434CD7">
        <w:rPr>
          <w:rFonts w:ascii="Times New Roman" w:hAnsi="Times New Roman" w:cs="Times New Roman"/>
          <w:sz w:val="24"/>
          <w:szCs w:val="24"/>
        </w:rPr>
        <w:fldChar w:fldCharType="separate"/>
      </w:r>
      <w:r w:rsidR="00434CD7">
        <w:rPr>
          <w:rFonts w:ascii="Times New Roman" w:hAnsi="Times New Roman" w:cs="Times New Roman"/>
          <w:noProof/>
          <w:sz w:val="24"/>
          <w:szCs w:val="24"/>
        </w:rPr>
        <w:t>(Berner and Goetz 2022)</w:t>
      </w:r>
      <w:r w:rsidR="00434CD7">
        <w:rPr>
          <w:rFonts w:ascii="Times New Roman" w:hAnsi="Times New Roman" w:cs="Times New Roman"/>
          <w:sz w:val="24"/>
          <w:szCs w:val="24"/>
        </w:rPr>
        <w:fldChar w:fldCharType="end"/>
      </w:r>
      <w:r w:rsidR="00434CD7">
        <w:rPr>
          <w:rFonts w:ascii="Times New Roman" w:hAnsi="Times New Roman" w:cs="Times New Roman"/>
          <w:sz w:val="24"/>
          <w:szCs w:val="24"/>
        </w:rPr>
        <w:t xml:space="preserve">. </w:t>
      </w:r>
      <w:bookmarkStart w:id="1" w:name="_Hlk121734041"/>
      <w:r w:rsidR="003D5089">
        <w:rPr>
          <w:rFonts w:ascii="Times New Roman" w:hAnsi="Times New Roman" w:cs="Times New Roman"/>
          <w:sz w:val="24"/>
          <w:szCs w:val="24"/>
        </w:rPr>
        <w:t xml:space="preserve">Prior approaches for cross-sensor calibration focused on linear corrections </w:t>
      </w:r>
      <w:r w:rsidR="00E8536F">
        <w:rPr>
          <w:rFonts w:ascii="Times New Roman" w:hAnsi="Times New Roman" w:cs="Times New Roman"/>
          <w:sz w:val="24"/>
          <w:szCs w:val="24"/>
        </w:rPr>
        <w:t xml:space="preserve">for individual </w:t>
      </w:r>
      <w:r w:rsidR="000E3DCB">
        <w:rPr>
          <w:rFonts w:ascii="Times New Roman" w:hAnsi="Times New Roman" w:cs="Times New Roman"/>
          <w:sz w:val="24"/>
          <w:szCs w:val="24"/>
        </w:rPr>
        <w:t xml:space="preserve">spectral </w:t>
      </w:r>
      <w:r w:rsidR="00E8536F">
        <w:rPr>
          <w:rFonts w:ascii="Times New Roman" w:hAnsi="Times New Roman" w:cs="Times New Roman"/>
          <w:sz w:val="24"/>
          <w:szCs w:val="24"/>
        </w:rPr>
        <w:t xml:space="preserve">bands and </w:t>
      </w:r>
      <w:r w:rsidR="007E13DD">
        <w:rPr>
          <w:rFonts w:ascii="Times New Roman" w:hAnsi="Times New Roman" w:cs="Times New Roman"/>
          <w:sz w:val="24"/>
          <w:szCs w:val="24"/>
        </w:rPr>
        <w:t xml:space="preserve">select </w:t>
      </w:r>
      <w:r w:rsidR="00E8536F">
        <w:rPr>
          <w:rFonts w:ascii="Times New Roman" w:hAnsi="Times New Roman" w:cs="Times New Roman"/>
          <w:sz w:val="24"/>
          <w:szCs w:val="24"/>
        </w:rPr>
        <w:t xml:space="preserve">spectral indices (e.g., NDVI) </w:t>
      </w:r>
      <w:r w:rsidR="003D5089">
        <w:rPr>
          <w:rFonts w:ascii="Times New Roman" w:hAnsi="Times New Roman" w:cs="Times New Roman"/>
          <w:sz w:val="24"/>
          <w:szCs w:val="24"/>
        </w:rPr>
        <w:t xml:space="preserve">using regional data (e.g., continental USA) from Landsat Collection 1 </w: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 </w:instrTex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EN.CITE.DATA </w:instrText>
      </w:r>
      <w:r w:rsidR="003D5089">
        <w:rPr>
          <w:rFonts w:ascii="Times New Roman" w:hAnsi="Times New Roman" w:cs="Times New Roman"/>
          <w:sz w:val="24"/>
          <w:szCs w:val="24"/>
        </w:rPr>
      </w:r>
      <w:r w:rsidR="003D5089">
        <w:rPr>
          <w:rFonts w:ascii="Times New Roman" w:hAnsi="Times New Roman" w:cs="Times New Roman"/>
          <w:sz w:val="24"/>
          <w:szCs w:val="24"/>
        </w:rPr>
        <w:fldChar w:fldCharType="end"/>
      </w:r>
      <w:r w:rsidR="003D5089">
        <w:rPr>
          <w:rFonts w:ascii="Times New Roman" w:hAnsi="Times New Roman" w:cs="Times New Roman"/>
          <w:sz w:val="24"/>
          <w:szCs w:val="24"/>
        </w:rPr>
      </w:r>
      <w:r w:rsidR="003D5089">
        <w:rPr>
          <w:rFonts w:ascii="Times New Roman" w:hAnsi="Times New Roman" w:cs="Times New Roman"/>
          <w:sz w:val="24"/>
          <w:szCs w:val="24"/>
        </w:rPr>
        <w:fldChar w:fldCharType="separate"/>
      </w:r>
      <w:r w:rsidR="003D5089">
        <w:rPr>
          <w:rFonts w:ascii="Times New Roman" w:hAnsi="Times New Roman" w:cs="Times New Roman"/>
          <w:noProof/>
          <w:sz w:val="24"/>
          <w:szCs w:val="24"/>
        </w:rPr>
        <w:t>(e.g., Ju and Masek 2016, Roy et al. 2016)</w:t>
      </w:r>
      <w:r w:rsidR="003D5089">
        <w:rPr>
          <w:rFonts w:ascii="Times New Roman" w:hAnsi="Times New Roman" w:cs="Times New Roman"/>
          <w:sz w:val="24"/>
          <w:szCs w:val="24"/>
        </w:rPr>
        <w:fldChar w:fldCharType="end"/>
      </w:r>
      <w:r w:rsidR="003D5089">
        <w:rPr>
          <w:rFonts w:ascii="Times New Roman" w:hAnsi="Times New Roman" w:cs="Times New Roman"/>
          <w:sz w:val="24"/>
          <w:szCs w:val="24"/>
        </w:rPr>
        <w:t>.</w:t>
      </w:r>
      <w:r w:rsidR="006F61C6">
        <w:rPr>
          <w:rFonts w:ascii="Times New Roman" w:hAnsi="Times New Roman" w:cs="Times New Roman"/>
          <w:sz w:val="24"/>
          <w:szCs w:val="24"/>
        </w:rPr>
        <w:t xml:space="preserve"> These published cross-sensor calibration models </w:t>
      </w:r>
      <w:r w:rsidR="007E13DD">
        <w:rPr>
          <w:rFonts w:ascii="Times New Roman" w:hAnsi="Times New Roman" w:cs="Times New Roman"/>
          <w:sz w:val="24"/>
          <w:szCs w:val="24"/>
        </w:rPr>
        <w:t>do not account for potential non-linearities,</w:t>
      </w:r>
      <w:r w:rsidR="000F6FEB">
        <w:rPr>
          <w:rFonts w:ascii="Times New Roman" w:hAnsi="Times New Roman" w:cs="Times New Roman"/>
          <w:sz w:val="24"/>
          <w:szCs w:val="24"/>
        </w:rPr>
        <w:t xml:space="preserve"> may not be suitable for other regions, </w:t>
      </w:r>
      <w:r w:rsidR="006F61C6">
        <w:rPr>
          <w:rFonts w:ascii="Times New Roman" w:hAnsi="Times New Roman" w:cs="Times New Roman"/>
          <w:sz w:val="24"/>
          <w:szCs w:val="24"/>
        </w:rPr>
        <w:t xml:space="preserve">and </w:t>
      </w:r>
      <w:r w:rsidR="000F6FEB">
        <w:rPr>
          <w:rFonts w:ascii="Times New Roman" w:hAnsi="Times New Roman" w:cs="Times New Roman"/>
          <w:sz w:val="24"/>
          <w:szCs w:val="24"/>
        </w:rPr>
        <w:t>may not be appropriate for the newer Landsat Collection 2 dataset.</w:t>
      </w:r>
      <w:r w:rsidR="008C067B">
        <w:rPr>
          <w:rFonts w:ascii="Times New Roman" w:hAnsi="Times New Roman" w:cs="Times New Roman"/>
          <w:sz w:val="24"/>
          <w:szCs w:val="24"/>
        </w:rPr>
        <w:t xml:space="preserve"> </w:t>
      </w:r>
      <w:r w:rsidR="005B5254">
        <w:rPr>
          <w:rFonts w:ascii="Times New Roman" w:hAnsi="Times New Roman" w:cs="Times New Roman"/>
          <w:sz w:val="24"/>
          <w:szCs w:val="24"/>
        </w:rPr>
        <w:t xml:space="preserve">Therefore, </w:t>
      </w:r>
      <w:r w:rsidR="003D5089" w:rsidRPr="005B5254">
        <w:rPr>
          <w:rFonts w:ascii="Times New Roman" w:hAnsi="Times New Roman" w:cs="Times New Roman"/>
          <w:i/>
          <w:iCs/>
          <w:sz w:val="24"/>
          <w:szCs w:val="24"/>
        </w:rPr>
        <w:t>LandsatTS</w:t>
      </w:r>
      <w:r w:rsidR="003D5089">
        <w:rPr>
          <w:rFonts w:ascii="Times New Roman" w:hAnsi="Times New Roman" w:cs="Times New Roman"/>
          <w:sz w:val="24"/>
          <w:szCs w:val="24"/>
        </w:rPr>
        <w:t xml:space="preserve"> </w:t>
      </w:r>
      <w:r w:rsidR="005B5254">
        <w:rPr>
          <w:rFonts w:ascii="Times New Roman" w:hAnsi="Times New Roman" w:cs="Times New Roman"/>
          <w:sz w:val="24"/>
          <w:szCs w:val="24"/>
        </w:rPr>
        <w:t>includes function</w:t>
      </w:r>
      <w:r w:rsidR="006F61C6">
        <w:rPr>
          <w:rFonts w:ascii="Times New Roman" w:hAnsi="Times New Roman" w:cs="Times New Roman"/>
          <w:sz w:val="24"/>
          <w:szCs w:val="24"/>
        </w:rPr>
        <w:t>s</w:t>
      </w:r>
      <w:r w:rsidR="005B5254">
        <w:rPr>
          <w:rFonts w:ascii="Times New Roman" w:hAnsi="Times New Roman" w:cs="Times New Roman"/>
          <w:sz w:val="24"/>
          <w:szCs w:val="24"/>
        </w:rPr>
        <w:t xml:space="preserve"> </w:t>
      </w:r>
      <w:r w:rsidR="00531805">
        <w:rPr>
          <w:rFonts w:ascii="Times New Roman" w:hAnsi="Times New Roman" w:cs="Times New Roman"/>
          <w:sz w:val="24"/>
          <w:szCs w:val="24"/>
        </w:rPr>
        <w:t xml:space="preserve">to </w:t>
      </w:r>
      <w:r w:rsidR="005B5254">
        <w:rPr>
          <w:rFonts w:ascii="Times New Roman" w:hAnsi="Times New Roman" w:cs="Times New Roman"/>
          <w:sz w:val="24"/>
          <w:szCs w:val="24"/>
        </w:rPr>
        <w:t>cross</w:t>
      </w:r>
      <w:r w:rsidR="00531805">
        <w:rPr>
          <w:rFonts w:ascii="Times New Roman" w:hAnsi="Times New Roman" w:cs="Times New Roman"/>
          <w:sz w:val="24"/>
          <w:szCs w:val="24"/>
        </w:rPr>
        <w:t xml:space="preserve">-calibrate </w:t>
      </w:r>
      <w:r w:rsidR="000E3DCB">
        <w:rPr>
          <w:rFonts w:ascii="Times New Roman" w:hAnsi="Times New Roman" w:cs="Times New Roman"/>
          <w:sz w:val="24"/>
          <w:szCs w:val="24"/>
        </w:rPr>
        <w:t xml:space="preserve">spectral </w:t>
      </w:r>
      <w:r w:rsidR="00531805">
        <w:rPr>
          <w:rFonts w:ascii="Times New Roman" w:hAnsi="Times New Roman" w:cs="Times New Roman"/>
          <w:sz w:val="24"/>
          <w:szCs w:val="24"/>
        </w:rPr>
        <w:t>bands and indices among Landsat 5, 7, and 8</w:t>
      </w:r>
      <w:r w:rsidR="00D315AA">
        <w:rPr>
          <w:rFonts w:ascii="Times New Roman" w:hAnsi="Times New Roman" w:cs="Times New Roman"/>
          <w:sz w:val="24"/>
          <w:szCs w:val="24"/>
        </w:rPr>
        <w:t xml:space="preserve"> using either random forest machine learning or </w:t>
      </w:r>
      <w:r w:rsidR="00F92917">
        <w:rPr>
          <w:rFonts w:ascii="Times New Roman" w:hAnsi="Times New Roman" w:cs="Times New Roman"/>
          <w:sz w:val="24"/>
          <w:szCs w:val="24"/>
        </w:rPr>
        <w:t>polynomial regression models</w:t>
      </w:r>
      <w:r w:rsidR="00F14A5B">
        <w:rPr>
          <w:rFonts w:ascii="Times New Roman" w:hAnsi="Times New Roman" w:cs="Times New Roman"/>
          <w:sz w:val="24"/>
          <w:szCs w:val="24"/>
        </w:rPr>
        <w:t xml:space="preserve">. These models are </w:t>
      </w:r>
      <w:r w:rsidR="00BF6C95">
        <w:rPr>
          <w:rFonts w:ascii="Times New Roman" w:hAnsi="Times New Roman" w:cs="Times New Roman"/>
          <w:sz w:val="24"/>
          <w:szCs w:val="24"/>
        </w:rPr>
        <w:t xml:space="preserve">fit </w:t>
      </w:r>
      <w:r w:rsidR="00F14A5B">
        <w:rPr>
          <w:rFonts w:ascii="Times New Roman" w:hAnsi="Times New Roman" w:cs="Times New Roman"/>
          <w:sz w:val="24"/>
          <w:szCs w:val="24"/>
        </w:rPr>
        <w:t xml:space="preserve">using </w:t>
      </w:r>
      <w:r w:rsidR="00BF6C95">
        <w:rPr>
          <w:rFonts w:ascii="Times New Roman" w:hAnsi="Times New Roman" w:cs="Times New Roman"/>
          <w:sz w:val="24"/>
          <w:szCs w:val="24"/>
        </w:rPr>
        <w:t>the user’s dataset</w:t>
      </w:r>
      <w:r w:rsidR="000E3DCB">
        <w:rPr>
          <w:rFonts w:ascii="Times New Roman" w:hAnsi="Times New Roman" w:cs="Times New Roman"/>
          <w:sz w:val="24"/>
          <w:szCs w:val="24"/>
        </w:rPr>
        <w:t xml:space="preserve">. However, </w:t>
      </w:r>
      <w:r w:rsidR="00F14A5B">
        <w:rPr>
          <w:rFonts w:ascii="Times New Roman" w:hAnsi="Times New Roman" w:cs="Times New Roman"/>
          <w:sz w:val="24"/>
          <w:szCs w:val="24"/>
        </w:rPr>
        <w:t>if the user’s dataset is too small</w:t>
      </w:r>
      <w:r w:rsidR="000E3DCB">
        <w:rPr>
          <w:rFonts w:ascii="Times New Roman" w:hAnsi="Times New Roman" w:cs="Times New Roman"/>
          <w:sz w:val="24"/>
          <w:szCs w:val="24"/>
        </w:rPr>
        <w:t xml:space="preserve"> to fit these models, then, if appropriate, the user can choose to </w:t>
      </w:r>
      <w:r w:rsidR="00F14A5B">
        <w:rPr>
          <w:rFonts w:ascii="Times New Roman" w:hAnsi="Times New Roman" w:cs="Times New Roman"/>
          <w:sz w:val="24"/>
          <w:szCs w:val="24"/>
        </w:rPr>
        <w:t xml:space="preserve">fit </w:t>
      </w:r>
      <w:r w:rsidR="000E3DCB">
        <w:rPr>
          <w:rFonts w:ascii="Times New Roman" w:hAnsi="Times New Roman" w:cs="Times New Roman"/>
          <w:sz w:val="24"/>
          <w:szCs w:val="24"/>
        </w:rPr>
        <w:t xml:space="preserve">models </w:t>
      </w:r>
      <w:r w:rsidR="00F14A5B">
        <w:rPr>
          <w:rFonts w:ascii="Times New Roman" w:hAnsi="Times New Roman" w:cs="Times New Roman"/>
          <w:sz w:val="24"/>
          <w:szCs w:val="24"/>
        </w:rPr>
        <w:t>using pre</w:t>
      </w:r>
      <w:r w:rsidR="000E3DCB">
        <w:rPr>
          <w:rFonts w:ascii="Times New Roman" w:hAnsi="Times New Roman" w:cs="Times New Roman"/>
          <w:sz w:val="24"/>
          <w:szCs w:val="24"/>
        </w:rPr>
        <w:t>-</w:t>
      </w:r>
      <w:r w:rsidR="00F14A5B">
        <w:rPr>
          <w:rFonts w:ascii="Times New Roman" w:hAnsi="Times New Roman" w:cs="Times New Roman"/>
          <w:sz w:val="24"/>
          <w:szCs w:val="24"/>
        </w:rPr>
        <w:t xml:space="preserve">processed </w:t>
      </w:r>
      <w:r w:rsidR="000E3DCB">
        <w:rPr>
          <w:rFonts w:ascii="Times New Roman" w:hAnsi="Times New Roman" w:cs="Times New Roman"/>
          <w:sz w:val="24"/>
          <w:szCs w:val="24"/>
        </w:rPr>
        <w:t xml:space="preserve">and staged Landsat </w:t>
      </w:r>
      <w:r w:rsidR="00F14A5B">
        <w:rPr>
          <w:rFonts w:ascii="Times New Roman" w:hAnsi="Times New Roman" w:cs="Times New Roman"/>
          <w:sz w:val="24"/>
          <w:szCs w:val="24"/>
        </w:rPr>
        <w:t xml:space="preserve">data </w:t>
      </w:r>
      <w:r w:rsidR="00034C65">
        <w:rPr>
          <w:rFonts w:ascii="Times New Roman" w:hAnsi="Times New Roman" w:cs="Times New Roman"/>
          <w:sz w:val="24"/>
          <w:szCs w:val="24"/>
        </w:rPr>
        <w:t xml:space="preserve">that were </w:t>
      </w:r>
      <w:r w:rsidR="00F14A5B">
        <w:rPr>
          <w:rFonts w:ascii="Times New Roman" w:hAnsi="Times New Roman" w:cs="Times New Roman"/>
          <w:sz w:val="24"/>
          <w:szCs w:val="24"/>
        </w:rPr>
        <w:t xml:space="preserve">sampled </w:t>
      </w:r>
      <w:r w:rsidR="00034C65">
        <w:rPr>
          <w:rFonts w:ascii="Times New Roman" w:hAnsi="Times New Roman" w:cs="Times New Roman"/>
          <w:sz w:val="24"/>
          <w:szCs w:val="24"/>
        </w:rPr>
        <w:t xml:space="preserve">from across </w:t>
      </w:r>
      <w:r w:rsidR="00F14A5B">
        <w:rPr>
          <w:rFonts w:ascii="Times New Roman" w:hAnsi="Times New Roman" w:cs="Times New Roman"/>
          <w:sz w:val="24"/>
          <w:szCs w:val="24"/>
        </w:rPr>
        <w:t>the Arctic</w:t>
      </w:r>
      <w:r w:rsidR="00034C65">
        <w:rPr>
          <w:rFonts w:ascii="Times New Roman" w:hAnsi="Times New Roman" w:cs="Times New Roman"/>
          <w:sz w:val="24"/>
          <w:szCs w:val="24"/>
        </w:rPr>
        <w:t xml:space="preserve"> tundra and b</w:t>
      </w:r>
      <w:r w:rsidR="00F14A5B">
        <w:rPr>
          <w:rFonts w:ascii="Times New Roman" w:hAnsi="Times New Roman" w:cs="Times New Roman"/>
          <w:sz w:val="24"/>
          <w:szCs w:val="24"/>
        </w:rPr>
        <w:t xml:space="preserve">oreal </w:t>
      </w:r>
      <w:r w:rsidR="00034C65">
        <w:rPr>
          <w:rFonts w:ascii="Times New Roman" w:hAnsi="Times New Roman" w:cs="Times New Roman"/>
          <w:sz w:val="24"/>
          <w:szCs w:val="24"/>
        </w:rPr>
        <w:t>forest biomes</w:t>
      </w:r>
      <w:r w:rsidR="000E3DCB">
        <w:rPr>
          <w:rFonts w:ascii="Times New Roman" w:hAnsi="Times New Roman" w:cs="Times New Roman"/>
          <w:sz w:val="24"/>
          <w:szCs w:val="24"/>
        </w:rPr>
        <w:t xml:space="preserve">. </w:t>
      </w:r>
      <w:r w:rsidR="002E0D69">
        <w:rPr>
          <w:rFonts w:ascii="Times New Roman" w:hAnsi="Times New Roman" w:cs="Times New Roman"/>
          <w:sz w:val="24"/>
          <w:szCs w:val="24"/>
        </w:rPr>
        <w:t>Cross-sensor calibration is crucial to help ensure time series</w:t>
      </w:r>
      <w:r w:rsidR="00B75113">
        <w:rPr>
          <w:rFonts w:ascii="Times New Roman" w:hAnsi="Times New Roman" w:cs="Times New Roman"/>
          <w:sz w:val="24"/>
          <w:szCs w:val="24"/>
        </w:rPr>
        <w:t xml:space="preserve"> </w:t>
      </w:r>
      <w:r w:rsidR="00B43537">
        <w:rPr>
          <w:rFonts w:ascii="Times New Roman" w:hAnsi="Times New Roman" w:cs="Times New Roman"/>
          <w:sz w:val="24"/>
          <w:szCs w:val="24"/>
        </w:rPr>
        <w:t xml:space="preserve">analyses </w:t>
      </w:r>
      <w:r w:rsidR="00B75113">
        <w:rPr>
          <w:rFonts w:ascii="Times New Roman" w:hAnsi="Times New Roman" w:cs="Times New Roman"/>
          <w:sz w:val="24"/>
          <w:szCs w:val="24"/>
        </w:rPr>
        <w:t>are not affected by spurious trends.</w:t>
      </w:r>
      <w:r w:rsidR="002E0D69">
        <w:rPr>
          <w:rFonts w:ascii="Times New Roman" w:hAnsi="Times New Roman" w:cs="Times New Roman"/>
          <w:sz w:val="24"/>
          <w:szCs w:val="24"/>
        </w:rPr>
        <w:t xml:space="preserve"> </w:t>
      </w:r>
      <w:bookmarkEnd w:id="1"/>
    </w:p>
    <w:p w14:paraId="4D9DB6A0" w14:textId="3022101A" w:rsidR="00177B25" w:rsidRDefault="009205EE" w:rsidP="00B20C83">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Efforts to assess vegetation phenology using the Landsat satellites are complicated by </w:t>
      </w:r>
      <w:r w:rsidR="00FD0B8B">
        <w:rPr>
          <w:rFonts w:ascii="Times New Roman" w:hAnsi="Times New Roman" w:cs="Times New Roman"/>
          <w:sz w:val="24"/>
          <w:szCs w:val="24"/>
        </w:rPr>
        <w:t xml:space="preserve">(1) </w:t>
      </w:r>
      <w:r>
        <w:rPr>
          <w:rFonts w:ascii="Times New Roman" w:hAnsi="Times New Roman" w:cs="Times New Roman"/>
          <w:sz w:val="24"/>
          <w:szCs w:val="24"/>
        </w:rPr>
        <w:t xml:space="preserve">irregular timing of clear-sky acquisitions within a growing season and </w:t>
      </w:r>
      <w:r w:rsidR="00FD0B8B">
        <w:rPr>
          <w:rFonts w:ascii="Times New Roman" w:hAnsi="Times New Roman" w:cs="Times New Roman"/>
          <w:sz w:val="24"/>
          <w:szCs w:val="24"/>
        </w:rPr>
        <w:t xml:space="preserve">(2) </w:t>
      </w:r>
      <w:r>
        <w:rPr>
          <w:rFonts w:ascii="Times New Roman" w:hAnsi="Times New Roman" w:cs="Times New Roman"/>
          <w:sz w:val="24"/>
          <w:szCs w:val="24"/>
        </w:rPr>
        <w:t>changes in the annual number of clear-sky acquisitions across years as new satellites were launched.</w:t>
      </w:r>
      <w:r w:rsidR="00B705D5">
        <w:rPr>
          <w:rFonts w:ascii="Times New Roman" w:hAnsi="Times New Roman" w:cs="Times New Roman"/>
          <w:sz w:val="24"/>
          <w:szCs w:val="24"/>
        </w:rPr>
        <w:t xml:space="preserve"> T</w:t>
      </w:r>
      <w:r w:rsidR="00CC6B6F">
        <w:rPr>
          <w:rFonts w:ascii="Times New Roman" w:hAnsi="Times New Roman" w:cs="Times New Roman"/>
          <w:sz w:val="24"/>
          <w:szCs w:val="24"/>
        </w:rPr>
        <w:t>h</w:t>
      </w:r>
      <w:r w:rsidR="00A021E9">
        <w:rPr>
          <w:rFonts w:ascii="Times New Roman" w:hAnsi="Times New Roman" w:cs="Times New Roman"/>
          <w:sz w:val="24"/>
          <w:szCs w:val="24"/>
        </w:rPr>
        <w:t xml:space="preserve">ese challenges are especially acute </w:t>
      </w:r>
      <w:r w:rsidR="00CC6B6F">
        <w:rPr>
          <w:rFonts w:ascii="Times New Roman" w:hAnsi="Times New Roman" w:cs="Times New Roman"/>
          <w:sz w:val="24"/>
          <w:szCs w:val="24"/>
        </w:rPr>
        <w:t>in regions with short, cloudy growing seasons such as the Arctic</w:t>
      </w:r>
      <w:r w:rsidR="00A021E9">
        <w:rPr>
          <w:rFonts w:ascii="Times New Roman" w:hAnsi="Times New Roman" w:cs="Times New Roman"/>
          <w:sz w:val="24"/>
          <w:szCs w:val="24"/>
        </w:rPr>
        <w:t xml:space="preserve">, </w:t>
      </w:r>
      <w:r w:rsidR="00883635">
        <w:rPr>
          <w:rFonts w:ascii="Times New Roman" w:hAnsi="Times New Roman" w:cs="Times New Roman"/>
          <w:sz w:val="24"/>
          <w:szCs w:val="24"/>
        </w:rPr>
        <w:t xml:space="preserve">where the </w:t>
      </w:r>
      <w:r w:rsidR="00A021E9">
        <w:rPr>
          <w:rFonts w:ascii="Times New Roman" w:hAnsi="Times New Roman" w:cs="Times New Roman"/>
          <w:sz w:val="24"/>
          <w:szCs w:val="24"/>
        </w:rPr>
        <w:t xml:space="preserve">median </w:t>
      </w:r>
      <w:r w:rsidR="00883635">
        <w:rPr>
          <w:rFonts w:ascii="Times New Roman" w:hAnsi="Times New Roman" w:cs="Times New Roman"/>
          <w:sz w:val="24"/>
          <w:szCs w:val="24"/>
        </w:rPr>
        <w:t xml:space="preserve">number of clear-sky </w:t>
      </w:r>
      <w:r w:rsidR="00364D68">
        <w:rPr>
          <w:rFonts w:ascii="Times New Roman" w:hAnsi="Times New Roman" w:cs="Times New Roman"/>
          <w:sz w:val="24"/>
          <w:szCs w:val="24"/>
        </w:rPr>
        <w:t xml:space="preserve">growing season </w:t>
      </w:r>
      <w:r w:rsidR="00883635">
        <w:rPr>
          <w:rFonts w:ascii="Times New Roman" w:hAnsi="Times New Roman" w:cs="Times New Roman"/>
          <w:sz w:val="24"/>
          <w:szCs w:val="24"/>
        </w:rPr>
        <w:t>measurements increased from</w:t>
      </w:r>
      <w:r w:rsidR="00A021E9">
        <w:rPr>
          <w:rFonts w:ascii="Times New Roman" w:hAnsi="Times New Roman" w:cs="Times New Roman"/>
          <w:sz w:val="24"/>
          <w:szCs w:val="24"/>
        </w:rPr>
        <w:t xml:space="preserve"> 2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1995 to 7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2015 </w:t>
      </w:r>
      <w:r w:rsidR="00883635">
        <w:rPr>
          <w:rFonts w:ascii="Times New Roman" w:hAnsi="Times New Roman" w:cs="Times New Roman"/>
          <w:sz w:val="24"/>
          <w:szCs w:val="24"/>
        </w:rPr>
        <w:fldChar w:fldCharType="begin"/>
      </w:r>
      <w:r w:rsidR="00883635">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883635">
        <w:rPr>
          <w:rFonts w:ascii="Times New Roman" w:hAnsi="Times New Roman" w:cs="Times New Roman"/>
          <w:sz w:val="24"/>
          <w:szCs w:val="24"/>
        </w:rPr>
        <w:fldChar w:fldCharType="separate"/>
      </w:r>
      <w:r w:rsidR="00883635">
        <w:rPr>
          <w:rFonts w:ascii="Times New Roman" w:hAnsi="Times New Roman" w:cs="Times New Roman"/>
          <w:noProof/>
          <w:sz w:val="24"/>
          <w:szCs w:val="24"/>
        </w:rPr>
        <w:t>(Berner et al. 2020)</w:t>
      </w:r>
      <w:r w:rsidR="00883635">
        <w:rPr>
          <w:rFonts w:ascii="Times New Roman" w:hAnsi="Times New Roman" w:cs="Times New Roman"/>
          <w:sz w:val="24"/>
          <w:szCs w:val="24"/>
        </w:rPr>
        <w:fldChar w:fldCharType="end"/>
      </w:r>
      <w:r w:rsidR="00883635">
        <w:rPr>
          <w:rFonts w:ascii="Times New Roman" w:hAnsi="Times New Roman" w:cs="Times New Roman"/>
          <w:sz w:val="24"/>
          <w:szCs w:val="24"/>
        </w:rPr>
        <w:t xml:space="preserve">. </w:t>
      </w:r>
      <w:r w:rsidR="005C4F27">
        <w:rPr>
          <w:rFonts w:ascii="Times New Roman" w:hAnsi="Times New Roman" w:cs="Times New Roman"/>
          <w:sz w:val="24"/>
          <w:szCs w:val="24"/>
        </w:rPr>
        <w:t>Annual maximum vegetation greennes</w:t>
      </w:r>
      <w:r w:rsidR="00F34397">
        <w:rPr>
          <w:rFonts w:ascii="Times New Roman" w:hAnsi="Times New Roman" w:cs="Times New Roman"/>
          <w:sz w:val="24"/>
          <w:szCs w:val="24"/>
        </w:rPr>
        <w:t>s</w:t>
      </w:r>
      <w:r w:rsidR="005C4F27">
        <w:rPr>
          <w:rFonts w:ascii="Times New Roman" w:hAnsi="Times New Roman" w:cs="Times New Roman"/>
          <w:sz w:val="24"/>
          <w:szCs w:val="24"/>
        </w:rPr>
        <w:t xml:space="preserve"> is an important metric of vegetation phenology </w:t>
      </w:r>
      <w:r w:rsidR="00D212E7">
        <w:rPr>
          <w:rFonts w:ascii="Times New Roman" w:hAnsi="Times New Roman" w:cs="Times New Roman"/>
          <w:sz w:val="24"/>
          <w:szCs w:val="24"/>
        </w:rPr>
        <w:t xml:space="preserve">related to productivity </w:t>
      </w:r>
      <w:r w:rsidR="005C4F27">
        <w:rPr>
          <w:rFonts w:ascii="Times New Roman" w:hAnsi="Times New Roman" w:cs="Times New Roman"/>
          <w:sz w:val="24"/>
          <w:szCs w:val="24"/>
        </w:rPr>
        <w:fldChar w:fldCharType="begin">
          <w:fldData xml:space="preserve">PEVuZE5vdGU+PENpdGU+PEF1dGhvcj5Cb3lkPC9BdXRob3I+PFllYXI+MjAyMTwvWWVhcj48UmVj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</w:fldData>
        </w:fldChar>
      </w:r>
      <w:r w:rsidR="00F34397">
        <w:rPr>
          <w:rFonts w:ascii="Times New Roman" w:hAnsi="Times New Roman" w:cs="Times New Roman"/>
          <w:sz w:val="24"/>
          <w:szCs w:val="24"/>
        </w:rPr>
        <w:instrText xml:space="preserve"> ADDIN EN.CITE </w:instrText>
      </w:r>
      <w:r w:rsidR="00F34397">
        <w:rPr>
          <w:rFonts w:ascii="Times New Roman" w:hAnsi="Times New Roman" w:cs="Times New Roman"/>
          <w:sz w:val="24"/>
          <w:szCs w:val="24"/>
        </w:rPr>
        <w:fldChar w:fldCharType="begin">
          <w:fldData xml:space="preserve">PEVuZE5vdGU+PENpdGU+PEF1dGhvcj5Cb3lkPC9BdXRob3I+PFllYXI+MjAyMTwvWWVhcj48UmVj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</w:fldData>
        </w:fldChar>
      </w:r>
      <w:r w:rsidR="00F34397">
        <w:rPr>
          <w:rFonts w:ascii="Times New Roman" w:hAnsi="Times New Roman" w:cs="Times New Roman"/>
          <w:sz w:val="24"/>
          <w:szCs w:val="24"/>
        </w:rPr>
        <w:instrText xml:space="preserve"> ADDIN EN.CITE.DATA </w:instrText>
      </w:r>
      <w:r w:rsidR="00F34397">
        <w:rPr>
          <w:rFonts w:ascii="Times New Roman" w:hAnsi="Times New Roman" w:cs="Times New Roman"/>
          <w:sz w:val="24"/>
          <w:szCs w:val="24"/>
        </w:rPr>
      </w:r>
      <w:r w:rsidR="00F34397">
        <w:rPr>
          <w:rFonts w:ascii="Times New Roman" w:hAnsi="Times New Roman" w:cs="Times New Roman"/>
          <w:sz w:val="24"/>
          <w:szCs w:val="24"/>
        </w:rPr>
        <w:fldChar w:fldCharType="end"/>
      </w:r>
      <w:r w:rsidR="005C4F27">
        <w:rPr>
          <w:rFonts w:ascii="Times New Roman" w:hAnsi="Times New Roman" w:cs="Times New Roman"/>
          <w:sz w:val="24"/>
          <w:szCs w:val="24"/>
        </w:rPr>
      </w:r>
      <w:r w:rsidR="005C4F27">
        <w:rPr>
          <w:rFonts w:ascii="Times New Roman" w:hAnsi="Times New Roman" w:cs="Times New Roman"/>
          <w:sz w:val="24"/>
          <w:szCs w:val="24"/>
        </w:rPr>
        <w:fldChar w:fldCharType="separate"/>
      </w:r>
      <w:r w:rsidR="00F34397">
        <w:rPr>
          <w:rFonts w:ascii="Times New Roman" w:hAnsi="Times New Roman" w:cs="Times New Roman"/>
          <w:noProof/>
          <w:sz w:val="24"/>
          <w:szCs w:val="24"/>
        </w:rPr>
        <w:t>(Pettorelli et al. 2005, Berner et al. 2020, Boyd et al. 2021)</w:t>
      </w:r>
      <w:r w:rsidR="005C4F27">
        <w:rPr>
          <w:rFonts w:ascii="Times New Roman" w:hAnsi="Times New Roman" w:cs="Times New Roman"/>
          <w:sz w:val="24"/>
          <w:szCs w:val="24"/>
        </w:rPr>
        <w:fldChar w:fldCharType="end"/>
      </w:r>
      <w:r w:rsidR="00D212E7">
        <w:rPr>
          <w:rFonts w:ascii="Times New Roman" w:hAnsi="Times New Roman" w:cs="Times New Roman"/>
          <w:sz w:val="24"/>
          <w:szCs w:val="24"/>
        </w:rPr>
        <w:t>,</w:t>
      </w:r>
      <w:r w:rsidR="005C4F27">
        <w:rPr>
          <w:rFonts w:ascii="Times New Roman" w:hAnsi="Times New Roman" w:cs="Times New Roman"/>
          <w:sz w:val="24"/>
          <w:szCs w:val="24"/>
        </w:rPr>
        <w:t xml:space="preserve"> yet this metric is sensitive to the timing and number of measurements made in a growing season. </w:t>
      </w:r>
      <w:r w:rsidR="00B705D5">
        <w:rPr>
          <w:rFonts w:ascii="Times New Roman" w:hAnsi="Times New Roman" w:cs="Times New Roman"/>
          <w:sz w:val="24"/>
          <w:szCs w:val="24"/>
        </w:rPr>
        <w:t>C</w:t>
      </w:r>
      <w:r w:rsidR="00D942AB">
        <w:rPr>
          <w:rFonts w:ascii="Times New Roman" w:hAnsi="Times New Roman" w:cs="Times New Roman"/>
          <w:sz w:val="24"/>
          <w:szCs w:val="24"/>
        </w:rPr>
        <w:t>onsequently, si</w:t>
      </w:r>
      <w:r w:rsidR="00364D68">
        <w:rPr>
          <w:rFonts w:ascii="Times New Roman" w:hAnsi="Times New Roman" w:cs="Times New Roman"/>
          <w:sz w:val="24"/>
          <w:szCs w:val="24"/>
        </w:rPr>
        <w:t xml:space="preserve">mple calculations of </w:t>
      </w:r>
      <w:r w:rsidR="001F2F16">
        <w:rPr>
          <w:rFonts w:ascii="Times New Roman" w:hAnsi="Times New Roman" w:cs="Times New Roman"/>
          <w:sz w:val="24"/>
          <w:szCs w:val="24"/>
        </w:rPr>
        <w:t xml:space="preserve">this metric </w:t>
      </w:r>
      <w:r w:rsidR="00D942AB">
        <w:rPr>
          <w:rFonts w:ascii="Times New Roman" w:hAnsi="Times New Roman" w:cs="Times New Roman"/>
          <w:sz w:val="24"/>
          <w:szCs w:val="24"/>
        </w:rPr>
        <w:t xml:space="preserve">tend to be </w:t>
      </w:r>
      <w:r w:rsidR="00E26BE2">
        <w:rPr>
          <w:rFonts w:ascii="Times New Roman" w:hAnsi="Times New Roman" w:cs="Times New Roman"/>
          <w:sz w:val="24"/>
          <w:szCs w:val="24"/>
        </w:rPr>
        <w:t>artificially</w:t>
      </w:r>
      <w:r w:rsidR="00364D68">
        <w:rPr>
          <w:rFonts w:ascii="Times New Roman" w:hAnsi="Times New Roman" w:cs="Times New Roman"/>
          <w:sz w:val="24"/>
          <w:szCs w:val="24"/>
        </w:rPr>
        <w:t xml:space="preserve"> low </w:t>
      </w:r>
      <w:r w:rsidR="00364D68">
        <w:rPr>
          <w:rFonts w:ascii="Times New Roman" w:hAnsi="Times New Roman" w:cs="Times New Roman"/>
          <w:sz w:val="24"/>
          <w:szCs w:val="24"/>
        </w:rPr>
        <w:lastRenderedPageBreak/>
        <w:t>early in the Landsat record</w:t>
      </w:r>
      <w:r w:rsidR="00D8621C">
        <w:rPr>
          <w:rFonts w:ascii="Times New Roman" w:hAnsi="Times New Roman" w:cs="Times New Roman"/>
          <w:sz w:val="24"/>
          <w:szCs w:val="24"/>
        </w:rPr>
        <w:t xml:space="preserve"> but less so </w:t>
      </w:r>
      <w:r w:rsidR="00364D68">
        <w:rPr>
          <w:rFonts w:ascii="Times New Roman" w:hAnsi="Times New Roman" w:cs="Times New Roman"/>
          <w:sz w:val="24"/>
          <w:szCs w:val="24"/>
        </w:rPr>
        <w:t>during later years when more measurements are available</w:t>
      </w:r>
      <w:r w:rsidR="00E26BE2">
        <w:rPr>
          <w:rFonts w:ascii="Times New Roman" w:hAnsi="Times New Roman" w:cs="Times New Roman"/>
          <w:sz w:val="24"/>
          <w:szCs w:val="24"/>
        </w:rPr>
        <w:t xml:space="preserve">, which can introduce a spurious positive trend into </w:t>
      </w:r>
      <w:r w:rsidR="006E4ADD">
        <w:rPr>
          <w:rFonts w:ascii="Times New Roman" w:hAnsi="Times New Roman" w:cs="Times New Roman"/>
          <w:sz w:val="24"/>
          <w:szCs w:val="24"/>
        </w:rPr>
        <w:t>a</w:t>
      </w:r>
      <w:r w:rsidR="00E26BE2">
        <w:rPr>
          <w:rFonts w:ascii="Times New Roman" w:hAnsi="Times New Roman" w:cs="Times New Roman"/>
          <w:sz w:val="24"/>
          <w:szCs w:val="24"/>
        </w:rPr>
        <w:t xml:space="preserve"> time series </w:t>
      </w:r>
      <w:r w:rsidR="00364D68">
        <w:rPr>
          <w:rFonts w:ascii="Times New Roman" w:hAnsi="Times New Roman" w:cs="Times New Roman"/>
          <w:sz w:val="24"/>
          <w:szCs w:val="24"/>
        </w:rPr>
        <w:fldChar w:fldCharType="begin"/>
      </w:r>
      <w:r w:rsidR="00364D68">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364D68">
        <w:rPr>
          <w:rFonts w:ascii="Times New Roman" w:hAnsi="Times New Roman" w:cs="Times New Roman"/>
          <w:sz w:val="24"/>
          <w:szCs w:val="24"/>
        </w:rPr>
        <w:fldChar w:fldCharType="separate"/>
      </w:r>
      <w:r w:rsidR="00364D68">
        <w:rPr>
          <w:rFonts w:ascii="Times New Roman" w:hAnsi="Times New Roman" w:cs="Times New Roman"/>
          <w:noProof/>
          <w:sz w:val="24"/>
          <w:szCs w:val="24"/>
        </w:rPr>
        <w:t>(Berner et al. 2020)</w:t>
      </w:r>
      <w:r w:rsidR="00364D68">
        <w:rPr>
          <w:rFonts w:ascii="Times New Roman" w:hAnsi="Times New Roman" w:cs="Times New Roman"/>
          <w:sz w:val="24"/>
          <w:szCs w:val="24"/>
        </w:rPr>
        <w:fldChar w:fldCharType="end"/>
      </w:r>
      <w:r w:rsidR="00364D68">
        <w:rPr>
          <w:rFonts w:ascii="Times New Roman" w:hAnsi="Times New Roman" w:cs="Times New Roman"/>
          <w:sz w:val="24"/>
          <w:szCs w:val="24"/>
        </w:rPr>
        <w:t xml:space="preserve">. </w:t>
      </w:r>
      <w:r>
        <w:rPr>
          <w:rFonts w:ascii="Times New Roman" w:hAnsi="Times New Roman" w:cs="Times New Roman"/>
          <w:sz w:val="24"/>
          <w:szCs w:val="24"/>
        </w:rPr>
        <w:t xml:space="preserve">To address this issue, </w:t>
      </w:r>
      <w:r w:rsidR="009A79AD" w:rsidRPr="009A79AD">
        <w:rPr>
          <w:rFonts w:ascii="Times New Roman" w:hAnsi="Times New Roman" w:cs="Times New Roman"/>
          <w:i/>
          <w:iCs/>
          <w:sz w:val="24"/>
          <w:szCs w:val="24"/>
        </w:rPr>
        <w:t xml:space="preserve">LandsatTS </w:t>
      </w:r>
      <w:r w:rsidR="009A79AD">
        <w:rPr>
          <w:rFonts w:ascii="Times New Roman" w:hAnsi="Times New Roman" w:cs="Times New Roman"/>
          <w:sz w:val="24"/>
          <w:szCs w:val="24"/>
        </w:rPr>
        <w:t xml:space="preserve">includes tools to estimate annual maximum vegetation greenness based on site-specific phenological modeling that iteratively fits flexible cubic splines to </w:t>
      </w:r>
      <w:r w:rsidR="009A79AD" w:rsidRPr="00CA364C">
        <w:rPr>
          <w:rFonts w:ascii="Times New Roman" w:hAnsi="Times New Roman" w:cs="Times New Roman"/>
          <w:sz w:val="24"/>
          <w:szCs w:val="24"/>
        </w:rPr>
        <w:t>vegetation greenness</w:t>
      </w:r>
      <w:r w:rsidR="009A79AD">
        <w:rPr>
          <w:rFonts w:ascii="Times New Roman" w:hAnsi="Times New Roman" w:cs="Times New Roman"/>
          <w:sz w:val="24"/>
          <w:szCs w:val="24"/>
        </w:rPr>
        <w:t xml:space="preserve"> </w:t>
      </w:r>
      <w:r w:rsidR="009A79AD" w:rsidRPr="00CA364C">
        <w:rPr>
          <w:rFonts w:ascii="Times New Roman" w:hAnsi="Times New Roman" w:cs="Times New Roman"/>
          <w:sz w:val="24"/>
          <w:szCs w:val="24"/>
        </w:rPr>
        <w:t>time series</w:t>
      </w:r>
      <w:r w:rsidR="00D20A1B">
        <w:rPr>
          <w:rFonts w:ascii="Times New Roman" w:hAnsi="Times New Roman" w:cs="Times New Roman"/>
          <w:sz w:val="24"/>
          <w:szCs w:val="24"/>
        </w:rPr>
        <w:t xml:space="preserve">. </w:t>
      </w:r>
      <w:r w:rsidR="00E25847">
        <w:rPr>
          <w:rFonts w:ascii="Times New Roman" w:hAnsi="Times New Roman" w:cs="Times New Roman"/>
          <w:sz w:val="24"/>
          <w:szCs w:val="24"/>
        </w:rPr>
        <w:t>Users interested in other aspects of vegetation phenology</w:t>
      </w:r>
      <w:r w:rsidR="0058689B">
        <w:rPr>
          <w:rFonts w:ascii="Times New Roman" w:hAnsi="Times New Roman" w:cs="Times New Roman"/>
          <w:sz w:val="24"/>
          <w:szCs w:val="24"/>
        </w:rPr>
        <w:t xml:space="preserve"> </w:t>
      </w:r>
      <w:r w:rsidR="00E25847">
        <w:rPr>
          <w:rFonts w:ascii="Times New Roman" w:hAnsi="Times New Roman" w:cs="Times New Roman"/>
          <w:sz w:val="24"/>
          <w:szCs w:val="24"/>
        </w:rPr>
        <w:t xml:space="preserve">could extract and process Landsat data using </w:t>
      </w:r>
      <w:r w:rsidR="00E25847">
        <w:rPr>
          <w:rFonts w:ascii="Times New Roman" w:hAnsi="Times New Roman" w:cs="Times New Roman"/>
          <w:i/>
          <w:iCs/>
          <w:sz w:val="24"/>
          <w:szCs w:val="24"/>
        </w:rPr>
        <w:t>LandsatTS</w:t>
      </w:r>
      <w:r w:rsidR="00E25847">
        <w:rPr>
          <w:rFonts w:ascii="Times New Roman" w:hAnsi="Times New Roman" w:cs="Times New Roman"/>
          <w:sz w:val="24"/>
          <w:szCs w:val="24"/>
        </w:rPr>
        <w:t>, but then</w:t>
      </w:r>
      <w:r w:rsidR="00F3568E">
        <w:rPr>
          <w:rFonts w:ascii="Times New Roman" w:hAnsi="Times New Roman" w:cs="Times New Roman"/>
          <w:sz w:val="24"/>
          <w:szCs w:val="24"/>
        </w:rPr>
        <w:t xml:space="preserve"> capitalize on tools provided by other R packages. </w:t>
      </w:r>
      <w:r w:rsidR="00CB788E">
        <w:rPr>
          <w:rFonts w:ascii="Times New Roman" w:hAnsi="Times New Roman" w:cs="Times New Roman"/>
          <w:sz w:val="24"/>
          <w:szCs w:val="24"/>
        </w:rPr>
        <w:t xml:space="preserve">For instance, </w:t>
      </w:r>
      <w:r w:rsidR="0058689B">
        <w:rPr>
          <w:rFonts w:ascii="Times New Roman" w:hAnsi="Times New Roman" w:cs="Times New Roman"/>
          <w:sz w:val="24"/>
          <w:szCs w:val="24"/>
        </w:rPr>
        <w:t xml:space="preserve">the new </w:t>
      </w:r>
      <w:r w:rsidR="0058689B" w:rsidRPr="0058689B">
        <w:rPr>
          <w:rFonts w:ascii="Times New Roman" w:hAnsi="Times New Roman" w:cs="Times New Roman"/>
          <w:i/>
          <w:iCs/>
          <w:sz w:val="24"/>
          <w:szCs w:val="24"/>
        </w:rPr>
        <w:t>phenofit</w:t>
      </w:r>
      <w:r w:rsidR="0058689B">
        <w:rPr>
          <w:rFonts w:ascii="Times New Roman" w:hAnsi="Times New Roman" w:cs="Times New Roman"/>
          <w:sz w:val="24"/>
          <w:szCs w:val="24"/>
        </w:rPr>
        <w:t xml:space="preserve"> package provides state-of-the-art tools for fitting phenological models that </w:t>
      </w:r>
      <w:r w:rsidR="006E4ADD">
        <w:rPr>
          <w:rFonts w:ascii="Times New Roman" w:hAnsi="Times New Roman" w:cs="Times New Roman"/>
          <w:sz w:val="24"/>
          <w:szCs w:val="24"/>
        </w:rPr>
        <w:t xml:space="preserve">can be used to </w:t>
      </w:r>
      <w:r w:rsidR="00227C61">
        <w:rPr>
          <w:rFonts w:ascii="Times New Roman" w:hAnsi="Times New Roman" w:cs="Times New Roman"/>
          <w:sz w:val="24"/>
          <w:szCs w:val="24"/>
        </w:rPr>
        <w:t xml:space="preserve">estimate metrics such as </w:t>
      </w:r>
      <w:r w:rsidR="0058689B">
        <w:rPr>
          <w:rFonts w:ascii="Times New Roman" w:hAnsi="Times New Roman" w:cs="Times New Roman"/>
          <w:sz w:val="24"/>
          <w:szCs w:val="24"/>
        </w:rPr>
        <w:t xml:space="preserve">the timing of spring onset and fall senescence </w:t>
      </w:r>
      <w:r w:rsidR="0058689B">
        <w:rPr>
          <w:rFonts w:ascii="Times New Roman" w:hAnsi="Times New Roman" w:cs="Times New Roman"/>
          <w:sz w:val="24"/>
          <w:szCs w:val="24"/>
        </w:rPr>
        <w:fldChar w:fldCharType="begin"/>
      </w:r>
      <w:r w:rsidR="0058689B">
        <w:rPr>
          <w:rFonts w:ascii="Times New Roman" w:hAnsi="Times New Roman" w:cs="Times New Roman"/>
          <w:sz w:val="24"/>
          <w:szCs w:val="24"/>
        </w:rPr>
        <w:instrText xml:space="preserve"> ADDIN EN.CITE &lt;EndNote&gt;&lt;Cite&gt;&lt;Author&gt;Kong&lt;/Author&gt;&lt;Year&gt;2022&lt;/Year&gt;&lt;RecNum&gt;4858&lt;/RecNum&gt;&lt;DisplayText&gt;(Kong et al. 2022)&lt;/DisplayText&gt;&lt;record&gt;&lt;rec-number&gt;4858&lt;/rec-number&gt;&lt;foreign-keys&gt;&lt;key app="EN" db-id="przrz2xfys0et6es02qx0adprs59z2erxf5t" timestamp="1669234897"&gt;4858&lt;/key&gt;&lt;/foreign-keys&gt;&lt;ref-type name="Journal Article"&gt;17&lt;/ref-type&gt;&lt;contributors&gt;&lt;authors&gt;&lt;author&gt;Kong, Dongdong&lt;/author&gt;&lt;author&gt;McVicar, Tim R.&lt;/author&gt;&lt;author&gt;Xiao, Mingzhong&lt;/author&gt;&lt;author&gt;Zhang, Yongqiang&lt;/author&gt;&lt;author&gt;Peña-Arancibia, Jorge L.&lt;/author&gt;&lt;author&gt;Filippa, Gianluca&lt;/author&gt;&lt;author&gt;Xie, Yuxuan&lt;/author&gt;&lt;author&gt;Gu, Xihui&lt;/author&gt;&lt;/authors&gt;&lt;/contributors&gt;&lt;titles&gt;&lt;title&gt;phenofit: An R package for extracting vegetation phenology from time series remote sensing&lt;/title&gt;&lt;secondary-title&gt;Methods in Ecology and Evolution&lt;/secondary-title&gt;&lt;/titles&gt;&lt;periodical&gt;&lt;full-title&gt;Methods in Ecology and Evolution&lt;/full-title&gt;&lt;/periodical&gt;&lt;pages&gt;1508-1527&lt;/pages&gt;&lt;volume&gt;13&lt;/volume&gt;&lt;number&gt;7&lt;/number&gt;&lt;keywords&gt;&lt;keyword&gt;cloud contamination&lt;/keyword&gt;&lt;keyword&gt;R language&lt;/keyword&gt;&lt;keyword&gt;satellite data&lt;/keyword&gt;&lt;keyword&gt;time series reconstruction&lt;/keyword&gt;&lt;keyword&gt;vegetation indices&lt;/keyword&gt;&lt;keyword&gt;vegetation phenology&lt;/keyword&gt;&lt;/keywords&gt;&lt;dates&gt;&lt;year&gt;2022&lt;/year&gt;&lt;pub-dates&gt;&lt;date&gt;2022/07/01&lt;/date&gt;&lt;/pub-dates&gt;&lt;/dates&gt;&lt;publisher&gt;John Wiley &amp;amp; Sons, Ltd&lt;/publisher&gt;&lt;isbn&gt;2041-210X&lt;/isbn&gt;&lt;work-type&gt;https://doi.org/10.1111/2041-210X.13870&lt;/work-type&gt;&lt;urls&gt;&lt;related-urls&gt;&lt;url&gt;https://doi.org/10.1111/2041-210X.13870&lt;/url&gt;&lt;/related-urls&gt;&lt;/urls&gt;&lt;electronic-resource-num&gt;https://doi.org/10.1111/2041-210X.13870&lt;/electronic-resource-num&gt;&lt;access-date&gt;2022/11/23&lt;/access-date&gt;&lt;/record&gt;&lt;/Cite&gt;&lt;/EndNote&gt;</w:instrText>
      </w:r>
      <w:r w:rsidR="0058689B">
        <w:rPr>
          <w:rFonts w:ascii="Times New Roman" w:hAnsi="Times New Roman" w:cs="Times New Roman"/>
          <w:sz w:val="24"/>
          <w:szCs w:val="24"/>
        </w:rPr>
        <w:fldChar w:fldCharType="separate"/>
      </w:r>
      <w:r w:rsidR="0058689B">
        <w:rPr>
          <w:rFonts w:ascii="Times New Roman" w:hAnsi="Times New Roman" w:cs="Times New Roman"/>
          <w:noProof/>
          <w:sz w:val="24"/>
          <w:szCs w:val="24"/>
        </w:rPr>
        <w:t>(Kong et al. 2022)</w:t>
      </w:r>
      <w:r w:rsidR="0058689B">
        <w:rPr>
          <w:rFonts w:ascii="Times New Roman" w:hAnsi="Times New Roman" w:cs="Times New Roman"/>
          <w:sz w:val="24"/>
          <w:szCs w:val="24"/>
        </w:rPr>
        <w:fldChar w:fldCharType="end"/>
      </w:r>
      <w:r w:rsidR="0058689B">
        <w:rPr>
          <w:rFonts w:ascii="Times New Roman" w:hAnsi="Times New Roman" w:cs="Times New Roman"/>
          <w:sz w:val="24"/>
          <w:szCs w:val="24"/>
        </w:rPr>
        <w:t>.</w:t>
      </w:r>
      <w:r w:rsidR="009E1CF6">
        <w:rPr>
          <w:rFonts w:ascii="Times New Roman" w:hAnsi="Times New Roman" w:cs="Times New Roman"/>
          <w:sz w:val="24"/>
          <w:szCs w:val="24"/>
        </w:rPr>
        <w:t xml:space="preserve"> </w:t>
      </w:r>
      <w:r w:rsidR="002E5DDE">
        <w:rPr>
          <w:rFonts w:ascii="Times New Roman" w:hAnsi="Times New Roman" w:cs="Times New Roman"/>
          <w:sz w:val="24"/>
          <w:szCs w:val="24"/>
        </w:rPr>
        <w:t xml:space="preserve">More broadly, </w:t>
      </w:r>
      <w:r w:rsidR="00CE66B4">
        <w:rPr>
          <w:rFonts w:ascii="Times New Roman" w:hAnsi="Times New Roman" w:cs="Times New Roman"/>
          <w:sz w:val="24"/>
          <w:szCs w:val="24"/>
        </w:rPr>
        <w:t xml:space="preserve">while </w:t>
      </w:r>
      <w:r w:rsidR="00177B25" w:rsidRPr="00177B25">
        <w:rPr>
          <w:rFonts w:ascii="Times New Roman" w:hAnsi="Times New Roman" w:cs="Times New Roman"/>
          <w:i/>
          <w:iCs/>
          <w:sz w:val="24"/>
          <w:szCs w:val="24"/>
        </w:rPr>
        <w:t>LandsatTS</w:t>
      </w:r>
      <w:r w:rsidR="00177B25">
        <w:rPr>
          <w:rFonts w:ascii="Times New Roman" w:hAnsi="Times New Roman" w:cs="Times New Roman"/>
          <w:sz w:val="24"/>
          <w:szCs w:val="24"/>
        </w:rPr>
        <w:t xml:space="preserve"> provides tools focused on generating high-quality vegetation greenness times series, </w:t>
      </w:r>
      <w:r w:rsidR="00CE66B4">
        <w:rPr>
          <w:rFonts w:ascii="Times New Roman" w:hAnsi="Times New Roman" w:cs="Times New Roman"/>
          <w:sz w:val="24"/>
          <w:szCs w:val="24"/>
        </w:rPr>
        <w:t xml:space="preserve">it </w:t>
      </w:r>
      <w:r w:rsidR="00177B25">
        <w:rPr>
          <w:rFonts w:ascii="Times New Roman" w:hAnsi="Times New Roman" w:cs="Times New Roman"/>
          <w:sz w:val="24"/>
          <w:szCs w:val="24"/>
        </w:rPr>
        <w:t xml:space="preserve">also enables users to undertake other analyses that rely on </w:t>
      </w:r>
      <w:r w:rsidR="00D07EF1">
        <w:rPr>
          <w:rFonts w:ascii="Times New Roman" w:hAnsi="Times New Roman" w:cs="Times New Roman"/>
          <w:sz w:val="24"/>
          <w:szCs w:val="24"/>
        </w:rPr>
        <w:t xml:space="preserve">cleaned and cross-calibrated </w:t>
      </w:r>
      <w:r w:rsidR="00177B25">
        <w:rPr>
          <w:rFonts w:ascii="Times New Roman" w:hAnsi="Times New Roman" w:cs="Times New Roman"/>
          <w:sz w:val="24"/>
          <w:szCs w:val="24"/>
        </w:rPr>
        <w:t xml:space="preserve">Landsat </w:t>
      </w:r>
      <w:r w:rsidR="00D07EF1">
        <w:rPr>
          <w:rFonts w:ascii="Times New Roman" w:hAnsi="Times New Roman" w:cs="Times New Roman"/>
          <w:sz w:val="24"/>
          <w:szCs w:val="24"/>
        </w:rPr>
        <w:t xml:space="preserve">data. </w:t>
      </w:r>
      <w:r w:rsidR="00177B25">
        <w:rPr>
          <w:rFonts w:ascii="Times New Roman" w:hAnsi="Times New Roman" w:cs="Times New Roman"/>
          <w:sz w:val="24"/>
          <w:szCs w:val="24"/>
        </w:rPr>
        <w:t xml:space="preserve"> </w:t>
      </w:r>
    </w:p>
    <w:p w14:paraId="02F0BAE0" w14:textId="3DA647A7" w:rsidR="009615E1" w:rsidRDefault="009615E1" w:rsidP="00962632">
      <w:pPr>
        <w:pStyle w:val="NoSpacing"/>
        <w:ind w:firstLine="720"/>
        <w:rPr>
          <w:rFonts w:ascii="Times New Roman" w:hAnsi="Times New Roman" w:cs="Times New Roman"/>
          <w:sz w:val="24"/>
          <w:szCs w:val="24"/>
        </w:rPr>
      </w:pPr>
      <w:bookmarkStart w:id="2" w:name="_Hlk90459856"/>
      <w:r>
        <w:rPr>
          <w:rFonts w:ascii="Times New Roman" w:hAnsi="Times New Roman" w:cs="Times New Roman"/>
          <w:i/>
          <w:iCs/>
          <w:sz w:val="24"/>
          <w:szCs w:val="24"/>
        </w:rPr>
        <w:t>LandsatTS</w:t>
      </w:r>
      <w:r>
        <w:rPr>
          <w:rFonts w:ascii="Times New Roman" w:hAnsi="Times New Roman" w:cs="Times New Roman"/>
          <w:sz w:val="24"/>
          <w:szCs w:val="24"/>
        </w:rPr>
        <w:t xml:space="preserve"> includes an integrated suite of tools that were originally developed to assess long-term changes in vegetation greenness within the rapidly warming Arctic tundra and boreal forest biomes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D1BE6">
        <w:rPr>
          <w:rFonts w:ascii="Times New Roman" w:hAnsi="Times New Roman" w:cs="Times New Roman"/>
          <w:sz w:val="24"/>
          <w:szCs w:val="24"/>
        </w:rPr>
        <w:t xml:space="preserve">This software </w:t>
      </w:r>
      <w:r>
        <w:rPr>
          <w:rFonts w:ascii="Times New Roman" w:hAnsi="Times New Roman" w:cs="Times New Roman"/>
          <w:sz w:val="24"/>
          <w:szCs w:val="24"/>
        </w:rPr>
        <w:t xml:space="preserve">implements a sample-based approach that we found is well-suited for assessing vegetation dynamics and evaluating ecological hypotheses in these </w:t>
      </w:r>
      <w:r w:rsidR="00CE66B4">
        <w:rPr>
          <w:rFonts w:ascii="Times New Roman" w:hAnsi="Times New Roman" w:cs="Times New Roman"/>
          <w:sz w:val="24"/>
          <w:szCs w:val="24"/>
        </w:rPr>
        <w:t xml:space="preserve">cold </w:t>
      </w:r>
      <w:r>
        <w:rPr>
          <w:rFonts w:ascii="Times New Roman" w:hAnsi="Times New Roman" w:cs="Times New Roman"/>
          <w:sz w:val="24"/>
          <w:szCs w:val="24"/>
        </w:rPr>
        <w:t xml:space="preserve">northern biomes, while substantially reducing computational burden compared with wall-to-wall analyses. The sample-based approach is conducive to rigorous propagation of uncertainty using Monte Carlo simulations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which is important for improving confidence in remote sensing analyses but seldom carried out because of computational constraints </w: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(Myers-Smith et al. 2020)</w:t>
      </w:r>
      <w:r>
        <w:rPr>
          <w:rFonts w:ascii="Times New Roman" w:hAnsi="Times New Roman" w:cs="Times New Roman"/>
          <w:sz w:val="24"/>
          <w:szCs w:val="24"/>
        </w:rPr>
        <w:fldChar w:fldCharType="end"/>
      </w:r>
      <w:r>
        <w:rPr>
          <w:rFonts w:ascii="Times New Roman" w:hAnsi="Times New Roman" w:cs="Times New Roman"/>
          <w:sz w:val="24"/>
          <w:szCs w:val="24"/>
        </w:rPr>
        <w:t>. Further</w:t>
      </w:r>
      <w:r w:rsidR="00CE66B4">
        <w:rPr>
          <w:rFonts w:ascii="Times New Roman" w:hAnsi="Times New Roman" w:cs="Times New Roman"/>
          <w:sz w:val="24"/>
          <w:szCs w:val="24"/>
        </w:rPr>
        <w:t>more</w:t>
      </w:r>
      <w:r>
        <w:rPr>
          <w:rFonts w:ascii="Times New Roman" w:hAnsi="Times New Roman" w:cs="Times New Roman"/>
          <w:sz w:val="24"/>
          <w:szCs w:val="24"/>
        </w:rPr>
        <w:t xml:space="preserve">, the sample-based approach enables comparisons between satellite and field measurements across widely distributed site networks, helping validate and interpret vegetation dynamics inferred from satellites measurements </w: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Berner et al. 2020, Boyd et al. 2021, Walker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These tools have also been used to assess high-latitude vegetation responses to insect outbreaks </w: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Boyd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wildfires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Pr>
          <w:rFonts w:ascii="Times New Roman" w:hAnsi="Times New Roman" w:cs="Times New Roman" w:hint="eastAsia"/>
          <w:sz w:val="24"/>
          <w:szCs w:val="24"/>
        </w:rPr>
        <w:instrText>lliams, A Park&lt;/author&gt;&lt;author&gt;Andreu</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Hayles, Laia&lt;/author&gt;&lt;author&gt;D</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(Gaglioti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and permafrost degradation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&lt;EndNote&gt;&lt;Cite&gt;&lt;Author&gt;Verdonen&lt;/Author&gt;&lt;Year&gt;2020&lt;/Year&gt;&lt;RecNum&gt;4115&lt;/RecNum&gt;&lt;DisplayText&gt;(Verdonen et al. 2020)&lt;/DisplayText&gt;&lt;record&gt;&lt;rec-number&gt;4115&lt;/rec-number&gt;&lt;foreign-keys&gt;&lt;key app="EN" db-id="przrz2xfys0et6es02qx0adprs59z2erxf5t" timestamp="1592847392"&gt;4115&lt;/key&gt;&lt;/foreign-keys&gt;&lt;ref-type name="Journal Article"&gt;17&lt;/ref-type&gt;&lt;contributors&gt;&lt;authors&gt;&lt;author&gt;Verdonen, Mariana&lt;/author&gt;&lt;author&gt;Berner, Logan T.&lt;/author&gt;&lt;author&gt;Forbes, Bruce C.&lt;/author&gt;&lt;author&gt;Kumpula, Timo&lt;/author&gt;&lt;/authors&gt;&lt;/contributors&gt;&lt;titles&gt;&lt;title&gt;Periglacial vegetation dynamics in Arctic Russia: decadal analysis of tundra regeneration on landslides with time series satellite imagery&lt;/title&gt;&lt;secondary-title&gt;Environmental Research Letters&lt;/secondary-title&gt;&lt;/titles&gt;&lt;periodical&gt;&lt;full-title&gt;Environmental Research Letters&lt;/full-title&gt;&lt;/periodical&gt;&lt;pages&gt;105020&lt;/pages&gt;&lt;volume&gt;15&lt;/volume&gt;&lt;dates&gt;&lt;year&gt;2020&lt;/year&gt;&lt;/dates&gt;&lt;urls&gt;&lt;/urls&gt;&lt;electronic-resource-num&gt;https://doi.org/10.1088/1748-9326/abb500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(Verdonen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for syntheses focused on high-latitude disturbance regimes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&lt;EndNote&gt;&lt;Cite&gt;&lt;Author&gt;Foster&lt;/Author&gt;&lt;Year&gt;2022&lt;/Year&gt;&lt;RecNum&gt;4822&lt;/RecNum&gt;&lt;DisplayText&gt;(Foster et al. 2022)&lt;/DisplayText&gt;&lt;record&gt;&lt;rec-number&gt;4822&lt;/rec-number&gt;&lt;foreign-keys&gt;&lt;key app="EN" db-id="przrz2xfys0et6es02qx0adprs59z2erxf5t" timestamp="1667336539"&gt;4822&lt;/key&gt;&lt;/foreign-keys&gt;&lt;ref-type name="Journal Article"&gt;17&lt;/ref-type&gt;&lt;contributors&gt;&lt;authors&gt;&lt;author&gt;Foster, Adrianna C.&lt;/author&gt;&lt;author&gt;Wang, Jonathan A.&lt;/author&gt;&lt;author&gt;Frost, Gerald V.&lt;/author&gt;&lt;author&gt;Davidson, Scott J.&lt;/author&gt;&lt;author&gt;Hoy, Elizabeth&lt;/author&gt;&lt;author&gt;Turner, Kevin W.&lt;/author&gt;&lt;author&gt;Sonnentag, Oliver&lt;/author&gt;&lt;author&gt;Epstein, Howard&lt;/author&gt;&lt;author&gt;Berner, Logan T.&lt;/author&gt;&lt;author&gt;Armstrong, Amanda H.&lt;/author&gt;&lt;author&gt;Kang, Mary&lt;/author&gt;&lt;author&gt;Rogers, Brendan M.&lt;/author&gt;&lt;author&gt;Campbell, Elizabeth&lt;/author&gt;&lt;author&gt;Miner, Kimberley R.&lt;/author&gt;&lt;author&gt;Orndahl, Kathleen M.&lt;/author&gt;&lt;author&gt;Bourgeau-Chavez, Laura L.&lt;/author&gt;&lt;author&gt;Lutz, David A.&lt;/author&gt;&lt;author&gt;French, Nancy&lt;/author&gt;&lt;author&gt;Chen, Dong&lt;/author&gt;&lt;author&gt;Du, Jinyang&lt;/author&gt;&lt;author&gt;Shestakova, Tatiana A.&lt;/author&gt;&lt;author&gt;Shuman, Jacquelyn K.&lt;/author&gt;&lt;author&gt;Tape, Ken&lt;/author&gt;&lt;author&gt;Virkkala, Anna-Maria&lt;/author&gt;&lt;author&gt;Potter, Christopher&lt;/author&gt;&lt;author&gt;Goetz, Scott&lt;/author&gt;&lt;/authors&gt;&lt;/contributors&gt;&lt;titles&gt;&lt;title&gt;Disturbances in North American boreal forest and Arctic tundra: impacts, interactions, and responses&lt;/title&gt;&lt;secondary-title&gt;Environmental Research Letters&lt;/secondary-title&gt;&lt;/titles&gt;&lt;periodical&gt;&lt;full-title&gt;Environmental Research Letters&lt;/full-title&gt;&lt;/periodical&gt;&lt;pages&gt;113001&lt;/pages&gt;&lt;volume&gt;17&lt;/volume&gt;&lt;number&gt;11&lt;/number&gt;&lt;dates&gt;&lt;year&gt;2022&lt;/year&gt;&lt;pub-dates&gt;&lt;date&gt;2022/10/20&lt;/date&gt;&lt;/pub-dates&gt;&lt;/dates&gt;&lt;publisher&gt;IOP Publishing&lt;/publisher&gt;&lt;isbn&gt;1748-9326&lt;/isbn&gt;&lt;urls&gt;&lt;related-urls&gt;&lt;url&gt;https://dx.doi.org/10.1088/1748-9326/ac98d7&lt;/url&gt;&lt;/related-urls&gt;&lt;/urls&gt;&lt;electronic-resource-num&gt;10.1088/1748-9326/ac98d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(Foster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and Arctic shrubification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&lt;EndNote&gt;&lt;Cite&gt;&lt;Author&gt;Mekonnen&lt;/Author&gt;&lt;Year&gt;2021&lt;/Year&gt;&lt;RecNum&gt;4506&lt;/RecNum&gt;&lt;DisplayText&gt;(Mekonnen et al. 2021)&lt;/DisplayText&gt;&lt;record&gt;&lt;rec-number&gt;4506&lt;/rec-number&gt;&lt;foreign-keys&gt;&lt;key app="EN" db-id="przrz2xfys0et6es02qx0adprs59z2erxf5t" timestamp="1619807291"&gt;4506&lt;/key&gt;&lt;/foreign-keys&gt;&lt;ref-type name="Journal Article"&gt;17&lt;/ref-type&gt;&lt;contributors&gt;&lt;authors&gt;&lt;author&gt;Mekonnen, Zelalem A&lt;/author&gt;&lt;author&gt;Riley, William J&lt;/author&gt;&lt;author&gt;Berner, Logan T&lt;/author&gt;&lt;author&gt;Bouskill, Nicholas J&lt;/author&gt;&lt;author&gt;Torn, Margaret S&lt;/author&gt;&lt;author&gt;Iwahana, Go&lt;/author&gt;&lt;author&gt;Breen, Amy L&lt;/author&gt;&lt;author&gt;Myers-Smith, Isla H&lt;/author&gt;&lt;author&gt;Criado, Mariana García&lt;/author&gt;&lt;author&gt;Liu, Yanlan&lt;/author&gt;&lt;author&gt;Euskirchen, Eugenie S&lt;/author&gt;&lt;author&gt;Goetz, Scott J&lt;/author&gt;&lt;author&gt;Mack, Michelle C&lt;/author&gt;&lt;author&gt;Grant, Robert F&lt;/author&gt;&lt;/authors&gt;&lt;/contributors&gt;&lt;titles&gt;&lt;title&gt;Arctic tundra shrubification: a review of mechanisms and impacts on ecosystem carbon balance&lt;/title&gt;&lt;secondary-title&gt;Environmental Research Letters&lt;/secondary-title&gt;&lt;/titles&gt;&lt;periodical&gt;&lt;full-title&gt;Environmental Research Letters&lt;/full-title&gt;&lt;/periodical&gt;&lt;pages&gt;053001&lt;/pages&gt;&lt;volume&gt;16&lt;/volume&gt;&lt;number&gt;5&lt;/number&gt;&lt;dates&gt;&lt;year&gt;2021&lt;/year&gt;&lt;/dates&gt;&lt;isbn&gt;1748-9326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(Mekonnen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962632">
        <w:rPr>
          <w:rFonts w:ascii="Times New Roman" w:hAnsi="Times New Roman" w:cs="Times New Roman"/>
          <w:sz w:val="24"/>
          <w:szCs w:val="24"/>
        </w:rPr>
        <w:t xml:space="preserve"> Among other applications, these tools could further be used to evaluate ecosystem impacts of extreme weather events (e.g., droughts), complement field-based ecosystems monitoring in protected areas, and improve local to global mapping efforts by enabling users to develop regression models for cross-sensor calibration that can then be re-integrated into GEE. </w:t>
      </w:r>
      <w:r>
        <w:rPr>
          <w:rFonts w:ascii="Times New Roman" w:hAnsi="Times New Roman" w:cs="Times New Roman"/>
          <w:sz w:val="24"/>
          <w:szCs w:val="24"/>
        </w:rPr>
        <w:t xml:space="preserve">In summary, </w:t>
      </w:r>
      <w:r w:rsidRPr="006218F1">
        <w:rPr>
          <w:rFonts w:ascii="Times New Roman" w:hAnsi="Times New Roman" w:cs="Times New Roman"/>
          <w:i/>
          <w:iCs/>
          <w:sz w:val="24"/>
          <w:szCs w:val="24"/>
        </w:rPr>
        <w:t>LandsatTS</w:t>
      </w:r>
      <w:r>
        <w:rPr>
          <w:rFonts w:ascii="Times New Roman" w:hAnsi="Times New Roman" w:cs="Times New Roman"/>
          <w:sz w:val="24"/>
          <w:szCs w:val="24"/>
        </w:rPr>
        <w:t xml:space="preserve"> enables ecologists and other researchers to extract and process Landsat time series that can then be used to analyze vegetation phenology or for other user-defined applications. </w:t>
      </w:r>
      <w:r w:rsidR="00095FA9">
        <w:rPr>
          <w:rFonts w:ascii="Times New Roman" w:hAnsi="Times New Roman" w:cs="Times New Roman"/>
          <w:sz w:val="24"/>
          <w:szCs w:val="24"/>
        </w:rPr>
        <w:t>Below, we provide a</w:t>
      </w:r>
      <w:r w:rsidR="00102B94">
        <w:rPr>
          <w:rFonts w:ascii="Times New Roman" w:hAnsi="Times New Roman" w:cs="Times New Roman"/>
          <w:sz w:val="24"/>
          <w:szCs w:val="24"/>
        </w:rPr>
        <w:t>n</w:t>
      </w:r>
      <w:r w:rsidR="00095FA9">
        <w:rPr>
          <w:rFonts w:ascii="Times New Roman" w:hAnsi="Times New Roman" w:cs="Times New Roman"/>
          <w:sz w:val="24"/>
          <w:szCs w:val="24"/>
        </w:rPr>
        <w:t xml:space="preserve"> example application</w:t>
      </w:r>
      <w:r w:rsidR="00226ECE">
        <w:rPr>
          <w:rFonts w:ascii="Times New Roman" w:hAnsi="Times New Roman" w:cs="Times New Roman"/>
          <w:sz w:val="24"/>
          <w:szCs w:val="24"/>
        </w:rPr>
        <w:t xml:space="preserve"> focused on vegetation dynamics across the Noatak National Preserve, USA</w:t>
      </w:r>
      <w:r w:rsidR="004A7790">
        <w:rPr>
          <w:rFonts w:ascii="Times New Roman" w:hAnsi="Times New Roman" w:cs="Times New Roman"/>
          <w:sz w:val="24"/>
          <w:szCs w:val="24"/>
        </w:rPr>
        <w:t xml:space="preserve">, instructions for package installation, and </w:t>
      </w:r>
      <w:r w:rsidR="00102B94">
        <w:rPr>
          <w:rFonts w:ascii="Times New Roman" w:hAnsi="Times New Roman" w:cs="Times New Roman"/>
          <w:sz w:val="24"/>
          <w:szCs w:val="24"/>
        </w:rPr>
        <w:t>descriptions of each function.</w:t>
      </w:r>
    </w:p>
    <w:bookmarkEnd w:id="2"/>
    <w:p w14:paraId="30F6B7DF" w14:textId="34BAB2A8" w:rsidR="008A516D" w:rsidRDefault="009B76EF" w:rsidP="00272C98">
      <w:pPr>
        <w:pStyle w:val="NoSpacing"/>
        <w:jc w:val="center"/>
        <w:rPr>
          <w:rFonts w:ascii="Times New Roman" w:hAnsi="Times New Roman" w:cs="Times New Roman"/>
          <w:sz w:val="24"/>
          <w:szCs w:val="24"/>
        </w:rPr>
      </w:pPr>
      <w:r>
        <w:rPr>
          <w:noProof/>
        </w:rPr>
        <w:lastRenderedPageBreak/>
        <w:drawing>
          <wp:inline distT="0" distB="0" distL="0" distR="0" wp14:anchorId="37C32D18" wp14:editId="3BC3BE8A">
            <wp:extent cx="3602902" cy="577215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8381" cy="5780928"/>
                    </a:xfrm>
                    <a:prstGeom prst="rect">
                      <a:avLst/>
                    </a:prstGeom>
                    <a:noFill/>
                    <a:ln>
                      <a:noFill/>
                    </a:ln>
                  </pic:spPr>
                </pic:pic>
              </a:graphicData>
            </a:graphic>
          </wp:inline>
        </w:drawing>
      </w:r>
    </w:p>
    <w:p w14:paraId="3B5B8A91" w14:textId="4EDE5B28" w:rsidR="00B9245A"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r w:rsidR="00FC287F">
        <w:rPr>
          <w:rFonts w:ascii="Times New Roman" w:hAnsi="Times New Roman" w:cs="Times New Roman"/>
          <w:i/>
          <w:iCs/>
          <w:sz w:val="24"/>
          <w:szCs w:val="24"/>
        </w:rPr>
        <w:t>LandsatTS</w:t>
      </w:r>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r w:rsidR="00FC287F">
        <w:rPr>
          <w:rFonts w:ascii="Times New Roman" w:hAnsi="Times New Roman" w:cs="Times New Roman"/>
          <w:i/>
          <w:iCs/>
          <w:sz w:val="24"/>
          <w:szCs w:val="24"/>
        </w:rPr>
        <w:t>LandsatTS</w:t>
      </w:r>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r w:rsidR="00FC287F">
        <w:rPr>
          <w:rFonts w:ascii="Times New Roman" w:hAnsi="Times New Roman" w:cs="Times New Roman"/>
          <w:i/>
          <w:iCs/>
          <w:sz w:val="24"/>
          <w:szCs w:val="24"/>
        </w:rPr>
        <w:t>LandsatTS</w:t>
      </w:r>
      <w:r w:rsidR="00B9245A">
        <w:rPr>
          <w:rFonts w:ascii="Times New Roman" w:hAnsi="Times New Roman" w:cs="Times New Roman"/>
          <w:sz w:val="24"/>
          <w:szCs w:val="24"/>
        </w:rPr>
        <w:t xml:space="preserve"> facilitates other Landsat time series analyses by providing tools for general data extraction and processing. </w:t>
      </w:r>
    </w:p>
    <w:p w14:paraId="3F34D994" w14:textId="2CCBD4FE" w:rsidR="00A84E2F" w:rsidRDefault="00A84E2F">
      <w:pPr>
        <w:rPr>
          <w:rFonts w:ascii="Times New Roman" w:hAnsi="Times New Roman" w:cs="Times New Roman"/>
          <w:sz w:val="24"/>
          <w:szCs w:val="24"/>
        </w:rPr>
      </w:pPr>
      <w:r>
        <w:rPr>
          <w:rFonts w:ascii="Times New Roman" w:hAnsi="Times New Roman" w:cs="Times New Roman"/>
          <w:sz w:val="24"/>
          <w:szCs w:val="24"/>
        </w:rPr>
        <w:br w:type="page"/>
      </w: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lastRenderedPageBreak/>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lsat_get_pixel_centers</w:t>
            </w:r>
          </w:p>
        </w:tc>
        <w:tc>
          <w:tcPr>
            <w:tcW w:w="4764" w:type="dxa"/>
            <w:tcBorders>
              <w:top w:val="single" w:sz="4" w:space="0" w:color="auto"/>
            </w:tcBorders>
          </w:tcPr>
          <w:p w14:paraId="4B6D4369" w14:textId="10542CAA" w:rsidR="0022005E" w:rsidRPr="003C7159" w:rsidRDefault="00C02068" w:rsidP="00206CCE">
            <w:pPr>
              <w:pStyle w:val="NoSpacing"/>
              <w:rPr>
                <w:rFonts w:ascii="Times New Roman" w:hAnsi="Times New Roman" w:cs="Times New Roman"/>
                <w:sz w:val="20"/>
                <w:szCs w:val="20"/>
              </w:rPr>
            </w:pPr>
            <w:r>
              <w:rPr>
                <w:rFonts w:ascii="Times New Roman" w:hAnsi="Times New Roman" w:cs="Times New Roman"/>
                <w:sz w:val="20"/>
                <w:szCs w:val="20"/>
              </w:rPr>
              <w:t>(</w:t>
            </w:r>
            <w:r w:rsidRPr="00C02068">
              <w:rPr>
                <w:rFonts w:ascii="Times New Roman" w:hAnsi="Times New Roman" w:cs="Times New Roman"/>
                <w:i/>
                <w:iCs/>
                <w:sz w:val="20"/>
                <w:szCs w:val="20"/>
              </w:rPr>
              <w:t>Optional</w:t>
            </w:r>
            <w:r>
              <w:rPr>
                <w:rFonts w:ascii="Times New Roman" w:hAnsi="Times New Roman" w:cs="Times New Roman"/>
                <w:sz w:val="20"/>
                <w:szCs w:val="20"/>
              </w:rPr>
              <w:t xml:space="preserve">) </w:t>
            </w:r>
            <w:r w:rsidR="002C102D">
              <w:rPr>
                <w:rFonts w:ascii="Times New Roman" w:hAnsi="Times New Roman" w:cs="Times New Roman"/>
                <w:sz w:val="20"/>
                <w:szCs w:val="20"/>
              </w:rPr>
              <w:t xml:space="preserve">Retrieve </w:t>
            </w:r>
            <w:r w:rsidR="0022005E">
              <w:rPr>
                <w:rFonts w:ascii="Times New Roman" w:hAnsi="Times New Roman" w:cs="Times New Roman"/>
                <w:sz w:val="20"/>
                <w:szCs w:val="20"/>
              </w:rPr>
              <w:t>point coordinates of all Landsat 8 pixel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1ABF635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w:t>
            </w:r>
            <w:r w:rsidR="009B76EF">
              <w:rPr>
                <w:rFonts w:ascii="Times New Roman" w:hAnsi="Times New Roman" w:cs="Times New Roman"/>
                <w:sz w:val="20"/>
                <w:szCs w:val="20"/>
              </w:rPr>
              <w:t>format_data</w:t>
            </w:r>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22752CBE"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sat_summarize_data</w:t>
            </w:r>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306375B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sat_calc_spec</w:t>
            </w:r>
            <w:r w:rsidR="009B76EF">
              <w:rPr>
                <w:rFonts w:ascii="Times New Roman" w:hAnsi="Times New Roman" w:cs="Times New Roman"/>
                <w:sz w:val="20"/>
                <w:szCs w:val="20"/>
              </w:rPr>
              <w:t>tral</w:t>
            </w:r>
            <w:r w:rsidR="0022005E" w:rsidRPr="00EC1D88">
              <w:rPr>
                <w:rFonts w:ascii="Times New Roman" w:hAnsi="Times New Roman" w:cs="Times New Roman"/>
                <w:sz w:val="20"/>
                <w:szCs w:val="20"/>
              </w:rPr>
              <w:t>_index</w:t>
            </w:r>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
        </w:tc>
        <w:tc>
          <w:tcPr>
            <w:tcW w:w="4764" w:type="dxa"/>
          </w:tcPr>
          <w:p w14:paraId="1FB86F03" w14:textId="0D89D29D"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w:t>
            </w:r>
            <w:r w:rsidR="007A4AA9">
              <w:rPr>
                <w:rFonts w:ascii="Times New Roman" w:hAnsi="Times New Roman" w:cs="Times New Roman"/>
                <w:sz w:val="20"/>
                <w:szCs w:val="20"/>
              </w:rPr>
              <w:t xml:space="preserve"> models</w:t>
            </w:r>
            <w:r>
              <w:rPr>
                <w:rFonts w:ascii="Times New Roman" w:hAnsi="Times New Roman" w:cs="Times New Roman"/>
                <w:sz w:val="20"/>
                <w:szCs w:val="20"/>
              </w:rPr>
              <w:t>.</w:t>
            </w:r>
          </w:p>
        </w:tc>
      </w:tr>
      <w:tr w:rsidR="007A4AA9" w:rsidRPr="00792C3C" w14:paraId="4A550C92" w14:textId="77777777" w:rsidTr="00206CCE">
        <w:tc>
          <w:tcPr>
            <w:tcW w:w="1655" w:type="dxa"/>
          </w:tcPr>
          <w:p w14:paraId="5A8D4189"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7817FC82" w14:textId="6097217D" w:rsidR="007A4AA9"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sat_calibrate_</w:t>
            </w:r>
            <w:r>
              <w:rPr>
                <w:rFonts w:ascii="Times New Roman" w:hAnsi="Times New Roman" w:cs="Times New Roman"/>
                <w:sz w:val="20"/>
                <w:szCs w:val="20"/>
              </w:rPr>
              <w:t>poly</w:t>
            </w:r>
          </w:p>
        </w:tc>
        <w:tc>
          <w:tcPr>
            <w:tcW w:w="4764" w:type="dxa"/>
          </w:tcPr>
          <w:p w14:paraId="4B3EFBF7" w14:textId="73FDA360" w:rsidR="007A4AA9"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polynomial regression.</w:t>
            </w:r>
          </w:p>
        </w:tc>
      </w:tr>
      <w:tr w:rsidR="007A4AA9" w:rsidRPr="00792C3C" w14:paraId="1E18B287" w14:textId="77777777" w:rsidTr="00206CCE">
        <w:tc>
          <w:tcPr>
            <w:tcW w:w="1655" w:type="dxa"/>
          </w:tcPr>
          <w:p w14:paraId="48D8F89C" w14:textId="66509843" w:rsidR="007A4AA9" w:rsidRPr="00EC1D88" w:rsidRDefault="007A4AA9" w:rsidP="007A4AA9">
            <w:pPr>
              <w:pStyle w:val="NoSpacing"/>
              <w:rPr>
                <w:rFonts w:ascii="Times New Roman" w:hAnsi="Times New Roman" w:cs="Times New Roman"/>
                <w:sz w:val="20"/>
                <w:szCs w:val="20"/>
              </w:rPr>
            </w:pPr>
          </w:p>
        </w:tc>
        <w:tc>
          <w:tcPr>
            <w:tcW w:w="3049" w:type="dxa"/>
          </w:tcPr>
          <w:p w14:paraId="46C65848" w14:textId="77777777"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lsat_fit_phenological_curves</w:t>
            </w:r>
          </w:p>
        </w:tc>
        <w:tc>
          <w:tcPr>
            <w:tcW w:w="4764" w:type="dxa"/>
          </w:tcPr>
          <w:p w14:paraId="42359EC5"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7A4AA9" w:rsidRPr="00792C3C" w14:paraId="44A64F9E" w14:textId="77777777" w:rsidTr="00206CCE">
        <w:tc>
          <w:tcPr>
            <w:tcW w:w="1655" w:type="dxa"/>
          </w:tcPr>
          <w:p w14:paraId="3485990B"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44D1716" w14:textId="719DB489"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sat_summarize_growing_seasons</w:t>
            </w:r>
          </w:p>
        </w:tc>
        <w:tc>
          <w:tcPr>
            <w:tcW w:w="4764" w:type="dxa"/>
          </w:tcPr>
          <w:p w14:paraId="1C7B6389"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7A4AA9" w:rsidRPr="00792C3C" w14:paraId="7FE475C7" w14:textId="77777777" w:rsidTr="00206CCE">
        <w:tc>
          <w:tcPr>
            <w:tcW w:w="1655" w:type="dxa"/>
          </w:tcPr>
          <w:p w14:paraId="3B4939DD"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33DA87C" w14:textId="28F4F058"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sat_evaluate_phenological_max</w:t>
            </w:r>
          </w:p>
        </w:tc>
        <w:tc>
          <w:tcPr>
            <w:tcW w:w="4764" w:type="dxa"/>
          </w:tcPr>
          <w:p w14:paraId="6F753E50" w14:textId="409AFF23" w:rsidR="007A4AA9" w:rsidRPr="00EC1D88" w:rsidRDefault="007A4AA9" w:rsidP="007A4AA9">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Evaluate estimates of annual maximum vegetation greenness with measurement availability. </w:t>
            </w:r>
          </w:p>
        </w:tc>
      </w:tr>
      <w:tr w:rsidR="007A4AA9" w:rsidRPr="00792C3C" w14:paraId="1EE9DECF" w14:textId="77777777" w:rsidTr="00206CCE">
        <w:tc>
          <w:tcPr>
            <w:tcW w:w="1655" w:type="dxa"/>
          </w:tcPr>
          <w:p w14:paraId="7A8747A7" w14:textId="3CEE2060"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sat_calc_trend</w:t>
            </w:r>
          </w:p>
        </w:tc>
        <w:tc>
          <w:tcPr>
            <w:tcW w:w="4764" w:type="dxa"/>
          </w:tcPr>
          <w:p w14:paraId="2A0863D0" w14:textId="77777777"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r w:rsidR="00DD62B5" w:rsidRPr="00792C3C" w14:paraId="1DC7D8D3" w14:textId="77777777" w:rsidTr="00206CCE">
        <w:tc>
          <w:tcPr>
            <w:tcW w:w="1655" w:type="dxa"/>
          </w:tcPr>
          <w:p w14:paraId="20A0C1A8" w14:textId="77777777" w:rsidR="00DD62B5" w:rsidRPr="00EC1D88" w:rsidRDefault="00DD62B5" w:rsidP="007A4AA9">
            <w:pPr>
              <w:pStyle w:val="NoSpacing"/>
              <w:rPr>
                <w:rFonts w:ascii="Times New Roman" w:hAnsi="Times New Roman" w:cs="Times New Roman"/>
                <w:sz w:val="20"/>
                <w:szCs w:val="20"/>
              </w:rPr>
            </w:pPr>
          </w:p>
        </w:tc>
        <w:tc>
          <w:tcPr>
            <w:tcW w:w="3049" w:type="dxa"/>
          </w:tcPr>
          <w:p w14:paraId="52321DCD" w14:textId="6198C085" w:rsidR="00DD62B5" w:rsidRDefault="00DD62B5" w:rsidP="007A4AA9">
            <w:pPr>
              <w:pStyle w:val="NoSpacing"/>
              <w:rPr>
                <w:rFonts w:ascii="Times New Roman" w:hAnsi="Times New Roman" w:cs="Times New Roman"/>
                <w:sz w:val="20"/>
                <w:szCs w:val="20"/>
              </w:rPr>
            </w:pPr>
            <w:r>
              <w:rPr>
                <w:rFonts w:ascii="Times New Roman" w:hAnsi="Times New Roman" w:cs="Times New Roman"/>
                <w:sz w:val="20"/>
                <w:szCs w:val="20"/>
              </w:rPr>
              <w:t>lsat_plot_trend_hist</w:t>
            </w:r>
          </w:p>
        </w:tc>
        <w:tc>
          <w:tcPr>
            <w:tcW w:w="4764" w:type="dxa"/>
          </w:tcPr>
          <w:p w14:paraId="67AE1E28" w14:textId="42607E7A" w:rsidR="00DD62B5" w:rsidRPr="00EC1D88" w:rsidRDefault="00DD62B5" w:rsidP="007A4AA9">
            <w:pPr>
              <w:pStyle w:val="NoSpacing"/>
              <w:rPr>
                <w:rFonts w:ascii="Times New Roman" w:hAnsi="Times New Roman" w:cs="Times New Roman"/>
                <w:sz w:val="20"/>
                <w:szCs w:val="20"/>
              </w:rPr>
            </w:pPr>
            <w:r>
              <w:rPr>
                <w:rFonts w:ascii="Times New Roman" w:hAnsi="Times New Roman" w:cs="Times New Roman"/>
                <w:sz w:val="20"/>
                <w:szCs w:val="20"/>
              </w:rPr>
              <w:t>Plots a histogram of trends across sample sites</w:t>
            </w:r>
          </w:p>
        </w:tc>
      </w:tr>
    </w:tbl>
    <w:p w14:paraId="0414E186" w14:textId="77777777" w:rsidR="0022005E" w:rsidRDefault="0022005E" w:rsidP="00F751FB">
      <w:pPr>
        <w:pStyle w:val="NoSpacing"/>
        <w:rPr>
          <w:rFonts w:ascii="Times New Roman" w:hAnsi="Times New Roman" w:cs="Times New Roman"/>
          <w:sz w:val="24"/>
          <w:szCs w:val="24"/>
        </w:rPr>
      </w:pPr>
    </w:p>
    <w:p w14:paraId="4F4E69E4" w14:textId="096B76EB" w:rsidR="004F2FB5" w:rsidRDefault="00F751FB" w:rsidP="00C81F1B">
      <w:pPr>
        <w:pStyle w:val="Heading1"/>
      </w:pPr>
      <w:r w:rsidRPr="00792C3C">
        <w:t>Example</w:t>
      </w:r>
      <w:r w:rsidR="004F2FB5" w:rsidRPr="00792C3C">
        <w:t xml:space="preserve"> application</w:t>
      </w:r>
      <w:r w:rsidR="006C584B">
        <w:t xml:space="preserve">: Vegetation greenness trends </w:t>
      </w:r>
      <w:r w:rsidR="00C815E6">
        <w:t>in</w:t>
      </w:r>
      <w:r w:rsidR="00823250">
        <w:t xml:space="preserve"> </w:t>
      </w:r>
      <w:r w:rsidR="00002FB9">
        <w:t>the Noatak National Preserve</w:t>
      </w:r>
      <w:r w:rsidR="00C815E6">
        <w:t>, USA</w:t>
      </w:r>
      <w:r w:rsidR="006C584B">
        <w:t xml:space="preserve"> </w:t>
      </w:r>
    </w:p>
    <w:p w14:paraId="32E95EA4" w14:textId="0201C0F7" w:rsidR="00866A52" w:rsidRDefault="00F90291" w:rsidP="007A179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an example analysis of interannual changes in vegetation greenness from </w:t>
      </w:r>
      <w:r w:rsidR="007F7D41">
        <w:rPr>
          <w:rFonts w:ascii="Times New Roman" w:hAnsi="Times New Roman" w:cs="Times New Roman"/>
          <w:sz w:val="24"/>
          <w:szCs w:val="24"/>
        </w:rPr>
        <w:t xml:space="preserve">2000 to 2022 </w:t>
      </w:r>
      <w:r w:rsidR="004F638B">
        <w:rPr>
          <w:rFonts w:ascii="Times New Roman" w:hAnsi="Times New Roman" w:cs="Times New Roman"/>
          <w:sz w:val="24"/>
          <w:szCs w:val="24"/>
        </w:rPr>
        <w:t>within</w:t>
      </w:r>
      <w:r>
        <w:rPr>
          <w:rFonts w:ascii="Times New Roman" w:hAnsi="Times New Roman" w:cs="Times New Roman"/>
          <w:sz w:val="24"/>
          <w:szCs w:val="24"/>
        </w:rPr>
        <w:t xml:space="preserve"> </w:t>
      </w:r>
      <w:r w:rsidR="00C815E6">
        <w:rPr>
          <w:rFonts w:ascii="Times New Roman" w:hAnsi="Times New Roman" w:cs="Times New Roman"/>
          <w:sz w:val="24"/>
          <w:szCs w:val="24"/>
        </w:rPr>
        <w:t>the Noatak National Preserve in northern Alaska, USA</w:t>
      </w:r>
      <w:r w:rsidR="003A3722">
        <w:rPr>
          <w:rFonts w:ascii="Times New Roman" w:hAnsi="Times New Roman" w:cs="Times New Roman"/>
          <w:sz w:val="24"/>
          <w:szCs w:val="24"/>
        </w:rPr>
        <w:t xml:space="preserve"> (Figure 2)</w:t>
      </w:r>
      <w:r w:rsidR="00C815E6">
        <w:rPr>
          <w:rFonts w:ascii="Times New Roman" w:hAnsi="Times New Roman" w:cs="Times New Roman"/>
          <w:sz w:val="24"/>
          <w:szCs w:val="24"/>
        </w:rPr>
        <w:t>.</w:t>
      </w:r>
      <w:r w:rsidR="004F638B">
        <w:rPr>
          <w:rFonts w:ascii="Times New Roman" w:hAnsi="Times New Roman" w:cs="Times New Roman"/>
          <w:sz w:val="24"/>
          <w:szCs w:val="24"/>
        </w:rPr>
        <w:t xml:space="preserve"> </w:t>
      </w:r>
      <w:r w:rsidR="00BD0285">
        <w:rPr>
          <w:rFonts w:ascii="Times New Roman" w:hAnsi="Times New Roman" w:cs="Times New Roman"/>
          <w:sz w:val="24"/>
          <w:szCs w:val="24"/>
        </w:rPr>
        <w:t>T</w:t>
      </w:r>
      <w:r w:rsidR="00280C10">
        <w:rPr>
          <w:rFonts w:ascii="Times New Roman" w:hAnsi="Times New Roman" w:cs="Times New Roman"/>
          <w:sz w:val="24"/>
          <w:szCs w:val="24"/>
        </w:rPr>
        <w:t xml:space="preserve">he </w:t>
      </w:r>
      <w:r w:rsidR="00C815E6">
        <w:rPr>
          <w:rFonts w:ascii="Times New Roman" w:hAnsi="Times New Roman" w:cs="Times New Roman"/>
          <w:sz w:val="24"/>
          <w:szCs w:val="24"/>
        </w:rPr>
        <w:t xml:space="preserve">Noatak National Preserve </w:t>
      </w:r>
      <w:r w:rsidR="00280C10">
        <w:rPr>
          <w:rFonts w:ascii="Times New Roman" w:hAnsi="Times New Roman" w:cs="Times New Roman"/>
          <w:sz w:val="24"/>
          <w:szCs w:val="24"/>
        </w:rPr>
        <w:t xml:space="preserve">is a vast </w:t>
      </w:r>
      <w:r w:rsidR="00E47A0A">
        <w:rPr>
          <w:rFonts w:ascii="Times New Roman" w:hAnsi="Times New Roman" w:cs="Times New Roman"/>
          <w:sz w:val="24"/>
          <w:szCs w:val="24"/>
        </w:rPr>
        <w:t xml:space="preserve">wilderness of mountainous Arctic </w:t>
      </w:r>
      <w:r w:rsidR="00374B0F">
        <w:rPr>
          <w:rFonts w:ascii="Times New Roman" w:hAnsi="Times New Roman" w:cs="Times New Roman"/>
          <w:sz w:val="24"/>
          <w:szCs w:val="24"/>
        </w:rPr>
        <w:t xml:space="preserve">and alpine </w:t>
      </w:r>
      <w:r w:rsidR="00BD0285">
        <w:rPr>
          <w:rFonts w:ascii="Times New Roman" w:hAnsi="Times New Roman" w:cs="Times New Roman"/>
          <w:sz w:val="24"/>
          <w:szCs w:val="24"/>
        </w:rPr>
        <w:t xml:space="preserve">tundra </w:t>
      </w:r>
      <w:r w:rsidR="00280C10">
        <w:rPr>
          <w:rFonts w:ascii="Times New Roman" w:hAnsi="Times New Roman" w:cs="Times New Roman"/>
          <w:sz w:val="24"/>
          <w:szCs w:val="24"/>
        </w:rPr>
        <w:t>that encompasses the largest undisturbed watershed in North America.</w:t>
      </w:r>
      <w:r w:rsidR="00A533E6">
        <w:rPr>
          <w:rFonts w:ascii="Times New Roman" w:hAnsi="Times New Roman" w:cs="Times New Roman"/>
          <w:sz w:val="24"/>
          <w:szCs w:val="24"/>
        </w:rPr>
        <w:t xml:space="preserve"> The preserve is about 2.6 million hectares of</w:t>
      </w:r>
      <w:r w:rsidR="00E47A0A">
        <w:rPr>
          <w:rFonts w:ascii="Times New Roman" w:hAnsi="Times New Roman" w:cs="Times New Roman"/>
          <w:sz w:val="24"/>
          <w:szCs w:val="24"/>
        </w:rPr>
        <w:t xml:space="preserve"> </w:t>
      </w:r>
      <w:r w:rsidR="00A533E6">
        <w:rPr>
          <w:rFonts w:ascii="Times New Roman" w:hAnsi="Times New Roman" w:cs="Times New Roman"/>
          <w:sz w:val="24"/>
          <w:szCs w:val="24"/>
        </w:rPr>
        <w:t xml:space="preserve">roadless lands </w:t>
      </w:r>
      <w:r w:rsidR="00E47A0A">
        <w:rPr>
          <w:rFonts w:ascii="Times New Roman" w:hAnsi="Times New Roman" w:cs="Times New Roman"/>
          <w:sz w:val="24"/>
          <w:szCs w:val="24"/>
        </w:rPr>
        <w:t>that</w:t>
      </w:r>
      <w:r w:rsidR="00A533E6">
        <w:rPr>
          <w:rFonts w:ascii="Times New Roman" w:hAnsi="Times New Roman" w:cs="Times New Roman"/>
          <w:sz w:val="24"/>
          <w:szCs w:val="24"/>
        </w:rPr>
        <w:t xml:space="preserve"> </w:t>
      </w:r>
      <w:r w:rsidR="00E47A0A">
        <w:rPr>
          <w:rFonts w:ascii="Times New Roman" w:hAnsi="Times New Roman" w:cs="Times New Roman"/>
          <w:sz w:val="24"/>
          <w:szCs w:val="24"/>
        </w:rPr>
        <w:t xml:space="preserve">were </w:t>
      </w:r>
      <w:r w:rsidR="00A533E6">
        <w:rPr>
          <w:rFonts w:ascii="Times New Roman" w:hAnsi="Times New Roman" w:cs="Times New Roman"/>
          <w:sz w:val="24"/>
          <w:szCs w:val="24"/>
        </w:rPr>
        <w:t>designated in 1980 to maintain ecological integrity, protect habitat and archeological resources, and provide opportunities for scientific research.</w:t>
      </w:r>
      <w:r w:rsidR="00480F8D">
        <w:rPr>
          <w:rFonts w:ascii="Times New Roman" w:hAnsi="Times New Roman" w:cs="Times New Roman"/>
          <w:sz w:val="24"/>
          <w:szCs w:val="24"/>
        </w:rPr>
        <w:t xml:space="preserve"> </w:t>
      </w:r>
      <w:r w:rsidR="006329DE">
        <w:rPr>
          <w:rFonts w:ascii="Times New Roman" w:hAnsi="Times New Roman" w:cs="Times New Roman"/>
          <w:sz w:val="24"/>
          <w:szCs w:val="24"/>
        </w:rPr>
        <w:t>Recent e</w:t>
      </w:r>
      <w:r w:rsidR="00A533E6">
        <w:rPr>
          <w:rFonts w:ascii="Times New Roman" w:hAnsi="Times New Roman" w:cs="Times New Roman"/>
          <w:sz w:val="24"/>
          <w:szCs w:val="24"/>
        </w:rPr>
        <w:t xml:space="preserve">cological research </w:t>
      </w:r>
      <w:r w:rsidR="00E87BED">
        <w:rPr>
          <w:rFonts w:ascii="Times New Roman" w:hAnsi="Times New Roman" w:cs="Times New Roman"/>
          <w:sz w:val="24"/>
          <w:szCs w:val="24"/>
        </w:rPr>
        <w:t xml:space="preserve">found </w:t>
      </w:r>
      <w:r w:rsidR="006329DE">
        <w:rPr>
          <w:rFonts w:ascii="Times New Roman" w:hAnsi="Times New Roman" w:cs="Times New Roman"/>
          <w:sz w:val="24"/>
          <w:szCs w:val="24"/>
        </w:rPr>
        <w:t xml:space="preserve">climate warming </w:t>
      </w:r>
      <w:r w:rsidR="00E87BED">
        <w:rPr>
          <w:rFonts w:ascii="Times New Roman" w:hAnsi="Times New Roman" w:cs="Times New Roman"/>
          <w:sz w:val="24"/>
          <w:szCs w:val="24"/>
        </w:rPr>
        <w:t>substantially increased growth rates of white spruce (</w:t>
      </w:r>
      <w:r w:rsidR="00E87BED" w:rsidRPr="006329DE">
        <w:rPr>
          <w:rFonts w:ascii="Times New Roman" w:hAnsi="Times New Roman" w:cs="Times New Roman"/>
          <w:i/>
          <w:iCs/>
          <w:sz w:val="24"/>
          <w:szCs w:val="24"/>
        </w:rPr>
        <w:t>Picea glauca</w:t>
      </w:r>
      <w:r w:rsidR="00E87BED">
        <w:rPr>
          <w:rFonts w:ascii="Times New Roman" w:hAnsi="Times New Roman" w:cs="Times New Roman"/>
          <w:sz w:val="24"/>
          <w:szCs w:val="24"/>
        </w:rPr>
        <w:t xml:space="preserve">) and led to rapid expansion of trees </w:t>
      </w:r>
      <w:r w:rsidR="00C748C9">
        <w:rPr>
          <w:rFonts w:ascii="Times New Roman" w:hAnsi="Times New Roman" w:cs="Times New Roman"/>
          <w:sz w:val="24"/>
          <w:szCs w:val="24"/>
        </w:rPr>
        <w:t xml:space="preserve">and tall shrubs </w:t>
      </w:r>
      <w:r w:rsidR="00E87BED">
        <w:rPr>
          <w:rFonts w:ascii="Times New Roman" w:hAnsi="Times New Roman" w:cs="Times New Roman"/>
          <w:sz w:val="24"/>
          <w:szCs w:val="24"/>
        </w:rPr>
        <w:t>into tundra</w:t>
      </w:r>
      <w:r w:rsidR="00E47A0A">
        <w:rPr>
          <w:rFonts w:ascii="Times New Roman" w:hAnsi="Times New Roman" w:cs="Times New Roman"/>
          <w:sz w:val="24"/>
          <w:szCs w:val="24"/>
        </w:rPr>
        <w:t xml:space="preserve"> </w:t>
      </w:r>
      <w:r w:rsidR="00480F8D">
        <w:rPr>
          <w:rFonts w:ascii="Times New Roman" w:hAnsi="Times New Roman" w:cs="Times New Roman"/>
          <w:sz w:val="24"/>
          <w:szCs w:val="24"/>
        </w:rPr>
        <w:t>over the past half century</w:t>
      </w:r>
      <w:r w:rsidR="00BC4AD0">
        <w:rPr>
          <w:rFonts w:ascii="Times New Roman" w:hAnsi="Times New Roman" w:cs="Times New Roman"/>
          <w:sz w:val="24"/>
          <w:szCs w:val="24"/>
        </w:rPr>
        <w:t xml:space="preserve"> in parts of the preserve</w:t>
      </w:r>
      <w:r w:rsidR="00480F8D">
        <w:rPr>
          <w:rFonts w:ascii="Times New Roman" w:hAnsi="Times New Roman" w:cs="Times New Roman"/>
          <w:sz w:val="24"/>
          <w:szCs w:val="24"/>
        </w:rPr>
        <w:t xml:space="preserve"> </w:t>
      </w:r>
      <w:r w:rsidR="00E47A0A">
        <w:rPr>
          <w:rFonts w:ascii="Times New Roman" w:hAnsi="Times New Roman" w:cs="Times New Roman"/>
          <w:sz w:val="24"/>
          <w:szCs w:val="24"/>
        </w:rPr>
        <w:fldChar w:fldCharType="begin">
          <w:fldData xml:space="preserve">PEVuZE5vdGU+PENpdGU+PEF1dGhvcj5EaWFsPC9BdXRob3I+PFllYXI+MjAyMjwvWWVhcj48UmVj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</w:fldData>
        </w:fldChar>
      </w:r>
      <w:r w:rsidR="00743AED">
        <w:rPr>
          <w:rFonts w:ascii="Times New Roman" w:hAnsi="Times New Roman" w:cs="Times New Roman"/>
          <w:sz w:val="24"/>
          <w:szCs w:val="24"/>
        </w:rPr>
        <w:instrText xml:space="preserve"> ADDIN EN.CITE </w:instrText>
      </w:r>
      <w:r w:rsidR="00743AED">
        <w:rPr>
          <w:rFonts w:ascii="Times New Roman" w:hAnsi="Times New Roman" w:cs="Times New Roman"/>
          <w:sz w:val="24"/>
          <w:szCs w:val="24"/>
        </w:rPr>
        <w:fldChar w:fldCharType="begin">
          <w:fldData xml:space="preserve">PEVuZE5vdGU+PENpdGU+PEF1dGhvcj5EaWFsPC9BdXRob3I+PFllYXI+MjAyMjwvWWVhcj48UmVj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</w:fldData>
        </w:fldChar>
      </w:r>
      <w:r w:rsidR="00743AED">
        <w:rPr>
          <w:rFonts w:ascii="Times New Roman" w:hAnsi="Times New Roman" w:cs="Times New Roman"/>
          <w:sz w:val="24"/>
          <w:szCs w:val="24"/>
        </w:rPr>
        <w:instrText xml:space="preserve"> ADDIN EN.CITE.DATA </w:instrText>
      </w:r>
      <w:r w:rsidR="00743AED">
        <w:rPr>
          <w:rFonts w:ascii="Times New Roman" w:hAnsi="Times New Roman" w:cs="Times New Roman"/>
          <w:sz w:val="24"/>
          <w:szCs w:val="24"/>
        </w:rPr>
      </w:r>
      <w:r w:rsidR="00743AED">
        <w:rPr>
          <w:rFonts w:ascii="Times New Roman" w:hAnsi="Times New Roman" w:cs="Times New Roman"/>
          <w:sz w:val="24"/>
          <w:szCs w:val="24"/>
        </w:rPr>
        <w:fldChar w:fldCharType="end"/>
      </w:r>
      <w:r w:rsidR="00E47A0A">
        <w:rPr>
          <w:rFonts w:ascii="Times New Roman" w:hAnsi="Times New Roman" w:cs="Times New Roman"/>
          <w:sz w:val="24"/>
          <w:szCs w:val="24"/>
        </w:rPr>
      </w:r>
      <w:r w:rsidR="00E47A0A">
        <w:rPr>
          <w:rFonts w:ascii="Times New Roman" w:hAnsi="Times New Roman" w:cs="Times New Roman"/>
          <w:sz w:val="24"/>
          <w:szCs w:val="24"/>
        </w:rPr>
        <w:fldChar w:fldCharType="separate"/>
      </w:r>
      <w:r w:rsidR="00743AED">
        <w:rPr>
          <w:rFonts w:ascii="Times New Roman" w:hAnsi="Times New Roman" w:cs="Times New Roman"/>
          <w:noProof/>
          <w:sz w:val="24"/>
          <w:szCs w:val="24"/>
        </w:rPr>
        <w:t>(Suarez et al. 1999, Terskaia et al. 2020, Dial et al. 2022)</w:t>
      </w:r>
      <w:r w:rsidR="00E47A0A">
        <w:rPr>
          <w:rFonts w:ascii="Times New Roman" w:hAnsi="Times New Roman" w:cs="Times New Roman"/>
          <w:sz w:val="24"/>
          <w:szCs w:val="24"/>
        </w:rPr>
        <w:fldChar w:fldCharType="end"/>
      </w:r>
      <w:r w:rsidR="00464726">
        <w:rPr>
          <w:rFonts w:ascii="Times New Roman" w:hAnsi="Times New Roman" w:cs="Times New Roman"/>
          <w:sz w:val="24"/>
          <w:szCs w:val="24"/>
        </w:rPr>
        <w:t xml:space="preserve">. </w:t>
      </w:r>
      <w:r w:rsidR="00000FBD">
        <w:rPr>
          <w:rFonts w:ascii="Times New Roman" w:hAnsi="Times New Roman" w:cs="Times New Roman"/>
          <w:sz w:val="24"/>
          <w:szCs w:val="24"/>
        </w:rPr>
        <w:t>T</w:t>
      </w:r>
      <w:r w:rsidR="005377E2">
        <w:rPr>
          <w:rFonts w:ascii="Times New Roman" w:hAnsi="Times New Roman" w:cs="Times New Roman"/>
          <w:sz w:val="24"/>
          <w:szCs w:val="24"/>
        </w:rPr>
        <w:t>he impacts of climate change are increasingly evident in the Noatak National Preserve</w:t>
      </w:r>
      <w:r w:rsidR="00000FBD">
        <w:rPr>
          <w:rFonts w:ascii="Times New Roman" w:hAnsi="Times New Roman" w:cs="Times New Roman"/>
          <w:sz w:val="24"/>
          <w:szCs w:val="24"/>
        </w:rPr>
        <w:t xml:space="preserve"> and underscore the importance of </w:t>
      </w:r>
      <w:r w:rsidR="00A73214">
        <w:rPr>
          <w:rFonts w:ascii="Times New Roman" w:hAnsi="Times New Roman" w:cs="Times New Roman"/>
          <w:sz w:val="24"/>
          <w:szCs w:val="24"/>
        </w:rPr>
        <w:t xml:space="preserve">sustained and cost-effective </w:t>
      </w:r>
      <w:r w:rsidR="00000FBD">
        <w:rPr>
          <w:rFonts w:ascii="Times New Roman" w:hAnsi="Times New Roman" w:cs="Times New Roman"/>
          <w:sz w:val="24"/>
          <w:szCs w:val="24"/>
        </w:rPr>
        <w:t>ecological monitoring and assessment</w:t>
      </w:r>
      <w:r w:rsidR="007E69E0">
        <w:rPr>
          <w:rFonts w:ascii="Times New Roman" w:hAnsi="Times New Roman" w:cs="Times New Roman"/>
          <w:sz w:val="24"/>
          <w:szCs w:val="24"/>
        </w:rPr>
        <w:t xml:space="preserve">. </w:t>
      </w:r>
    </w:p>
    <w:p w14:paraId="2364028B" w14:textId="7E775053" w:rsidR="00F90291" w:rsidRDefault="00FE2AB8" w:rsidP="00866A52">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Annual maximum vegetation greenness is related to tundra aboveground biomass and productivity, making it an important ecological metric that can be monitored using satellite remote sensing </w:t>
      </w:r>
      <w:r>
        <w:rPr>
          <w:rFonts w:ascii="Times New Roman" w:hAnsi="Times New Roman" w:cs="Times New Roman"/>
          <w:sz w:val="24"/>
          <w:szCs w:val="24"/>
        </w:rPr>
        <w:fldChar w:fldCharType="begin">
          <w:fldData xml:space="preserve">PEVuZE5vdGU+PENpdGU+PEF1dGhvcj5CZXJuZXI8L0F1dGhvcj48WWVhcj4yMDE4PC9ZZWFyPjxS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==
</w:fldData>
        </w:fldChar>
      </w:r>
      <w:r w:rsidR="00A73214">
        <w:rPr>
          <w:rFonts w:ascii="Times New Roman" w:hAnsi="Times New Roman" w:cs="Times New Roman"/>
          <w:sz w:val="24"/>
          <w:szCs w:val="24"/>
        </w:rPr>
        <w:instrText xml:space="preserve"> ADDIN EN.CITE </w:instrText>
      </w:r>
      <w:r w:rsidR="00A73214">
        <w:rPr>
          <w:rFonts w:ascii="Times New Roman" w:hAnsi="Times New Roman" w:cs="Times New Roman"/>
          <w:sz w:val="24"/>
          <w:szCs w:val="24"/>
        </w:rPr>
        <w:fldChar w:fldCharType="begin">
          <w:fldData xml:space="preserve">PEVuZE5vdGU+PENpdGU+PEF1dGhvcj5CZXJuZXI8L0F1dGhvcj48WWVhcj4yMDE4PC9ZZWFyPjxS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==
</w:fldData>
        </w:fldChar>
      </w:r>
      <w:r w:rsidR="00A73214">
        <w:rPr>
          <w:rFonts w:ascii="Times New Roman" w:hAnsi="Times New Roman" w:cs="Times New Roman"/>
          <w:sz w:val="24"/>
          <w:szCs w:val="24"/>
        </w:rPr>
        <w:instrText xml:space="preserve"> ADDIN EN.CITE.DATA </w:instrText>
      </w:r>
      <w:r w:rsidR="00A73214">
        <w:rPr>
          <w:rFonts w:ascii="Times New Roman" w:hAnsi="Times New Roman" w:cs="Times New Roman"/>
          <w:sz w:val="24"/>
          <w:szCs w:val="24"/>
        </w:rPr>
      </w:r>
      <w:r w:rsidR="00A73214">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A73214">
        <w:rPr>
          <w:rFonts w:ascii="Times New Roman" w:hAnsi="Times New Roman" w:cs="Times New Roman"/>
          <w:noProof/>
          <w:sz w:val="24"/>
          <w:szCs w:val="24"/>
        </w:rPr>
        <w:t>(Pettorelli et al. 2005, Berner et al. 2018, Berner et al. 2020, Frost et al. 2022)</w:t>
      </w:r>
      <w:r>
        <w:rPr>
          <w:rFonts w:ascii="Times New Roman" w:hAnsi="Times New Roman" w:cs="Times New Roman"/>
          <w:sz w:val="24"/>
          <w:szCs w:val="24"/>
        </w:rPr>
        <w:fldChar w:fldCharType="end"/>
      </w:r>
      <w:r>
        <w:rPr>
          <w:rFonts w:ascii="Times New Roman" w:hAnsi="Times New Roman" w:cs="Times New Roman"/>
          <w:sz w:val="24"/>
          <w:szCs w:val="24"/>
        </w:rPr>
        <w:t>.</w:t>
      </w:r>
      <w:r w:rsidR="006F715F">
        <w:rPr>
          <w:rFonts w:ascii="Times New Roman" w:hAnsi="Times New Roman" w:cs="Times New Roman"/>
          <w:sz w:val="24"/>
          <w:szCs w:val="24"/>
        </w:rPr>
        <w:t xml:space="preserve"> </w:t>
      </w:r>
      <w:r w:rsidR="006E2713">
        <w:rPr>
          <w:rFonts w:ascii="Times New Roman" w:hAnsi="Times New Roman" w:cs="Times New Roman"/>
          <w:sz w:val="24"/>
          <w:szCs w:val="24"/>
        </w:rPr>
        <w:t xml:space="preserve">We therefore demonstrate how multidecadal changes in </w:t>
      </w:r>
      <w:r w:rsidR="00F90291">
        <w:rPr>
          <w:rFonts w:ascii="Times New Roman" w:hAnsi="Times New Roman" w:cs="Times New Roman"/>
          <w:sz w:val="24"/>
          <w:szCs w:val="24"/>
        </w:rPr>
        <w:t>annual maximum vegetation greenness</w:t>
      </w:r>
      <w:r w:rsidR="006E2713">
        <w:rPr>
          <w:rFonts w:ascii="Times New Roman" w:hAnsi="Times New Roman" w:cs="Times New Roman"/>
          <w:sz w:val="24"/>
          <w:szCs w:val="24"/>
        </w:rPr>
        <w:t xml:space="preserve"> can be </w:t>
      </w:r>
      <w:r w:rsidR="006F715F">
        <w:rPr>
          <w:rFonts w:ascii="Times New Roman" w:hAnsi="Times New Roman" w:cs="Times New Roman"/>
          <w:sz w:val="24"/>
          <w:szCs w:val="24"/>
        </w:rPr>
        <w:t xml:space="preserve">readily </w:t>
      </w:r>
      <w:r w:rsidR="006E2713">
        <w:rPr>
          <w:rFonts w:ascii="Times New Roman" w:hAnsi="Times New Roman" w:cs="Times New Roman"/>
          <w:sz w:val="24"/>
          <w:szCs w:val="24"/>
        </w:rPr>
        <w:t>assessed</w:t>
      </w:r>
      <w:r w:rsidR="00A73214">
        <w:rPr>
          <w:rFonts w:ascii="Times New Roman" w:hAnsi="Times New Roman" w:cs="Times New Roman"/>
          <w:sz w:val="24"/>
          <w:szCs w:val="24"/>
        </w:rPr>
        <w:t xml:space="preserve"> across</w:t>
      </w:r>
      <w:r w:rsidR="006E2713">
        <w:rPr>
          <w:rFonts w:ascii="Times New Roman" w:hAnsi="Times New Roman" w:cs="Times New Roman"/>
          <w:sz w:val="24"/>
          <w:szCs w:val="24"/>
        </w:rPr>
        <w:t xml:space="preserve"> the preserve using Landsat satellite data</w:t>
      </w:r>
      <w:r w:rsidR="006F715F">
        <w:rPr>
          <w:rFonts w:ascii="Times New Roman" w:hAnsi="Times New Roman" w:cs="Times New Roman"/>
          <w:sz w:val="24"/>
          <w:szCs w:val="24"/>
        </w:rPr>
        <w:t xml:space="preserve">. </w:t>
      </w:r>
      <w:r w:rsidR="00850C31">
        <w:rPr>
          <w:rFonts w:ascii="Times New Roman" w:hAnsi="Times New Roman" w:cs="Times New Roman"/>
          <w:sz w:val="24"/>
          <w:szCs w:val="24"/>
        </w:rPr>
        <w:t>I</w:t>
      </w:r>
      <w:r w:rsidR="00F90291">
        <w:rPr>
          <w:rFonts w:ascii="Times New Roman" w:hAnsi="Times New Roman" w:cs="Times New Roman"/>
          <w:sz w:val="24"/>
          <w:szCs w:val="24"/>
        </w:rPr>
        <w:t>n this section</w:t>
      </w:r>
      <w:r w:rsidR="00850C31">
        <w:rPr>
          <w:rFonts w:ascii="Times New Roman" w:hAnsi="Times New Roman" w:cs="Times New Roman"/>
          <w:sz w:val="24"/>
          <w:szCs w:val="24"/>
        </w:rPr>
        <w:t>, we</w:t>
      </w:r>
      <w:r w:rsidR="00F90291">
        <w:rPr>
          <w:rFonts w:ascii="Times New Roman" w:hAnsi="Times New Roman" w:cs="Times New Roman"/>
          <w:sz w:val="24"/>
          <w:szCs w:val="24"/>
        </w:rPr>
        <w:t xml:space="preserve"> guide the reader through the analysis code with example output figures and tables that are generated by the </w:t>
      </w:r>
      <w:r w:rsidR="00823250" w:rsidRPr="00823250">
        <w:rPr>
          <w:rFonts w:ascii="Times New Roman" w:hAnsi="Times New Roman" w:cs="Times New Roman"/>
          <w:i/>
          <w:iCs/>
          <w:sz w:val="24"/>
          <w:szCs w:val="24"/>
        </w:rPr>
        <w:t>LandsatTS</w:t>
      </w:r>
      <w:r w:rsidR="00F90291">
        <w:rPr>
          <w:rFonts w:ascii="Times New Roman" w:hAnsi="Times New Roman" w:cs="Times New Roman"/>
          <w:sz w:val="24"/>
          <w:szCs w:val="24"/>
        </w:rPr>
        <w:t xml:space="preserve"> functions</w:t>
      </w:r>
      <w:r w:rsidR="00823250">
        <w:rPr>
          <w:rFonts w:ascii="Times New Roman" w:hAnsi="Times New Roman" w:cs="Times New Roman"/>
          <w:sz w:val="24"/>
          <w:szCs w:val="24"/>
        </w:rPr>
        <w:t xml:space="preserve">. </w:t>
      </w:r>
    </w:p>
    <w:p w14:paraId="1F51B46A" w14:textId="77777777" w:rsidR="00F90291" w:rsidRDefault="00F90291" w:rsidP="007A179B">
      <w:pPr>
        <w:pStyle w:val="NoSpacing"/>
        <w:rPr>
          <w:rFonts w:ascii="Times New Roman" w:hAnsi="Times New Roman" w:cs="Times New Roman"/>
          <w:sz w:val="24"/>
          <w:szCs w:val="24"/>
        </w:rPr>
      </w:pPr>
    </w:p>
    <w:p w14:paraId="5591858F" w14:textId="77777777" w:rsidR="00663E07" w:rsidRPr="00663E07" w:rsidRDefault="00663E07" w:rsidP="00663E07">
      <w:pPr>
        <w:pStyle w:val="Heading2"/>
      </w:pPr>
      <w:r w:rsidRPr="00663E07">
        <w:lastRenderedPageBreak/>
        <w:t xml:space="preserve">Part 1: Export Landsat time series from Google Earth Engine </w:t>
      </w:r>
    </w:p>
    <w:p w14:paraId="28463116" w14:textId="3ADFBCE6" w:rsidR="00651C5A" w:rsidRPr="00663E07" w:rsidRDefault="00651C5A" w:rsidP="00651C5A">
      <w:pPr>
        <w:pStyle w:val="NoSpacing"/>
        <w:rPr>
          <w:rFonts w:ascii="Times New Roman" w:hAnsi="Times New Roman" w:cs="Times New Roman"/>
          <w:sz w:val="24"/>
          <w:szCs w:val="24"/>
        </w:rPr>
      </w:pPr>
      <w:r>
        <w:rPr>
          <w:rFonts w:ascii="Times New Roman" w:hAnsi="Times New Roman" w:cs="Times New Roman"/>
          <w:sz w:val="24"/>
          <w:szCs w:val="24"/>
        </w:rPr>
        <w:t xml:space="preserve">To start, we create a random sample of points within the Noatak National Preserve and then </w:t>
      </w:r>
    </w:p>
    <w:p w14:paraId="3B121E9C" w14:textId="7BC41BB2" w:rsidR="006D4AB6" w:rsidRDefault="00C0535E" w:rsidP="00663E07">
      <w:pPr>
        <w:pStyle w:val="NoSpacing"/>
        <w:rPr>
          <w:rFonts w:ascii="Times New Roman" w:hAnsi="Times New Roman" w:cs="Times New Roman"/>
          <w:sz w:val="24"/>
          <w:szCs w:val="24"/>
        </w:rPr>
      </w:pPr>
      <w:r w:rsidRPr="00663E07">
        <w:rPr>
          <w:rFonts w:ascii="Times New Roman" w:hAnsi="Times New Roman" w:cs="Times New Roman"/>
          <w:sz w:val="24"/>
          <w:szCs w:val="24"/>
        </w:rPr>
        <w:t xml:space="preserve">export Landsat time series for </w:t>
      </w:r>
      <w:r>
        <w:rPr>
          <w:rFonts w:ascii="Times New Roman" w:hAnsi="Times New Roman" w:cs="Times New Roman"/>
          <w:sz w:val="24"/>
          <w:szCs w:val="24"/>
        </w:rPr>
        <w:t xml:space="preserve">each </w:t>
      </w:r>
      <w:r w:rsidR="00651C5A">
        <w:rPr>
          <w:rFonts w:ascii="Times New Roman" w:hAnsi="Times New Roman" w:cs="Times New Roman"/>
          <w:sz w:val="24"/>
          <w:szCs w:val="24"/>
        </w:rPr>
        <w:t xml:space="preserve">sample point </w:t>
      </w:r>
      <w:r>
        <w:rPr>
          <w:rFonts w:ascii="Times New Roman" w:hAnsi="Times New Roman" w:cs="Times New Roman"/>
          <w:sz w:val="24"/>
          <w:szCs w:val="24"/>
        </w:rPr>
        <w:t xml:space="preserve">using GEE </w:t>
      </w:r>
      <w:r w:rsidRPr="00663E07">
        <w:rPr>
          <w:rFonts w:ascii="Times New Roman" w:hAnsi="Times New Roman" w:cs="Times New Roman"/>
          <w:sz w:val="24"/>
          <w:szCs w:val="24"/>
        </w:rPr>
        <w:t>(Code Box 1).</w:t>
      </w:r>
      <w:r w:rsidR="00EC65EC">
        <w:rPr>
          <w:rFonts w:ascii="Times New Roman" w:hAnsi="Times New Roman" w:cs="Times New Roman"/>
          <w:sz w:val="24"/>
          <w:szCs w:val="24"/>
        </w:rPr>
        <w:t xml:space="preserve"> </w:t>
      </w:r>
      <w:r w:rsidR="00B74F8F">
        <w:rPr>
          <w:rFonts w:ascii="Times New Roman" w:hAnsi="Times New Roman" w:cs="Times New Roman"/>
          <w:sz w:val="24"/>
          <w:szCs w:val="24"/>
        </w:rPr>
        <w:t xml:space="preserve">To facilitate this example, </w:t>
      </w:r>
      <w:r w:rsidR="003A3722">
        <w:rPr>
          <w:rFonts w:ascii="Times New Roman" w:hAnsi="Times New Roman" w:cs="Times New Roman"/>
          <w:sz w:val="24"/>
          <w:szCs w:val="24"/>
        </w:rPr>
        <w:t xml:space="preserve">we include the preserve boundary as a simple feature polygon dataset (“noatak.sf”) in </w:t>
      </w:r>
      <w:r w:rsidR="00740995" w:rsidRPr="00740995">
        <w:rPr>
          <w:rFonts w:ascii="Times New Roman" w:hAnsi="Times New Roman" w:cs="Times New Roman"/>
          <w:i/>
          <w:iCs/>
          <w:sz w:val="24"/>
          <w:szCs w:val="24"/>
        </w:rPr>
        <w:t>LandsatTS</w:t>
      </w:r>
      <w:r w:rsidR="001E14D1">
        <w:rPr>
          <w:rFonts w:ascii="Times New Roman" w:hAnsi="Times New Roman" w:cs="Times New Roman"/>
          <w:sz w:val="24"/>
          <w:szCs w:val="24"/>
        </w:rPr>
        <w:t xml:space="preserve">. </w:t>
      </w:r>
      <w:r w:rsidR="00996166">
        <w:rPr>
          <w:rFonts w:ascii="Times New Roman" w:hAnsi="Times New Roman" w:cs="Times New Roman"/>
          <w:sz w:val="24"/>
          <w:szCs w:val="24"/>
        </w:rPr>
        <w:t>U</w:t>
      </w:r>
      <w:r w:rsidR="003A3722">
        <w:rPr>
          <w:rFonts w:ascii="Times New Roman" w:hAnsi="Times New Roman" w:cs="Times New Roman"/>
          <w:sz w:val="24"/>
          <w:szCs w:val="24"/>
        </w:rPr>
        <w:t>sers could</w:t>
      </w:r>
      <w:r w:rsidR="00996166">
        <w:rPr>
          <w:rFonts w:ascii="Times New Roman" w:hAnsi="Times New Roman" w:cs="Times New Roman"/>
          <w:sz w:val="24"/>
          <w:szCs w:val="24"/>
        </w:rPr>
        <w:t xml:space="preserve"> </w:t>
      </w:r>
      <w:r w:rsidR="005D3DBE">
        <w:rPr>
          <w:rFonts w:ascii="Times New Roman" w:hAnsi="Times New Roman" w:cs="Times New Roman"/>
          <w:sz w:val="24"/>
          <w:szCs w:val="24"/>
        </w:rPr>
        <w:t xml:space="preserve">alternatively </w:t>
      </w:r>
      <w:r w:rsidR="00996166">
        <w:rPr>
          <w:rFonts w:ascii="Times New Roman" w:hAnsi="Times New Roman" w:cs="Times New Roman"/>
          <w:sz w:val="24"/>
          <w:szCs w:val="24"/>
        </w:rPr>
        <w:t xml:space="preserve">read in their own shapefile using </w:t>
      </w:r>
      <w:r w:rsidR="00996166" w:rsidRPr="00996166">
        <w:rPr>
          <w:rFonts w:ascii="Times New Roman" w:hAnsi="Times New Roman" w:cs="Times New Roman"/>
          <w:i/>
          <w:iCs/>
          <w:sz w:val="24"/>
          <w:szCs w:val="24"/>
        </w:rPr>
        <w:t>sf::st_read()</w:t>
      </w:r>
      <w:r w:rsidR="005D3DBE">
        <w:rPr>
          <w:rFonts w:ascii="Times New Roman" w:hAnsi="Times New Roman" w:cs="Times New Roman"/>
          <w:sz w:val="24"/>
          <w:szCs w:val="24"/>
        </w:rPr>
        <w:t xml:space="preserve"> or create a collection of spatial points (e.g., field sites) using </w:t>
      </w:r>
      <w:r w:rsidR="005D3DBE" w:rsidRPr="005D3DBE">
        <w:rPr>
          <w:rFonts w:ascii="Times New Roman" w:hAnsi="Times New Roman" w:cs="Times New Roman"/>
          <w:i/>
          <w:iCs/>
          <w:sz w:val="24"/>
          <w:szCs w:val="24"/>
        </w:rPr>
        <w:t>sf::st_sf()</w:t>
      </w:r>
      <w:r w:rsidR="00F5631C">
        <w:rPr>
          <w:rFonts w:ascii="Times New Roman" w:hAnsi="Times New Roman" w:cs="Times New Roman"/>
          <w:i/>
          <w:iCs/>
          <w:sz w:val="24"/>
          <w:szCs w:val="24"/>
        </w:rPr>
        <w:t xml:space="preserve"> </w:t>
      </w:r>
      <w:r w:rsidR="00F5631C">
        <w:rPr>
          <w:rFonts w:ascii="Times New Roman" w:hAnsi="Times New Roman" w:cs="Times New Roman"/>
          <w:sz w:val="24"/>
          <w:szCs w:val="24"/>
        </w:rPr>
        <w:fldChar w:fldCharType="begin"/>
      </w:r>
      <w:r w:rsidR="00F5631C">
        <w:rPr>
          <w:rFonts w:ascii="Times New Roman" w:hAnsi="Times New Roman" w:cs="Times New Roman"/>
          <w:sz w:val="24"/>
          <w:szCs w:val="24"/>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gt;&lt;/urls&gt;&lt;electronic-resource-num&gt;10.32614/RJ-2018-009&lt;/electronic-resource-num&gt;&lt;/record&gt;&lt;/Cite&gt;&lt;/EndNote&gt;</w:instrText>
      </w:r>
      <w:r w:rsidR="00F5631C">
        <w:rPr>
          <w:rFonts w:ascii="Times New Roman" w:hAnsi="Times New Roman" w:cs="Times New Roman"/>
          <w:sz w:val="24"/>
          <w:szCs w:val="24"/>
        </w:rPr>
        <w:fldChar w:fldCharType="separate"/>
      </w:r>
      <w:r w:rsidR="00F5631C">
        <w:rPr>
          <w:rFonts w:ascii="Times New Roman" w:hAnsi="Times New Roman" w:cs="Times New Roman"/>
          <w:noProof/>
          <w:sz w:val="24"/>
          <w:szCs w:val="24"/>
        </w:rPr>
        <w:t>(Pebesma 2018)</w:t>
      </w:r>
      <w:r w:rsidR="00F5631C">
        <w:rPr>
          <w:rFonts w:ascii="Times New Roman" w:hAnsi="Times New Roman" w:cs="Times New Roman"/>
          <w:sz w:val="24"/>
          <w:szCs w:val="24"/>
        </w:rPr>
        <w:fldChar w:fldCharType="end"/>
      </w:r>
      <w:r w:rsidR="005D3DBE">
        <w:rPr>
          <w:rFonts w:ascii="Times New Roman" w:hAnsi="Times New Roman" w:cs="Times New Roman"/>
          <w:sz w:val="24"/>
          <w:szCs w:val="24"/>
        </w:rPr>
        <w:t xml:space="preserve">. </w:t>
      </w:r>
      <w:r w:rsidR="001A6C0B">
        <w:rPr>
          <w:rFonts w:ascii="Times New Roman" w:hAnsi="Times New Roman" w:cs="Times New Roman"/>
          <w:sz w:val="24"/>
          <w:szCs w:val="24"/>
        </w:rPr>
        <w:t>W</w:t>
      </w:r>
      <w:r w:rsidR="00261806">
        <w:rPr>
          <w:rFonts w:ascii="Times New Roman" w:hAnsi="Times New Roman" w:cs="Times New Roman"/>
          <w:sz w:val="24"/>
          <w:szCs w:val="24"/>
        </w:rPr>
        <w:t xml:space="preserve">e </w:t>
      </w:r>
      <w:r w:rsidR="00B74F8F">
        <w:rPr>
          <w:rFonts w:ascii="Times New Roman" w:hAnsi="Times New Roman" w:cs="Times New Roman"/>
          <w:sz w:val="24"/>
          <w:szCs w:val="24"/>
        </w:rPr>
        <w:t xml:space="preserve">load </w:t>
      </w:r>
      <w:r w:rsidR="00A61107">
        <w:rPr>
          <w:rFonts w:ascii="Times New Roman" w:hAnsi="Times New Roman" w:cs="Times New Roman"/>
          <w:sz w:val="24"/>
          <w:szCs w:val="24"/>
        </w:rPr>
        <w:t xml:space="preserve">the </w:t>
      </w:r>
      <w:r w:rsidR="003A3722">
        <w:rPr>
          <w:rFonts w:ascii="Times New Roman" w:hAnsi="Times New Roman" w:cs="Times New Roman"/>
          <w:sz w:val="24"/>
          <w:szCs w:val="24"/>
        </w:rPr>
        <w:t xml:space="preserve">preserve boundary </w:t>
      </w:r>
      <w:r w:rsidR="00B74F8F">
        <w:rPr>
          <w:rFonts w:ascii="Times New Roman" w:hAnsi="Times New Roman" w:cs="Times New Roman"/>
          <w:sz w:val="24"/>
          <w:szCs w:val="24"/>
        </w:rPr>
        <w:t>dataset</w:t>
      </w:r>
      <w:r w:rsidR="004962EA">
        <w:rPr>
          <w:rFonts w:ascii="Times New Roman" w:hAnsi="Times New Roman" w:cs="Times New Roman"/>
          <w:sz w:val="24"/>
          <w:szCs w:val="24"/>
        </w:rPr>
        <w:t xml:space="preserve">, </w:t>
      </w:r>
      <w:r w:rsidR="001A1289">
        <w:rPr>
          <w:rFonts w:ascii="Times New Roman" w:hAnsi="Times New Roman" w:cs="Times New Roman"/>
          <w:sz w:val="24"/>
          <w:szCs w:val="24"/>
        </w:rPr>
        <w:t xml:space="preserve">create a </w:t>
      </w:r>
      <w:r w:rsidR="003A3722">
        <w:rPr>
          <w:rFonts w:ascii="Times New Roman" w:hAnsi="Times New Roman" w:cs="Times New Roman"/>
          <w:sz w:val="24"/>
          <w:szCs w:val="24"/>
        </w:rPr>
        <w:t xml:space="preserve">simple random sample of </w:t>
      </w:r>
      <w:r w:rsidR="003A3722" w:rsidRPr="003A3722">
        <w:rPr>
          <w:rFonts w:ascii="Times New Roman" w:hAnsi="Times New Roman" w:cs="Times New Roman"/>
          <w:i/>
          <w:iCs/>
          <w:sz w:val="24"/>
          <w:szCs w:val="24"/>
        </w:rPr>
        <w:t>n</w:t>
      </w:r>
      <w:r w:rsidR="003A3722">
        <w:rPr>
          <w:rFonts w:ascii="Times New Roman" w:hAnsi="Times New Roman" w:cs="Times New Roman"/>
          <w:i/>
          <w:iCs/>
          <w:sz w:val="24"/>
          <w:szCs w:val="24"/>
        </w:rPr>
        <w:t xml:space="preserve"> </w:t>
      </w:r>
      <w:r w:rsidR="003A3722">
        <w:rPr>
          <w:rFonts w:ascii="Times New Roman" w:hAnsi="Times New Roman" w:cs="Times New Roman"/>
          <w:sz w:val="24"/>
          <w:szCs w:val="24"/>
        </w:rPr>
        <w:t xml:space="preserve">points within the boundary </w:t>
      </w:r>
      <w:r w:rsidR="001A1289">
        <w:rPr>
          <w:rFonts w:ascii="Times New Roman" w:hAnsi="Times New Roman" w:cs="Times New Roman"/>
          <w:sz w:val="24"/>
          <w:szCs w:val="24"/>
        </w:rPr>
        <w:t xml:space="preserve">using </w:t>
      </w:r>
      <w:r w:rsidR="00EC65EC">
        <w:rPr>
          <w:rFonts w:ascii="Times New Roman" w:hAnsi="Times New Roman" w:cs="Times New Roman"/>
          <w:sz w:val="24"/>
          <w:szCs w:val="24"/>
        </w:rPr>
        <w:t xml:space="preserve">the </w:t>
      </w:r>
      <w:r w:rsidR="00EC65EC" w:rsidRPr="00EC65EC">
        <w:rPr>
          <w:rFonts w:ascii="Times New Roman" w:hAnsi="Times New Roman" w:cs="Times New Roman"/>
          <w:i/>
          <w:iCs/>
          <w:sz w:val="24"/>
          <w:szCs w:val="24"/>
        </w:rPr>
        <w:t>sf::st</w:t>
      </w:r>
      <w:r w:rsidR="00EC65EC">
        <w:rPr>
          <w:rFonts w:ascii="Times New Roman" w:hAnsi="Times New Roman" w:cs="Times New Roman"/>
          <w:i/>
          <w:iCs/>
          <w:sz w:val="24"/>
          <w:szCs w:val="24"/>
        </w:rPr>
        <w:t>_</w:t>
      </w:r>
      <w:r w:rsidR="00EC65EC" w:rsidRPr="00EC65EC">
        <w:rPr>
          <w:rFonts w:ascii="Times New Roman" w:hAnsi="Times New Roman" w:cs="Times New Roman"/>
          <w:i/>
          <w:iCs/>
          <w:sz w:val="24"/>
          <w:szCs w:val="24"/>
        </w:rPr>
        <w:t>sample</w:t>
      </w:r>
      <w:r w:rsidR="00EC65EC">
        <w:rPr>
          <w:rFonts w:ascii="Times New Roman" w:hAnsi="Times New Roman" w:cs="Times New Roman"/>
          <w:sz w:val="24"/>
          <w:szCs w:val="24"/>
        </w:rPr>
        <w:t xml:space="preserve"> </w:t>
      </w:r>
      <w:r w:rsidR="001A1289">
        <w:rPr>
          <w:rFonts w:ascii="Times New Roman" w:hAnsi="Times New Roman" w:cs="Times New Roman"/>
          <w:sz w:val="24"/>
          <w:szCs w:val="24"/>
        </w:rPr>
        <w:t>function</w:t>
      </w:r>
      <w:r w:rsidR="00B20966">
        <w:rPr>
          <w:rFonts w:ascii="Times New Roman" w:hAnsi="Times New Roman" w:cs="Times New Roman"/>
          <w:sz w:val="24"/>
          <w:szCs w:val="24"/>
        </w:rPr>
        <w:t xml:space="preserve">, </w:t>
      </w:r>
      <w:r w:rsidR="00EE75A4">
        <w:rPr>
          <w:rFonts w:ascii="Times New Roman" w:hAnsi="Times New Roman" w:cs="Times New Roman"/>
          <w:sz w:val="24"/>
          <w:szCs w:val="24"/>
        </w:rPr>
        <w:t xml:space="preserve">give each </w:t>
      </w:r>
      <w:r w:rsidR="00A61107">
        <w:rPr>
          <w:rFonts w:ascii="Times New Roman" w:hAnsi="Times New Roman" w:cs="Times New Roman"/>
          <w:sz w:val="24"/>
          <w:szCs w:val="24"/>
        </w:rPr>
        <w:t xml:space="preserve">sample </w:t>
      </w:r>
      <w:r w:rsidR="00EE75A4">
        <w:rPr>
          <w:rFonts w:ascii="Times New Roman" w:hAnsi="Times New Roman" w:cs="Times New Roman"/>
          <w:sz w:val="24"/>
          <w:szCs w:val="24"/>
        </w:rPr>
        <w:t xml:space="preserve">a unique identifier, </w:t>
      </w:r>
      <w:r w:rsidR="00B20966">
        <w:rPr>
          <w:rFonts w:ascii="Times New Roman" w:hAnsi="Times New Roman" w:cs="Times New Roman"/>
          <w:sz w:val="24"/>
          <w:szCs w:val="24"/>
        </w:rPr>
        <w:t>and then create a</w:t>
      </w:r>
      <w:r w:rsidR="006319B2">
        <w:rPr>
          <w:rFonts w:ascii="Times New Roman" w:hAnsi="Times New Roman" w:cs="Times New Roman"/>
          <w:sz w:val="24"/>
          <w:szCs w:val="24"/>
        </w:rPr>
        <w:t xml:space="preserve">n </w:t>
      </w:r>
      <w:r w:rsidR="003A3722">
        <w:rPr>
          <w:rFonts w:ascii="Times New Roman" w:hAnsi="Times New Roman" w:cs="Times New Roman"/>
          <w:sz w:val="24"/>
          <w:szCs w:val="24"/>
        </w:rPr>
        <w:t xml:space="preserve">interactive </w:t>
      </w:r>
      <w:r w:rsidR="00B20966">
        <w:rPr>
          <w:rFonts w:ascii="Times New Roman" w:hAnsi="Times New Roman" w:cs="Times New Roman"/>
          <w:sz w:val="24"/>
          <w:szCs w:val="24"/>
        </w:rPr>
        <w:t xml:space="preserve">map showing </w:t>
      </w:r>
      <w:r w:rsidR="003A3722">
        <w:rPr>
          <w:rFonts w:ascii="Times New Roman" w:hAnsi="Times New Roman" w:cs="Times New Roman"/>
          <w:sz w:val="24"/>
          <w:szCs w:val="24"/>
        </w:rPr>
        <w:t xml:space="preserve">preserve and sample point </w:t>
      </w:r>
      <w:r w:rsidR="00B20966">
        <w:rPr>
          <w:rFonts w:ascii="Times New Roman" w:hAnsi="Times New Roman" w:cs="Times New Roman"/>
          <w:sz w:val="24"/>
          <w:szCs w:val="24"/>
        </w:rPr>
        <w:t>locations</w:t>
      </w:r>
      <w:r w:rsidR="00C800DD">
        <w:rPr>
          <w:rFonts w:ascii="Times New Roman" w:hAnsi="Times New Roman" w:cs="Times New Roman"/>
          <w:sz w:val="24"/>
          <w:szCs w:val="24"/>
        </w:rPr>
        <w:t xml:space="preserve"> </w:t>
      </w:r>
      <w:r w:rsidR="006319B2">
        <w:rPr>
          <w:rFonts w:ascii="Times New Roman" w:hAnsi="Times New Roman" w:cs="Times New Roman"/>
          <w:sz w:val="24"/>
          <w:szCs w:val="24"/>
        </w:rPr>
        <w:t xml:space="preserve">using </w:t>
      </w:r>
      <w:r w:rsidR="006319B2" w:rsidRPr="006319B2">
        <w:rPr>
          <w:rFonts w:ascii="Times New Roman" w:hAnsi="Times New Roman" w:cs="Times New Roman"/>
          <w:i/>
          <w:iCs/>
          <w:sz w:val="24"/>
          <w:szCs w:val="24"/>
        </w:rPr>
        <w:t>leaflet</w:t>
      </w:r>
      <w:r w:rsidR="000648DB">
        <w:rPr>
          <w:rFonts w:ascii="Times New Roman" w:hAnsi="Times New Roman" w:cs="Times New Roman"/>
          <w:sz w:val="24"/>
          <w:szCs w:val="24"/>
        </w:rPr>
        <w:t xml:space="preserve"> (Figure 2) </w:t>
      </w:r>
      <w:r w:rsidR="006319B2" w:rsidRPr="006319B2">
        <w:rPr>
          <w:rFonts w:ascii="Times New Roman" w:hAnsi="Times New Roman" w:cs="Times New Roman"/>
          <w:sz w:val="24"/>
          <w:szCs w:val="24"/>
        </w:rPr>
        <w:fldChar w:fldCharType="begin"/>
      </w:r>
      <w:r w:rsidR="006319B2" w:rsidRPr="006319B2">
        <w:rPr>
          <w:rFonts w:ascii="Times New Roman" w:hAnsi="Times New Roman" w:cs="Times New Roman"/>
          <w:sz w:val="24"/>
          <w:szCs w:val="24"/>
        </w:rPr>
        <w:instrText xml:space="preserve"> ADDIN EN.CITE &lt;EndNote&gt;&lt;Cite&gt;&lt;Author&gt;Cheng&lt;/Author&gt;&lt;Year&gt;2022&lt;/Year&gt;&lt;RecNum&gt;4897&lt;/RecNum&gt;&lt;DisplayText&gt;(Cheng et al. 2022)&lt;/DisplayText&gt;&lt;record&gt;&lt;rec-number&gt;4897&lt;/rec-number&gt;&lt;foreign-keys&gt;&lt;key app="EN" db-id="przrz2xfys0et6es02qx0adprs59z2erxf5t" timestamp="1672973026"&gt;4897&lt;/key&gt;&lt;/foreign-keys&gt;&lt;ref-type name="Book"&gt;6&lt;/ref-type&gt;&lt;contributors&gt;&lt;authors&gt;&lt;author&gt;Cheng, J&lt;/author&gt;&lt;author&gt;Karambelkar, B&lt;/author&gt;&lt;author&gt;Xie, Y&lt;/author&gt;&lt;/authors&gt;&lt;/contributors&gt;&lt;titles&gt;&lt;title&gt;leaflet: Create Interactive Web Maps with the JavaScript &amp;apos;Leaflet&amp;apos; Library. R package version 2.1.1. https://CRAN.R-project.org/package=leaflet&lt;/title&gt;&lt;/titles&gt;&lt;dates&gt;&lt;year&gt;2022&lt;/year&gt;&lt;/dates&gt;&lt;urls&gt;&lt;/urls&gt;&lt;/record&gt;&lt;/Cite&gt;&lt;/EndNote&gt;</w:instrText>
      </w:r>
      <w:r w:rsidR="006319B2" w:rsidRPr="006319B2">
        <w:rPr>
          <w:rFonts w:ascii="Times New Roman" w:hAnsi="Times New Roman" w:cs="Times New Roman"/>
          <w:sz w:val="24"/>
          <w:szCs w:val="24"/>
        </w:rPr>
        <w:fldChar w:fldCharType="separate"/>
      </w:r>
      <w:r w:rsidR="006319B2" w:rsidRPr="006319B2">
        <w:rPr>
          <w:rFonts w:ascii="Times New Roman" w:hAnsi="Times New Roman" w:cs="Times New Roman"/>
          <w:noProof/>
          <w:sz w:val="24"/>
          <w:szCs w:val="24"/>
        </w:rPr>
        <w:t>(Cheng et al. 2022)</w:t>
      </w:r>
      <w:r w:rsidR="006319B2" w:rsidRPr="006319B2">
        <w:rPr>
          <w:rFonts w:ascii="Times New Roman" w:hAnsi="Times New Roman" w:cs="Times New Roman"/>
          <w:sz w:val="24"/>
          <w:szCs w:val="24"/>
        </w:rPr>
        <w:fldChar w:fldCharType="end"/>
      </w:r>
      <w:r w:rsidR="00B20966">
        <w:rPr>
          <w:rFonts w:ascii="Times New Roman" w:hAnsi="Times New Roman" w:cs="Times New Roman"/>
          <w:sz w:val="24"/>
          <w:szCs w:val="24"/>
        </w:rPr>
        <w:t xml:space="preserve">. </w:t>
      </w:r>
      <w:r w:rsidR="005E1331">
        <w:rPr>
          <w:rFonts w:ascii="Times New Roman" w:hAnsi="Times New Roman" w:cs="Times New Roman"/>
          <w:sz w:val="24"/>
          <w:szCs w:val="24"/>
        </w:rPr>
        <w:t>W</w:t>
      </w:r>
      <w:r w:rsidR="00EE75A4">
        <w:rPr>
          <w:rFonts w:ascii="Times New Roman" w:hAnsi="Times New Roman" w:cs="Times New Roman"/>
          <w:sz w:val="24"/>
          <w:szCs w:val="24"/>
        </w:rPr>
        <w:t xml:space="preserve">e then initialize GEE and submit a task to GEE that </w:t>
      </w:r>
      <w:r w:rsidR="002A1C94">
        <w:rPr>
          <w:rFonts w:ascii="Times New Roman" w:hAnsi="Times New Roman" w:cs="Times New Roman"/>
          <w:sz w:val="24"/>
          <w:szCs w:val="24"/>
        </w:rPr>
        <w:t xml:space="preserve">for each sample point </w:t>
      </w:r>
      <w:r w:rsidR="00EE75A4">
        <w:rPr>
          <w:rFonts w:ascii="Times New Roman" w:hAnsi="Times New Roman" w:cs="Times New Roman"/>
          <w:sz w:val="24"/>
          <w:szCs w:val="24"/>
        </w:rPr>
        <w:t xml:space="preserve">exports all </w:t>
      </w:r>
      <w:r w:rsidR="00EE75A4" w:rsidRPr="00663E07">
        <w:rPr>
          <w:rFonts w:ascii="Times New Roman" w:hAnsi="Times New Roman" w:cs="Times New Roman"/>
          <w:sz w:val="24"/>
          <w:szCs w:val="24"/>
        </w:rPr>
        <w:t xml:space="preserve">Landsat </w:t>
      </w:r>
      <w:r w:rsidR="005E1331">
        <w:rPr>
          <w:rFonts w:ascii="Times New Roman" w:hAnsi="Times New Roman" w:cs="Times New Roman"/>
          <w:sz w:val="24"/>
          <w:szCs w:val="24"/>
        </w:rPr>
        <w:t xml:space="preserve">5, 7, and 8 </w:t>
      </w:r>
      <w:r w:rsidR="002A1C94">
        <w:rPr>
          <w:rFonts w:ascii="Times New Roman" w:hAnsi="Times New Roman" w:cs="Times New Roman"/>
          <w:sz w:val="24"/>
          <w:szCs w:val="24"/>
        </w:rPr>
        <w:t xml:space="preserve">measurements </w:t>
      </w:r>
      <w:r w:rsidR="00EE75A4">
        <w:rPr>
          <w:rFonts w:ascii="Times New Roman" w:hAnsi="Times New Roman" w:cs="Times New Roman"/>
          <w:sz w:val="24"/>
          <w:szCs w:val="24"/>
        </w:rPr>
        <w:t xml:space="preserve">made </w:t>
      </w:r>
      <w:r w:rsidR="00EE75A4" w:rsidRPr="00663E07">
        <w:rPr>
          <w:rFonts w:ascii="Times New Roman" w:hAnsi="Times New Roman" w:cs="Times New Roman"/>
          <w:sz w:val="24"/>
          <w:szCs w:val="24"/>
        </w:rPr>
        <w:t>between day of year 152 (beginning of June) and 273 (end of September)</w:t>
      </w:r>
      <w:r w:rsidR="00EE75A4">
        <w:rPr>
          <w:rFonts w:ascii="Times New Roman" w:hAnsi="Times New Roman" w:cs="Times New Roman"/>
          <w:sz w:val="24"/>
          <w:szCs w:val="24"/>
        </w:rPr>
        <w:t xml:space="preserve"> from 1985 to 202</w:t>
      </w:r>
      <w:r w:rsidR="005E1331">
        <w:rPr>
          <w:rFonts w:ascii="Times New Roman" w:hAnsi="Times New Roman" w:cs="Times New Roman"/>
          <w:sz w:val="24"/>
          <w:szCs w:val="24"/>
        </w:rPr>
        <w:t>2.</w:t>
      </w:r>
      <w:r w:rsidR="003A027D">
        <w:rPr>
          <w:rFonts w:ascii="Times New Roman" w:hAnsi="Times New Roman" w:cs="Times New Roman"/>
          <w:sz w:val="24"/>
          <w:szCs w:val="24"/>
        </w:rPr>
        <w:t xml:space="preserve"> </w:t>
      </w:r>
      <w:r w:rsidR="00812BFC">
        <w:rPr>
          <w:rFonts w:ascii="Times New Roman" w:hAnsi="Times New Roman" w:cs="Times New Roman"/>
          <w:sz w:val="24"/>
          <w:szCs w:val="24"/>
        </w:rPr>
        <w:t>For expediency, this example exports data for three random sample points, which took ~11 minutes and yielded ~800 B of data</w:t>
      </w:r>
      <w:r w:rsidR="00A24318">
        <w:rPr>
          <w:rFonts w:ascii="Times New Roman" w:hAnsi="Times New Roman" w:cs="Times New Roman"/>
          <w:sz w:val="24"/>
          <w:szCs w:val="24"/>
        </w:rPr>
        <w:t xml:space="preserve"> written to a folder called “earth_engine” on Google Drive.</w:t>
      </w:r>
      <w:r w:rsidR="006D3841">
        <w:rPr>
          <w:rFonts w:ascii="Times New Roman" w:hAnsi="Times New Roman" w:cs="Times New Roman"/>
          <w:sz w:val="24"/>
          <w:szCs w:val="24"/>
        </w:rPr>
        <w:t xml:space="preserve"> </w:t>
      </w:r>
      <w:r w:rsidR="003E1579">
        <w:rPr>
          <w:rFonts w:ascii="Times New Roman" w:hAnsi="Times New Roman" w:cs="Times New Roman"/>
          <w:sz w:val="24"/>
          <w:szCs w:val="24"/>
        </w:rPr>
        <w:t xml:space="preserve">Exporting </w:t>
      </w:r>
      <w:r w:rsidR="008178C2">
        <w:rPr>
          <w:rFonts w:ascii="Times New Roman" w:hAnsi="Times New Roman" w:cs="Times New Roman"/>
          <w:sz w:val="24"/>
          <w:szCs w:val="24"/>
        </w:rPr>
        <w:t xml:space="preserve">four decades of summer Landsat data for </w:t>
      </w:r>
      <w:r w:rsidR="00D756F8">
        <w:rPr>
          <w:rFonts w:ascii="Times New Roman" w:hAnsi="Times New Roman" w:cs="Times New Roman"/>
          <w:sz w:val="24"/>
          <w:szCs w:val="24"/>
        </w:rPr>
        <w:t xml:space="preserve">100 sample </w:t>
      </w:r>
      <w:r w:rsidR="001676D6">
        <w:rPr>
          <w:rFonts w:ascii="Times New Roman" w:hAnsi="Times New Roman" w:cs="Times New Roman"/>
          <w:sz w:val="24"/>
          <w:szCs w:val="24"/>
        </w:rPr>
        <w:t xml:space="preserve">points </w:t>
      </w:r>
      <w:r w:rsidR="008178C2">
        <w:rPr>
          <w:rFonts w:ascii="Times New Roman" w:hAnsi="Times New Roman" w:cs="Times New Roman"/>
          <w:sz w:val="24"/>
          <w:szCs w:val="24"/>
        </w:rPr>
        <w:t>took ~</w:t>
      </w:r>
      <w:r w:rsidR="00D756F8">
        <w:rPr>
          <w:rFonts w:ascii="Times New Roman" w:hAnsi="Times New Roman" w:cs="Times New Roman"/>
          <w:sz w:val="24"/>
          <w:szCs w:val="24"/>
        </w:rPr>
        <w:t>6</w:t>
      </w:r>
      <w:r w:rsidR="008178C2">
        <w:rPr>
          <w:rFonts w:ascii="Times New Roman" w:hAnsi="Times New Roman" w:cs="Times New Roman"/>
          <w:sz w:val="24"/>
          <w:szCs w:val="24"/>
        </w:rPr>
        <w:t xml:space="preserve"> hours</w:t>
      </w:r>
      <w:r w:rsidR="00E139EB">
        <w:rPr>
          <w:rFonts w:ascii="Times New Roman" w:hAnsi="Times New Roman" w:cs="Times New Roman"/>
          <w:sz w:val="24"/>
          <w:szCs w:val="24"/>
        </w:rPr>
        <w:t xml:space="preserve"> and yielded ~28 MB of data, </w:t>
      </w:r>
      <w:r w:rsidR="001676D6">
        <w:rPr>
          <w:rFonts w:ascii="Times New Roman" w:hAnsi="Times New Roman" w:cs="Times New Roman"/>
          <w:sz w:val="24"/>
          <w:szCs w:val="24"/>
        </w:rPr>
        <w:t xml:space="preserve">while exporting data for 1,000 sample points took ~15 hours with four tasks running in parallel </w:t>
      </w:r>
      <w:r w:rsidR="00E139EB">
        <w:rPr>
          <w:rFonts w:ascii="Times New Roman" w:hAnsi="Times New Roman" w:cs="Times New Roman"/>
          <w:sz w:val="24"/>
          <w:szCs w:val="24"/>
        </w:rPr>
        <w:t>and yielded ~280 MB of data</w:t>
      </w:r>
      <w:r w:rsidR="001676D6">
        <w:rPr>
          <w:rFonts w:ascii="Times New Roman" w:hAnsi="Times New Roman" w:cs="Times New Roman"/>
          <w:sz w:val="24"/>
          <w:szCs w:val="24"/>
        </w:rPr>
        <w:t>.</w:t>
      </w:r>
      <w:r w:rsidR="00DA4F03">
        <w:rPr>
          <w:rFonts w:ascii="Times New Roman" w:hAnsi="Times New Roman" w:cs="Times New Roman"/>
          <w:sz w:val="24"/>
          <w:szCs w:val="24"/>
        </w:rPr>
        <w:t xml:space="preserve"> </w:t>
      </w:r>
      <w:r w:rsidR="00812BFC">
        <w:rPr>
          <w:rFonts w:ascii="Times New Roman" w:hAnsi="Times New Roman" w:cs="Times New Roman"/>
          <w:sz w:val="24"/>
          <w:szCs w:val="24"/>
        </w:rPr>
        <w:t xml:space="preserve">To facilitate subsequent parts of this example, we </w:t>
      </w:r>
      <w:r w:rsidR="00742E54">
        <w:rPr>
          <w:rFonts w:ascii="Times New Roman" w:hAnsi="Times New Roman" w:cs="Times New Roman"/>
          <w:sz w:val="24"/>
          <w:szCs w:val="24"/>
        </w:rPr>
        <w:t xml:space="preserve">include Landsat data for </w:t>
      </w:r>
      <w:r w:rsidR="00865F3D">
        <w:rPr>
          <w:rFonts w:ascii="Times New Roman" w:hAnsi="Times New Roman" w:cs="Times New Roman"/>
          <w:sz w:val="24"/>
          <w:szCs w:val="24"/>
        </w:rPr>
        <w:t xml:space="preserve">100 sample points </w:t>
      </w:r>
      <w:r w:rsidR="00742E54">
        <w:rPr>
          <w:rFonts w:ascii="Times New Roman" w:hAnsi="Times New Roman" w:cs="Times New Roman"/>
          <w:sz w:val="24"/>
          <w:szCs w:val="24"/>
        </w:rPr>
        <w:t xml:space="preserve">as a dataset </w:t>
      </w:r>
      <w:r w:rsidR="00812BFC">
        <w:rPr>
          <w:rFonts w:ascii="Times New Roman" w:hAnsi="Times New Roman" w:cs="Times New Roman"/>
          <w:sz w:val="24"/>
          <w:szCs w:val="24"/>
        </w:rPr>
        <w:t xml:space="preserve">(“noatak.dt”) </w:t>
      </w:r>
      <w:r w:rsidR="00742E54">
        <w:rPr>
          <w:rFonts w:ascii="Times New Roman" w:hAnsi="Times New Roman" w:cs="Times New Roman"/>
          <w:sz w:val="24"/>
          <w:szCs w:val="24"/>
        </w:rPr>
        <w:t xml:space="preserve">in </w:t>
      </w:r>
      <w:r w:rsidR="00742E54" w:rsidRPr="00742E54">
        <w:rPr>
          <w:rFonts w:ascii="Times New Roman" w:hAnsi="Times New Roman" w:cs="Times New Roman"/>
          <w:i/>
          <w:iCs/>
          <w:sz w:val="24"/>
          <w:szCs w:val="24"/>
        </w:rPr>
        <w:t>LandsatTS</w:t>
      </w:r>
      <w:r w:rsidR="00812BFC">
        <w:rPr>
          <w:rFonts w:ascii="Times New Roman" w:hAnsi="Times New Roman" w:cs="Times New Roman"/>
          <w:sz w:val="24"/>
          <w:szCs w:val="24"/>
        </w:rPr>
        <w:t xml:space="preserve">. </w:t>
      </w:r>
      <w:r w:rsidR="00FE6C9C">
        <w:rPr>
          <w:rFonts w:ascii="Times New Roman" w:hAnsi="Times New Roman" w:cs="Times New Roman"/>
          <w:sz w:val="24"/>
          <w:szCs w:val="24"/>
        </w:rPr>
        <w:t>Data export p</w:t>
      </w:r>
      <w:r w:rsidR="00663E07" w:rsidRPr="00663E07">
        <w:rPr>
          <w:rFonts w:ascii="Times New Roman" w:hAnsi="Times New Roman" w:cs="Times New Roman"/>
          <w:sz w:val="24"/>
          <w:szCs w:val="24"/>
        </w:rPr>
        <w:t xml:space="preserve">rogress can be monitored using the GEE task manager in the web browser (https://code.earthengine.google.com/tasks) or </w:t>
      </w:r>
      <w:r w:rsidR="004334B1">
        <w:rPr>
          <w:rFonts w:ascii="Times New Roman" w:hAnsi="Times New Roman" w:cs="Times New Roman"/>
          <w:sz w:val="24"/>
          <w:szCs w:val="24"/>
        </w:rPr>
        <w:t xml:space="preserve">with </w:t>
      </w:r>
      <w:r w:rsidR="00663E07" w:rsidRPr="00663E07">
        <w:rPr>
          <w:rFonts w:ascii="Times New Roman" w:hAnsi="Times New Roman" w:cs="Times New Roman"/>
          <w:sz w:val="24"/>
          <w:szCs w:val="24"/>
        </w:rPr>
        <w:t xml:space="preserve">the R console using the ee_monitoring() function provided by </w:t>
      </w:r>
      <w:r w:rsidR="00663E07" w:rsidRPr="001911DF">
        <w:rPr>
          <w:rFonts w:ascii="Times New Roman" w:hAnsi="Times New Roman" w:cs="Times New Roman"/>
          <w:i/>
          <w:iCs/>
          <w:sz w:val="24"/>
          <w:szCs w:val="24"/>
        </w:rPr>
        <w:t>rgee</w:t>
      </w:r>
      <w:r w:rsidR="00663E07" w:rsidRPr="00663E07">
        <w:rPr>
          <w:rFonts w:ascii="Times New Roman" w:hAnsi="Times New Roman" w:cs="Times New Roman"/>
          <w:sz w:val="24"/>
          <w:szCs w:val="24"/>
        </w:rPr>
        <w:t>.</w:t>
      </w:r>
      <w:r w:rsidR="008556D9">
        <w:rPr>
          <w:rFonts w:ascii="Times New Roman" w:hAnsi="Times New Roman" w:cs="Times New Roman"/>
          <w:sz w:val="24"/>
          <w:szCs w:val="24"/>
        </w:rPr>
        <w:t xml:space="preserve"> </w:t>
      </w:r>
      <w:r w:rsidR="00663E07" w:rsidRPr="00663E07">
        <w:rPr>
          <w:rFonts w:ascii="Times New Roman" w:hAnsi="Times New Roman" w:cs="Times New Roman"/>
          <w:sz w:val="24"/>
          <w:szCs w:val="24"/>
        </w:rPr>
        <w:t>The CSV file</w:t>
      </w:r>
      <w:r w:rsidR="004334B1">
        <w:rPr>
          <w:rFonts w:ascii="Times New Roman" w:hAnsi="Times New Roman" w:cs="Times New Roman"/>
          <w:sz w:val="24"/>
          <w:szCs w:val="24"/>
        </w:rPr>
        <w:t>(</w:t>
      </w:r>
      <w:r w:rsidR="00663E07" w:rsidRPr="00663E07">
        <w:rPr>
          <w:rFonts w:ascii="Times New Roman" w:hAnsi="Times New Roman" w:cs="Times New Roman"/>
          <w:sz w:val="24"/>
          <w:szCs w:val="24"/>
        </w:rPr>
        <w:t>s</w:t>
      </w:r>
      <w:r w:rsidR="004334B1">
        <w:rPr>
          <w:rFonts w:ascii="Times New Roman" w:hAnsi="Times New Roman" w:cs="Times New Roman"/>
          <w:sz w:val="24"/>
          <w:szCs w:val="24"/>
        </w:rPr>
        <w:t>)</w:t>
      </w:r>
      <w:r w:rsidR="00663E07" w:rsidRPr="00663E07">
        <w:rPr>
          <w:rFonts w:ascii="Times New Roman" w:hAnsi="Times New Roman" w:cs="Times New Roman"/>
          <w:sz w:val="24"/>
          <w:szCs w:val="24"/>
        </w:rPr>
        <w:t xml:space="preserve"> containing the raw exports need to be copied from Google Drive to the local machine that will carry out the subsequent processing using </w:t>
      </w:r>
      <w:r w:rsidR="00D84020" w:rsidRPr="00D84020">
        <w:rPr>
          <w:rFonts w:ascii="Times New Roman" w:hAnsi="Times New Roman" w:cs="Times New Roman"/>
          <w:i/>
          <w:iCs/>
          <w:sz w:val="24"/>
          <w:szCs w:val="24"/>
        </w:rPr>
        <w:t>LandsatTS</w:t>
      </w:r>
      <w:r w:rsidR="00663E07" w:rsidRPr="00663E07">
        <w:rPr>
          <w:rFonts w:ascii="Times New Roman" w:hAnsi="Times New Roman" w:cs="Times New Roman"/>
          <w:sz w:val="24"/>
          <w:szCs w:val="24"/>
        </w:rPr>
        <w:t xml:space="preserve">. The files can be copied manually or using the ee_drive_to_local() function provided by </w:t>
      </w:r>
      <w:r w:rsidR="00663E07" w:rsidRPr="001A6C0B">
        <w:rPr>
          <w:rFonts w:ascii="Times New Roman" w:hAnsi="Times New Roman" w:cs="Times New Roman"/>
          <w:i/>
          <w:iCs/>
          <w:sz w:val="24"/>
          <w:szCs w:val="24"/>
        </w:rPr>
        <w:t>rgee</w:t>
      </w:r>
      <w:r w:rsidR="00663E07" w:rsidRPr="00663E07">
        <w:rPr>
          <w:rFonts w:ascii="Times New Roman" w:hAnsi="Times New Roman" w:cs="Times New Roman"/>
          <w:sz w:val="24"/>
          <w:szCs w:val="24"/>
        </w:rPr>
        <w:t>. Once the records are available locally, they need to be cleaned and processed into vegetation index time series as detailed in the next section.</w:t>
      </w:r>
    </w:p>
    <w:p w14:paraId="1402975B" w14:textId="77777777" w:rsidR="00663E07" w:rsidRDefault="00663E07" w:rsidP="00663E07">
      <w:pPr>
        <w:pStyle w:val="NoSpacing"/>
        <w:rPr>
          <w:rFonts w:ascii="Times New Roman" w:hAnsi="Times New Roman" w:cs="Times New Roman"/>
          <w:sz w:val="24"/>
          <w:szCs w:val="24"/>
        </w:rPr>
      </w:pPr>
    </w:p>
    <w:p w14:paraId="1DA99C94" w14:textId="77777777" w:rsidR="006D4AB6" w:rsidRPr="002F458E" w:rsidRDefault="006D4AB6" w:rsidP="006D4AB6">
      <w:pPr>
        <w:pStyle w:val="NoSpacing"/>
        <w:rPr>
          <w:rFonts w:ascii="Times New Roman" w:hAnsi="Times New Roman" w:cs="Times New Roman"/>
          <w:sz w:val="24"/>
          <w:szCs w:val="24"/>
        </w:rPr>
      </w:pPr>
      <w:r w:rsidRPr="002F458E">
        <w:rPr>
          <w:rFonts w:ascii="Times New Roman" w:hAnsi="Times New Roman" w:cs="Times New Roman"/>
          <w:sz w:val="24"/>
          <w:szCs w:val="24"/>
        </w:rPr>
        <w:t xml:space="preserve">Code Box 1: Export Landsat time series from </w:t>
      </w:r>
      <w:r>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p>
    <w:p w14:paraId="111B9D46" w14:textId="77777777" w:rsidR="00345705" w:rsidRPr="00345705" w:rsidRDefault="003D4104"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r w:rsidR="00345705" w:rsidRPr="00345705">
        <w:rPr>
          <w:rFonts w:ascii="Consolas" w:hAnsi="Consolas" w:cs="Times New Roman"/>
          <w:sz w:val="20"/>
          <w:szCs w:val="20"/>
        </w:rPr>
        <w:t># Load required R packages</w:t>
      </w:r>
    </w:p>
    <w:p w14:paraId="6B6D3675"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require(LandsatTS)</w:t>
      </w:r>
    </w:p>
    <w:p w14:paraId="57CF10E7"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require(sf)</w:t>
      </w:r>
    </w:p>
    <w:p w14:paraId="3DC8450F"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require(rgee)</w:t>
      </w:r>
    </w:p>
    <w:p w14:paraId="470E33CE"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require(tidyverse)</w:t>
      </w:r>
    </w:p>
    <w:p w14:paraId="06E63A22" w14:textId="37B91A76"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w:t>
      </w:r>
      <w:r w:rsidR="00CF010A">
        <w:rPr>
          <w:rFonts w:ascii="Consolas" w:hAnsi="Consolas" w:cs="Times New Roman"/>
          <w:sz w:val="20"/>
          <w:szCs w:val="20"/>
        </w:rPr>
        <w:t>leaflet</w:t>
      </w:r>
      <w:r w:rsidRPr="00345705">
        <w:rPr>
          <w:rFonts w:ascii="Consolas" w:hAnsi="Consolas" w:cs="Times New Roman"/>
          <w:sz w:val="20"/>
          <w:szCs w:val="20"/>
        </w:rPr>
        <w:t>)</w:t>
      </w:r>
    </w:p>
    <w:p w14:paraId="4950EB17"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057A8C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Load the Noatak National Preserve simple feature polygon</w:t>
      </w:r>
    </w:p>
    <w:p w14:paraId="7DF372F9"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data(noatak.sf)</w:t>
      </w:r>
    </w:p>
    <w:p w14:paraId="7F8EA4A0"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E4E9D2A"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Create n random sample points within the Noatak National Preserve </w:t>
      </w:r>
    </w:p>
    <w:p w14:paraId="48F024A8"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n.pts &lt;- 3</w:t>
      </w:r>
    </w:p>
    <w:p w14:paraId="3FBB170D"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noatak.pts.sf &lt;- st_sample(x = noatak.sf, size = n.pts) %&gt;% st_sf()</w:t>
      </w:r>
    </w:p>
    <w:p w14:paraId="07701548"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1ED308A"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Add unique identifier to each point</w:t>
      </w:r>
    </w:p>
    <w:p w14:paraId="336BFF9E"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noatak.pts.sf$sample_id = paste0('S_', 1:n.pts)</w:t>
      </w:r>
    </w:p>
    <w:p w14:paraId="513A1003" w14:textId="09E3FF00" w:rsid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ABA464B" w14:textId="6BE0B1E3" w:rsidR="00FC4D5F" w:rsidRPr="00345705" w:rsidRDefault="00FC4D5F"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Make </w:t>
      </w:r>
      <w:r w:rsidR="00C056A9">
        <w:rPr>
          <w:rFonts w:ascii="Consolas" w:hAnsi="Consolas" w:cs="Times New Roman"/>
          <w:sz w:val="20"/>
          <w:szCs w:val="20"/>
        </w:rPr>
        <w:t xml:space="preserve">a </w:t>
      </w:r>
      <w:r w:rsidRPr="00FC4D5F">
        <w:rPr>
          <w:rFonts w:ascii="Consolas" w:hAnsi="Consolas" w:cs="Times New Roman"/>
          <w:sz w:val="20"/>
          <w:szCs w:val="20"/>
        </w:rPr>
        <w:t>basic interactive map showing Noatak National Preserve and sample points</w:t>
      </w:r>
    </w:p>
    <w:p w14:paraId="37579ADD" w14:textId="77777777" w:rsidR="00FC4D5F" w:rsidRP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leaflet() %&gt;%</w:t>
      </w:r>
    </w:p>
    <w:p w14:paraId="36DCE63B" w14:textId="77777777" w:rsidR="00FC4D5F" w:rsidRP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addProviderTiles('Esri.WorldImagery') %&gt;% </w:t>
      </w:r>
    </w:p>
    <w:p w14:paraId="53792605" w14:textId="13C05AB6" w:rsidR="00FC4D5F" w:rsidRP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addCircleMarkers(data = noatak.</w:t>
      </w:r>
      <w:r w:rsidR="00647450">
        <w:rPr>
          <w:rFonts w:ascii="Consolas" w:hAnsi="Consolas" w:cs="Times New Roman"/>
          <w:sz w:val="20"/>
          <w:szCs w:val="20"/>
        </w:rPr>
        <w:t>pts</w:t>
      </w:r>
      <w:r w:rsidRPr="00FC4D5F">
        <w:rPr>
          <w:rFonts w:ascii="Consolas" w:hAnsi="Consolas" w:cs="Times New Roman"/>
          <w:sz w:val="20"/>
          <w:szCs w:val="20"/>
        </w:rPr>
        <w:t>.sf, color = 'black', opacity = 0.9,</w:t>
      </w:r>
    </w:p>
    <w:p w14:paraId="69B47DAF" w14:textId="589427E0" w:rsidR="00FC4D5F" w:rsidRP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fillColor = 'red', fillOpacity = 0.5, weight = 1, radius = </w:t>
      </w:r>
      <w:r w:rsidR="00BA0CC3">
        <w:rPr>
          <w:rFonts w:ascii="Consolas" w:hAnsi="Consolas" w:cs="Times New Roman"/>
          <w:sz w:val="20"/>
          <w:szCs w:val="20"/>
        </w:rPr>
        <w:t>5)</w:t>
      </w:r>
      <w:r w:rsidRPr="00FC4D5F">
        <w:rPr>
          <w:rFonts w:ascii="Consolas" w:hAnsi="Consolas" w:cs="Times New Roman"/>
          <w:sz w:val="20"/>
          <w:szCs w:val="20"/>
        </w:rPr>
        <w:t xml:space="preserve"> %&gt;% </w:t>
      </w:r>
    </w:p>
    <w:p w14:paraId="4BCCAEE0" w14:textId="4A6FC2C2" w:rsid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addPolygons(data = noatak.sf, color = 'black', weight = 3)</w:t>
      </w:r>
    </w:p>
    <w:p w14:paraId="3C8F62DF" w14:textId="77777777" w:rsid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7AD0986" w14:textId="093B8792"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lastRenderedPageBreak/>
        <w:t># Initialize Earth Engine</w:t>
      </w:r>
    </w:p>
    <w:p w14:paraId="3453267B"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ee_Initialize()</w:t>
      </w:r>
    </w:p>
    <w:p w14:paraId="74F81D7D"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D903852"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Extract a time-series of surface reflectance measurements for each Landsat pixel</w:t>
      </w:r>
    </w:p>
    <w:p w14:paraId="50CDA1FE"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task_list &lt;- lsat_export_ts(pixel_coords_sf = pts.sf,</w:t>
      </w:r>
    </w:p>
    <w:p w14:paraId="7BCC5F04"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start_date = "1985-06-01", </w:t>
      </w:r>
    </w:p>
    <w:p w14:paraId="6A66232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end_date = "2022-09-30",</w:t>
      </w:r>
    </w:p>
    <w:p w14:paraId="6B603F99"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start_doy = 152, </w:t>
      </w:r>
    </w:p>
    <w:p w14:paraId="6674D102"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end_doy = 273,</w:t>
      </w:r>
    </w:p>
    <w:p w14:paraId="2A832074"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file_prefix = 'noatak', </w:t>
      </w:r>
    </w:p>
    <w:p w14:paraId="0EAF1905" w14:textId="0380DD1C" w:rsidR="003D4104" w:rsidRPr="003D4104"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drive_export_dir = 'earth_engine')</w:t>
      </w:r>
    </w:p>
    <w:p w14:paraId="00214E95" w14:textId="79EEFE1E" w:rsidR="00731521" w:rsidRDefault="00731521" w:rsidP="00F751FB">
      <w:pPr>
        <w:pStyle w:val="NoSpacing"/>
        <w:rPr>
          <w:rFonts w:ascii="Times New Roman" w:hAnsi="Times New Roman" w:cs="Times New Roman"/>
          <w:sz w:val="24"/>
          <w:szCs w:val="24"/>
        </w:rPr>
      </w:pPr>
    </w:p>
    <w:p w14:paraId="3FFBBC23" w14:textId="3A57F93A" w:rsidR="00165BEF" w:rsidRDefault="00C056A9" w:rsidP="00F751FB">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00E921" wp14:editId="588C0582">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2CBBA57" w14:textId="3940D64B" w:rsidR="00165BEF" w:rsidRDefault="00165BEF"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2. </w:t>
      </w:r>
      <w:r w:rsidR="00C056A9">
        <w:rPr>
          <w:rFonts w:ascii="Times New Roman" w:hAnsi="Times New Roman" w:cs="Times New Roman"/>
          <w:sz w:val="24"/>
          <w:szCs w:val="24"/>
        </w:rPr>
        <w:t>Screenshot of a</w:t>
      </w:r>
      <w:r w:rsidR="00AD00AA">
        <w:rPr>
          <w:rFonts w:ascii="Times New Roman" w:hAnsi="Times New Roman" w:cs="Times New Roman"/>
          <w:sz w:val="24"/>
          <w:szCs w:val="24"/>
        </w:rPr>
        <w:t xml:space="preserve"> </w:t>
      </w:r>
      <w:r w:rsidR="00AD00AA" w:rsidRPr="00AD00AA">
        <w:rPr>
          <w:rFonts w:ascii="Times New Roman" w:hAnsi="Times New Roman" w:cs="Times New Roman"/>
          <w:i/>
          <w:iCs/>
          <w:sz w:val="24"/>
          <w:szCs w:val="24"/>
        </w:rPr>
        <w:t>leaflet</w:t>
      </w:r>
      <w:r w:rsidR="00AD00AA">
        <w:rPr>
          <w:rFonts w:ascii="Times New Roman" w:hAnsi="Times New Roman" w:cs="Times New Roman"/>
          <w:sz w:val="24"/>
          <w:szCs w:val="24"/>
        </w:rPr>
        <w:t xml:space="preserve"> </w:t>
      </w:r>
      <w:r w:rsidR="00C056A9">
        <w:rPr>
          <w:rFonts w:ascii="Times New Roman" w:hAnsi="Times New Roman" w:cs="Times New Roman"/>
          <w:sz w:val="24"/>
          <w:szCs w:val="24"/>
        </w:rPr>
        <w:t xml:space="preserve">interactive </w:t>
      </w:r>
      <w:r>
        <w:rPr>
          <w:rFonts w:ascii="Times New Roman" w:hAnsi="Times New Roman" w:cs="Times New Roman"/>
          <w:sz w:val="24"/>
          <w:szCs w:val="24"/>
        </w:rPr>
        <w:t xml:space="preserve">map showing </w:t>
      </w:r>
      <w:r w:rsidR="00527C78">
        <w:rPr>
          <w:rFonts w:ascii="Times New Roman" w:hAnsi="Times New Roman" w:cs="Times New Roman"/>
          <w:sz w:val="24"/>
          <w:szCs w:val="24"/>
        </w:rPr>
        <w:t>the</w:t>
      </w:r>
      <w:r w:rsidR="00C056A9">
        <w:rPr>
          <w:rFonts w:ascii="Times New Roman" w:hAnsi="Times New Roman" w:cs="Times New Roman"/>
          <w:sz w:val="24"/>
          <w:szCs w:val="24"/>
        </w:rPr>
        <w:t xml:space="preserve"> </w:t>
      </w:r>
      <w:r w:rsidR="00527C78">
        <w:rPr>
          <w:rFonts w:ascii="Times New Roman" w:hAnsi="Times New Roman" w:cs="Times New Roman"/>
          <w:sz w:val="24"/>
          <w:szCs w:val="24"/>
        </w:rPr>
        <w:t xml:space="preserve">Noatak National Preserve </w:t>
      </w:r>
      <w:r w:rsidR="00C056A9">
        <w:rPr>
          <w:rFonts w:ascii="Times New Roman" w:hAnsi="Times New Roman" w:cs="Times New Roman"/>
          <w:sz w:val="24"/>
          <w:szCs w:val="24"/>
        </w:rPr>
        <w:t xml:space="preserve">boundary </w:t>
      </w:r>
      <w:r w:rsidR="00D2446D">
        <w:rPr>
          <w:rFonts w:ascii="Times New Roman" w:hAnsi="Times New Roman" w:cs="Times New Roman"/>
          <w:sz w:val="24"/>
          <w:szCs w:val="24"/>
        </w:rPr>
        <w:t xml:space="preserve">in northern Alaska, USA, </w:t>
      </w:r>
      <w:r w:rsidR="00C056A9">
        <w:rPr>
          <w:rFonts w:ascii="Times New Roman" w:hAnsi="Times New Roman" w:cs="Times New Roman"/>
          <w:sz w:val="24"/>
          <w:szCs w:val="24"/>
        </w:rPr>
        <w:t xml:space="preserve">and 100 </w:t>
      </w:r>
      <w:r w:rsidR="00AD00AA">
        <w:rPr>
          <w:rFonts w:ascii="Times New Roman" w:hAnsi="Times New Roman" w:cs="Times New Roman"/>
          <w:sz w:val="24"/>
          <w:szCs w:val="24"/>
        </w:rPr>
        <w:t xml:space="preserve">random </w:t>
      </w:r>
      <w:r w:rsidR="00C056A9">
        <w:rPr>
          <w:rFonts w:ascii="Times New Roman" w:hAnsi="Times New Roman" w:cs="Times New Roman"/>
          <w:sz w:val="24"/>
          <w:szCs w:val="24"/>
        </w:rPr>
        <w:t xml:space="preserve">sample </w:t>
      </w:r>
      <w:r w:rsidR="00527C78">
        <w:rPr>
          <w:rFonts w:ascii="Times New Roman" w:hAnsi="Times New Roman" w:cs="Times New Roman"/>
          <w:sz w:val="24"/>
          <w:szCs w:val="24"/>
        </w:rPr>
        <w:t xml:space="preserve">points within the preserve. </w:t>
      </w:r>
      <w:r w:rsidR="00893D51">
        <w:rPr>
          <w:rFonts w:ascii="Times New Roman" w:hAnsi="Times New Roman" w:cs="Times New Roman"/>
          <w:sz w:val="24"/>
          <w:szCs w:val="24"/>
        </w:rPr>
        <w:t xml:space="preserve">Landsat time series data were extracted for each of these </w:t>
      </w:r>
      <w:r w:rsidR="00F1493D">
        <w:rPr>
          <w:rFonts w:ascii="Times New Roman" w:hAnsi="Times New Roman" w:cs="Times New Roman"/>
          <w:sz w:val="24"/>
          <w:szCs w:val="24"/>
        </w:rPr>
        <w:t>sample points</w:t>
      </w:r>
      <w:r w:rsidR="00893D51">
        <w:rPr>
          <w:rFonts w:ascii="Times New Roman" w:hAnsi="Times New Roman" w:cs="Times New Roman"/>
          <w:sz w:val="24"/>
          <w:szCs w:val="24"/>
        </w:rPr>
        <w:t xml:space="preserve">. </w:t>
      </w:r>
      <w:r>
        <w:rPr>
          <w:rFonts w:ascii="Times New Roman" w:hAnsi="Times New Roman" w:cs="Times New Roman"/>
          <w:sz w:val="24"/>
          <w:szCs w:val="24"/>
        </w:rPr>
        <w:t xml:space="preserve"> </w:t>
      </w:r>
      <w:r w:rsidR="00AD00AA">
        <w:rPr>
          <w:rFonts w:ascii="Times New Roman" w:hAnsi="Times New Roman" w:cs="Times New Roman"/>
          <w:sz w:val="24"/>
          <w:szCs w:val="24"/>
        </w:rPr>
        <w:t xml:space="preserve">Base map from ESRI World Imagery. </w:t>
      </w:r>
    </w:p>
    <w:p w14:paraId="424C9B76" w14:textId="77777777" w:rsidR="00165BEF" w:rsidRDefault="00165BEF" w:rsidP="00F751FB">
      <w:pPr>
        <w:pStyle w:val="NoSpacing"/>
        <w:rPr>
          <w:rFonts w:ascii="Times New Roman" w:hAnsi="Times New Roman" w:cs="Times New Roman"/>
          <w:sz w:val="24"/>
          <w:szCs w:val="24"/>
        </w:rPr>
      </w:pPr>
    </w:p>
    <w:p w14:paraId="02013074" w14:textId="57FAF96B" w:rsidR="003D7172" w:rsidRDefault="00AD0531" w:rsidP="00AD0531">
      <w:pPr>
        <w:pStyle w:val="Heading2"/>
      </w:pPr>
      <w:r>
        <w:t xml:space="preserve">Part 2: </w:t>
      </w:r>
      <w:r w:rsidR="00E43F0B">
        <w:t xml:space="preserve">Format, clean, and summarize Landsat data </w:t>
      </w:r>
      <w:bookmarkStart w:id="3" w:name="_Hlk121159795"/>
      <w:r w:rsidR="00E43F0B">
        <w:t>in preparation for analysis</w:t>
      </w:r>
      <w:bookmarkEnd w:id="3"/>
    </w:p>
    <w:p w14:paraId="5808640A" w14:textId="0E0A7B7C" w:rsidR="00992443" w:rsidRDefault="002911BF" w:rsidP="0094458F">
      <w:pPr>
        <w:pStyle w:val="NoSpacing"/>
        <w:rPr>
          <w:rFonts w:ascii="Times New Roman" w:hAnsi="Times New Roman" w:cs="Times New Roman"/>
          <w:sz w:val="24"/>
          <w:szCs w:val="24"/>
        </w:rPr>
      </w:pPr>
      <w:r>
        <w:rPr>
          <w:rFonts w:ascii="Times New Roman" w:hAnsi="Times New Roman" w:cs="Times New Roman"/>
          <w:sz w:val="24"/>
          <w:szCs w:val="24"/>
        </w:rPr>
        <w:t>W</w:t>
      </w:r>
      <w:r w:rsidR="00241C63">
        <w:rPr>
          <w:rFonts w:ascii="Times New Roman" w:hAnsi="Times New Roman" w:cs="Times New Roman"/>
          <w:sz w:val="24"/>
          <w:szCs w:val="24"/>
        </w:rPr>
        <w:t xml:space="preserve">e load the </w:t>
      </w:r>
      <w:r w:rsidR="0001684B">
        <w:rPr>
          <w:rFonts w:ascii="Times New Roman" w:hAnsi="Times New Roman" w:cs="Times New Roman"/>
          <w:sz w:val="24"/>
          <w:szCs w:val="24"/>
        </w:rPr>
        <w:t xml:space="preserve">Landsat data </w:t>
      </w:r>
      <w:r w:rsidR="00241C63">
        <w:rPr>
          <w:rFonts w:ascii="Times New Roman" w:hAnsi="Times New Roman" w:cs="Times New Roman"/>
          <w:sz w:val="24"/>
          <w:szCs w:val="24"/>
        </w:rPr>
        <w:t xml:space="preserve">into </w:t>
      </w:r>
      <w:r w:rsidR="00FC5166">
        <w:rPr>
          <w:rFonts w:ascii="Times New Roman" w:hAnsi="Times New Roman" w:cs="Times New Roman"/>
          <w:sz w:val="24"/>
          <w:szCs w:val="24"/>
        </w:rPr>
        <w:t>R</w:t>
      </w:r>
      <w:r w:rsidR="0076101B">
        <w:rPr>
          <w:rFonts w:ascii="Times New Roman" w:hAnsi="Times New Roman" w:cs="Times New Roman"/>
          <w:sz w:val="24"/>
          <w:szCs w:val="24"/>
        </w:rPr>
        <w:t xml:space="preserve">, format and clean the data, </w:t>
      </w:r>
      <w:r>
        <w:rPr>
          <w:rFonts w:ascii="Times New Roman" w:hAnsi="Times New Roman" w:cs="Times New Roman"/>
          <w:sz w:val="24"/>
          <w:szCs w:val="24"/>
        </w:rPr>
        <w:t xml:space="preserve">and then </w:t>
      </w:r>
      <w:r w:rsidR="005618F7">
        <w:rPr>
          <w:rFonts w:ascii="Times New Roman" w:hAnsi="Times New Roman" w:cs="Times New Roman"/>
          <w:sz w:val="24"/>
          <w:szCs w:val="24"/>
        </w:rPr>
        <w:t>examine data availability</w:t>
      </w:r>
      <w:r w:rsidR="0076101B">
        <w:rPr>
          <w:rFonts w:ascii="Times New Roman" w:hAnsi="Times New Roman" w:cs="Times New Roman"/>
          <w:sz w:val="24"/>
          <w:szCs w:val="24"/>
        </w:rPr>
        <w:t>.</w:t>
      </w:r>
      <w:r w:rsidR="0081272A">
        <w:rPr>
          <w:rFonts w:ascii="Times New Roman" w:hAnsi="Times New Roman" w:cs="Times New Roman"/>
          <w:sz w:val="24"/>
          <w:szCs w:val="24"/>
        </w:rPr>
        <w:t xml:space="preserve"> </w:t>
      </w:r>
      <w:r>
        <w:rPr>
          <w:rFonts w:ascii="Times New Roman" w:hAnsi="Times New Roman" w:cs="Times New Roman"/>
          <w:sz w:val="24"/>
          <w:szCs w:val="24"/>
        </w:rPr>
        <w:t xml:space="preserve">Here, </w:t>
      </w:r>
      <w:r w:rsidR="00C94650">
        <w:rPr>
          <w:rFonts w:ascii="Times New Roman" w:hAnsi="Times New Roman" w:cs="Times New Roman"/>
          <w:sz w:val="24"/>
          <w:szCs w:val="24"/>
        </w:rPr>
        <w:t xml:space="preserve">we provide Landsat data for the </w:t>
      </w:r>
      <w:r w:rsidR="008A2270">
        <w:rPr>
          <w:rFonts w:ascii="Times New Roman" w:hAnsi="Times New Roman" w:cs="Times New Roman"/>
          <w:sz w:val="24"/>
          <w:szCs w:val="24"/>
        </w:rPr>
        <w:t xml:space="preserve">100 sample points </w:t>
      </w:r>
      <w:r w:rsidR="00C94650">
        <w:rPr>
          <w:rFonts w:ascii="Times New Roman" w:hAnsi="Times New Roman" w:cs="Times New Roman"/>
          <w:sz w:val="24"/>
          <w:szCs w:val="24"/>
        </w:rPr>
        <w:t xml:space="preserve">as a dataset in </w:t>
      </w:r>
      <w:r w:rsidR="00C94650" w:rsidRPr="00C94650">
        <w:rPr>
          <w:rFonts w:ascii="Times New Roman" w:hAnsi="Times New Roman" w:cs="Times New Roman"/>
          <w:i/>
          <w:iCs/>
          <w:sz w:val="24"/>
          <w:szCs w:val="24"/>
        </w:rPr>
        <w:t>LandsatTS</w:t>
      </w:r>
      <w:r w:rsidR="007E6AF4">
        <w:rPr>
          <w:rFonts w:ascii="Times New Roman" w:hAnsi="Times New Roman" w:cs="Times New Roman"/>
          <w:sz w:val="24"/>
          <w:szCs w:val="24"/>
        </w:rPr>
        <w:t xml:space="preserve">; however, the dataset alternatively could </w:t>
      </w:r>
      <w:r>
        <w:rPr>
          <w:rFonts w:ascii="Times New Roman" w:hAnsi="Times New Roman" w:cs="Times New Roman"/>
          <w:sz w:val="24"/>
          <w:szCs w:val="24"/>
        </w:rPr>
        <w:t xml:space="preserve">be </w:t>
      </w:r>
      <w:r w:rsidR="007E6AF4">
        <w:rPr>
          <w:rFonts w:ascii="Times New Roman" w:hAnsi="Times New Roman" w:cs="Times New Roman"/>
          <w:sz w:val="24"/>
          <w:szCs w:val="24"/>
        </w:rPr>
        <w:t xml:space="preserve">read into R as a data.table using the </w:t>
      </w:r>
      <w:r w:rsidR="007E6AF4" w:rsidRPr="007E6AF4">
        <w:rPr>
          <w:rFonts w:ascii="Times New Roman" w:hAnsi="Times New Roman" w:cs="Times New Roman"/>
          <w:i/>
          <w:iCs/>
          <w:sz w:val="24"/>
          <w:szCs w:val="24"/>
        </w:rPr>
        <w:t>fread()</w:t>
      </w:r>
      <w:r w:rsidR="007E6AF4">
        <w:rPr>
          <w:rFonts w:ascii="Times New Roman" w:hAnsi="Times New Roman" w:cs="Times New Roman"/>
          <w:sz w:val="24"/>
          <w:szCs w:val="24"/>
        </w:rPr>
        <w:t xml:space="preserve"> function from the </w:t>
      </w:r>
      <w:r w:rsidR="007E6AF4" w:rsidRPr="008A2270">
        <w:rPr>
          <w:rFonts w:ascii="Times New Roman" w:hAnsi="Times New Roman" w:cs="Times New Roman"/>
          <w:i/>
          <w:iCs/>
          <w:sz w:val="24"/>
          <w:szCs w:val="24"/>
        </w:rPr>
        <w:t>data.table</w:t>
      </w:r>
      <w:r w:rsidR="007E6AF4">
        <w:rPr>
          <w:rFonts w:ascii="Times New Roman" w:hAnsi="Times New Roman" w:cs="Times New Roman"/>
          <w:sz w:val="24"/>
          <w:szCs w:val="24"/>
        </w:rPr>
        <w:t xml:space="preserve"> package </w:t>
      </w:r>
      <w:r w:rsidR="007E6AF4">
        <w:rPr>
          <w:rFonts w:ascii="Times New Roman" w:hAnsi="Times New Roman" w:cs="Times New Roman"/>
          <w:sz w:val="24"/>
          <w:szCs w:val="24"/>
        </w:rPr>
        <w:fldChar w:fldCharType="begin"/>
      </w:r>
      <w:r w:rsidR="007E6AF4">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sidR="007E6AF4">
        <w:rPr>
          <w:rFonts w:ascii="Times New Roman" w:hAnsi="Times New Roman" w:cs="Times New Roman"/>
          <w:sz w:val="24"/>
          <w:szCs w:val="24"/>
        </w:rPr>
        <w:fldChar w:fldCharType="separate"/>
      </w:r>
      <w:r w:rsidR="007E6AF4">
        <w:rPr>
          <w:rFonts w:ascii="Times New Roman" w:hAnsi="Times New Roman" w:cs="Times New Roman"/>
          <w:noProof/>
          <w:sz w:val="24"/>
          <w:szCs w:val="24"/>
        </w:rPr>
        <w:t>(Dowle and Srinivasan 2021)</w:t>
      </w:r>
      <w:r w:rsidR="007E6AF4">
        <w:rPr>
          <w:rFonts w:ascii="Times New Roman" w:hAnsi="Times New Roman" w:cs="Times New Roman"/>
          <w:sz w:val="24"/>
          <w:szCs w:val="24"/>
        </w:rPr>
        <w:fldChar w:fldCharType="end"/>
      </w:r>
      <w:r w:rsidR="007E6AF4">
        <w:rPr>
          <w:rFonts w:ascii="Times New Roman" w:hAnsi="Times New Roman" w:cs="Times New Roman"/>
          <w:sz w:val="24"/>
          <w:szCs w:val="24"/>
        </w:rPr>
        <w:t>.</w:t>
      </w:r>
      <w:r w:rsidR="005618F7">
        <w:rPr>
          <w:rFonts w:ascii="Times New Roman" w:hAnsi="Times New Roman" w:cs="Times New Roman"/>
          <w:sz w:val="24"/>
          <w:szCs w:val="24"/>
        </w:rPr>
        <w:t xml:space="preserve"> </w:t>
      </w:r>
      <w:r w:rsidR="0076101B">
        <w:rPr>
          <w:rFonts w:ascii="Times New Roman" w:hAnsi="Times New Roman" w:cs="Times New Roman"/>
          <w:sz w:val="24"/>
          <w:szCs w:val="24"/>
        </w:rPr>
        <w:t xml:space="preserve">Once loaded into R, we format the dataset for analysis using </w:t>
      </w:r>
      <w:r w:rsidR="0094458F" w:rsidRPr="002F458E">
        <w:rPr>
          <w:rFonts w:ascii="Times New Roman" w:hAnsi="Times New Roman" w:cs="Times New Roman"/>
          <w:i/>
          <w:iCs/>
          <w:sz w:val="24"/>
          <w:szCs w:val="24"/>
        </w:rPr>
        <w:t>lsat_</w:t>
      </w:r>
      <w:r w:rsidR="00A66F6B">
        <w:rPr>
          <w:rFonts w:ascii="Times New Roman" w:hAnsi="Times New Roman" w:cs="Times New Roman"/>
          <w:i/>
          <w:iCs/>
          <w:sz w:val="24"/>
          <w:szCs w:val="24"/>
        </w:rPr>
        <w:t>format_data</w:t>
      </w:r>
      <w:r w:rsidR="0094458F" w:rsidRPr="002F458E">
        <w:rPr>
          <w:rFonts w:ascii="Times New Roman" w:hAnsi="Times New Roman" w:cs="Times New Roman"/>
          <w:i/>
          <w:iCs/>
          <w:sz w:val="24"/>
          <w:szCs w:val="24"/>
        </w:rPr>
        <w:t>()</w:t>
      </w:r>
      <w:r w:rsidR="004F6A7A">
        <w:rPr>
          <w:rFonts w:ascii="Times New Roman" w:hAnsi="Times New Roman" w:cs="Times New Roman"/>
          <w:sz w:val="24"/>
          <w:szCs w:val="24"/>
        </w:rPr>
        <w:t xml:space="preserve">, which </w:t>
      </w:r>
      <w:r w:rsidR="00A113CD">
        <w:rPr>
          <w:rFonts w:ascii="Times New Roman" w:hAnsi="Times New Roman" w:cs="Times New Roman"/>
          <w:sz w:val="24"/>
          <w:szCs w:val="24"/>
        </w:rPr>
        <w:t xml:space="preserve">formats column names and scales the band values, </w:t>
      </w:r>
      <w:r w:rsidR="00A113CD">
        <w:rPr>
          <w:rFonts w:ascii="Times New Roman" w:hAnsi="Times New Roman" w:cs="Times New Roman"/>
          <w:sz w:val="24"/>
          <w:szCs w:val="24"/>
        </w:rPr>
        <w:lastRenderedPageBreak/>
        <w:t xml:space="preserve">among other </w:t>
      </w:r>
      <w:r w:rsidR="006253AC">
        <w:rPr>
          <w:rFonts w:ascii="Times New Roman" w:hAnsi="Times New Roman" w:cs="Times New Roman"/>
          <w:sz w:val="24"/>
          <w:szCs w:val="24"/>
        </w:rPr>
        <w:t xml:space="preserve">necessary </w:t>
      </w:r>
      <w:r w:rsidR="00A113CD">
        <w:rPr>
          <w:rFonts w:ascii="Times New Roman" w:hAnsi="Times New Roman" w:cs="Times New Roman"/>
          <w:sz w:val="24"/>
          <w:szCs w:val="24"/>
        </w:rPr>
        <w:t xml:space="preserve">formatting. </w:t>
      </w:r>
      <w:r w:rsidR="0076101B">
        <w:rPr>
          <w:rFonts w:ascii="Times New Roman" w:hAnsi="Times New Roman" w:cs="Times New Roman"/>
          <w:sz w:val="24"/>
          <w:szCs w:val="24"/>
        </w:rPr>
        <w:t xml:space="preserve">We then </w:t>
      </w:r>
      <w:r w:rsidR="0094458F">
        <w:rPr>
          <w:rFonts w:ascii="Times New Roman" w:hAnsi="Times New Roman" w:cs="Times New Roman"/>
          <w:sz w:val="24"/>
          <w:szCs w:val="24"/>
        </w:rPr>
        <w:t>clean</w:t>
      </w:r>
      <w:r w:rsidR="0076101B">
        <w:rPr>
          <w:rFonts w:ascii="Times New Roman" w:hAnsi="Times New Roman" w:cs="Times New Roman"/>
          <w:sz w:val="24"/>
          <w:szCs w:val="24"/>
        </w:rPr>
        <w:t xml:space="preserve"> the dataset using </w:t>
      </w:r>
      <w:r w:rsidR="0094458F" w:rsidRPr="002F458E">
        <w:rPr>
          <w:rFonts w:ascii="Times New Roman" w:hAnsi="Times New Roman" w:cs="Times New Roman"/>
          <w:i/>
          <w:iCs/>
          <w:sz w:val="24"/>
          <w:szCs w:val="24"/>
        </w:rPr>
        <w:t>lsat_clean_data()</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w:t>
      </w:r>
      <w:r w:rsidR="00EF6F4B">
        <w:rPr>
          <w:rFonts w:ascii="Times New Roman" w:hAnsi="Times New Roman" w:cs="Times New Roman"/>
          <w:sz w:val="24"/>
          <w:szCs w:val="24"/>
        </w:rPr>
        <w:t xml:space="preserve"> </w:t>
      </w:r>
      <w:r w:rsidR="00FC5166">
        <w:rPr>
          <w:rFonts w:ascii="Times New Roman" w:hAnsi="Times New Roman" w:cs="Times New Roman"/>
          <w:sz w:val="24"/>
          <w:szCs w:val="24"/>
        </w:rPr>
        <w:t>For the</w:t>
      </w:r>
      <w:r w:rsidR="005618F7">
        <w:rPr>
          <w:rFonts w:ascii="Times New Roman" w:hAnsi="Times New Roman" w:cs="Times New Roman"/>
          <w:sz w:val="24"/>
          <w:szCs w:val="24"/>
        </w:rPr>
        <w:t xml:space="preserve">se field sites, </w:t>
      </w:r>
      <w:r w:rsidR="00FC5166" w:rsidRPr="008A57B2">
        <w:rPr>
          <w:rFonts w:ascii="Times New Roman" w:hAnsi="Times New Roman" w:cs="Times New Roman"/>
          <w:i/>
          <w:iCs/>
          <w:sz w:val="24"/>
          <w:szCs w:val="24"/>
        </w:rPr>
        <w:t>lsat_clean_data()</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6253AC" w:rsidRPr="006253AC">
        <w:rPr>
          <w:rFonts w:ascii="Times New Roman" w:hAnsi="Times New Roman" w:cs="Times New Roman"/>
          <w:sz w:val="24"/>
          <w:szCs w:val="24"/>
        </w:rPr>
        <w:t>78</w:t>
      </w:r>
      <w:r w:rsidR="006253AC">
        <w:rPr>
          <w:rFonts w:ascii="Times New Roman" w:hAnsi="Times New Roman" w:cs="Times New Roman"/>
          <w:sz w:val="24"/>
          <w:szCs w:val="24"/>
        </w:rPr>
        <w:t>,</w:t>
      </w:r>
      <w:r w:rsidR="006253AC" w:rsidRPr="006253AC">
        <w:rPr>
          <w:rFonts w:ascii="Times New Roman" w:hAnsi="Times New Roman" w:cs="Times New Roman"/>
          <w:sz w:val="24"/>
          <w:szCs w:val="24"/>
        </w:rPr>
        <w:t>625 of 99</w:t>
      </w:r>
      <w:r w:rsidR="006253AC">
        <w:rPr>
          <w:rFonts w:ascii="Times New Roman" w:hAnsi="Times New Roman" w:cs="Times New Roman"/>
          <w:sz w:val="24"/>
          <w:szCs w:val="24"/>
        </w:rPr>
        <w:t>,</w:t>
      </w:r>
      <w:r w:rsidR="006253AC" w:rsidRPr="006253AC">
        <w:rPr>
          <w:rFonts w:ascii="Times New Roman" w:hAnsi="Times New Roman" w:cs="Times New Roman"/>
          <w:sz w:val="24"/>
          <w:szCs w:val="24"/>
        </w:rPr>
        <w:t>600 observations (78.94%)</w:t>
      </w:r>
      <w:r w:rsidR="006253AC">
        <w:rPr>
          <w:rFonts w:ascii="Times New Roman" w:hAnsi="Times New Roman" w:cs="Times New Roman"/>
          <w:sz w:val="24"/>
          <w:szCs w:val="24"/>
        </w:rPr>
        <w:t xml:space="preserve">, including one sample point located in water. </w:t>
      </w:r>
      <w:r w:rsidR="00FF200B">
        <w:rPr>
          <w:rFonts w:ascii="Times New Roman" w:hAnsi="Times New Roman" w:cs="Times New Roman"/>
          <w:sz w:val="24"/>
          <w:szCs w:val="24"/>
        </w:rPr>
        <w:t xml:space="preserve">We then check the </w:t>
      </w:r>
      <w:r w:rsidR="0055286D">
        <w:rPr>
          <w:rFonts w:ascii="Times New Roman" w:hAnsi="Times New Roman" w:cs="Times New Roman"/>
          <w:sz w:val="24"/>
          <w:szCs w:val="24"/>
        </w:rPr>
        <w:t xml:space="preserve">availability of </w:t>
      </w:r>
      <w:r w:rsidR="00FF200B">
        <w:rPr>
          <w:rFonts w:ascii="Times New Roman" w:hAnsi="Times New Roman" w:cs="Times New Roman"/>
          <w:sz w:val="24"/>
          <w:szCs w:val="24"/>
        </w:rPr>
        <w:t xml:space="preserve">clear-sky </w:t>
      </w:r>
      <w:r w:rsidR="0055286D">
        <w:rPr>
          <w:rFonts w:ascii="Times New Roman" w:hAnsi="Times New Roman" w:cs="Times New Roman"/>
          <w:sz w:val="24"/>
          <w:szCs w:val="24"/>
        </w:rPr>
        <w:t xml:space="preserve">Landsat observations for </w:t>
      </w:r>
      <w:r w:rsidR="00FF200B">
        <w:rPr>
          <w:rFonts w:ascii="Times New Roman" w:hAnsi="Times New Roman" w:cs="Times New Roman"/>
          <w:sz w:val="24"/>
          <w:szCs w:val="24"/>
        </w:rPr>
        <w:t xml:space="preserve">the remaining </w:t>
      </w:r>
      <w:r w:rsidR="006253AC">
        <w:rPr>
          <w:rFonts w:ascii="Times New Roman" w:hAnsi="Times New Roman" w:cs="Times New Roman"/>
          <w:sz w:val="24"/>
          <w:szCs w:val="24"/>
        </w:rPr>
        <w:t>99 sample points</w:t>
      </w:r>
      <w:r w:rsidR="00FF200B">
        <w:rPr>
          <w:rFonts w:ascii="Times New Roman" w:hAnsi="Times New Roman" w:cs="Times New Roman"/>
          <w:sz w:val="24"/>
          <w:szCs w:val="24"/>
        </w:rPr>
        <w:t xml:space="preserve"> </w:t>
      </w:r>
      <w:r w:rsidR="0055286D">
        <w:rPr>
          <w:rFonts w:ascii="Times New Roman" w:hAnsi="Times New Roman" w:cs="Times New Roman"/>
          <w:sz w:val="24"/>
          <w:szCs w:val="24"/>
        </w:rPr>
        <w:t xml:space="preserve">using </w:t>
      </w:r>
      <w:r w:rsidR="0055286D" w:rsidRPr="002F458E">
        <w:rPr>
          <w:rFonts w:ascii="Times New Roman" w:hAnsi="Times New Roman" w:cs="Times New Roman"/>
          <w:i/>
          <w:iCs/>
          <w:sz w:val="24"/>
          <w:szCs w:val="24"/>
        </w:rPr>
        <w:t>lsat_summarize_data</w:t>
      </w:r>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w:t>
      </w:r>
      <w:r w:rsidR="00B0237C">
        <w:rPr>
          <w:rFonts w:ascii="Times New Roman" w:hAnsi="Times New Roman" w:cs="Times New Roman"/>
          <w:sz w:val="24"/>
          <w:szCs w:val="24"/>
        </w:rPr>
        <w:t xml:space="preserve">On average (± 1 SD), each </w:t>
      </w:r>
      <w:r w:rsidR="006253AC">
        <w:rPr>
          <w:rFonts w:ascii="Times New Roman" w:hAnsi="Times New Roman" w:cs="Times New Roman"/>
          <w:sz w:val="24"/>
          <w:szCs w:val="24"/>
        </w:rPr>
        <w:t>sample point had 212</w:t>
      </w:r>
      <w:r w:rsidR="00B0237C">
        <w:rPr>
          <w:rFonts w:ascii="Times New Roman" w:hAnsi="Times New Roman" w:cs="Times New Roman"/>
          <w:sz w:val="24"/>
          <w:szCs w:val="24"/>
        </w:rPr>
        <w:t>±</w:t>
      </w:r>
      <w:r w:rsidR="006253AC">
        <w:rPr>
          <w:rFonts w:ascii="Times New Roman" w:hAnsi="Times New Roman" w:cs="Times New Roman"/>
          <w:sz w:val="24"/>
          <w:szCs w:val="24"/>
        </w:rPr>
        <w:t>48</w:t>
      </w:r>
      <w:r w:rsidR="00B0237C">
        <w:rPr>
          <w:rFonts w:ascii="Times New Roman" w:hAnsi="Times New Roman" w:cs="Times New Roman"/>
          <w:sz w:val="24"/>
          <w:szCs w:val="24"/>
        </w:rPr>
        <w:t xml:space="preserve"> clear-sky observations </w:t>
      </w:r>
      <w:r w:rsidR="006253AC">
        <w:rPr>
          <w:rFonts w:ascii="Times New Roman" w:hAnsi="Times New Roman" w:cs="Times New Roman"/>
          <w:sz w:val="24"/>
          <w:szCs w:val="24"/>
        </w:rPr>
        <w:t xml:space="preserve">made between 1985 and 2022. </w:t>
      </w:r>
      <w:r w:rsidR="00B0237C">
        <w:rPr>
          <w:rFonts w:ascii="Times New Roman" w:hAnsi="Times New Roman" w:cs="Times New Roman"/>
          <w:sz w:val="24"/>
          <w:szCs w:val="24"/>
        </w:rPr>
        <w:t>T</w:t>
      </w:r>
      <w:r w:rsidR="0055286D">
        <w:rPr>
          <w:rFonts w:ascii="Times New Roman" w:hAnsi="Times New Roman" w:cs="Times New Roman"/>
          <w:sz w:val="24"/>
          <w:szCs w:val="24"/>
        </w:rPr>
        <w:t xml:space="preserve">he </w:t>
      </w:r>
      <w:r w:rsidR="00B0237C">
        <w:rPr>
          <w:rFonts w:ascii="Times New Roman" w:hAnsi="Times New Roman" w:cs="Times New Roman"/>
          <w:sz w:val="24"/>
          <w:szCs w:val="24"/>
        </w:rPr>
        <w:t xml:space="preserve">annual </w:t>
      </w:r>
      <w:r w:rsidR="00605B35">
        <w:rPr>
          <w:rFonts w:ascii="Times New Roman" w:hAnsi="Times New Roman" w:cs="Times New Roman"/>
          <w:sz w:val="24"/>
          <w:szCs w:val="24"/>
        </w:rPr>
        <w:t xml:space="preserve">number of observations </w:t>
      </w:r>
      <w:r w:rsidR="00B0237C">
        <w:rPr>
          <w:rFonts w:ascii="Times New Roman" w:hAnsi="Times New Roman" w:cs="Times New Roman"/>
          <w:sz w:val="24"/>
          <w:szCs w:val="24"/>
        </w:rPr>
        <w:t xml:space="preserve">is typically small </w:t>
      </w:r>
      <w:r w:rsidR="0055286D">
        <w:rPr>
          <w:rFonts w:ascii="Times New Roman" w:hAnsi="Times New Roman" w:cs="Times New Roman"/>
          <w:sz w:val="24"/>
          <w:szCs w:val="24"/>
        </w:rPr>
        <w:t>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 xml:space="preserve">as highlighted by the </w:t>
      </w:r>
      <w:r w:rsidR="003E3399">
        <w:rPr>
          <w:rFonts w:ascii="Times New Roman" w:hAnsi="Times New Roman" w:cs="Times New Roman"/>
          <w:sz w:val="24"/>
          <w:szCs w:val="24"/>
        </w:rPr>
        <w:t xml:space="preserve">figure </w:t>
      </w:r>
      <w:r w:rsidR="00605B35">
        <w:rPr>
          <w:rFonts w:ascii="Times New Roman" w:hAnsi="Times New Roman" w:cs="Times New Roman"/>
          <w:sz w:val="24"/>
          <w:szCs w:val="24"/>
        </w:rPr>
        <w:t>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w:t>
      </w:r>
    </w:p>
    <w:p w14:paraId="76DE02DF" w14:textId="77777777" w:rsidR="00552762" w:rsidRPr="00817E57" w:rsidRDefault="00552762" w:rsidP="0094458F">
      <w:pPr>
        <w:pStyle w:val="NoSpacing"/>
        <w:rPr>
          <w:rFonts w:ascii="Times New Roman" w:hAnsi="Times New Roman" w:cs="Times New Roman"/>
          <w:i/>
          <w:iCs/>
          <w:sz w:val="24"/>
          <w:szCs w:val="24"/>
        </w:rPr>
      </w:pPr>
    </w:p>
    <w:p w14:paraId="2FE7EC11" w14:textId="5F824310" w:rsidR="003D7172" w:rsidRPr="0094458F" w:rsidRDefault="000B4516"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sidR="005F1EF6">
        <w:rPr>
          <w:rFonts w:ascii="Times New Roman" w:hAnsi="Times New Roman" w:cs="Times New Roman"/>
          <w:sz w:val="24"/>
          <w:szCs w:val="24"/>
        </w:rPr>
        <w:t>Format, clean, and summarize Landsat data</w:t>
      </w:r>
      <w:r w:rsidR="005778D5" w:rsidRPr="005778D5">
        <w:t xml:space="preserve"> </w:t>
      </w:r>
      <w:r w:rsidR="005778D5" w:rsidRPr="005778D5">
        <w:rPr>
          <w:rFonts w:ascii="Times New Roman" w:hAnsi="Times New Roman" w:cs="Times New Roman"/>
          <w:sz w:val="24"/>
          <w:szCs w:val="24"/>
        </w:rPr>
        <w:t>in preparation for analysis</w:t>
      </w:r>
      <w:r w:rsidR="005778D5">
        <w:rPr>
          <w:rFonts w:ascii="Times New Roman" w:hAnsi="Times New Roman" w:cs="Times New Roman"/>
          <w:sz w:val="24"/>
          <w:szCs w:val="24"/>
        </w:rPr>
        <w:t xml:space="preserve"> </w:t>
      </w:r>
    </w:p>
    <w:p w14:paraId="3110973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Load required R packages</w:t>
      </w:r>
    </w:p>
    <w:p w14:paraId="6DDA9460"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require(LandsatTS)</w:t>
      </w:r>
    </w:p>
    <w:p w14:paraId="757B0C66"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require(data.table)</w:t>
      </w:r>
    </w:p>
    <w:p w14:paraId="0C97AA0E"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require(tidyverse)</w:t>
      </w:r>
    </w:p>
    <w:p w14:paraId="31639E73"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require(sf)</w:t>
      </w:r>
    </w:p>
    <w:p w14:paraId="55C26091"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require(leaflet)</w:t>
      </w:r>
    </w:p>
    <w:p w14:paraId="1CFF7CC2"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require(mapview)</w:t>
      </w:r>
    </w:p>
    <w:p w14:paraId="1061EF67"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1829FC7D"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xml:space="preserve"># Load Landsat data for Noatak sites, or read in file using data.table::fread(). </w:t>
      </w:r>
    </w:p>
    <w:p w14:paraId="1DC8187C"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data(noatak.dt)</w:t>
      </w:r>
    </w:p>
    <w:p w14:paraId="2060150E"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11482EB"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Format the exported data</w:t>
      </w:r>
    </w:p>
    <w:p w14:paraId="2AEF3A21"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noatak.dt &lt;- lsat_format_data(noatak.dt)</w:t>
      </w:r>
    </w:p>
    <w:p w14:paraId="3695C5C7"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AD1293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Clean the data by filtering out clouds, snow, water, etc.</w:t>
      </w:r>
    </w:p>
    <w:p w14:paraId="3526756D"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noatak.dt &lt;- lsat_clean_data(noatak.dt)</w:t>
      </w:r>
    </w:p>
    <w:p w14:paraId="1F739FA8"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31C0A75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Summarize the availability of Landsat data for each pixel</w:t>
      </w:r>
    </w:p>
    <w:p w14:paraId="4E27C2E7" w14:textId="48E45C44" w:rsid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lsat_summarize_data(noatak.dt)</w:t>
      </w:r>
    </w:p>
    <w:p w14:paraId="7BB4818E" w14:textId="0FE88E97" w:rsid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7B2F98A" w14:textId="02E4FBB2" w:rsidR="006253AC" w:rsidRPr="00C94650"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Pr>
          <w:rFonts w:ascii="Consolas" w:hAnsi="Consolas" w:cs="Times New Roman"/>
          <w:sz w:val="20"/>
          <w:szCs w:val="20"/>
          <w:lang w:val="en-GB"/>
        </w:rPr>
        <w:t># Continue to next code box…</w:t>
      </w:r>
    </w:p>
    <w:p w14:paraId="68ED6437" w14:textId="77777777" w:rsidR="00552762" w:rsidRDefault="00552762" w:rsidP="006E6ACB">
      <w:pPr>
        <w:pStyle w:val="NoSpacing"/>
        <w:rPr>
          <w:rFonts w:ascii="Times New Roman" w:hAnsi="Times New Roman" w:cs="Times New Roman"/>
          <w:sz w:val="24"/>
          <w:szCs w:val="24"/>
        </w:rPr>
      </w:pPr>
    </w:p>
    <w:p w14:paraId="5B2FEDD4" w14:textId="16475BA7" w:rsidR="006E6ACB" w:rsidRPr="00FE5824" w:rsidRDefault="00077DDD" w:rsidP="006E6ACB">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93C04D" wp14:editId="40871966">
            <wp:extent cx="5943600" cy="39624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9B8CB3F" w14:textId="0E6A11FD" w:rsidR="006E6ACB" w:rsidRPr="00FE5824" w:rsidRDefault="006E6ACB" w:rsidP="006E6ACB">
      <w:pPr>
        <w:pStyle w:val="NoSpacing"/>
        <w:rPr>
          <w:rFonts w:ascii="Times New Roman" w:hAnsi="Times New Roman" w:cs="Times New Roman"/>
          <w:sz w:val="24"/>
          <w:szCs w:val="24"/>
        </w:rPr>
      </w:pPr>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92443">
        <w:rPr>
          <w:rFonts w:ascii="Times New Roman" w:hAnsi="Times New Roman" w:cs="Times New Roman"/>
          <w:sz w:val="24"/>
          <w:szCs w:val="24"/>
        </w:rPr>
        <w:t>Annual 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qualit</w:t>
      </w:r>
      <w:r w:rsidR="009B126C">
        <w:rPr>
          <w:rFonts w:ascii="Times New Roman" w:hAnsi="Times New Roman" w:cs="Times New Roman"/>
          <w:sz w:val="24"/>
          <w:szCs w:val="24"/>
        </w:rPr>
        <w:t xml:space="preserve">y </w:t>
      </w:r>
      <w:r w:rsidR="0095593B">
        <w:rPr>
          <w:rFonts w:ascii="Times New Roman" w:hAnsi="Times New Roman" w:cs="Times New Roman"/>
          <w:sz w:val="24"/>
          <w:szCs w:val="24"/>
        </w:rPr>
        <w:t xml:space="preserve">screened </w:t>
      </w:r>
      <w:r w:rsidR="00992443">
        <w:rPr>
          <w:rFonts w:ascii="Times New Roman" w:hAnsi="Times New Roman" w:cs="Times New Roman"/>
          <w:sz w:val="24"/>
          <w:szCs w:val="24"/>
        </w:rPr>
        <w:t xml:space="preserve">summer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w:t>
      </w:r>
      <w:r w:rsidR="00992443">
        <w:rPr>
          <w:rFonts w:ascii="Times New Roman" w:hAnsi="Times New Roman" w:cs="Times New Roman"/>
          <w:sz w:val="24"/>
          <w:szCs w:val="24"/>
        </w:rPr>
        <w:t xml:space="preserve">summarized across </w:t>
      </w:r>
      <w:r w:rsidR="00077DDD">
        <w:rPr>
          <w:rFonts w:ascii="Times New Roman" w:hAnsi="Times New Roman" w:cs="Times New Roman"/>
          <w:sz w:val="24"/>
          <w:szCs w:val="24"/>
        </w:rPr>
        <w:t xml:space="preserve">sample points in the Noatak National Preserve </w:t>
      </w:r>
      <w:r w:rsidR="00992443">
        <w:rPr>
          <w:rFonts w:ascii="Times New Roman" w:hAnsi="Times New Roman" w:cs="Times New Roman"/>
          <w:sz w:val="24"/>
          <w:szCs w:val="24"/>
        </w:rPr>
        <w:t>a</w:t>
      </w:r>
      <w:r w:rsidR="00605B35" w:rsidRPr="00FE5824">
        <w:rPr>
          <w:rFonts w:ascii="Times New Roman" w:hAnsi="Times New Roman" w:cs="Times New Roman"/>
          <w:sz w:val="24"/>
          <w:szCs w:val="24"/>
        </w:rPr>
        <w:t>s returned by the</w:t>
      </w:r>
      <w:r w:rsidR="00CA68C8" w:rsidRPr="00FE5824">
        <w:rPr>
          <w:rFonts w:ascii="Times New Roman" w:hAnsi="Times New Roman" w:cs="Times New Roman"/>
          <w:sz w:val="24"/>
          <w:szCs w:val="24"/>
        </w:rPr>
        <w:t xml:space="preserve"> </w:t>
      </w:r>
      <w:r w:rsidR="00077DDD">
        <w:rPr>
          <w:rFonts w:ascii="Times New Roman" w:hAnsi="Times New Roman" w:cs="Times New Roman"/>
          <w:sz w:val="24"/>
          <w:szCs w:val="24"/>
        </w:rPr>
        <w:t xml:space="preserve">function </w:t>
      </w:r>
      <w:r w:rsidR="00CA68C8" w:rsidRPr="00CC64E0">
        <w:rPr>
          <w:rFonts w:ascii="Times New Roman" w:hAnsi="Times New Roman" w:cs="Times New Roman"/>
          <w:i/>
          <w:iCs/>
          <w:sz w:val="24"/>
          <w:szCs w:val="24"/>
        </w:rPr>
        <w:t>l</w:t>
      </w:r>
      <w:r w:rsidR="00605B35" w:rsidRPr="00CC64E0">
        <w:rPr>
          <w:rFonts w:ascii="Times New Roman" w:hAnsi="Times New Roman" w:cs="Times New Roman"/>
          <w:i/>
          <w:iCs/>
          <w:sz w:val="24"/>
          <w:szCs w:val="24"/>
        </w:rPr>
        <w:t>sat</w:t>
      </w:r>
      <w:r w:rsidR="00605B35" w:rsidRPr="00FE5824">
        <w:rPr>
          <w:rFonts w:ascii="Times New Roman" w:hAnsi="Times New Roman" w:cs="Times New Roman"/>
          <w:i/>
          <w:iCs/>
          <w:sz w:val="24"/>
          <w:szCs w:val="24"/>
        </w:rPr>
        <w:t>_summarize_data()</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Summaries are based on observations acquired between da</w:t>
      </w:r>
      <w:r w:rsidR="009B126C">
        <w:rPr>
          <w:rFonts w:ascii="Times New Roman" w:hAnsi="Times New Roman" w:cs="Times New Roman"/>
          <w:sz w:val="24"/>
          <w:szCs w:val="24"/>
        </w:rPr>
        <w:t xml:space="preserve">y </w:t>
      </w:r>
      <w:r w:rsidR="00CA68C8" w:rsidRPr="00FE5824">
        <w:rPr>
          <w:rFonts w:ascii="Times New Roman" w:hAnsi="Times New Roman" w:cs="Times New Roman"/>
          <w:sz w:val="24"/>
          <w:szCs w:val="24"/>
        </w:rPr>
        <w:t>of</w:t>
      </w:r>
      <w:r w:rsidR="009B126C">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year 152 (beginning of June) and 273 (end of September). </w:t>
      </w:r>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Lines with points denote median counts while </w:t>
      </w:r>
      <w:r w:rsidR="00DD538F" w:rsidRPr="00FE5824">
        <w:rPr>
          <w:rFonts w:ascii="Times New Roman" w:hAnsi="Times New Roman" w:cs="Times New Roman"/>
          <w:sz w:val="24"/>
          <w:szCs w:val="24"/>
        </w:rPr>
        <w:t>shaded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 xml:space="preserve">sample </w:t>
      </w:r>
      <w:r w:rsidR="00077DDD">
        <w:rPr>
          <w:rFonts w:ascii="Times New Roman" w:hAnsi="Times New Roman" w:cs="Times New Roman"/>
          <w:sz w:val="24"/>
          <w:szCs w:val="24"/>
        </w:rPr>
        <w:t>points</w:t>
      </w:r>
      <w:r w:rsidR="00DD538F" w:rsidRPr="00FE5824">
        <w:rPr>
          <w:rFonts w:ascii="Times New Roman" w:hAnsi="Times New Roman" w:cs="Times New Roman"/>
          <w:sz w:val="24"/>
          <w:szCs w:val="24"/>
        </w:rPr>
        <w:t xml:space="preserve">. </w:t>
      </w:r>
      <w:r w:rsidR="00605B35" w:rsidRPr="00FE5824">
        <w:rPr>
          <w:rFonts w:ascii="Times New Roman" w:hAnsi="Times New Roman" w:cs="Times New Roman"/>
          <w:sz w:val="24"/>
          <w:szCs w:val="24"/>
        </w:rPr>
        <w:t xml:space="preserve"> </w:t>
      </w:r>
    </w:p>
    <w:p w14:paraId="537A1C5B" w14:textId="6865F756" w:rsidR="00941058" w:rsidRDefault="00941058" w:rsidP="008A44EA">
      <w:pPr>
        <w:pStyle w:val="NoSpacing"/>
        <w:rPr>
          <w:rFonts w:ascii="Consolas" w:hAnsi="Consolas" w:cs="Times New Roman"/>
          <w:sz w:val="24"/>
          <w:szCs w:val="24"/>
        </w:rPr>
      </w:pPr>
    </w:p>
    <w:p w14:paraId="2ACE8532" w14:textId="240BB125" w:rsidR="00605B35" w:rsidRPr="0088022B" w:rsidRDefault="00605B35" w:rsidP="008A44EA">
      <w:pPr>
        <w:pStyle w:val="NoSpacing"/>
        <w:rPr>
          <w:rFonts w:ascii="Times New Roman" w:hAnsi="Times New Roman" w:cs="Times New Roman"/>
          <w:i/>
          <w:iCs/>
          <w:sz w:val="24"/>
          <w:szCs w:val="24"/>
        </w:rPr>
      </w:pPr>
      <w:r w:rsidRPr="00A631AD">
        <w:rPr>
          <w:rFonts w:ascii="Times New Roman" w:hAnsi="Times New Roman" w:cs="Times New Roman"/>
          <w:i/>
          <w:iCs/>
          <w:sz w:val="24"/>
          <w:szCs w:val="24"/>
        </w:rPr>
        <w:t xml:space="preserve">Part 3: </w:t>
      </w:r>
      <w:r w:rsidR="0000064D">
        <w:rPr>
          <w:rFonts w:ascii="Times New Roman" w:hAnsi="Times New Roman" w:cs="Times New Roman"/>
          <w:i/>
          <w:iCs/>
          <w:sz w:val="24"/>
          <w:szCs w:val="24"/>
        </w:rPr>
        <w:t>Generate cross-calibrated time series of annual maximum vegetation greenness</w:t>
      </w:r>
    </w:p>
    <w:p w14:paraId="667E608A" w14:textId="584147A3" w:rsidR="0001684B" w:rsidRDefault="00583415" w:rsidP="003A6063">
      <w:pPr>
        <w:pStyle w:val="NoSpacing"/>
        <w:rPr>
          <w:rFonts w:ascii="Times New Roman" w:hAnsi="Times New Roman" w:cs="Times New Roman"/>
          <w:sz w:val="24"/>
          <w:szCs w:val="24"/>
        </w:rPr>
      </w:pPr>
      <w:r w:rsidRPr="00583415">
        <w:rPr>
          <w:rFonts w:ascii="Times New Roman" w:hAnsi="Times New Roman" w:cs="Times New Roman"/>
          <w:sz w:val="24"/>
          <w:szCs w:val="24"/>
        </w:rPr>
        <w:t>To generate time series of annual maximum vegetation greenness</w:t>
      </w:r>
      <w:r>
        <w:rPr>
          <w:rFonts w:ascii="Times New Roman" w:hAnsi="Times New Roman" w:cs="Times New Roman"/>
          <w:sz w:val="24"/>
          <w:szCs w:val="24"/>
        </w:rPr>
        <w:t xml:space="preserve"> for each </w:t>
      </w:r>
      <w:r w:rsidR="0011007E">
        <w:rPr>
          <w:rFonts w:ascii="Times New Roman" w:hAnsi="Times New Roman" w:cs="Times New Roman"/>
          <w:sz w:val="24"/>
          <w:szCs w:val="24"/>
        </w:rPr>
        <w:t>sample point</w:t>
      </w:r>
      <w:r>
        <w:rPr>
          <w:rFonts w:ascii="Times New Roman" w:hAnsi="Times New Roman" w:cs="Times New Roman"/>
          <w:sz w:val="24"/>
          <w:szCs w:val="24"/>
        </w:rPr>
        <w:t>, we (1) compute NDVI, (2) cross-calibrate NDVI among Landsat sensors, and then (3) estimate annual maximum NDVI (NDVImax)</w:t>
      </w:r>
      <w:r w:rsidR="005452AD">
        <w:rPr>
          <w:rFonts w:ascii="Times New Roman" w:hAnsi="Times New Roman" w:cs="Times New Roman"/>
          <w:sz w:val="24"/>
          <w:szCs w:val="24"/>
        </w:rPr>
        <w:t xml:space="preserve"> using phenological modeling. </w:t>
      </w:r>
      <w:r w:rsidR="00753C46">
        <w:rPr>
          <w:rFonts w:ascii="Times New Roman" w:hAnsi="Times New Roman" w:cs="Times New Roman"/>
          <w:sz w:val="24"/>
          <w:szCs w:val="24"/>
        </w:rPr>
        <w:t>Fi</w:t>
      </w:r>
      <w:r w:rsidR="005452AD">
        <w:rPr>
          <w:rFonts w:ascii="Times New Roman" w:hAnsi="Times New Roman" w:cs="Times New Roman"/>
          <w:sz w:val="24"/>
          <w:szCs w:val="24"/>
        </w:rPr>
        <w:t>rst</w:t>
      </w:r>
      <w:r w:rsidR="00753C46">
        <w:rPr>
          <w:rFonts w:ascii="Times New Roman" w:hAnsi="Times New Roman" w:cs="Times New Roman"/>
          <w:sz w:val="24"/>
          <w:szCs w:val="24"/>
        </w:rPr>
        <w:t xml:space="preserve">, we calculate NDVI using </w:t>
      </w:r>
      <w:r w:rsidR="00753C46" w:rsidRPr="00924DE1">
        <w:rPr>
          <w:rFonts w:ascii="Times New Roman" w:hAnsi="Times New Roman" w:cs="Times New Roman"/>
          <w:i/>
          <w:iCs/>
          <w:sz w:val="24"/>
          <w:szCs w:val="24"/>
        </w:rPr>
        <w:t>lsat_calc_spec</w:t>
      </w:r>
      <w:r w:rsidR="00753C46">
        <w:rPr>
          <w:rFonts w:ascii="Times New Roman" w:hAnsi="Times New Roman" w:cs="Times New Roman"/>
          <w:i/>
          <w:iCs/>
          <w:sz w:val="24"/>
          <w:szCs w:val="24"/>
        </w:rPr>
        <w:t>tral</w:t>
      </w:r>
      <w:r w:rsidR="00753C46" w:rsidRPr="00924DE1">
        <w:rPr>
          <w:rFonts w:ascii="Times New Roman" w:hAnsi="Times New Roman" w:cs="Times New Roman"/>
          <w:i/>
          <w:iCs/>
          <w:sz w:val="24"/>
          <w:szCs w:val="24"/>
        </w:rPr>
        <w:t>_index()</w:t>
      </w:r>
      <w:r w:rsidR="005452AD">
        <w:rPr>
          <w:rFonts w:ascii="Times New Roman" w:hAnsi="Times New Roman" w:cs="Times New Roman"/>
          <w:sz w:val="24"/>
          <w:szCs w:val="24"/>
        </w:rPr>
        <w:t xml:space="preserve">, which supports calculating </w:t>
      </w:r>
      <w:r w:rsidR="00DC1D34">
        <w:rPr>
          <w:rFonts w:ascii="Times New Roman" w:hAnsi="Times New Roman" w:cs="Times New Roman"/>
          <w:sz w:val="24"/>
          <w:szCs w:val="24"/>
        </w:rPr>
        <w:t xml:space="preserve">a variety of </w:t>
      </w:r>
      <w:r w:rsidR="005452AD">
        <w:rPr>
          <w:rFonts w:ascii="Times New Roman" w:hAnsi="Times New Roman" w:cs="Times New Roman"/>
          <w:sz w:val="24"/>
          <w:szCs w:val="24"/>
        </w:rPr>
        <w:t>commonly used spectral indices.</w:t>
      </w:r>
      <w:r w:rsidR="00364DE9">
        <w:rPr>
          <w:rFonts w:ascii="Times New Roman" w:hAnsi="Times New Roman" w:cs="Times New Roman"/>
          <w:sz w:val="24"/>
          <w:szCs w:val="24"/>
        </w:rPr>
        <w:t xml:space="preserve"> T</w:t>
      </w:r>
      <w:r w:rsidR="005452AD">
        <w:rPr>
          <w:rFonts w:ascii="Times New Roman" w:hAnsi="Times New Roman" w:cs="Times New Roman"/>
          <w:sz w:val="24"/>
          <w:szCs w:val="24"/>
        </w:rPr>
        <w:t xml:space="preserve">here are systematic differences in NDVI among Landsat sensors, so next we calibrate NDVI from Landsat 5 TM and Landsat 8 OLI </w:t>
      </w:r>
      <w:r w:rsidR="00375C03">
        <w:rPr>
          <w:rFonts w:ascii="Times New Roman" w:hAnsi="Times New Roman" w:cs="Times New Roman"/>
          <w:sz w:val="24"/>
          <w:szCs w:val="24"/>
        </w:rPr>
        <w:t xml:space="preserve">to </w:t>
      </w:r>
      <w:r w:rsidR="005452AD">
        <w:rPr>
          <w:rFonts w:ascii="Times New Roman" w:hAnsi="Times New Roman" w:cs="Times New Roman"/>
          <w:sz w:val="24"/>
          <w:szCs w:val="24"/>
        </w:rPr>
        <w:t>match</w:t>
      </w:r>
      <w:r w:rsidR="00375C03">
        <w:rPr>
          <w:rFonts w:ascii="Times New Roman" w:hAnsi="Times New Roman" w:cs="Times New Roman"/>
          <w:sz w:val="24"/>
          <w:szCs w:val="24"/>
        </w:rPr>
        <w:t xml:space="preserve"> Landsat 7 ETM+</w:t>
      </w:r>
      <w:r w:rsidR="00A7684B">
        <w:rPr>
          <w:rFonts w:ascii="Times New Roman" w:hAnsi="Times New Roman" w:cs="Times New Roman"/>
          <w:sz w:val="24"/>
          <w:szCs w:val="24"/>
        </w:rPr>
        <w:t>, which has measurements that temporally overlap with the other two sensors. W</w:t>
      </w:r>
      <w:r w:rsidR="005452AD">
        <w:rPr>
          <w:rFonts w:ascii="Times New Roman" w:hAnsi="Times New Roman" w:cs="Times New Roman"/>
          <w:sz w:val="24"/>
          <w:szCs w:val="24"/>
        </w:rPr>
        <w:t xml:space="preserve">e </w:t>
      </w:r>
      <w:r w:rsidR="00A7684B">
        <w:rPr>
          <w:rFonts w:ascii="Times New Roman" w:hAnsi="Times New Roman" w:cs="Times New Roman"/>
          <w:sz w:val="24"/>
          <w:szCs w:val="24"/>
        </w:rPr>
        <w:t xml:space="preserve">cross-calibrate </w:t>
      </w:r>
      <w:r w:rsidR="005452AD">
        <w:rPr>
          <w:rFonts w:ascii="Times New Roman" w:hAnsi="Times New Roman" w:cs="Times New Roman"/>
          <w:sz w:val="24"/>
          <w:szCs w:val="24"/>
        </w:rPr>
        <w:t xml:space="preserve">NDVI </w:t>
      </w:r>
      <w:r w:rsidR="00A7684B">
        <w:rPr>
          <w:rFonts w:ascii="Times New Roman" w:hAnsi="Times New Roman" w:cs="Times New Roman"/>
          <w:sz w:val="24"/>
          <w:szCs w:val="24"/>
        </w:rPr>
        <w:t xml:space="preserve">among sensors using </w:t>
      </w:r>
      <w:r w:rsidR="00A7684B">
        <w:rPr>
          <w:rFonts w:ascii="Times New Roman" w:hAnsi="Times New Roman" w:cs="Times New Roman"/>
          <w:i/>
          <w:iCs/>
          <w:sz w:val="24"/>
          <w:szCs w:val="24"/>
        </w:rPr>
        <w:t xml:space="preserve">lsat_calibrate_poly() </w:t>
      </w:r>
      <w:r w:rsidR="00A7684B">
        <w:rPr>
          <w:rFonts w:ascii="Times New Roman" w:hAnsi="Times New Roman" w:cs="Times New Roman"/>
          <w:sz w:val="24"/>
          <w:szCs w:val="24"/>
        </w:rPr>
        <w:t xml:space="preserve">to </w:t>
      </w:r>
      <w:r w:rsidR="00A7684B">
        <w:rPr>
          <w:rFonts w:ascii="Times New Roman" w:hAnsi="Times New Roman" w:cs="Times New Roman"/>
          <w:iCs/>
          <w:sz w:val="24"/>
          <w:szCs w:val="24"/>
        </w:rPr>
        <w:t>fit and apply polynomial regression models.</w:t>
      </w:r>
      <w:r w:rsidR="00FF2189">
        <w:rPr>
          <w:rFonts w:ascii="Times New Roman" w:hAnsi="Times New Roman" w:cs="Times New Roman"/>
          <w:iCs/>
          <w:sz w:val="24"/>
          <w:szCs w:val="24"/>
        </w:rPr>
        <w:t xml:space="preserve"> </w:t>
      </w:r>
      <w:r w:rsidR="000F793A">
        <w:rPr>
          <w:rFonts w:ascii="Times New Roman" w:hAnsi="Times New Roman" w:cs="Times New Roman"/>
          <w:sz w:val="24"/>
          <w:szCs w:val="24"/>
        </w:rPr>
        <w:t xml:space="preserve">As the number of </w:t>
      </w:r>
      <w:r w:rsidR="00F12CE1">
        <w:rPr>
          <w:rFonts w:ascii="Times New Roman" w:hAnsi="Times New Roman" w:cs="Times New Roman"/>
          <w:sz w:val="24"/>
          <w:szCs w:val="24"/>
        </w:rPr>
        <w:t xml:space="preserve">field sites </w:t>
      </w:r>
      <w:r w:rsidR="000F793A">
        <w:rPr>
          <w:rFonts w:ascii="Times New Roman" w:hAnsi="Times New Roman" w:cs="Times New Roman"/>
          <w:sz w:val="24"/>
          <w:szCs w:val="24"/>
        </w:rPr>
        <w:t xml:space="preserve">in </w:t>
      </w:r>
      <w:r w:rsidR="00675873">
        <w:rPr>
          <w:rFonts w:ascii="Times New Roman" w:hAnsi="Times New Roman" w:cs="Times New Roman"/>
          <w:sz w:val="24"/>
          <w:szCs w:val="24"/>
        </w:rPr>
        <w:t xml:space="preserve">this </w:t>
      </w:r>
      <w:r w:rsidR="000F793A">
        <w:rPr>
          <w:rFonts w:ascii="Times New Roman" w:hAnsi="Times New Roman" w:cs="Times New Roman"/>
          <w:sz w:val="24"/>
          <w:szCs w:val="24"/>
        </w:rPr>
        <w:t xml:space="preserve">dataset is </w:t>
      </w:r>
      <w:r w:rsidR="00F12CE1">
        <w:rPr>
          <w:rFonts w:ascii="Times New Roman" w:hAnsi="Times New Roman" w:cs="Times New Roman"/>
          <w:sz w:val="24"/>
          <w:szCs w:val="24"/>
        </w:rPr>
        <w:t xml:space="preserve">rather </w:t>
      </w:r>
      <w:r w:rsidR="00CB3897">
        <w:rPr>
          <w:rFonts w:ascii="Times New Roman" w:hAnsi="Times New Roman" w:cs="Times New Roman"/>
          <w:sz w:val="24"/>
          <w:szCs w:val="24"/>
        </w:rPr>
        <w:t xml:space="preserve">small, </w:t>
      </w:r>
      <w:r w:rsidR="000F793A">
        <w:rPr>
          <w:rFonts w:ascii="Times New Roman" w:hAnsi="Times New Roman" w:cs="Times New Roman"/>
          <w:sz w:val="24"/>
          <w:szCs w:val="24"/>
        </w:rPr>
        <w:t xml:space="preserve">we use </w:t>
      </w:r>
      <w:r w:rsidR="00CB3897">
        <w:rPr>
          <w:rFonts w:ascii="Times New Roman" w:hAnsi="Times New Roman" w:cs="Times New Roman"/>
          <w:sz w:val="24"/>
          <w:szCs w:val="24"/>
        </w:rPr>
        <w:t xml:space="preserve">a </w:t>
      </w:r>
      <w:r w:rsidR="00EC1406">
        <w:rPr>
          <w:rFonts w:ascii="Times New Roman" w:hAnsi="Times New Roman" w:cs="Times New Roman"/>
          <w:sz w:val="24"/>
          <w:szCs w:val="24"/>
        </w:rPr>
        <w:t xml:space="preserve">pre-processed </w:t>
      </w:r>
      <w:r w:rsidR="000F793A">
        <w:rPr>
          <w:rFonts w:ascii="Times New Roman" w:hAnsi="Times New Roman" w:cs="Times New Roman"/>
          <w:sz w:val="24"/>
          <w:szCs w:val="24"/>
        </w:rPr>
        <w:t xml:space="preserve">dataset of </w:t>
      </w:r>
      <w:r w:rsidR="00CB3897">
        <w:rPr>
          <w:rFonts w:ascii="Times New Roman" w:hAnsi="Times New Roman" w:cs="Times New Roman"/>
          <w:sz w:val="24"/>
          <w:szCs w:val="24"/>
        </w:rPr>
        <w:t xml:space="preserve">Landsat observations that were randomly sampled </w:t>
      </w:r>
      <w:r w:rsidR="00A22424">
        <w:rPr>
          <w:rFonts w:ascii="Times New Roman" w:hAnsi="Times New Roman" w:cs="Times New Roman"/>
          <w:sz w:val="24"/>
          <w:szCs w:val="24"/>
        </w:rPr>
        <w:t xml:space="preserve">from </w:t>
      </w:r>
      <w:r w:rsidR="00CB3897">
        <w:rPr>
          <w:rFonts w:ascii="Times New Roman" w:hAnsi="Times New Roman" w:cs="Times New Roman"/>
          <w:sz w:val="24"/>
          <w:szCs w:val="24"/>
        </w:rPr>
        <w:t xml:space="preserve">across northern </w:t>
      </w:r>
      <w:r w:rsidR="000F793A">
        <w:rPr>
          <w:rFonts w:ascii="Times New Roman" w:hAnsi="Times New Roman" w:cs="Times New Roman"/>
          <w:sz w:val="24"/>
          <w:szCs w:val="24"/>
        </w:rPr>
        <w:t>high</w:t>
      </w:r>
      <w:r w:rsidR="00CB3897">
        <w:rPr>
          <w:rFonts w:ascii="Times New Roman" w:hAnsi="Times New Roman" w:cs="Times New Roman"/>
          <w:sz w:val="24"/>
          <w:szCs w:val="24"/>
        </w:rPr>
        <w:t>-</w:t>
      </w:r>
      <w:r w:rsidR="000F793A">
        <w:rPr>
          <w:rFonts w:ascii="Times New Roman" w:hAnsi="Times New Roman" w:cs="Times New Roman"/>
          <w:sz w:val="24"/>
          <w:szCs w:val="24"/>
        </w:rPr>
        <w:t>latitude</w:t>
      </w:r>
      <w:r w:rsidR="00CB3897">
        <w:rPr>
          <w:rFonts w:ascii="Times New Roman" w:hAnsi="Times New Roman" w:cs="Times New Roman"/>
          <w:sz w:val="24"/>
          <w:szCs w:val="24"/>
        </w:rPr>
        <w:t>s</w:t>
      </w:r>
      <w:r w:rsidR="000F793A">
        <w:rPr>
          <w:rFonts w:ascii="Times New Roman" w:hAnsi="Times New Roman" w:cs="Times New Roman"/>
          <w:sz w:val="24"/>
          <w:szCs w:val="24"/>
        </w:rPr>
        <w:t xml:space="preserve"> </w:t>
      </w:r>
      <w:r w:rsidR="00A22424">
        <w:rPr>
          <w:rFonts w:ascii="Times New Roman" w:hAnsi="Times New Roman" w:cs="Times New Roman"/>
          <w:sz w:val="24"/>
          <w:szCs w:val="24"/>
        </w:rPr>
        <w:t xml:space="preserve">ecosystems </w:t>
      </w:r>
      <w:r w:rsidR="00CB3897">
        <w:rPr>
          <w:rFonts w:ascii="Times New Roman" w:hAnsi="Times New Roman" w:cs="Times New Roman"/>
          <w:sz w:val="24"/>
          <w:szCs w:val="24"/>
        </w:rPr>
        <w:t xml:space="preserve">and </w:t>
      </w:r>
      <w:r w:rsidR="00F12CE1">
        <w:rPr>
          <w:rFonts w:ascii="Times New Roman" w:hAnsi="Times New Roman" w:cs="Times New Roman"/>
          <w:sz w:val="24"/>
          <w:szCs w:val="24"/>
        </w:rPr>
        <w:t xml:space="preserve">are </w:t>
      </w:r>
      <w:r w:rsidR="00EC1406">
        <w:rPr>
          <w:rFonts w:ascii="Times New Roman" w:hAnsi="Times New Roman" w:cs="Times New Roman"/>
          <w:sz w:val="24"/>
          <w:szCs w:val="24"/>
        </w:rPr>
        <w:t>included</w:t>
      </w:r>
      <w:r w:rsidR="000F793A">
        <w:rPr>
          <w:rFonts w:ascii="Times New Roman" w:hAnsi="Times New Roman" w:cs="Times New Roman"/>
          <w:sz w:val="24"/>
          <w:szCs w:val="24"/>
        </w:rPr>
        <w:t xml:space="preserve"> </w:t>
      </w:r>
      <w:r w:rsidR="00FF2189">
        <w:rPr>
          <w:rFonts w:ascii="Times New Roman" w:hAnsi="Times New Roman" w:cs="Times New Roman"/>
          <w:sz w:val="24"/>
          <w:szCs w:val="24"/>
        </w:rPr>
        <w:t xml:space="preserve">for this purpose </w:t>
      </w:r>
      <w:r w:rsidR="000F793A">
        <w:rPr>
          <w:rFonts w:ascii="Times New Roman" w:hAnsi="Times New Roman" w:cs="Times New Roman"/>
          <w:sz w:val="24"/>
          <w:szCs w:val="24"/>
        </w:rPr>
        <w:t xml:space="preserve">with </w:t>
      </w:r>
      <w:r w:rsidR="00FC287F">
        <w:rPr>
          <w:rFonts w:ascii="Times New Roman" w:hAnsi="Times New Roman" w:cs="Times New Roman"/>
          <w:i/>
          <w:iCs/>
          <w:sz w:val="24"/>
          <w:szCs w:val="24"/>
        </w:rPr>
        <w:t>LandsatTS</w:t>
      </w:r>
      <w:r w:rsidR="000F793A">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 xml:space="preserve">generates </w:t>
      </w:r>
      <w:r w:rsidR="00604930">
        <w:rPr>
          <w:rFonts w:ascii="Times New Roman" w:hAnsi="Times New Roman" w:cs="Times New Roman"/>
          <w:sz w:val="24"/>
          <w:szCs w:val="24"/>
        </w:rPr>
        <w:t xml:space="preserve">and returns </w:t>
      </w:r>
      <w:r w:rsidR="00695F3C">
        <w:rPr>
          <w:rFonts w:ascii="Times New Roman" w:hAnsi="Times New Roman" w:cs="Times New Roman"/>
          <w:sz w:val="24"/>
          <w:szCs w:val="24"/>
        </w:rPr>
        <w:t>a series of graphs (Figure 4) and tabular data (Table 3) that help with evaluating model performance</w:t>
      </w:r>
      <w:r w:rsidR="00604930">
        <w:rPr>
          <w:rFonts w:ascii="Times New Roman" w:hAnsi="Times New Roman" w:cs="Times New Roman"/>
          <w:sz w:val="24"/>
          <w:szCs w:val="24"/>
        </w:rPr>
        <w:t xml:space="preserve"> and can optionally be written to a user-specified directory.</w:t>
      </w:r>
      <w:r w:rsidR="00921933">
        <w:rPr>
          <w:rFonts w:ascii="Times New Roman" w:hAnsi="Times New Roman" w:cs="Times New Roman"/>
          <w:sz w:val="24"/>
          <w:szCs w:val="24"/>
        </w:rPr>
        <w:t xml:space="preserve"> </w:t>
      </w:r>
      <w:r w:rsidR="00695F3C">
        <w:rPr>
          <w:rFonts w:ascii="Times New Roman" w:hAnsi="Times New Roman" w:cs="Times New Roman"/>
          <w:sz w:val="24"/>
          <w:szCs w:val="24"/>
        </w:rPr>
        <w:t xml:space="preserve">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w:t>
      </w:r>
      <w:r w:rsidR="00EC0F30">
        <w:rPr>
          <w:rFonts w:ascii="Times New Roman" w:hAnsi="Times New Roman" w:cs="Times New Roman"/>
          <w:sz w:val="24"/>
          <w:szCs w:val="24"/>
        </w:rPr>
        <w:t xml:space="preserve">calibration </w:t>
      </w:r>
      <w:r w:rsidR="00863128">
        <w:rPr>
          <w:rFonts w:ascii="Times New Roman" w:hAnsi="Times New Roman" w:cs="Times New Roman"/>
          <w:sz w:val="24"/>
          <w:szCs w:val="24"/>
        </w:rPr>
        <w:t xml:space="preserve">visually (Figure 4) and statistically (Table 3) </w:t>
      </w:r>
      <w:r w:rsidR="00EC0F30">
        <w:rPr>
          <w:rFonts w:ascii="Times New Roman" w:hAnsi="Times New Roman" w:cs="Times New Roman"/>
          <w:sz w:val="24"/>
          <w:szCs w:val="24"/>
        </w:rPr>
        <w:t>reduced the bias</w:t>
      </w:r>
      <w:r w:rsidR="00143A07">
        <w:rPr>
          <w:rFonts w:ascii="Times New Roman" w:hAnsi="Times New Roman" w:cs="Times New Roman"/>
          <w:sz w:val="24"/>
          <w:szCs w:val="24"/>
        </w:rPr>
        <w:t xml:space="preserve"> between</w:t>
      </w:r>
      <w:r w:rsidR="00EC0F30">
        <w:rPr>
          <w:rFonts w:ascii="Times New Roman" w:hAnsi="Times New Roman" w:cs="Times New Roman"/>
          <w:sz w:val="24"/>
          <w:szCs w:val="24"/>
        </w:rPr>
        <w:t xml:space="preserve"> </w:t>
      </w:r>
      <w:r w:rsidR="00143A07">
        <w:rPr>
          <w:rFonts w:ascii="Times New Roman" w:hAnsi="Times New Roman" w:cs="Times New Roman"/>
          <w:sz w:val="24"/>
          <w:szCs w:val="24"/>
        </w:rPr>
        <w:t>Landsat 7</w:t>
      </w:r>
      <w:r w:rsidR="00EC0F30">
        <w:rPr>
          <w:rFonts w:ascii="Times New Roman" w:hAnsi="Times New Roman" w:cs="Times New Roman"/>
          <w:sz w:val="24"/>
          <w:szCs w:val="24"/>
        </w:rPr>
        <w:t xml:space="preserve"> </w:t>
      </w:r>
      <w:r w:rsidR="00A22424">
        <w:rPr>
          <w:rFonts w:ascii="Times New Roman" w:hAnsi="Times New Roman" w:cs="Times New Roman"/>
          <w:sz w:val="24"/>
          <w:szCs w:val="24"/>
        </w:rPr>
        <w:t xml:space="preserve">NDVI </w:t>
      </w:r>
      <w:r w:rsidR="00143A07">
        <w:rPr>
          <w:rFonts w:ascii="Times New Roman" w:hAnsi="Times New Roman" w:cs="Times New Roman"/>
          <w:sz w:val="24"/>
          <w:szCs w:val="24"/>
        </w:rPr>
        <w:t xml:space="preserve">and Landsat 5 and 8 </w:t>
      </w:r>
      <w:r w:rsidR="00A22424">
        <w:rPr>
          <w:rFonts w:ascii="Times New Roman" w:hAnsi="Times New Roman" w:cs="Times New Roman"/>
          <w:sz w:val="24"/>
          <w:szCs w:val="24"/>
        </w:rPr>
        <w:t>NDVI</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w:t>
      </w:r>
    </w:p>
    <w:p w14:paraId="6E20E907" w14:textId="2491E772" w:rsidR="00EC0F30" w:rsidRPr="006B0E2B" w:rsidRDefault="005D5455" w:rsidP="00826DD0">
      <w:pPr>
        <w:pStyle w:val="NoSpacing"/>
        <w:ind w:firstLine="720"/>
        <w:rPr>
          <w:rFonts w:ascii="Times New Roman" w:hAnsi="Times New Roman" w:cs="Times New Roman"/>
          <w:sz w:val="24"/>
          <w:szCs w:val="24"/>
        </w:rPr>
      </w:pPr>
      <w:r>
        <w:rPr>
          <w:rFonts w:ascii="Times New Roman" w:hAnsi="Times New Roman" w:cs="Times New Roman"/>
          <w:sz w:val="24"/>
          <w:szCs w:val="24"/>
        </w:rPr>
        <w:t>A</w:t>
      </w:r>
      <w:r w:rsidR="00F43EA9">
        <w:rPr>
          <w:rFonts w:ascii="Times New Roman" w:hAnsi="Times New Roman" w:cs="Times New Roman"/>
          <w:sz w:val="24"/>
          <w:szCs w:val="24"/>
        </w:rPr>
        <w:t xml:space="preserve">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r w:rsidR="00B35AFF" w:rsidRPr="0088022B">
        <w:rPr>
          <w:rFonts w:ascii="Times New Roman" w:hAnsi="Times New Roman" w:cs="Times New Roman"/>
          <w:i/>
          <w:iCs/>
          <w:sz w:val="24"/>
          <w:szCs w:val="24"/>
        </w:rPr>
        <w:t>lsat_fit_phenological_curves()</w:t>
      </w:r>
      <w:r w:rsidR="00B35AFF">
        <w:rPr>
          <w:rFonts w:ascii="Times New Roman" w:hAnsi="Times New Roman" w:cs="Times New Roman"/>
          <w:sz w:val="24"/>
          <w:szCs w:val="24"/>
        </w:rPr>
        <w:t xml:space="preserve">. The function automatically </w:t>
      </w:r>
      <w:r w:rsidR="00B35AFF">
        <w:rPr>
          <w:rFonts w:ascii="Times New Roman" w:hAnsi="Times New Roman" w:cs="Times New Roman"/>
          <w:sz w:val="24"/>
          <w:szCs w:val="24"/>
        </w:rPr>
        <w:lastRenderedPageBreak/>
        <w:t xml:space="preserve">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 </w:t>
      </w:r>
      <w:r>
        <w:rPr>
          <w:rFonts w:ascii="Times New Roman" w:hAnsi="Times New Roman" w:cs="Times New Roman"/>
          <w:sz w:val="24"/>
          <w:szCs w:val="24"/>
        </w:rPr>
        <w:t>7-</w:t>
      </w:r>
      <w:r w:rsidR="00455540">
        <w:rPr>
          <w:rFonts w:ascii="Times New Roman" w:hAnsi="Times New Roman" w:cs="Times New Roman"/>
          <w:sz w:val="24"/>
          <w:szCs w:val="24"/>
        </w:rPr>
        <w:t>year</w:t>
      </w:r>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r w:rsidR="004025C8">
        <w:rPr>
          <w:rFonts w:ascii="Times New Roman" w:hAnsi="Times New Roman" w:cs="Times New Roman"/>
          <w:sz w:val="24"/>
          <w:szCs w:val="24"/>
        </w:rPr>
        <w:t xml:space="preserve">Phenological models were not fit for three sites </w:t>
      </w:r>
      <w:r w:rsidR="00174810">
        <w:rPr>
          <w:rFonts w:ascii="Times New Roman" w:hAnsi="Times New Roman" w:cs="Times New Roman"/>
          <w:sz w:val="24"/>
          <w:szCs w:val="24"/>
        </w:rPr>
        <w:t xml:space="preserve">that were minimally vegetated </w:t>
      </w:r>
      <w:r w:rsidR="00244606">
        <w:rPr>
          <w:rFonts w:ascii="Times New Roman" w:hAnsi="Times New Roman" w:cs="Times New Roman"/>
          <w:sz w:val="24"/>
          <w:szCs w:val="24"/>
        </w:rPr>
        <w:t>(</w:t>
      </w:r>
      <w:r w:rsidR="00174810">
        <w:rPr>
          <w:rFonts w:ascii="Times New Roman" w:hAnsi="Times New Roman" w:cs="Times New Roman"/>
          <w:sz w:val="24"/>
          <w:szCs w:val="24"/>
        </w:rPr>
        <w:t>NDVI &lt; 0.15</w:t>
      </w:r>
      <w:r w:rsidR="00244606">
        <w:rPr>
          <w:rFonts w:ascii="Times New Roman" w:hAnsi="Times New Roman" w:cs="Times New Roman"/>
          <w:sz w:val="24"/>
          <w:szCs w:val="24"/>
        </w:rPr>
        <w:t>) because it is challenging to extract a meaningful vegetation phenology signal under these conditions.</w:t>
      </w:r>
      <w:r w:rsidR="0038379C">
        <w:rPr>
          <w:rFonts w:ascii="Times New Roman" w:hAnsi="Times New Roman" w:cs="Times New Roman"/>
          <w:sz w:val="24"/>
          <w:szCs w:val="24"/>
        </w:rPr>
        <w:t xml:space="preserve"> </w:t>
      </w:r>
      <w:r w:rsidR="00244606">
        <w:rPr>
          <w:rFonts w:ascii="Times New Roman" w:hAnsi="Times New Roman" w:cs="Times New Roman"/>
          <w:sz w:val="24"/>
          <w:szCs w:val="24"/>
        </w:rPr>
        <w:t xml:space="preserve">After fitting phenological </w:t>
      </w:r>
      <w:r w:rsidR="006B0E2B">
        <w:rPr>
          <w:rFonts w:ascii="Times New Roman" w:hAnsi="Times New Roman" w:cs="Times New Roman"/>
          <w:sz w:val="24"/>
          <w:szCs w:val="24"/>
        </w:rPr>
        <w:t>model</w:t>
      </w:r>
      <w:r w:rsidR="00244606">
        <w:rPr>
          <w:rFonts w:ascii="Times New Roman" w:hAnsi="Times New Roman" w:cs="Times New Roman"/>
          <w:sz w:val="24"/>
          <w:szCs w:val="24"/>
        </w:rPr>
        <w:t>s for 22 field sites</w:t>
      </w:r>
      <w:r w:rsidR="006B0E2B">
        <w:rPr>
          <w:rFonts w:ascii="Times New Roman" w:hAnsi="Times New Roman" w:cs="Times New Roman"/>
          <w:sz w:val="24"/>
          <w:szCs w:val="24"/>
        </w:rPr>
        <w:t xml:space="preserve">, </w:t>
      </w:r>
      <w:r w:rsidR="00244606">
        <w:rPr>
          <w:rFonts w:ascii="Times New Roman" w:hAnsi="Times New Roman" w:cs="Times New Roman"/>
          <w:sz w:val="24"/>
          <w:szCs w:val="24"/>
        </w:rPr>
        <w:t xml:space="preserve">we then generated growing season </w:t>
      </w:r>
      <w:r w:rsidR="006B0E2B">
        <w:rPr>
          <w:rFonts w:ascii="Times New Roman" w:hAnsi="Times New Roman" w:cs="Times New Roman"/>
          <w:sz w:val="24"/>
          <w:szCs w:val="24"/>
        </w:rPr>
        <w:t>summary statistics</w:t>
      </w:r>
      <w:r w:rsidR="00244606">
        <w:rPr>
          <w:rFonts w:ascii="Times New Roman" w:hAnsi="Times New Roman" w:cs="Times New Roman"/>
          <w:sz w:val="24"/>
          <w:szCs w:val="24"/>
        </w:rPr>
        <w:t>,</w:t>
      </w:r>
      <w:r w:rsidR="006B0E2B">
        <w:rPr>
          <w:rFonts w:ascii="Times New Roman" w:hAnsi="Times New Roman" w:cs="Times New Roman"/>
          <w:sz w:val="24"/>
          <w:szCs w:val="24"/>
        </w:rPr>
        <w:t xml:space="preserve"> including estimate</w:t>
      </w:r>
      <w:r w:rsidR="00826DD0">
        <w:rPr>
          <w:rFonts w:ascii="Times New Roman" w:hAnsi="Times New Roman" w:cs="Times New Roman"/>
          <w:sz w:val="24"/>
          <w:szCs w:val="24"/>
        </w:rPr>
        <w:t>s of</w:t>
      </w:r>
      <w:r w:rsidR="006B0E2B">
        <w:rPr>
          <w:rFonts w:ascii="Times New Roman" w:hAnsi="Times New Roman" w:cs="Times New Roman"/>
          <w:sz w:val="24"/>
          <w:szCs w:val="24"/>
        </w:rPr>
        <w:t xml:space="preserve"> NDVI</w:t>
      </w:r>
      <w:r w:rsidR="00455540" w:rsidRPr="00455540">
        <w:rPr>
          <w:rFonts w:ascii="Times New Roman" w:hAnsi="Times New Roman" w:cs="Times New Roman"/>
          <w:sz w:val="24"/>
          <w:szCs w:val="24"/>
          <w:vertAlign w:val="subscript"/>
        </w:rPr>
        <w:t>max</w:t>
      </w:r>
      <w:r w:rsidR="00244606">
        <w:rPr>
          <w:rFonts w:ascii="Times New Roman" w:hAnsi="Times New Roman" w:cs="Times New Roman"/>
          <w:sz w:val="24"/>
          <w:szCs w:val="24"/>
        </w:rPr>
        <w:t xml:space="preserve">, </w:t>
      </w:r>
      <w:r w:rsidR="006B0E2B">
        <w:rPr>
          <w:rFonts w:ascii="Times New Roman" w:hAnsi="Times New Roman" w:cs="Times New Roman"/>
          <w:sz w:val="24"/>
          <w:szCs w:val="24"/>
        </w:rPr>
        <w:t xml:space="preserve">using </w:t>
      </w:r>
      <w:r w:rsidR="006B0E2B" w:rsidRPr="0088022B">
        <w:rPr>
          <w:rFonts w:ascii="Times New Roman" w:hAnsi="Times New Roman" w:cs="Times New Roman"/>
          <w:i/>
          <w:iCs/>
          <w:sz w:val="24"/>
          <w:szCs w:val="24"/>
        </w:rPr>
        <w:t>lsat_summarize_growing_seasons()</w:t>
      </w:r>
      <w:r w:rsidR="006B0E2B">
        <w:rPr>
          <w:rFonts w:ascii="Times New Roman" w:hAnsi="Times New Roman" w:cs="Times New Roman"/>
          <w:sz w:val="24"/>
          <w:szCs w:val="24"/>
        </w:rPr>
        <w:t xml:space="preserve">. The </w:t>
      </w:r>
      <w:r w:rsidR="006B0E2B" w:rsidRPr="0088022B">
        <w:rPr>
          <w:rFonts w:ascii="Times New Roman" w:hAnsi="Times New Roman" w:cs="Times New Roman"/>
          <w:i/>
          <w:iCs/>
          <w:sz w:val="24"/>
          <w:szCs w:val="24"/>
        </w:rPr>
        <w:t>lsat_evaluate_phenological_max()</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t xml:space="preserve">assessing the </w:t>
      </w:r>
      <w:r w:rsidR="00DC5435">
        <w:rPr>
          <w:rFonts w:ascii="Times New Roman" w:hAnsi="Times New Roman" w:cs="Times New Roman"/>
          <w:sz w:val="24"/>
          <w:szCs w:val="24"/>
        </w:rPr>
        <w:t>performance of modelled NDVI</w:t>
      </w:r>
      <w:r w:rsidR="00DF6832" w:rsidRPr="00DF6832">
        <w:rPr>
          <w:rFonts w:ascii="Times New Roman" w:hAnsi="Times New Roman" w:cs="Times New Roman"/>
          <w:sz w:val="24"/>
          <w:szCs w:val="24"/>
          <w:vertAlign w:val="subscript"/>
        </w:rPr>
        <w:t>max</w:t>
      </w:r>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r w:rsidR="00DC3F02">
        <w:rPr>
          <w:rFonts w:ascii="Times New Roman" w:hAnsi="Times New Roman" w:cs="Times New Roman"/>
          <w:sz w:val="24"/>
          <w:szCs w:val="24"/>
        </w:rPr>
        <w:t xml:space="preserve">In the case of this </w:t>
      </w:r>
      <w:r w:rsidR="00B80FD6">
        <w:rPr>
          <w:rFonts w:ascii="Times New Roman" w:hAnsi="Times New Roman" w:cs="Times New Roman"/>
          <w:sz w:val="24"/>
          <w:szCs w:val="24"/>
        </w:rPr>
        <w:t>ITEX dataset</w:t>
      </w:r>
      <w:r w:rsidR="00DC3F02">
        <w:rPr>
          <w:rFonts w:ascii="Times New Roman" w:hAnsi="Times New Roman" w:cs="Times New Roman"/>
          <w:sz w:val="24"/>
          <w:szCs w:val="24"/>
        </w:rPr>
        <w:t xml:space="preserve">,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estimates of NDVI</w:t>
      </w:r>
      <w:r w:rsidR="00DC3F02" w:rsidRPr="00DC3F02">
        <w:rPr>
          <w:rFonts w:ascii="Times New Roman" w:hAnsi="Times New Roman" w:cs="Times New Roman"/>
          <w:sz w:val="24"/>
          <w:szCs w:val="24"/>
          <w:vertAlign w:val="subscript"/>
        </w:rPr>
        <w:t>max</w:t>
      </w:r>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only one or two observations are available from a growing season (Figure 6), yet there were rarely such few observations during the period from 2000 to 202</w:t>
      </w:r>
      <w:r w:rsidR="00A90C1E">
        <w:rPr>
          <w:rFonts w:ascii="Times New Roman" w:hAnsi="Times New Roman" w:cs="Times New Roman"/>
          <w:sz w:val="24"/>
          <w:szCs w:val="24"/>
        </w:rPr>
        <w:t>1</w:t>
      </w:r>
      <w:r w:rsidR="005D0F3A">
        <w:rPr>
          <w:rFonts w:ascii="Times New Roman" w:hAnsi="Times New Roman" w:cs="Times New Roman"/>
          <w:sz w:val="24"/>
          <w:szCs w:val="24"/>
        </w:rPr>
        <w:t xml:space="preserve"> (Figure 3).</w:t>
      </w:r>
      <w:r w:rsidR="00826DD0">
        <w:rPr>
          <w:rFonts w:ascii="Times New Roman" w:hAnsi="Times New Roman" w:cs="Times New Roman"/>
          <w:sz w:val="24"/>
          <w:szCs w:val="24"/>
        </w:rPr>
        <w:t xml:space="preserve">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p>
    <w:p w14:paraId="0F1E20E6" w14:textId="664131D0" w:rsidR="000F793A" w:rsidRPr="0088022B" w:rsidRDefault="00143A07"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p>
    <w:p w14:paraId="54E96BFB" w14:textId="5B12195A" w:rsidR="00DC5435" w:rsidRPr="0088022B"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p>
    <w:p w14:paraId="01F882CA" w14:textId="4C349F0A" w:rsidR="00583415" w:rsidRDefault="00F93A04"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2</w:t>
      </w:r>
    </w:p>
    <w:p w14:paraId="71E82DB8" w14:textId="77777777" w:rsidR="00583415" w:rsidRDefault="0058341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83DADD0"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Compute the Normalized Difference Vegetation Index (NDVI)</w:t>
      </w:r>
    </w:p>
    <w:p w14:paraId="7141F627" w14:textId="1F1C76D5"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noatak.dt</w:t>
      </w:r>
      <w:r w:rsidR="00F93A04" w:rsidRPr="00F93A04">
        <w:rPr>
          <w:rFonts w:ascii="Consolas" w:hAnsi="Consolas" w:cs="Times New Roman"/>
          <w:sz w:val="20"/>
          <w:szCs w:val="20"/>
        </w:rPr>
        <w:t xml:space="preserve"> &lt;- lsat_calc_spectral_index(</w:t>
      </w:r>
      <w:r>
        <w:rPr>
          <w:rFonts w:ascii="Consolas" w:hAnsi="Consolas" w:cs="Times New Roman"/>
          <w:sz w:val="20"/>
          <w:szCs w:val="20"/>
        </w:rPr>
        <w:t>noatak.dt</w:t>
      </w:r>
      <w:r w:rsidR="00F93A04" w:rsidRPr="00F93A04">
        <w:rPr>
          <w:rFonts w:ascii="Consolas" w:hAnsi="Consolas" w:cs="Times New Roman"/>
          <w:sz w:val="20"/>
          <w:szCs w:val="20"/>
        </w:rPr>
        <w:t>, si = 'ndvi')</w:t>
      </w:r>
    </w:p>
    <w:p w14:paraId="0A8D1E19"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2C85629" w14:textId="08DF811C"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Cross-calibrate NDVI among sensors using polynomial regression</w:t>
      </w:r>
    </w:p>
    <w:p w14:paraId="3A9E3BC3" w14:textId="290958F4"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noatak.dt</w:t>
      </w:r>
      <w:r w:rsidR="00F93A04" w:rsidRPr="00F93A04">
        <w:rPr>
          <w:rFonts w:ascii="Consolas" w:hAnsi="Consolas" w:cs="Times New Roman"/>
          <w:sz w:val="20"/>
          <w:szCs w:val="20"/>
        </w:rPr>
        <w:t xml:space="preserve"> &lt;- lsat_calibrate_poly(</w:t>
      </w:r>
      <w:r>
        <w:rPr>
          <w:rFonts w:ascii="Consolas" w:hAnsi="Consolas" w:cs="Times New Roman"/>
          <w:sz w:val="20"/>
          <w:szCs w:val="20"/>
        </w:rPr>
        <w:t>noatak.dt</w:t>
      </w:r>
      <w:r w:rsidR="00F93A04" w:rsidRPr="00F93A04">
        <w:rPr>
          <w:rFonts w:ascii="Consolas" w:hAnsi="Consolas" w:cs="Times New Roman"/>
          <w:sz w:val="20"/>
          <w:szCs w:val="20"/>
        </w:rPr>
        <w:t xml:space="preserve">, </w:t>
      </w:r>
    </w:p>
    <w:p w14:paraId="63676BA6"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band.or.si = 'ndvi', </w:t>
      </w:r>
    </w:p>
    <w:p w14:paraId="1199A7E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train.with.highlat.data = T, </w:t>
      </w:r>
    </w:p>
    <w:p w14:paraId="2D0AD945" w14:textId="74895833"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overwrite.col = T)</w:t>
      </w:r>
    </w:p>
    <w:p w14:paraId="143DF49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E8A4D5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Fit phenological models (cubic splines) to each time series</w:t>
      </w:r>
    </w:p>
    <w:p w14:paraId="5AC601FB" w14:textId="07F80575"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noatak.</w:t>
      </w:r>
      <w:r w:rsidR="00F93A04" w:rsidRPr="00F93A04">
        <w:rPr>
          <w:rFonts w:ascii="Consolas" w:hAnsi="Consolas" w:cs="Times New Roman"/>
          <w:sz w:val="20"/>
          <w:szCs w:val="20"/>
        </w:rPr>
        <w:t>pheno.dt &lt;- lsat_fit_phenological_curves(</w:t>
      </w:r>
      <w:r>
        <w:rPr>
          <w:rFonts w:ascii="Consolas" w:hAnsi="Consolas" w:cs="Times New Roman"/>
          <w:sz w:val="20"/>
          <w:szCs w:val="20"/>
        </w:rPr>
        <w:t>noatak.dt</w:t>
      </w:r>
      <w:r w:rsidR="00F93A04" w:rsidRPr="00F93A04">
        <w:rPr>
          <w:rFonts w:ascii="Consolas" w:hAnsi="Consolas" w:cs="Times New Roman"/>
          <w:sz w:val="20"/>
          <w:szCs w:val="20"/>
        </w:rPr>
        <w:t>, si = 'ndvi')</w:t>
      </w:r>
    </w:p>
    <w:p w14:paraId="7946F24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79A6160" w14:textId="7E9FBAB0"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Summarize growing season</w:t>
      </w:r>
      <w:r>
        <w:rPr>
          <w:rFonts w:ascii="Consolas" w:hAnsi="Consolas" w:cs="Times New Roman"/>
          <w:sz w:val="20"/>
          <w:szCs w:val="20"/>
        </w:rPr>
        <w:t xml:space="preserve"> characteristics</w:t>
      </w:r>
    </w:p>
    <w:p w14:paraId="08968675" w14:textId="5F1FD183"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noatak</w:t>
      </w:r>
      <w:r w:rsidR="00F93A04" w:rsidRPr="00F93A04">
        <w:rPr>
          <w:rFonts w:ascii="Consolas" w:hAnsi="Consolas" w:cs="Times New Roman"/>
          <w:sz w:val="20"/>
          <w:szCs w:val="20"/>
        </w:rPr>
        <w:t>.gs.dt &lt;- lsat_summarize_growing_seasons(</w:t>
      </w:r>
      <w:r>
        <w:rPr>
          <w:rFonts w:ascii="Consolas" w:hAnsi="Consolas" w:cs="Times New Roman"/>
          <w:sz w:val="20"/>
          <w:szCs w:val="20"/>
        </w:rPr>
        <w:t>noatak</w:t>
      </w:r>
      <w:r w:rsidR="00F93A04" w:rsidRPr="00F93A04">
        <w:rPr>
          <w:rFonts w:ascii="Consolas" w:hAnsi="Consolas" w:cs="Times New Roman"/>
          <w:sz w:val="20"/>
          <w:szCs w:val="20"/>
        </w:rPr>
        <w:t>.pheno.dt, si = 'ndvi')</w:t>
      </w:r>
    </w:p>
    <w:p w14:paraId="11B0DD2C"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92189F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Evaluate estimates of annual maximum NDVI</w:t>
      </w:r>
    </w:p>
    <w:p w14:paraId="4F5552D4" w14:textId="03C6AF08" w:rsid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noatak</w:t>
      </w:r>
      <w:r w:rsidR="00F93A04" w:rsidRPr="00F93A04">
        <w:rPr>
          <w:rFonts w:ascii="Consolas" w:hAnsi="Consolas" w:cs="Times New Roman"/>
          <w:sz w:val="20"/>
          <w:szCs w:val="20"/>
        </w:rPr>
        <w:t>.gs.eval.dt &lt;- lsat_evaluate_phenological_max(</w:t>
      </w:r>
      <w:r>
        <w:rPr>
          <w:rFonts w:ascii="Consolas" w:hAnsi="Consolas" w:cs="Times New Roman"/>
          <w:sz w:val="20"/>
          <w:szCs w:val="20"/>
        </w:rPr>
        <w:t>noatak</w:t>
      </w:r>
      <w:r w:rsidR="00F93A04" w:rsidRPr="00F93A04">
        <w:rPr>
          <w:rFonts w:ascii="Consolas" w:hAnsi="Consolas" w:cs="Times New Roman"/>
          <w:sz w:val="20"/>
          <w:szCs w:val="20"/>
        </w:rPr>
        <w:t>.pheno.dt,</w:t>
      </w:r>
      <w:r w:rsidR="00DC5991">
        <w:rPr>
          <w:rFonts w:ascii="Consolas" w:hAnsi="Consolas" w:cs="Times New Roman"/>
          <w:sz w:val="20"/>
          <w:szCs w:val="20"/>
        </w:rPr>
        <w:t xml:space="preserve"> </w:t>
      </w:r>
      <w:r w:rsidR="00F93A04" w:rsidRPr="00F93A04">
        <w:rPr>
          <w:rFonts w:ascii="Consolas" w:hAnsi="Consolas" w:cs="Times New Roman"/>
          <w:sz w:val="20"/>
          <w:szCs w:val="20"/>
        </w:rPr>
        <w:t>si = 'ndvi'</w:t>
      </w:r>
      <w:r w:rsidR="00DC5991">
        <w:rPr>
          <w:rFonts w:ascii="Consolas" w:hAnsi="Consolas" w:cs="Times New Roman"/>
          <w:sz w:val="20"/>
          <w:szCs w:val="20"/>
        </w:rPr>
        <w:t>)</w:t>
      </w:r>
    </w:p>
    <w:p w14:paraId="142C159D" w14:textId="4A66F3C3" w:rsidR="0046624E"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A25255" w14:textId="36EC6154" w:rsidR="0046624E" w:rsidRPr="00F93A04"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Continue to Code Box </w:t>
      </w:r>
      <w:r w:rsidR="00B05DAA">
        <w:rPr>
          <w:rFonts w:ascii="Consolas" w:hAnsi="Consolas" w:cs="Times New Roman"/>
          <w:sz w:val="20"/>
          <w:szCs w:val="20"/>
        </w:rPr>
        <w:t>4...</w:t>
      </w: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39BC31B7" w:rsidR="00AF2E38" w:rsidRDefault="00964036" w:rsidP="000113B1">
      <w:pPr>
        <w:pStyle w:val="NoSpacing"/>
        <w:rPr>
          <w:rFonts w:ascii="Times New Roman" w:hAnsi="Times New Roman" w:cs="Times New Roman"/>
          <w:sz w:val="24"/>
          <w:szCs w:val="24"/>
          <w:highlight w:val="yellow"/>
        </w:rPr>
      </w:pPr>
      <w:r>
        <w:rPr>
          <w:noProof/>
        </w:rPr>
        <w:lastRenderedPageBreak/>
        <w:drawing>
          <wp:inline distT="0" distB="0" distL="0" distR="0" wp14:anchorId="08C4FD6A" wp14:editId="6E88E641">
            <wp:extent cx="5923722" cy="5552856"/>
            <wp:effectExtent l="0" t="0" r="127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433" cy="5553522"/>
                    </a:xfrm>
                    <a:prstGeom prst="rect">
                      <a:avLst/>
                    </a:prstGeom>
                    <a:noFill/>
                    <a:ln>
                      <a:noFill/>
                    </a:ln>
                  </pic:spPr>
                </pic:pic>
              </a:graphicData>
            </a:graphic>
          </wp:inline>
        </w:drawing>
      </w:r>
    </w:p>
    <w:p w14:paraId="7503A127" w14:textId="4D37D470"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calibrated</w:t>
      </w:r>
      <w:r w:rsidR="00455CB4">
        <w:rPr>
          <w:rFonts w:ascii="Times New Roman" w:hAnsi="Times New Roman" w:cs="Times New Roman"/>
          <w:sz w:val="24"/>
          <w:szCs w:val="24"/>
        </w:rPr>
        <w:t xml:space="preserve"> </w:t>
      </w:r>
      <w:r w:rsidR="00964036">
        <w:rPr>
          <w:rFonts w:ascii="Times New Roman" w:hAnsi="Times New Roman" w:cs="Times New Roman"/>
          <w:sz w:val="24"/>
          <w:szCs w:val="24"/>
        </w:rPr>
        <w:t xml:space="preserve">using polynomial regression </w:t>
      </w:r>
      <w:r w:rsidR="00455CB4">
        <w:rPr>
          <w:rFonts w:ascii="Times New Roman" w:hAnsi="Times New Roman" w:cs="Times New Roman"/>
          <w:sz w:val="24"/>
          <w:szCs w:val="24"/>
        </w:rPr>
        <w:t>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t>
      </w:r>
      <w:bookmarkStart w:id="4" w:name="_Hlk109812948"/>
      <w:r w:rsidR="00E64191">
        <w:rPr>
          <w:rFonts w:ascii="Times New Roman" w:hAnsi="Times New Roman" w:cs="Times New Roman"/>
          <w:sz w:val="24"/>
          <w:szCs w:val="24"/>
        </w:rPr>
        <w:t>where there were temporally overlap</w:t>
      </w:r>
      <w:r w:rsidR="00CC64E0">
        <w:rPr>
          <w:rFonts w:ascii="Times New Roman" w:hAnsi="Times New Roman" w:cs="Times New Roman"/>
          <w:sz w:val="24"/>
          <w:szCs w:val="24"/>
        </w:rPr>
        <w:t>ping</w:t>
      </w:r>
      <w:r w:rsidR="00E64191">
        <w:rPr>
          <w:rFonts w:ascii="Times New Roman" w:hAnsi="Times New Roman" w:cs="Times New Roman"/>
          <w:sz w:val="24"/>
          <w:szCs w:val="24"/>
        </w:rPr>
        <w:t xml:space="preserve"> measurements from pairs </w:t>
      </w:r>
      <w:r w:rsidR="00CC64E0">
        <w:rPr>
          <w:rFonts w:ascii="Times New Roman" w:hAnsi="Times New Roman" w:cs="Times New Roman"/>
          <w:sz w:val="24"/>
          <w:szCs w:val="24"/>
        </w:rPr>
        <w:t xml:space="preserve">of </w:t>
      </w:r>
      <w:r w:rsidR="00E64191">
        <w:rPr>
          <w:rFonts w:ascii="Times New Roman" w:hAnsi="Times New Roman" w:cs="Times New Roman"/>
          <w:sz w:val="24"/>
          <w:szCs w:val="24"/>
        </w:rPr>
        <w:t xml:space="preserve">Landsat </w:t>
      </w:r>
      <w:bookmarkEnd w:id="4"/>
      <w:r w:rsidR="00964036">
        <w:rPr>
          <w:rFonts w:ascii="Times New Roman" w:hAnsi="Times New Roman" w:cs="Times New Roman"/>
          <w:sz w:val="24"/>
          <w:szCs w:val="24"/>
        </w:rPr>
        <w:t>sensors</w:t>
      </w:r>
      <w:r w:rsidR="00E64191">
        <w:rPr>
          <w:rFonts w:ascii="Times New Roman" w:hAnsi="Times New Roman" w:cs="Times New Roman"/>
          <w:sz w:val="24"/>
          <w:szCs w:val="24"/>
        </w:rPr>
        <w:t>. Orange diagonal lines depict 1:1 relationships.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r w:rsidR="00964036">
        <w:rPr>
          <w:rFonts w:ascii="Times New Roman" w:hAnsi="Times New Roman" w:cs="Times New Roman"/>
          <w:sz w:val="24"/>
          <w:szCs w:val="24"/>
        </w:rPr>
        <w:t>C</w:t>
      </w:r>
      <w:r w:rsidR="0059250E">
        <w:rPr>
          <w:rFonts w:ascii="Times New Roman" w:hAnsi="Times New Roman" w:cs="Times New Roman"/>
          <w:sz w:val="24"/>
          <w:szCs w:val="24"/>
        </w:rPr>
        <w:t xml:space="preserve">ross-calibration substantially reduces biases </w:t>
      </w:r>
      <w:r w:rsidR="00511C14">
        <w:rPr>
          <w:rFonts w:ascii="Times New Roman" w:hAnsi="Times New Roman" w:cs="Times New Roman"/>
          <w:sz w:val="24"/>
          <w:szCs w:val="24"/>
        </w:rPr>
        <w:t>between sensors</w:t>
      </w:r>
      <w:r w:rsidR="00964036">
        <w:rPr>
          <w:rFonts w:ascii="Times New Roman" w:hAnsi="Times New Roman" w:cs="Times New Roman"/>
          <w:sz w:val="24"/>
          <w:szCs w:val="24"/>
        </w:rPr>
        <w:t>.</w:t>
      </w:r>
      <w:r w:rsidR="0059250E">
        <w:rPr>
          <w:rFonts w:ascii="Times New Roman" w:hAnsi="Times New Roman" w:cs="Times New Roman"/>
          <w:sz w:val="24"/>
          <w:szCs w:val="24"/>
        </w:rPr>
        <w:t xml:space="preserve"> </w:t>
      </w:r>
    </w:p>
    <w:p w14:paraId="548B30CC" w14:textId="78AFB652" w:rsidR="000113B1" w:rsidRDefault="000113B1" w:rsidP="003A6063">
      <w:pPr>
        <w:pStyle w:val="NoSpacing"/>
        <w:rPr>
          <w:rFonts w:ascii="Times New Roman" w:hAnsi="Times New Roman" w:cs="Times New Roman"/>
          <w:sz w:val="32"/>
          <w:szCs w:val="32"/>
        </w:rPr>
      </w:pPr>
    </w:p>
    <w:p w14:paraId="43F8C17A" w14:textId="31D0FE45" w:rsidR="000B1752"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w:t>
      </w:r>
      <w:r w:rsidR="005F58F9">
        <w:rPr>
          <w:rFonts w:ascii="Times New Roman" w:hAnsi="Times New Roman" w:cs="Times New Roman"/>
          <w:sz w:val="24"/>
          <w:szCs w:val="24"/>
        </w:rPr>
        <w:t>polynomial regression models</w:t>
      </w:r>
      <w:r w:rsidR="00744D59">
        <w:rPr>
          <w:rFonts w:ascii="Times New Roman" w:hAnsi="Times New Roman" w:cs="Times New Roman"/>
          <w:sz w:val="24"/>
          <w:szCs w:val="24"/>
        </w:rPr>
        <w:t xml:space="preserve"> for cross-sensor calibration, and post-calibration biases in NDVI between Landsat 7 ETM</w:t>
      </w:r>
      <w:r w:rsidR="0097587B">
        <w:rPr>
          <w:rFonts w:ascii="Times New Roman" w:hAnsi="Times New Roman" w:cs="Times New Roman"/>
          <w:sz w:val="24"/>
          <w:szCs w:val="24"/>
        </w:rPr>
        <w:t>+</w:t>
      </w:r>
      <w:r w:rsidR="00744D59">
        <w:rPr>
          <w:rFonts w:ascii="Times New Roman" w:hAnsi="Times New Roman" w:cs="Times New Roman"/>
          <w:sz w:val="24"/>
          <w:szCs w:val="24"/>
        </w:rPr>
        <w:t xml:space="preserve"> and either Landsat 5 TM or Landsat 8 </w:t>
      </w:r>
      <w:r w:rsidR="0097587B">
        <w:rPr>
          <w:rFonts w:ascii="Times New Roman" w:hAnsi="Times New Roman" w:cs="Times New Roman"/>
          <w:sz w:val="24"/>
          <w:szCs w:val="24"/>
        </w:rPr>
        <w:t>OLI</w:t>
      </w:r>
      <w:r w:rsidR="00744D59">
        <w:rPr>
          <w:rFonts w:ascii="Times New Roman" w:hAnsi="Times New Roman" w:cs="Times New Roman"/>
          <w:sz w:val="24"/>
          <w:szCs w:val="24"/>
        </w:rPr>
        <w:t xml:space="preserve">. </w:t>
      </w:r>
      <w:r w:rsidR="005F58F9">
        <w:rPr>
          <w:rFonts w:ascii="Times New Roman" w:hAnsi="Times New Roman" w:cs="Times New Roman"/>
          <w:sz w:val="24"/>
          <w:szCs w:val="24"/>
        </w:rPr>
        <w:t xml:space="preserve">Each model was trained using 75% of available data selected at random and then cross-validated using the remaining 25% of data.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738"/>
        <w:gridCol w:w="688"/>
        <w:gridCol w:w="222"/>
        <w:gridCol w:w="737"/>
        <w:gridCol w:w="807"/>
        <w:gridCol w:w="807"/>
        <w:gridCol w:w="222"/>
        <w:gridCol w:w="621"/>
        <w:gridCol w:w="737"/>
        <w:gridCol w:w="1162"/>
        <w:gridCol w:w="807"/>
      </w:tblGrid>
      <w:tr w:rsidR="005F58F9" w:rsidRPr="000E0446" w14:paraId="662075E0" w14:textId="77777777" w:rsidTr="00FB32BB">
        <w:trPr>
          <w:trHeight w:val="300"/>
        </w:trPr>
        <w:tc>
          <w:tcPr>
            <w:tcW w:w="0" w:type="auto"/>
            <w:vMerge w:val="restart"/>
            <w:tcBorders>
              <w:top w:val="single" w:sz="4" w:space="0" w:color="auto"/>
              <w:bottom w:val="nil"/>
            </w:tcBorders>
            <w:noWrap/>
          </w:tcPr>
          <w:p w14:paraId="534D1DB0" w14:textId="77777777" w:rsidR="005F58F9" w:rsidRPr="000E0446" w:rsidRDefault="005F58F9" w:rsidP="00FB32BB">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Satellite </w:t>
            </w:r>
          </w:p>
          <w:p w14:paraId="5078BEF4" w14:textId="77777777" w:rsidR="005F58F9" w:rsidRPr="000E0446" w:rsidRDefault="005F58F9" w:rsidP="00FB32BB">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sensor</w:t>
            </w:r>
          </w:p>
        </w:tc>
        <w:tc>
          <w:tcPr>
            <w:tcW w:w="0" w:type="auto"/>
            <w:gridSpan w:val="2"/>
            <w:tcBorders>
              <w:top w:val="single" w:sz="4" w:space="0" w:color="auto"/>
              <w:bottom w:val="single" w:sz="4" w:space="0" w:color="auto"/>
            </w:tcBorders>
            <w:noWrap/>
            <w:vAlign w:val="center"/>
          </w:tcPr>
          <w:p w14:paraId="4342849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Number of sites</w:t>
            </w:r>
          </w:p>
        </w:tc>
        <w:tc>
          <w:tcPr>
            <w:tcW w:w="0" w:type="auto"/>
            <w:tcBorders>
              <w:top w:val="single" w:sz="4" w:space="0" w:color="auto"/>
              <w:bottom w:val="nil"/>
            </w:tcBorders>
            <w:vAlign w:val="center"/>
          </w:tcPr>
          <w:p w14:paraId="69E44DB2"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gridSpan w:val="3"/>
            <w:tcBorders>
              <w:top w:val="single" w:sz="4" w:space="0" w:color="auto"/>
              <w:bottom w:val="single" w:sz="4" w:space="0" w:color="auto"/>
            </w:tcBorders>
            <w:noWrap/>
            <w:vAlign w:val="center"/>
          </w:tcPr>
          <w:p w14:paraId="76858725"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Original Data</w:t>
            </w:r>
          </w:p>
        </w:tc>
        <w:tc>
          <w:tcPr>
            <w:tcW w:w="0" w:type="auto"/>
            <w:tcBorders>
              <w:top w:val="single" w:sz="4" w:space="0" w:color="auto"/>
              <w:bottom w:val="nil"/>
            </w:tcBorders>
            <w:noWrap/>
            <w:vAlign w:val="center"/>
          </w:tcPr>
          <w:p w14:paraId="7B9E7C57"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gridSpan w:val="4"/>
            <w:tcBorders>
              <w:top w:val="single" w:sz="4" w:space="0" w:color="auto"/>
              <w:bottom w:val="single" w:sz="4" w:space="0" w:color="auto"/>
            </w:tcBorders>
            <w:vAlign w:val="center"/>
          </w:tcPr>
          <w:p w14:paraId="0A151703"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Cross-Validated Error Metrics</w:t>
            </w:r>
          </w:p>
        </w:tc>
      </w:tr>
      <w:tr w:rsidR="005F58F9" w:rsidRPr="000E0446" w14:paraId="0A57E39B" w14:textId="77777777" w:rsidTr="00FB32BB">
        <w:trPr>
          <w:trHeight w:val="300"/>
        </w:trPr>
        <w:tc>
          <w:tcPr>
            <w:tcW w:w="0" w:type="auto"/>
            <w:vMerge/>
            <w:tcBorders>
              <w:top w:val="nil"/>
              <w:bottom w:val="single" w:sz="4" w:space="0" w:color="auto"/>
            </w:tcBorders>
            <w:noWrap/>
            <w:hideMark/>
          </w:tcPr>
          <w:p w14:paraId="0656FD87" w14:textId="77777777" w:rsidR="005F58F9" w:rsidRPr="000E0446" w:rsidRDefault="005F58F9" w:rsidP="00FB32BB">
            <w:pP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hideMark/>
          </w:tcPr>
          <w:p w14:paraId="5248CDC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Train</w:t>
            </w:r>
          </w:p>
        </w:tc>
        <w:tc>
          <w:tcPr>
            <w:tcW w:w="0" w:type="auto"/>
            <w:tcBorders>
              <w:top w:val="single" w:sz="4" w:space="0" w:color="auto"/>
              <w:bottom w:val="single" w:sz="4" w:space="0" w:color="auto"/>
            </w:tcBorders>
            <w:noWrap/>
            <w:vAlign w:val="center"/>
            <w:hideMark/>
          </w:tcPr>
          <w:p w14:paraId="4E0B2BCD"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Eval</w:t>
            </w:r>
            <w:r>
              <w:rPr>
                <w:rFonts w:ascii="Times New Roman" w:eastAsia="Times New Roman" w:hAnsi="Times New Roman" w:cs="Times New Roman"/>
                <w:b/>
                <w:bCs/>
                <w:color w:val="000000"/>
                <w:sz w:val="18"/>
                <w:szCs w:val="18"/>
              </w:rPr>
              <w:t>.</w:t>
            </w:r>
          </w:p>
        </w:tc>
        <w:tc>
          <w:tcPr>
            <w:tcW w:w="0" w:type="auto"/>
            <w:tcBorders>
              <w:top w:val="nil"/>
              <w:bottom w:val="single" w:sz="4" w:space="0" w:color="auto"/>
            </w:tcBorders>
            <w:vAlign w:val="center"/>
          </w:tcPr>
          <w:p w14:paraId="1D9C2F84"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tcPr>
          <w:p w14:paraId="0BD79ED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tcPr>
          <w:p w14:paraId="69F5674F"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6892D4D"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bias</w:t>
            </w:r>
          </w:p>
        </w:tc>
        <w:tc>
          <w:tcPr>
            <w:tcW w:w="0" w:type="auto"/>
            <w:tcBorders>
              <w:top w:val="single" w:sz="4" w:space="0" w:color="auto"/>
              <w:bottom w:val="single" w:sz="4" w:space="0" w:color="auto"/>
            </w:tcBorders>
            <w:noWrap/>
            <w:vAlign w:val="center"/>
          </w:tcPr>
          <w:p w14:paraId="579B902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5F61651"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bias</w:t>
            </w:r>
          </w:p>
        </w:tc>
        <w:tc>
          <w:tcPr>
            <w:tcW w:w="0" w:type="auto"/>
            <w:tcBorders>
              <w:top w:val="nil"/>
              <w:bottom w:val="single" w:sz="4" w:space="0" w:color="auto"/>
            </w:tcBorders>
            <w:noWrap/>
            <w:vAlign w:val="center"/>
          </w:tcPr>
          <w:p w14:paraId="4CC2D55A"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vAlign w:val="center"/>
          </w:tcPr>
          <w:p w14:paraId="697FB2D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w:t>
            </w:r>
            <w:r w:rsidRPr="000E0446">
              <w:rPr>
                <w:rFonts w:ascii="Times New Roman" w:eastAsia="Times New Roman" w:hAnsi="Times New Roman" w:cs="Times New Roman"/>
                <w:b/>
                <w:bCs/>
                <w:color w:val="000000"/>
                <w:sz w:val="18"/>
                <w:szCs w:val="18"/>
                <w:vertAlign w:val="superscript"/>
              </w:rPr>
              <w:t>2</w:t>
            </w:r>
          </w:p>
        </w:tc>
        <w:tc>
          <w:tcPr>
            <w:tcW w:w="0" w:type="auto"/>
            <w:tcBorders>
              <w:top w:val="single" w:sz="4" w:space="0" w:color="auto"/>
              <w:bottom w:val="single" w:sz="4" w:space="0" w:color="auto"/>
            </w:tcBorders>
            <w:noWrap/>
            <w:vAlign w:val="center"/>
            <w:hideMark/>
          </w:tcPr>
          <w:p w14:paraId="62FBBC96"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hideMark/>
          </w:tcPr>
          <w:p w14:paraId="6E7EBD53"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 bias</w:t>
            </w:r>
          </w:p>
        </w:tc>
        <w:tc>
          <w:tcPr>
            <w:tcW w:w="0" w:type="auto"/>
            <w:tcBorders>
              <w:top w:val="single" w:sz="4" w:space="0" w:color="auto"/>
              <w:bottom w:val="single" w:sz="4" w:space="0" w:color="auto"/>
            </w:tcBorders>
            <w:noWrap/>
            <w:vAlign w:val="center"/>
            <w:hideMark/>
          </w:tcPr>
          <w:p w14:paraId="0F321C81"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107C446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bias</w:t>
            </w:r>
          </w:p>
        </w:tc>
      </w:tr>
      <w:tr w:rsidR="005F58F9" w:rsidRPr="000E0446" w14:paraId="3FC3A391" w14:textId="77777777" w:rsidTr="00FB32BB">
        <w:trPr>
          <w:trHeight w:val="300"/>
        </w:trPr>
        <w:tc>
          <w:tcPr>
            <w:tcW w:w="0" w:type="auto"/>
            <w:tcBorders>
              <w:top w:val="single" w:sz="4" w:space="0" w:color="auto"/>
            </w:tcBorders>
            <w:noWrap/>
            <w:hideMark/>
          </w:tcPr>
          <w:p w14:paraId="68C364C8" w14:textId="77777777" w:rsidR="005F58F9" w:rsidRPr="000E0446" w:rsidRDefault="005F58F9" w:rsidP="00FB32BB">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Landsat 5 TM</w:t>
            </w:r>
          </w:p>
        </w:tc>
        <w:tc>
          <w:tcPr>
            <w:tcW w:w="0" w:type="auto"/>
            <w:tcBorders>
              <w:top w:val="single" w:sz="4" w:space="0" w:color="auto"/>
            </w:tcBorders>
            <w:noWrap/>
            <w:vAlign w:val="center"/>
            <w:hideMark/>
          </w:tcPr>
          <w:p w14:paraId="2AFE44B1"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5237</w:t>
            </w:r>
          </w:p>
        </w:tc>
        <w:tc>
          <w:tcPr>
            <w:tcW w:w="0" w:type="auto"/>
            <w:tcBorders>
              <w:top w:val="single" w:sz="4" w:space="0" w:color="auto"/>
            </w:tcBorders>
            <w:noWrap/>
            <w:vAlign w:val="center"/>
            <w:hideMark/>
          </w:tcPr>
          <w:p w14:paraId="779E13B0"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1746</w:t>
            </w:r>
          </w:p>
        </w:tc>
        <w:tc>
          <w:tcPr>
            <w:tcW w:w="0" w:type="auto"/>
            <w:tcBorders>
              <w:top w:val="single" w:sz="4" w:space="0" w:color="auto"/>
            </w:tcBorders>
            <w:vAlign w:val="center"/>
          </w:tcPr>
          <w:p w14:paraId="06663B88"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tcBorders>
              <w:top w:val="single" w:sz="4" w:space="0" w:color="auto"/>
            </w:tcBorders>
            <w:noWrap/>
            <w:vAlign w:val="center"/>
          </w:tcPr>
          <w:p w14:paraId="1B0675CC"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0.052</w:t>
            </w:r>
          </w:p>
        </w:tc>
        <w:tc>
          <w:tcPr>
            <w:tcW w:w="0" w:type="auto"/>
            <w:tcBorders>
              <w:top w:val="single" w:sz="4" w:space="0" w:color="auto"/>
            </w:tcBorders>
            <w:noWrap/>
            <w:vAlign w:val="center"/>
          </w:tcPr>
          <w:p w14:paraId="61E1DF1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-0.04</w:t>
            </w:r>
          </w:p>
        </w:tc>
        <w:tc>
          <w:tcPr>
            <w:tcW w:w="0" w:type="auto"/>
            <w:tcBorders>
              <w:top w:val="single" w:sz="4" w:space="0" w:color="auto"/>
            </w:tcBorders>
            <w:noWrap/>
            <w:vAlign w:val="center"/>
          </w:tcPr>
          <w:p w14:paraId="31382FE0"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-6.1</w:t>
            </w:r>
          </w:p>
        </w:tc>
        <w:tc>
          <w:tcPr>
            <w:tcW w:w="0" w:type="auto"/>
            <w:tcBorders>
              <w:top w:val="single" w:sz="4" w:space="0" w:color="auto"/>
            </w:tcBorders>
            <w:noWrap/>
            <w:vAlign w:val="center"/>
          </w:tcPr>
          <w:p w14:paraId="539178E5"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tcBorders>
              <w:top w:val="single" w:sz="4" w:space="0" w:color="auto"/>
            </w:tcBorders>
            <w:vAlign w:val="center"/>
          </w:tcPr>
          <w:p w14:paraId="0ED7BED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0.974</w:t>
            </w:r>
          </w:p>
        </w:tc>
        <w:tc>
          <w:tcPr>
            <w:tcW w:w="0" w:type="auto"/>
            <w:tcBorders>
              <w:top w:val="single" w:sz="4" w:space="0" w:color="auto"/>
            </w:tcBorders>
            <w:noWrap/>
            <w:vAlign w:val="center"/>
            <w:hideMark/>
          </w:tcPr>
          <w:p w14:paraId="05C0E2D3"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0.032</w:t>
            </w:r>
          </w:p>
        </w:tc>
        <w:tc>
          <w:tcPr>
            <w:tcW w:w="0" w:type="auto"/>
            <w:tcBorders>
              <w:top w:val="single" w:sz="4" w:space="0" w:color="auto"/>
            </w:tcBorders>
            <w:noWrap/>
            <w:vAlign w:val="center"/>
            <w:hideMark/>
          </w:tcPr>
          <w:p w14:paraId="53CA6C4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tcBorders>
              <w:top w:val="single" w:sz="4" w:space="0" w:color="auto"/>
            </w:tcBorders>
            <w:noWrap/>
            <w:vAlign w:val="center"/>
            <w:hideMark/>
          </w:tcPr>
          <w:p w14:paraId="17A8BF6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r w:rsidR="005F58F9" w:rsidRPr="000E0446" w14:paraId="1060D8E5" w14:textId="77777777" w:rsidTr="00FB32BB">
        <w:trPr>
          <w:trHeight w:val="300"/>
        </w:trPr>
        <w:tc>
          <w:tcPr>
            <w:tcW w:w="0" w:type="auto"/>
            <w:noWrap/>
            <w:hideMark/>
          </w:tcPr>
          <w:p w14:paraId="4F66C0A6" w14:textId="77777777" w:rsidR="005F58F9" w:rsidRPr="000E0446" w:rsidRDefault="005F58F9" w:rsidP="00FB32BB">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lastRenderedPageBreak/>
              <w:t>Landsat 8 OLI</w:t>
            </w:r>
          </w:p>
        </w:tc>
        <w:tc>
          <w:tcPr>
            <w:tcW w:w="0" w:type="auto"/>
            <w:noWrap/>
            <w:vAlign w:val="center"/>
            <w:hideMark/>
          </w:tcPr>
          <w:p w14:paraId="33F98B61"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5927</w:t>
            </w:r>
          </w:p>
        </w:tc>
        <w:tc>
          <w:tcPr>
            <w:tcW w:w="0" w:type="auto"/>
            <w:noWrap/>
            <w:vAlign w:val="center"/>
            <w:hideMark/>
          </w:tcPr>
          <w:p w14:paraId="0764D15F"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1976</w:t>
            </w:r>
          </w:p>
        </w:tc>
        <w:tc>
          <w:tcPr>
            <w:tcW w:w="0" w:type="auto"/>
            <w:vAlign w:val="center"/>
          </w:tcPr>
          <w:p w14:paraId="41C0E7C7"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noWrap/>
            <w:vAlign w:val="center"/>
          </w:tcPr>
          <w:p w14:paraId="208894F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w:t>
            </w:r>
            <w:r>
              <w:rPr>
                <w:rFonts w:ascii="Times New Roman" w:eastAsia="Times New Roman" w:hAnsi="Times New Roman" w:cs="Times New Roman"/>
                <w:color w:val="000000"/>
                <w:sz w:val="18"/>
                <w:szCs w:val="18"/>
              </w:rPr>
              <w:t>0</w:t>
            </w:r>
          </w:p>
        </w:tc>
        <w:tc>
          <w:tcPr>
            <w:tcW w:w="0" w:type="auto"/>
            <w:noWrap/>
            <w:vAlign w:val="center"/>
          </w:tcPr>
          <w:p w14:paraId="32C768C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w:t>
            </w:r>
          </w:p>
        </w:tc>
        <w:tc>
          <w:tcPr>
            <w:tcW w:w="0" w:type="auto"/>
            <w:noWrap/>
            <w:vAlign w:val="center"/>
          </w:tcPr>
          <w:p w14:paraId="270B51BE"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4.9</w:t>
            </w:r>
          </w:p>
        </w:tc>
        <w:tc>
          <w:tcPr>
            <w:tcW w:w="0" w:type="auto"/>
            <w:noWrap/>
            <w:vAlign w:val="center"/>
          </w:tcPr>
          <w:p w14:paraId="784BA962"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vAlign w:val="center"/>
          </w:tcPr>
          <w:p w14:paraId="09ADF9C2"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0.965</w:t>
            </w:r>
          </w:p>
        </w:tc>
        <w:tc>
          <w:tcPr>
            <w:tcW w:w="0" w:type="auto"/>
            <w:noWrap/>
            <w:vAlign w:val="center"/>
            <w:hideMark/>
          </w:tcPr>
          <w:p w14:paraId="7253435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0.035</w:t>
            </w:r>
          </w:p>
        </w:tc>
        <w:tc>
          <w:tcPr>
            <w:tcW w:w="0" w:type="auto"/>
            <w:noWrap/>
            <w:vAlign w:val="center"/>
            <w:hideMark/>
          </w:tcPr>
          <w:p w14:paraId="7F4B65D3"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noWrap/>
            <w:vAlign w:val="center"/>
            <w:hideMark/>
          </w:tcPr>
          <w:p w14:paraId="0A8E4E5C"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bl>
    <w:p w14:paraId="4D411EC4" w14:textId="77777777" w:rsidR="000113B1" w:rsidRPr="00E46970" w:rsidRDefault="000113B1" w:rsidP="003A6063">
      <w:pPr>
        <w:pStyle w:val="NoSpacing"/>
        <w:rPr>
          <w:rFonts w:ascii="Times New Roman" w:hAnsi="Times New Roman" w:cs="Times New Roman"/>
          <w:sz w:val="32"/>
          <w:szCs w:val="32"/>
        </w:rPr>
      </w:pPr>
    </w:p>
    <w:p w14:paraId="7B661930" w14:textId="03455D6D" w:rsidR="00A70F9A" w:rsidRDefault="00A70F9A" w:rsidP="003A6063">
      <w:pPr>
        <w:pStyle w:val="NoSpacing"/>
        <w:rPr>
          <w:rFonts w:ascii="Times New Roman" w:hAnsi="Times New Roman" w:cs="Times New Roman"/>
          <w:sz w:val="24"/>
          <w:szCs w:val="24"/>
        </w:rPr>
      </w:pPr>
    </w:p>
    <w:p w14:paraId="171DD0E1" w14:textId="57835349" w:rsidR="005937E1" w:rsidRDefault="00BD39A0" w:rsidP="003A606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1F0E21" wp14:editId="3B766C81">
            <wp:extent cx="5943600"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0940821E" w14:textId="59B74BA7" w:rsidR="00DC5435" w:rsidRDefault="00E711A1" w:rsidP="00DC5435">
      <w:pPr>
        <w:pStyle w:val="NoSpacing"/>
        <w:rPr>
          <w:rFonts w:ascii="Times New Roman" w:hAnsi="Times New Roman" w:cs="Times New Roman"/>
          <w:i/>
          <w:iCs/>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w:t>
      </w:r>
      <w:r w:rsidR="00BD39A0">
        <w:rPr>
          <w:rFonts w:ascii="Times New Roman" w:hAnsi="Times New Roman" w:cs="Times New Roman"/>
          <w:sz w:val="24"/>
          <w:szCs w:val="24"/>
        </w:rPr>
        <w:t>sample points in the Noatak National Preserve</w:t>
      </w:r>
      <w:r w:rsidR="009861B2">
        <w:rPr>
          <w:rFonts w:ascii="Times New Roman" w:hAnsi="Times New Roman" w:cs="Times New Roman"/>
          <w:sz w:val="24"/>
          <w:szCs w:val="24"/>
        </w:rPr>
        <w:t>.</w:t>
      </w:r>
      <w:r w:rsidR="009229C9">
        <w:rPr>
          <w:rFonts w:ascii="Times New Roman" w:hAnsi="Times New Roman" w:cs="Times New Roman"/>
          <w:sz w:val="24"/>
          <w:szCs w:val="24"/>
        </w:rPr>
        <w:t xml:space="preserve"> Each </w:t>
      </w:r>
      <w:r w:rsidR="00BD39A0">
        <w:rPr>
          <w:rFonts w:ascii="Times New Roman" w:hAnsi="Times New Roman" w:cs="Times New Roman"/>
          <w:sz w:val="24"/>
          <w:szCs w:val="24"/>
        </w:rPr>
        <w:t xml:space="preserve">dot </w:t>
      </w:r>
      <w:r w:rsidR="009229C9">
        <w:rPr>
          <w:rFonts w:ascii="Times New Roman" w:hAnsi="Times New Roman" w:cs="Times New Roman"/>
          <w:sz w:val="24"/>
          <w:szCs w:val="24"/>
        </w:rPr>
        <w:t>is an observation sorted by the day</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of</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year it was acquired and colored by the year of acquisition</w:t>
      </w:r>
      <w:r w:rsidR="008A1604">
        <w:rPr>
          <w:rFonts w:ascii="Times New Roman" w:hAnsi="Times New Roman" w:cs="Times New Roman"/>
          <w:sz w:val="24"/>
          <w:szCs w:val="24"/>
        </w:rPr>
        <w:t xml:space="preserve"> ranging between 1985 and 202</w:t>
      </w:r>
      <w:r w:rsidR="00BD39A0">
        <w:rPr>
          <w:rFonts w:ascii="Times New Roman" w:hAnsi="Times New Roman" w:cs="Times New Roman"/>
          <w:sz w:val="24"/>
          <w:szCs w:val="24"/>
        </w:rPr>
        <w:t>2</w:t>
      </w:r>
      <w:r w:rsidR="009229C9">
        <w:rPr>
          <w:rFonts w:ascii="Times New Roman" w:hAnsi="Times New Roman" w:cs="Times New Roman"/>
          <w:sz w:val="24"/>
          <w:szCs w:val="24"/>
        </w:rPr>
        <w:t>.</w:t>
      </w:r>
      <w:r w:rsidR="00AB4762">
        <w:rPr>
          <w:rFonts w:ascii="Times New Roman" w:hAnsi="Times New Roman" w:cs="Times New Roman"/>
          <w:sz w:val="24"/>
          <w:szCs w:val="24"/>
        </w:rPr>
        <w:t xml:space="preserve"> Each phenological curve was fit to observations pooled over a </w:t>
      </w:r>
      <w:r w:rsidR="00DA6ADC">
        <w:rPr>
          <w:rFonts w:ascii="Times New Roman" w:hAnsi="Times New Roman" w:cs="Times New Roman"/>
          <w:sz w:val="24"/>
          <w:szCs w:val="24"/>
        </w:rPr>
        <w:t>7</w:t>
      </w:r>
      <w:r w:rsidR="00AB4762">
        <w:rPr>
          <w:rFonts w:ascii="Times New Roman" w:hAnsi="Times New Roman" w:cs="Times New Roman"/>
          <w:sz w:val="24"/>
          <w:szCs w:val="24"/>
        </w:rPr>
        <w:t xml:space="preserve">-year window centered on </w:t>
      </w:r>
      <w:r w:rsidR="00B67086">
        <w:rPr>
          <w:rFonts w:ascii="Times New Roman" w:hAnsi="Times New Roman" w:cs="Times New Roman"/>
          <w:sz w:val="24"/>
          <w:szCs w:val="24"/>
        </w:rPr>
        <w:t xml:space="preserve">the </w:t>
      </w:r>
      <w:r w:rsidR="00AB4762">
        <w:rPr>
          <w:rFonts w:ascii="Times New Roman" w:hAnsi="Times New Roman" w:cs="Times New Roman"/>
          <w:sz w:val="24"/>
          <w:szCs w:val="24"/>
        </w:rPr>
        <w:t>focal year</w:t>
      </w:r>
      <w:r w:rsidR="00B67086">
        <w:rPr>
          <w:rFonts w:ascii="Times New Roman" w:hAnsi="Times New Roman" w:cs="Times New Roman"/>
          <w:sz w:val="24"/>
          <w:szCs w:val="24"/>
        </w:rPr>
        <w:t xml:space="preserve"> and is colored by the focal year. </w:t>
      </w:r>
    </w:p>
    <w:p w14:paraId="4671BCB5" w14:textId="690CE464" w:rsidR="003A6063" w:rsidRDefault="003A6063" w:rsidP="003A6063">
      <w:pPr>
        <w:pStyle w:val="NoSpacing"/>
        <w:rPr>
          <w:rFonts w:ascii="Times New Roman" w:hAnsi="Times New Roman" w:cs="Times New Roman"/>
          <w:sz w:val="24"/>
          <w:szCs w:val="24"/>
        </w:rPr>
      </w:pPr>
    </w:p>
    <w:p w14:paraId="2EA2B02A" w14:textId="286BD4F2" w:rsidR="006370FB" w:rsidRDefault="00BD39A0" w:rsidP="003A606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D51743" wp14:editId="640CCFFB">
            <wp:extent cx="5943600" cy="396240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8665F77" w14:textId="76747583" w:rsidR="005637EC" w:rsidRPr="0085687E"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are biased low when few Landsat observations are available from a given growing season, whereas phenologically modeled estimates of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w:t>
      </w:r>
      <w:r w:rsidR="00513809">
        <w:rPr>
          <w:rFonts w:ascii="Times New Roman" w:hAnsi="Times New Roman" w:cs="Times New Roman"/>
          <w:sz w:val="24"/>
          <w:szCs w:val="24"/>
        </w:rPr>
        <w:t>s</w:t>
      </w:r>
      <w:r w:rsidR="00CC575E">
        <w:rPr>
          <w:rFonts w:ascii="Times New Roman" w:hAnsi="Times New Roman" w:cs="Times New Roman"/>
          <w:sz w:val="24"/>
          <w:szCs w:val="24"/>
        </w:rPr>
        <w:t xml:space="preserve"> of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differ from observed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5" w:name="_Hlk93496921"/>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 xml:space="preserve">phenological_max(). </w:t>
      </w:r>
      <w:bookmarkEnd w:id="5"/>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57CF1AAA" w14:textId="3F71AFCB" w:rsidR="00470475" w:rsidRPr="000D11A3" w:rsidRDefault="00C16839"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Finally, </w:t>
      </w:r>
      <w:r w:rsidR="000D11A3">
        <w:rPr>
          <w:rFonts w:ascii="Times New Roman" w:hAnsi="Times New Roman" w:cs="Times New Roman"/>
          <w:sz w:val="24"/>
          <w:szCs w:val="24"/>
        </w:rPr>
        <w:t xml:space="preserve">we evaluate </w:t>
      </w:r>
      <w:r>
        <w:rPr>
          <w:rFonts w:ascii="Times New Roman" w:hAnsi="Times New Roman" w:cs="Times New Roman"/>
          <w:sz w:val="24"/>
          <w:szCs w:val="24"/>
        </w:rPr>
        <w:t xml:space="preserve">the </w:t>
      </w:r>
      <w:r w:rsidR="000D11A3">
        <w:rPr>
          <w:rFonts w:ascii="Times New Roman" w:hAnsi="Times New Roman" w:cs="Times New Roman"/>
          <w:sz w:val="24"/>
          <w:szCs w:val="24"/>
        </w:rPr>
        <w:t xml:space="preserve">interannual </w:t>
      </w:r>
      <w:r>
        <w:rPr>
          <w:rFonts w:ascii="Times New Roman" w:hAnsi="Times New Roman" w:cs="Times New Roman"/>
          <w:sz w:val="24"/>
          <w:szCs w:val="24"/>
        </w:rPr>
        <w:t>trend in NDVI</w:t>
      </w:r>
      <w:r w:rsidR="00BB0B2E" w:rsidRPr="00BB0B2E">
        <w:rPr>
          <w:rFonts w:ascii="Times New Roman" w:hAnsi="Times New Roman" w:cs="Times New Roman"/>
          <w:sz w:val="24"/>
          <w:szCs w:val="24"/>
          <w:vertAlign w:val="subscript"/>
        </w:rPr>
        <w:t>max</w:t>
      </w:r>
      <w:r>
        <w:rPr>
          <w:rFonts w:ascii="Times New Roman" w:hAnsi="Times New Roman" w:cs="Times New Roman"/>
          <w:sz w:val="24"/>
          <w:szCs w:val="24"/>
        </w:rPr>
        <w:t xml:space="preserve"> </w:t>
      </w:r>
      <w:r w:rsidR="000D11A3">
        <w:rPr>
          <w:rFonts w:ascii="Times New Roman" w:hAnsi="Times New Roman" w:cs="Times New Roman"/>
          <w:sz w:val="24"/>
          <w:szCs w:val="24"/>
        </w:rPr>
        <w:t>from 2000 to 20</w:t>
      </w:r>
      <w:r w:rsidR="00BD39A0">
        <w:rPr>
          <w:rFonts w:ascii="Times New Roman" w:hAnsi="Times New Roman" w:cs="Times New Roman"/>
          <w:sz w:val="24"/>
          <w:szCs w:val="24"/>
        </w:rPr>
        <w:t>2</w:t>
      </w:r>
      <w:r w:rsidR="00FD3FC0">
        <w:rPr>
          <w:rFonts w:ascii="Times New Roman" w:hAnsi="Times New Roman" w:cs="Times New Roman"/>
          <w:sz w:val="24"/>
          <w:szCs w:val="24"/>
        </w:rPr>
        <w:t>2</w:t>
      </w:r>
      <w:r w:rsidR="000D11A3">
        <w:rPr>
          <w:rFonts w:ascii="Times New Roman" w:hAnsi="Times New Roman" w:cs="Times New Roman"/>
          <w:sz w:val="24"/>
          <w:szCs w:val="24"/>
        </w:rPr>
        <w:t xml:space="preserve"> </w:t>
      </w:r>
      <w:r>
        <w:rPr>
          <w:rFonts w:ascii="Times New Roman" w:hAnsi="Times New Roman" w:cs="Times New Roman"/>
          <w:sz w:val="24"/>
          <w:szCs w:val="24"/>
        </w:rPr>
        <w:t xml:space="preserve">for each </w:t>
      </w:r>
      <w:r w:rsidR="00BD39A0">
        <w:rPr>
          <w:rFonts w:ascii="Times New Roman" w:hAnsi="Times New Roman" w:cs="Times New Roman"/>
          <w:sz w:val="24"/>
          <w:szCs w:val="24"/>
        </w:rPr>
        <w:t>sample point</w:t>
      </w:r>
      <w:r w:rsidR="000D11A3">
        <w:rPr>
          <w:rFonts w:ascii="Times New Roman" w:hAnsi="Times New Roman" w:cs="Times New Roman"/>
          <w:sz w:val="24"/>
          <w:szCs w:val="24"/>
        </w:rPr>
        <w:t xml:space="preserve">. We calculate temporal trends </w:t>
      </w:r>
      <w:r>
        <w:rPr>
          <w:rFonts w:ascii="Times New Roman" w:hAnsi="Times New Roman" w:cs="Times New Roman"/>
          <w:sz w:val="24"/>
          <w:szCs w:val="24"/>
        </w:rPr>
        <w:t xml:space="preserve">using </w:t>
      </w:r>
      <w:r w:rsidR="000D11A3">
        <w:rPr>
          <w:rFonts w:ascii="Times New Roman" w:hAnsi="Times New Roman" w:cs="Times New Roman"/>
          <w:sz w:val="24"/>
          <w:szCs w:val="24"/>
        </w:rPr>
        <w:t xml:space="preserve">the </w:t>
      </w:r>
      <w:r w:rsidRPr="00BB0B2E">
        <w:rPr>
          <w:rFonts w:ascii="Times New Roman" w:hAnsi="Times New Roman" w:cs="Times New Roman"/>
          <w:i/>
          <w:iCs/>
          <w:sz w:val="24"/>
          <w:szCs w:val="24"/>
        </w:rPr>
        <w:t>lsat_calc_trend()</w:t>
      </w:r>
      <w:r>
        <w:rPr>
          <w:rFonts w:ascii="Times New Roman" w:hAnsi="Times New Roman" w:cs="Times New Roman"/>
          <w:sz w:val="24"/>
          <w:szCs w:val="24"/>
        </w:rPr>
        <w:t xml:space="preserve"> function</w:t>
      </w:r>
      <w:r w:rsidR="000D11A3">
        <w:rPr>
          <w:rFonts w:ascii="Times New Roman" w:hAnsi="Times New Roman" w:cs="Times New Roman"/>
          <w:sz w:val="24"/>
          <w:szCs w:val="24"/>
        </w:rPr>
        <w:t xml:space="preserve"> that implements and summarizes non-parametric trend assessments</w:t>
      </w:r>
      <w:r w:rsidR="00C47E18">
        <w:rPr>
          <w:rFonts w:ascii="Times New Roman" w:hAnsi="Times New Roman" w:cs="Times New Roman"/>
          <w:sz w:val="24"/>
          <w:szCs w:val="24"/>
        </w:rPr>
        <w:t xml:space="preserve"> (Table 4)</w:t>
      </w:r>
      <w:r w:rsidR="000D11A3">
        <w:rPr>
          <w:rFonts w:ascii="Times New Roman" w:hAnsi="Times New Roman" w:cs="Times New Roman"/>
          <w:sz w:val="24"/>
          <w:szCs w:val="24"/>
        </w:rPr>
        <w:t>.</w:t>
      </w:r>
      <w:r w:rsidR="00DC3EC0">
        <w:rPr>
          <w:rFonts w:ascii="Times New Roman" w:hAnsi="Times New Roman" w:cs="Times New Roman"/>
          <w:sz w:val="24"/>
          <w:szCs w:val="24"/>
        </w:rPr>
        <w:t xml:space="preserve"> </w:t>
      </w:r>
      <w:r>
        <w:rPr>
          <w:rFonts w:ascii="Times New Roman" w:hAnsi="Times New Roman" w:cs="Times New Roman"/>
          <w:sz w:val="24"/>
          <w:szCs w:val="24"/>
        </w:rPr>
        <w:t xml:space="preserve">Note how we use the “yrs”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w:t>
      </w:r>
      <w:r w:rsidR="00BD39A0">
        <w:rPr>
          <w:rFonts w:ascii="Times New Roman" w:hAnsi="Times New Roman" w:cs="Times New Roman"/>
          <w:sz w:val="24"/>
          <w:szCs w:val="24"/>
        </w:rPr>
        <w:t>2</w:t>
      </w:r>
      <w:r>
        <w:rPr>
          <w:rFonts w:ascii="Times New Roman" w:hAnsi="Times New Roman" w:cs="Times New Roman"/>
          <w:sz w:val="24"/>
          <w:szCs w:val="24"/>
        </w:rPr>
        <w:t xml:space="preserve"> to avoid using the low number of observations in the record prior </w:t>
      </w:r>
      <w:r w:rsidR="00513809">
        <w:rPr>
          <w:rFonts w:ascii="Times New Roman" w:hAnsi="Times New Roman" w:cs="Times New Roman"/>
          <w:sz w:val="24"/>
          <w:szCs w:val="24"/>
        </w:rPr>
        <w:t xml:space="preserve">to </w:t>
      </w:r>
      <w:r>
        <w:rPr>
          <w:rFonts w:ascii="Times New Roman" w:hAnsi="Times New Roman" w:cs="Times New Roman"/>
          <w:sz w:val="24"/>
          <w:szCs w:val="24"/>
        </w:rPr>
        <w:t xml:space="preserve">the turn of the millennium. </w:t>
      </w:r>
      <w:r w:rsidR="00D74D98">
        <w:rPr>
          <w:rFonts w:ascii="Times New Roman" w:hAnsi="Times New Roman" w:cs="Times New Roman"/>
          <w:sz w:val="24"/>
          <w:szCs w:val="24"/>
        </w:rPr>
        <w:t>We then create a histogram of recent NDVI</w:t>
      </w:r>
      <w:r w:rsidR="00D74D98" w:rsidRPr="00D74D98">
        <w:rPr>
          <w:rFonts w:ascii="Times New Roman" w:hAnsi="Times New Roman" w:cs="Times New Roman"/>
          <w:sz w:val="24"/>
          <w:szCs w:val="24"/>
          <w:vertAlign w:val="subscript"/>
        </w:rPr>
        <w:t>max</w:t>
      </w:r>
      <w:r w:rsidR="00D74D98">
        <w:rPr>
          <w:rFonts w:ascii="Times New Roman" w:hAnsi="Times New Roman" w:cs="Times New Roman"/>
          <w:sz w:val="24"/>
          <w:szCs w:val="24"/>
        </w:rPr>
        <w:t xml:space="preserve"> trends using </w:t>
      </w:r>
      <w:r w:rsidR="00D74D98" w:rsidRPr="00D74D98">
        <w:rPr>
          <w:rFonts w:ascii="Times New Roman" w:hAnsi="Times New Roman" w:cs="Times New Roman"/>
          <w:i/>
          <w:iCs/>
          <w:sz w:val="24"/>
          <w:szCs w:val="24"/>
        </w:rPr>
        <w:t>lsat_plot_trend_hist</w:t>
      </w:r>
      <w:r w:rsidR="00D74D98">
        <w:rPr>
          <w:rFonts w:ascii="Times New Roman" w:hAnsi="Times New Roman" w:cs="Times New Roman"/>
          <w:i/>
          <w:iCs/>
          <w:sz w:val="24"/>
          <w:szCs w:val="24"/>
        </w:rPr>
        <w:t>()</w:t>
      </w:r>
      <w:r w:rsidR="00EA7798">
        <w:rPr>
          <w:rFonts w:ascii="Times New Roman" w:hAnsi="Times New Roman" w:cs="Times New Roman"/>
          <w:i/>
          <w:iCs/>
          <w:sz w:val="24"/>
          <w:szCs w:val="24"/>
        </w:rPr>
        <w:t xml:space="preserve"> </w:t>
      </w:r>
      <w:r w:rsidR="00D74D98">
        <w:rPr>
          <w:rFonts w:ascii="Times New Roman" w:hAnsi="Times New Roman" w:cs="Times New Roman"/>
          <w:sz w:val="24"/>
          <w:szCs w:val="24"/>
        </w:rPr>
        <w:t>(</w:t>
      </w:r>
      <w:r>
        <w:rPr>
          <w:rFonts w:ascii="Times New Roman" w:hAnsi="Times New Roman" w:cs="Times New Roman"/>
          <w:sz w:val="24"/>
          <w:szCs w:val="24"/>
        </w:rPr>
        <w:t>Figure 7</w:t>
      </w:r>
      <w:r w:rsidR="00D74D98">
        <w:rPr>
          <w:rFonts w:ascii="Times New Roman" w:hAnsi="Times New Roman" w:cs="Times New Roman"/>
          <w:sz w:val="24"/>
          <w:szCs w:val="24"/>
        </w:rPr>
        <w:t>)</w:t>
      </w:r>
      <w:r w:rsidR="00EA7798">
        <w:rPr>
          <w:rFonts w:ascii="Times New Roman" w:hAnsi="Times New Roman" w:cs="Times New Roman"/>
          <w:sz w:val="24"/>
          <w:szCs w:val="24"/>
        </w:rPr>
        <w:t xml:space="preserve"> and also create an interactive map showing the trend at each sample point (Figure 8)</w:t>
      </w:r>
      <w:r w:rsidR="00A34F7B">
        <w:rPr>
          <w:rFonts w:ascii="Times New Roman" w:hAnsi="Times New Roman" w:cs="Times New Roman"/>
          <w:sz w:val="24"/>
          <w:szCs w:val="24"/>
        </w:rPr>
        <w:t xml:space="preserve">. </w:t>
      </w:r>
      <w:r w:rsidR="00046368">
        <w:rPr>
          <w:rFonts w:ascii="Times New Roman" w:hAnsi="Times New Roman" w:cs="Times New Roman"/>
          <w:sz w:val="24"/>
          <w:szCs w:val="24"/>
        </w:rPr>
        <w:t xml:space="preserve">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BD39A0">
        <w:rPr>
          <w:rFonts w:ascii="Times New Roman" w:hAnsi="Times New Roman" w:cs="Times New Roman"/>
          <w:sz w:val="24"/>
          <w:szCs w:val="24"/>
        </w:rPr>
        <w:t>greening</w:t>
      </w:r>
      <w:r w:rsidR="00470475" w:rsidRPr="00BB0B2E">
        <w:rPr>
          <w:rFonts w:ascii="Times New Roman" w:hAnsi="Times New Roman" w:cs="Times New Roman"/>
          <w:sz w:val="24"/>
          <w:szCs w:val="24"/>
        </w:rPr>
        <w:t xml:space="preserve">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p>
    <w:p w14:paraId="63FD38DB" w14:textId="3A85D89B" w:rsidR="00470475" w:rsidRDefault="00470475" w:rsidP="003A6063">
      <w:pPr>
        <w:pStyle w:val="NoSpacing"/>
        <w:rPr>
          <w:rFonts w:ascii="Times New Roman" w:hAnsi="Times New Roman" w:cs="Times New Roman"/>
          <w:i/>
          <w:iCs/>
          <w:sz w:val="24"/>
          <w:szCs w:val="24"/>
        </w:rPr>
      </w:pPr>
    </w:p>
    <w:p w14:paraId="3BD3852E" w14:textId="65076DF8" w:rsidR="00470475" w:rsidRPr="00BB0B2E"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 xml:space="preserve">Box 4: Analyze </w:t>
      </w:r>
      <w:r w:rsidR="00B34FAE">
        <w:rPr>
          <w:rFonts w:ascii="Times New Roman" w:hAnsi="Times New Roman" w:cs="Times New Roman"/>
          <w:sz w:val="24"/>
          <w:szCs w:val="24"/>
        </w:rPr>
        <w:t xml:space="preserve">and visualize </w:t>
      </w:r>
      <w:r w:rsidR="00470475" w:rsidRPr="00BB0B2E">
        <w:rPr>
          <w:rFonts w:ascii="Times New Roman" w:hAnsi="Times New Roman" w:cs="Times New Roman"/>
          <w:sz w:val="24"/>
          <w:szCs w:val="24"/>
        </w:rPr>
        <w:t>vegetation greenness time series</w:t>
      </w:r>
    </w:p>
    <w:p w14:paraId="2129F904" w14:textId="77C38241" w:rsidR="000B4516" w:rsidRDefault="00D20DFE"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3</w:t>
      </w:r>
    </w:p>
    <w:p w14:paraId="2268E72F" w14:textId="77777777" w:rsidR="00F86874" w:rsidRDefault="00F86874"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46145F8" w14:textId="1FAC7D2F"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 xml:space="preserve">ompute temporal trend in </w:t>
      </w:r>
      <w:r w:rsidR="00F86874">
        <w:rPr>
          <w:rFonts w:ascii="Consolas" w:hAnsi="Consolas" w:cs="Times New Roman"/>
          <w:sz w:val="20"/>
          <w:szCs w:val="20"/>
        </w:rPr>
        <w:t xml:space="preserve">annual </w:t>
      </w:r>
      <w:r w:rsidRPr="00BB0B2E">
        <w:rPr>
          <w:rFonts w:ascii="Consolas" w:hAnsi="Consolas" w:cs="Times New Roman"/>
          <w:sz w:val="20"/>
          <w:szCs w:val="20"/>
        </w:rPr>
        <w:t>NDVImax</w:t>
      </w:r>
      <w:r w:rsidR="00F86874">
        <w:rPr>
          <w:rFonts w:ascii="Consolas" w:hAnsi="Consolas" w:cs="Times New Roman"/>
          <w:sz w:val="20"/>
          <w:szCs w:val="20"/>
        </w:rPr>
        <w:t xml:space="preserve"> for each </w:t>
      </w:r>
      <w:r w:rsidR="00213388">
        <w:rPr>
          <w:rFonts w:ascii="Consolas" w:hAnsi="Consolas" w:cs="Times New Roman"/>
          <w:sz w:val="20"/>
          <w:szCs w:val="20"/>
        </w:rPr>
        <w:t>sample point</w:t>
      </w:r>
    </w:p>
    <w:p w14:paraId="72C6093E" w14:textId="3B1804CB" w:rsidR="003A6063" w:rsidRDefault="00200E9A"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noatak</w:t>
      </w:r>
      <w:r w:rsidR="003A6063" w:rsidRPr="00AA2D22">
        <w:rPr>
          <w:rFonts w:ascii="Consolas" w:hAnsi="Consolas" w:cs="Times New Roman"/>
          <w:sz w:val="20"/>
          <w:szCs w:val="20"/>
        </w:rPr>
        <w:t>.trend.dt &lt;- lsat_calc_trend(</w:t>
      </w:r>
      <w:r>
        <w:rPr>
          <w:rFonts w:ascii="Consolas" w:hAnsi="Consolas" w:cs="Times New Roman"/>
          <w:sz w:val="20"/>
          <w:szCs w:val="20"/>
        </w:rPr>
        <w:t>noatak</w:t>
      </w:r>
      <w:r w:rsidR="003A6063" w:rsidRPr="00AA2D22">
        <w:rPr>
          <w:rFonts w:ascii="Consolas" w:hAnsi="Consolas" w:cs="Times New Roman"/>
          <w:sz w:val="20"/>
          <w:szCs w:val="20"/>
        </w:rPr>
        <w:t>.gs.dt, si = 'ndvi.max', yrs</w:t>
      </w:r>
      <w:r w:rsidR="00E46970" w:rsidRPr="00AA2D22">
        <w:rPr>
          <w:rFonts w:ascii="Consolas" w:hAnsi="Consolas" w:cs="Times New Roman"/>
          <w:sz w:val="20"/>
          <w:szCs w:val="20"/>
        </w:rPr>
        <w:t xml:space="preserve"> </w:t>
      </w:r>
      <w:r w:rsidR="003A6063" w:rsidRPr="00AA2D22">
        <w:rPr>
          <w:rFonts w:ascii="Consolas" w:hAnsi="Consolas" w:cs="Times New Roman"/>
          <w:sz w:val="20"/>
          <w:szCs w:val="20"/>
        </w:rPr>
        <w:t>=</w:t>
      </w:r>
      <w:r w:rsidR="00BB2B7A">
        <w:rPr>
          <w:rFonts w:ascii="Consolas" w:hAnsi="Consolas" w:cs="Times New Roman"/>
          <w:sz w:val="20"/>
          <w:szCs w:val="20"/>
        </w:rPr>
        <w:t xml:space="preserve"> </w:t>
      </w:r>
      <w:r w:rsidR="003A6063" w:rsidRPr="00AA2D22">
        <w:rPr>
          <w:rFonts w:ascii="Consolas" w:hAnsi="Consolas" w:cs="Times New Roman"/>
          <w:sz w:val="20"/>
          <w:szCs w:val="20"/>
        </w:rPr>
        <w:t>2000:202</w:t>
      </w:r>
      <w:r>
        <w:rPr>
          <w:rFonts w:ascii="Consolas" w:hAnsi="Consolas" w:cs="Times New Roman"/>
          <w:sz w:val="20"/>
          <w:szCs w:val="20"/>
        </w:rPr>
        <w:t>2</w:t>
      </w:r>
      <w:r w:rsidR="003A6063" w:rsidRPr="00AA2D22">
        <w:rPr>
          <w:rFonts w:ascii="Consolas" w:hAnsi="Consolas" w:cs="Times New Roman"/>
          <w:sz w:val="20"/>
          <w:szCs w:val="20"/>
        </w:rPr>
        <w:t>)</w:t>
      </w:r>
    </w:p>
    <w:p w14:paraId="237CA2F5" w14:textId="3CB0B9A8" w:rsidR="0025527E" w:rsidRDefault="0025527E"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29F111C" w14:textId="207B5E03" w:rsidR="0025527E" w:rsidRPr="0025527E" w:rsidRDefault="0025527E"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5527E">
        <w:rPr>
          <w:rFonts w:ascii="Consolas" w:hAnsi="Consolas" w:cs="Times New Roman"/>
          <w:sz w:val="20"/>
          <w:szCs w:val="20"/>
        </w:rPr>
        <w:t xml:space="preserve"># Plots histogram of trends across </w:t>
      </w:r>
      <w:r>
        <w:rPr>
          <w:rFonts w:ascii="Consolas" w:hAnsi="Consolas" w:cs="Times New Roman"/>
          <w:sz w:val="20"/>
          <w:szCs w:val="20"/>
        </w:rPr>
        <w:t>sample points</w:t>
      </w:r>
    </w:p>
    <w:p w14:paraId="62CF41B6" w14:textId="766E2060" w:rsidR="0025527E" w:rsidRDefault="0025527E"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5527E">
        <w:rPr>
          <w:rFonts w:ascii="Consolas" w:hAnsi="Consolas" w:cs="Times New Roman"/>
          <w:sz w:val="20"/>
          <w:szCs w:val="20"/>
        </w:rPr>
        <w:t>lsat_plot_trend_hist(noatak.trend.dt, xlim = c(-21,21))</w:t>
      </w:r>
    </w:p>
    <w:p w14:paraId="79DD0193" w14:textId="2BE1B273" w:rsidR="00745CB9" w:rsidRDefault="00745CB9"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C87A1CC" w14:textId="008FACD3" w:rsidR="00F02120" w:rsidRDefault="00F02120"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lastRenderedPageBreak/>
        <w:t># Create an interactive map showing NDVI trends</w:t>
      </w:r>
    </w:p>
    <w:p w14:paraId="518B871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colors.dt &lt;- data.table(trend.cat = c("greening","no_trend","browning"), </w:t>
      </w:r>
    </w:p>
    <w:p w14:paraId="70CA7F2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trend.color = c("green","white","brown"))</w:t>
      </w:r>
    </w:p>
    <w:p w14:paraId="237C05E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7FB64EE"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noatak.trend.dt &lt;- noatak.trend.dt[colors.dt, on = 'trend.cat']</w:t>
      </w:r>
    </w:p>
    <w:p w14:paraId="325BDB8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9016E1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noatak.trend.sf &lt;- st_as_sf(noatak.trend.dt, </w:t>
      </w:r>
    </w:p>
    <w:p w14:paraId="16E903A2"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coords = c("longitude", "latitude"), </w:t>
      </w:r>
    </w:p>
    <w:p w14:paraId="043D15D4"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crs = 4326)</w:t>
      </w:r>
    </w:p>
    <w:p w14:paraId="367B0D6E"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9BEFD45"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leaflet() %&gt;% </w:t>
      </w:r>
    </w:p>
    <w:p w14:paraId="1F06FE69"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addProviderTiles('Esri.WorldImagery') %&gt;%</w:t>
      </w:r>
    </w:p>
    <w:p w14:paraId="6A5ABA6A"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addPolylines(data = noatak.sf, color = 'black', weight = 3) %&gt;% </w:t>
      </w:r>
    </w:p>
    <w:p w14:paraId="7D5F02B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addCircleMarkers(data = noatak.trend.sf, </w:t>
      </w:r>
    </w:p>
    <w:p w14:paraId="40F80CAF"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color = 'black',</w:t>
      </w:r>
    </w:p>
    <w:p w14:paraId="070B6620"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weight = 1,</w:t>
      </w:r>
    </w:p>
    <w:p w14:paraId="5B599737"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opacity = 0.9,</w:t>
      </w:r>
    </w:p>
    <w:p w14:paraId="170AFEA9"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fillColor = ~trend.color,</w:t>
      </w:r>
    </w:p>
    <w:p w14:paraId="1BD85F8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fillOpacity = 0.5,</w:t>
      </w:r>
    </w:p>
    <w:p w14:paraId="56D5987B" w14:textId="0DFFD209" w:rsid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radius = ~sqrt(abs(total.change.pcnt))*3) %&gt;%</w:t>
      </w:r>
    </w:p>
    <w:p w14:paraId="5DD1DC9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setView(-160, 68, zoom = 7) %&gt;%</w:t>
      </w:r>
    </w:p>
    <w:p w14:paraId="5B4789BD"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addLegend('bottomright', </w:t>
      </w:r>
    </w:p>
    <w:p w14:paraId="627BF67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colors = colors.dt$trend.color, </w:t>
      </w:r>
    </w:p>
    <w:p w14:paraId="48AA44A3"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labels = colors.dt$trend.cat,</w:t>
      </w:r>
    </w:p>
    <w:p w14:paraId="4717F72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title = 'NDVImax trend',</w:t>
      </w:r>
    </w:p>
    <w:p w14:paraId="02032705" w14:textId="7D71A07B" w:rsidR="00745CB9" w:rsidRPr="00AA2D22"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opacity = 1)</w:t>
      </w:r>
    </w:p>
    <w:p w14:paraId="325D7AAC" w14:textId="606267C4"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2BC8E75" w14:textId="5F559BE6" w:rsidR="00046368" w:rsidRDefault="00046368" w:rsidP="008A44EA">
      <w:pPr>
        <w:pStyle w:val="NoSpacing"/>
        <w:rPr>
          <w:rFonts w:ascii="Consolas" w:hAnsi="Consolas" w:cs="Times New Roman"/>
          <w:sz w:val="24"/>
          <w:szCs w:val="24"/>
        </w:rPr>
      </w:pPr>
    </w:p>
    <w:p w14:paraId="2926F38C" w14:textId="5BEDDF92" w:rsidR="00A34F7B" w:rsidRPr="00A34F7B" w:rsidRDefault="00A34F7B" w:rsidP="008A44EA">
      <w:pPr>
        <w:pStyle w:val="NoSpacing"/>
        <w:rPr>
          <w:rFonts w:ascii="Times New Roman" w:hAnsi="Times New Roman" w:cs="Times New Roman"/>
          <w:sz w:val="24"/>
          <w:szCs w:val="24"/>
        </w:rPr>
      </w:pPr>
      <w:r w:rsidRPr="00A34F7B">
        <w:rPr>
          <w:rFonts w:ascii="Times New Roman" w:hAnsi="Times New Roman" w:cs="Times New Roman"/>
          <w:sz w:val="24"/>
          <w:szCs w:val="24"/>
        </w:rPr>
        <w:t>Table 4.</w:t>
      </w:r>
      <w:r w:rsidR="00FB2366">
        <w:rPr>
          <w:rFonts w:ascii="Times New Roman" w:hAnsi="Times New Roman" w:cs="Times New Roman"/>
          <w:sz w:val="24"/>
          <w:szCs w:val="24"/>
        </w:rPr>
        <w:t xml:space="preserve"> Abridged summary of NDVI</w:t>
      </w:r>
      <w:r w:rsidR="00FB2366" w:rsidRPr="00FB2366">
        <w:rPr>
          <w:rFonts w:ascii="Times New Roman" w:hAnsi="Times New Roman" w:cs="Times New Roman"/>
          <w:sz w:val="24"/>
          <w:szCs w:val="24"/>
          <w:vertAlign w:val="subscript"/>
        </w:rPr>
        <w:t>max</w:t>
      </w:r>
      <w:r w:rsidR="00FB2366">
        <w:rPr>
          <w:rFonts w:ascii="Times New Roman" w:hAnsi="Times New Roman" w:cs="Times New Roman"/>
          <w:sz w:val="24"/>
          <w:szCs w:val="24"/>
        </w:rPr>
        <w:t xml:space="preserve"> trends from 2000 to 2022 for each sample point as generated using </w:t>
      </w:r>
      <w:r w:rsidR="004745AF">
        <w:rPr>
          <w:rFonts w:ascii="Times New Roman" w:hAnsi="Times New Roman" w:cs="Times New Roman"/>
          <w:sz w:val="24"/>
          <w:szCs w:val="24"/>
        </w:rPr>
        <w:t xml:space="preserve">the </w:t>
      </w:r>
      <w:r w:rsidR="00FB2366">
        <w:rPr>
          <w:rFonts w:ascii="Times New Roman" w:hAnsi="Times New Roman" w:cs="Times New Roman"/>
          <w:sz w:val="24"/>
          <w:szCs w:val="24"/>
        </w:rPr>
        <w:t xml:space="preserve">function </w:t>
      </w:r>
      <w:r w:rsidR="00FB2366" w:rsidRPr="00FB2366">
        <w:rPr>
          <w:rFonts w:ascii="Times New Roman" w:hAnsi="Times New Roman" w:cs="Times New Roman"/>
          <w:i/>
          <w:iCs/>
          <w:sz w:val="24"/>
          <w:szCs w:val="24"/>
        </w:rPr>
        <w:t>lsat_calc_trend</w:t>
      </w:r>
      <w:r w:rsidR="00FB2366">
        <w:rPr>
          <w:rFonts w:ascii="Times New Roman" w:hAnsi="Times New Roman" w:cs="Times New Roman"/>
          <w:i/>
          <w:iCs/>
          <w:sz w:val="24"/>
          <w:szCs w:val="24"/>
        </w:rPr>
        <w:t>()</w:t>
      </w:r>
      <w:r w:rsidR="00FB2366">
        <w:rPr>
          <w:rFonts w:ascii="Times New Roman" w:hAnsi="Times New Roman" w:cs="Times New Roman"/>
          <w:sz w:val="24"/>
          <w:szCs w:val="24"/>
        </w:rPr>
        <w:t xml:space="preserve">.  </w:t>
      </w:r>
    </w:p>
    <w:tbl>
      <w:tblPr>
        <w:tblW w:w="0" w:type="auto"/>
        <w:tblBorders>
          <w:top w:val="single" w:sz="4" w:space="0" w:color="auto"/>
          <w:bottom w:val="single" w:sz="4" w:space="0" w:color="auto"/>
        </w:tblBorders>
        <w:tblLook w:val="04A0" w:firstRow="1" w:lastRow="0" w:firstColumn="1" w:lastColumn="0" w:noHBand="0" w:noVBand="1"/>
      </w:tblPr>
      <w:tblGrid>
        <w:gridCol w:w="1032"/>
        <w:gridCol w:w="891"/>
        <w:gridCol w:w="1007"/>
        <w:gridCol w:w="396"/>
        <w:gridCol w:w="861"/>
        <w:gridCol w:w="926"/>
        <w:gridCol w:w="681"/>
        <w:gridCol w:w="796"/>
        <w:gridCol w:w="1212"/>
        <w:gridCol w:w="1556"/>
      </w:tblGrid>
      <w:tr w:rsidR="00B426D3" w:rsidRPr="00B426D3" w14:paraId="23A25791" w14:textId="77777777" w:rsidTr="00C40806">
        <w:trPr>
          <w:trHeight w:val="300"/>
        </w:trPr>
        <w:tc>
          <w:tcPr>
            <w:tcW w:w="0" w:type="auto"/>
            <w:tcBorders>
              <w:top w:val="single" w:sz="4" w:space="0" w:color="auto"/>
              <w:bottom w:val="single" w:sz="4" w:space="0" w:color="auto"/>
            </w:tcBorders>
            <w:shd w:val="clear" w:color="auto" w:fill="auto"/>
            <w:noWrap/>
            <w:vAlign w:val="center"/>
            <w:hideMark/>
          </w:tcPr>
          <w:p w14:paraId="5828BB19" w14:textId="77777777" w:rsidR="00B426D3" w:rsidRPr="00B426D3" w:rsidRDefault="00B426D3" w:rsidP="00B426D3">
            <w:pPr>
              <w:spacing w:after="0" w:line="240" w:lineRule="auto"/>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Sample ID</w:t>
            </w:r>
          </w:p>
        </w:tc>
        <w:tc>
          <w:tcPr>
            <w:tcW w:w="0" w:type="auto"/>
            <w:tcBorders>
              <w:top w:val="single" w:sz="4" w:space="0" w:color="auto"/>
              <w:bottom w:val="single" w:sz="4" w:space="0" w:color="auto"/>
            </w:tcBorders>
            <w:shd w:val="clear" w:color="auto" w:fill="auto"/>
            <w:noWrap/>
            <w:vAlign w:val="center"/>
            <w:hideMark/>
          </w:tcPr>
          <w:p w14:paraId="2D9EA465"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Latitude</w:t>
            </w:r>
          </w:p>
        </w:tc>
        <w:tc>
          <w:tcPr>
            <w:tcW w:w="0" w:type="auto"/>
            <w:tcBorders>
              <w:top w:val="single" w:sz="4" w:space="0" w:color="auto"/>
              <w:bottom w:val="single" w:sz="4" w:space="0" w:color="auto"/>
            </w:tcBorders>
            <w:shd w:val="clear" w:color="auto" w:fill="auto"/>
            <w:noWrap/>
            <w:vAlign w:val="center"/>
            <w:hideMark/>
          </w:tcPr>
          <w:p w14:paraId="3A158943"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Longitude</w:t>
            </w:r>
          </w:p>
        </w:tc>
        <w:tc>
          <w:tcPr>
            <w:tcW w:w="0" w:type="auto"/>
            <w:tcBorders>
              <w:top w:val="single" w:sz="4" w:space="0" w:color="auto"/>
              <w:bottom w:val="single" w:sz="4" w:space="0" w:color="auto"/>
            </w:tcBorders>
            <w:shd w:val="clear" w:color="auto" w:fill="auto"/>
            <w:noWrap/>
            <w:vAlign w:val="center"/>
            <w:hideMark/>
          </w:tcPr>
          <w:p w14:paraId="673FAF9F"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N</w:t>
            </w:r>
          </w:p>
        </w:tc>
        <w:tc>
          <w:tcPr>
            <w:tcW w:w="0" w:type="auto"/>
            <w:tcBorders>
              <w:top w:val="single" w:sz="4" w:space="0" w:color="auto"/>
              <w:bottom w:val="single" w:sz="4" w:space="0" w:color="auto"/>
            </w:tcBorders>
            <w:shd w:val="clear" w:color="auto" w:fill="auto"/>
            <w:noWrap/>
            <w:vAlign w:val="center"/>
            <w:hideMark/>
          </w:tcPr>
          <w:p w14:paraId="11415044"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Slope</w:t>
            </w:r>
          </w:p>
        </w:tc>
        <w:tc>
          <w:tcPr>
            <w:tcW w:w="0" w:type="auto"/>
            <w:tcBorders>
              <w:top w:val="single" w:sz="4" w:space="0" w:color="auto"/>
              <w:bottom w:val="single" w:sz="4" w:space="0" w:color="auto"/>
            </w:tcBorders>
            <w:shd w:val="clear" w:color="auto" w:fill="auto"/>
            <w:noWrap/>
            <w:vAlign w:val="center"/>
            <w:hideMark/>
          </w:tcPr>
          <w:p w14:paraId="11B0EA97"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Intercept</w:t>
            </w:r>
          </w:p>
        </w:tc>
        <w:tc>
          <w:tcPr>
            <w:tcW w:w="0" w:type="auto"/>
            <w:tcBorders>
              <w:top w:val="single" w:sz="4" w:space="0" w:color="auto"/>
              <w:bottom w:val="single" w:sz="4" w:space="0" w:color="auto"/>
            </w:tcBorders>
            <w:shd w:val="clear" w:color="auto" w:fill="auto"/>
            <w:noWrap/>
            <w:vAlign w:val="center"/>
            <w:hideMark/>
          </w:tcPr>
          <w:p w14:paraId="4B246AF0"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Tau</w:t>
            </w:r>
          </w:p>
        </w:tc>
        <w:tc>
          <w:tcPr>
            <w:tcW w:w="0" w:type="auto"/>
            <w:tcBorders>
              <w:top w:val="single" w:sz="4" w:space="0" w:color="auto"/>
              <w:bottom w:val="single" w:sz="4" w:space="0" w:color="auto"/>
            </w:tcBorders>
            <w:shd w:val="clear" w:color="auto" w:fill="auto"/>
            <w:noWrap/>
            <w:vAlign w:val="center"/>
            <w:hideMark/>
          </w:tcPr>
          <w:p w14:paraId="4F2748FC"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P-value</w:t>
            </w:r>
          </w:p>
        </w:tc>
        <w:tc>
          <w:tcPr>
            <w:tcW w:w="0" w:type="auto"/>
            <w:tcBorders>
              <w:top w:val="single" w:sz="4" w:space="0" w:color="auto"/>
              <w:bottom w:val="single" w:sz="4" w:space="0" w:color="auto"/>
            </w:tcBorders>
            <w:shd w:val="clear" w:color="auto" w:fill="auto"/>
            <w:noWrap/>
            <w:vAlign w:val="center"/>
            <w:hideMark/>
          </w:tcPr>
          <w:p w14:paraId="3127D68C"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Total change</w:t>
            </w:r>
          </w:p>
        </w:tc>
        <w:tc>
          <w:tcPr>
            <w:tcW w:w="0" w:type="auto"/>
            <w:tcBorders>
              <w:top w:val="single" w:sz="4" w:space="0" w:color="auto"/>
              <w:bottom w:val="single" w:sz="4" w:space="0" w:color="auto"/>
            </w:tcBorders>
            <w:shd w:val="clear" w:color="auto" w:fill="auto"/>
            <w:noWrap/>
            <w:vAlign w:val="center"/>
            <w:hideMark/>
          </w:tcPr>
          <w:p w14:paraId="605E7B05"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Total change (%)</w:t>
            </w:r>
          </w:p>
        </w:tc>
      </w:tr>
      <w:tr w:rsidR="00B426D3" w:rsidRPr="00B426D3" w14:paraId="0E62158E" w14:textId="77777777" w:rsidTr="00C40806">
        <w:trPr>
          <w:trHeight w:val="300"/>
        </w:trPr>
        <w:tc>
          <w:tcPr>
            <w:tcW w:w="0" w:type="auto"/>
            <w:tcBorders>
              <w:top w:val="single" w:sz="4" w:space="0" w:color="auto"/>
            </w:tcBorders>
            <w:shd w:val="clear" w:color="auto" w:fill="auto"/>
            <w:noWrap/>
            <w:vAlign w:val="center"/>
            <w:hideMark/>
          </w:tcPr>
          <w:p w14:paraId="26062CF8"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w:t>
            </w:r>
          </w:p>
        </w:tc>
        <w:tc>
          <w:tcPr>
            <w:tcW w:w="0" w:type="auto"/>
            <w:tcBorders>
              <w:top w:val="single" w:sz="4" w:space="0" w:color="auto"/>
            </w:tcBorders>
            <w:shd w:val="clear" w:color="auto" w:fill="auto"/>
            <w:noWrap/>
            <w:vAlign w:val="center"/>
            <w:hideMark/>
          </w:tcPr>
          <w:p w14:paraId="55F7F10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67.70765</w:t>
            </w:r>
          </w:p>
        </w:tc>
        <w:tc>
          <w:tcPr>
            <w:tcW w:w="0" w:type="auto"/>
            <w:tcBorders>
              <w:top w:val="single" w:sz="4" w:space="0" w:color="auto"/>
            </w:tcBorders>
            <w:shd w:val="clear" w:color="auto" w:fill="auto"/>
            <w:noWrap/>
            <w:vAlign w:val="center"/>
            <w:hideMark/>
          </w:tcPr>
          <w:p w14:paraId="23E63F3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-157.404</w:t>
            </w:r>
          </w:p>
        </w:tc>
        <w:tc>
          <w:tcPr>
            <w:tcW w:w="0" w:type="auto"/>
            <w:tcBorders>
              <w:top w:val="single" w:sz="4" w:space="0" w:color="auto"/>
            </w:tcBorders>
            <w:shd w:val="clear" w:color="auto" w:fill="auto"/>
            <w:noWrap/>
            <w:vAlign w:val="center"/>
            <w:hideMark/>
          </w:tcPr>
          <w:p w14:paraId="5314A24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22</w:t>
            </w:r>
          </w:p>
        </w:tc>
        <w:tc>
          <w:tcPr>
            <w:tcW w:w="0" w:type="auto"/>
            <w:tcBorders>
              <w:top w:val="single" w:sz="4" w:space="0" w:color="auto"/>
            </w:tcBorders>
            <w:shd w:val="clear" w:color="auto" w:fill="auto"/>
            <w:noWrap/>
            <w:vAlign w:val="center"/>
            <w:hideMark/>
          </w:tcPr>
          <w:p w14:paraId="59A29AE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0.00109</w:t>
            </w:r>
          </w:p>
        </w:tc>
        <w:tc>
          <w:tcPr>
            <w:tcW w:w="0" w:type="auto"/>
            <w:tcBorders>
              <w:top w:val="single" w:sz="4" w:space="0" w:color="auto"/>
            </w:tcBorders>
            <w:shd w:val="clear" w:color="auto" w:fill="auto"/>
            <w:noWrap/>
            <w:vAlign w:val="center"/>
            <w:hideMark/>
          </w:tcPr>
          <w:p w14:paraId="4E1DFF6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0.5918</w:t>
            </w:r>
          </w:p>
        </w:tc>
        <w:tc>
          <w:tcPr>
            <w:tcW w:w="0" w:type="auto"/>
            <w:tcBorders>
              <w:top w:val="single" w:sz="4" w:space="0" w:color="auto"/>
            </w:tcBorders>
            <w:shd w:val="clear" w:color="auto" w:fill="auto"/>
            <w:noWrap/>
            <w:vAlign w:val="center"/>
            <w:hideMark/>
          </w:tcPr>
          <w:p w14:paraId="6FDB66E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0.181</w:t>
            </w:r>
          </w:p>
        </w:tc>
        <w:tc>
          <w:tcPr>
            <w:tcW w:w="0" w:type="auto"/>
            <w:tcBorders>
              <w:top w:val="single" w:sz="4" w:space="0" w:color="auto"/>
            </w:tcBorders>
            <w:shd w:val="clear" w:color="auto" w:fill="auto"/>
            <w:noWrap/>
            <w:vAlign w:val="center"/>
            <w:hideMark/>
          </w:tcPr>
          <w:p w14:paraId="4F06D7D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0.2639</w:t>
            </w:r>
          </w:p>
        </w:tc>
        <w:tc>
          <w:tcPr>
            <w:tcW w:w="0" w:type="auto"/>
            <w:tcBorders>
              <w:top w:val="single" w:sz="4" w:space="0" w:color="auto"/>
            </w:tcBorders>
            <w:shd w:val="clear" w:color="auto" w:fill="auto"/>
            <w:noWrap/>
            <w:vAlign w:val="center"/>
            <w:hideMark/>
          </w:tcPr>
          <w:p w14:paraId="5493817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0.025</w:t>
            </w:r>
          </w:p>
        </w:tc>
        <w:tc>
          <w:tcPr>
            <w:tcW w:w="0" w:type="auto"/>
            <w:tcBorders>
              <w:top w:val="single" w:sz="4" w:space="0" w:color="auto"/>
            </w:tcBorders>
            <w:shd w:val="clear" w:color="auto" w:fill="auto"/>
            <w:noWrap/>
            <w:vAlign w:val="center"/>
            <w:hideMark/>
          </w:tcPr>
          <w:p w14:paraId="39DA7FB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4.2</w:t>
            </w:r>
          </w:p>
        </w:tc>
      </w:tr>
      <w:tr w:rsidR="00B426D3" w:rsidRPr="00B426D3" w14:paraId="12536180" w14:textId="77777777" w:rsidTr="00C40806">
        <w:trPr>
          <w:trHeight w:val="300"/>
        </w:trPr>
        <w:tc>
          <w:tcPr>
            <w:tcW w:w="0" w:type="auto"/>
            <w:shd w:val="clear" w:color="auto" w:fill="auto"/>
            <w:noWrap/>
            <w:vAlign w:val="center"/>
            <w:hideMark/>
          </w:tcPr>
          <w:p w14:paraId="63E1910C"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S_10</w:t>
            </w:r>
          </w:p>
        </w:tc>
        <w:tc>
          <w:tcPr>
            <w:tcW w:w="0" w:type="auto"/>
            <w:shd w:val="clear" w:color="auto" w:fill="auto"/>
            <w:noWrap/>
            <w:vAlign w:val="center"/>
            <w:hideMark/>
          </w:tcPr>
          <w:p w14:paraId="5F86567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68.23443</w:t>
            </w:r>
          </w:p>
        </w:tc>
        <w:tc>
          <w:tcPr>
            <w:tcW w:w="0" w:type="auto"/>
            <w:shd w:val="clear" w:color="auto" w:fill="auto"/>
            <w:noWrap/>
            <w:vAlign w:val="center"/>
            <w:hideMark/>
          </w:tcPr>
          <w:p w14:paraId="3FB1178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-158.416</w:t>
            </w:r>
          </w:p>
        </w:tc>
        <w:tc>
          <w:tcPr>
            <w:tcW w:w="0" w:type="auto"/>
            <w:shd w:val="clear" w:color="auto" w:fill="auto"/>
            <w:noWrap/>
            <w:vAlign w:val="center"/>
            <w:hideMark/>
          </w:tcPr>
          <w:p w14:paraId="07DFBA1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2CF37C8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0.00127</w:t>
            </w:r>
          </w:p>
        </w:tc>
        <w:tc>
          <w:tcPr>
            <w:tcW w:w="0" w:type="auto"/>
            <w:shd w:val="clear" w:color="auto" w:fill="auto"/>
            <w:noWrap/>
            <w:vAlign w:val="center"/>
            <w:hideMark/>
          </w:tcPr>
          <w:p w14:paraId="13FCC49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0.6144</w:t>
            </w:r>
          </w:p>
        </w:tc>
        <w:tc>
          <w:tcPr>
            <w:tcW w:w="0" w:type="auto"/>
            <w:shd w:val="clear" w:color="auto" w:fill="auto"/>
            <w:noWrap/>
            <w:vAlign w:val="center"/>
            <w:hideMark/>
          </w:tcPr>
          <w:p w14:paraId="630DEF1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0.091</w:t>
            </w:r>
          </w:p>
        </w:tc>
        <w:tc>
          <w:tcPr>
            <w:tcW w:w="0" w:type="auto"/>
            <w:shd w:val="clear" w:color="auto" w:fill="auto"/>
            <w:noWrap/>
            <w:vAlign w:val="center"/>
            <w:hideMark/>
          </w:tcPr>
          <w:p w14:paraId="289A9F0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0.5728</w:t>
            </w:r>
          </w:p>
        </w:tc>
        <w:tc>
          <w:tcPr>
            <w:tcW w:w="0" w:type="auto"/>
            <w:shd w:val="clear" w:color="auto" w:fill="auto"/>
            <w:noWrap/>
            <w:vAlign w:val="center"/>
            <w:hideMark/>
          </w:tcPr>
          <w:p w14:paraId="4ED3763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0.029</w:t>
            </w:r>
          </w:p>
        </w:tc>
        <w:tc>
          <w:tcPr>
            <w:tcW w:w="0" w:type="auto"/>
            <w:shd w:val="clear" w:color="auto" w:fill="auto"/>
            <w:noWrap/>
            <w:vAlign w:val="center"/>
            <w:hideMark/>
          </w:tcPr>
          <w:p w14:paraId="216A9E9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4.7</w:t>
            </w:r>
          </w:p>
        </w:tc>
      </w:tr>
      <w:tr w:rsidR="00B426D3" w:rsidRPr="00B426D3" w14:paraId="73889AE1" w14:textId="77777777" w:rsidTr="00C40806">
        <w:trPr>
          <w:trHeight w:val="300"/>
        </w:trPr>
        <w:tc>
          <w:tcPr>
            <w:tcW w:w="0" w:type="auto"/>
            <w:shd w:val="clear" w:color="auto" w:fill="auto"/>
            <w:noWrap/>
            <w:vAlign w:val="center"/>
            <w:hideMark/>
          </w:tcPr>
          <w:p w14:paraId="23D02007"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S_11</w:t>
            </w:r>
          </w:p>
        </w:tc>
        <w:tc>
          <w:tcPr>
            <w:tcW w:w="0" w:type="auto"/>
            <w:shd w:val="clear" w:color="auto" w:fill="auto"/>
            <w:noWrap/>
            <w:vAlign w:val="center"/>
            <w:hideMark/>
          </w:tcPr>
          <w:p w14:paraId="02696CB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67.8104</w:t>
            </w:r>
          </w:p>
        </w:tc>
        <w:tc>
          <w:tcPr>
            <w:tcW w:w="0" w:type="auto"/>
            <w:shd w:val="clear" w:color="auto" w:fill="auto"/>
            <w:noWrap/>
            <w:vAlign w:val="center"/>
            <w:hideMark/>
          </w:tcPr>
          <w:p w14:paraId="217B3BA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-157.097</w:t>
            </w:r>
          </w:p>
        </w:tc>
        <w:tc>
          <w:tcPr>
            <w:tcW w:w="0" w:type="auto"/>
            <w:shd w:val="clear" w:color="auto" w:fill="auto"/>
            <w:noWrap/>
            <w:vAlign w:val="center"/>
            <w:hideMark/>
          </w:tcPr>
          <w:p w14:paraId="0FAB895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21</w:t>
            </w:r>
          </w:p>
        </w:tc>
        <w:tc>
          <w:tcPr>
            <w:tcW w:w="0" w:type="auto"/>
            <w:shd w:val="clear" w:color="auto" w:fill="auto"/>
            <w:noWrap/>
            <w:vAlign w:val="center"/>
            <w:hideMark/>
          </w:tcPr>
          <w:p w14:paraId="42C00CF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0.0017</w:t>
            </w:r>
          </w:p>
        </w:tc>
        <w:tc>
          <w:tcPr>
            <w:tcW w:w="0" w:type="auto"/>
            <w:shd w:val="clear" w:color="auto" w:fill="auto"/>
            <w:noWrap/>
            <w:vAlign w:val="center"/>
            <w:hideMark/>
          </w:tcPr>
          <w:p w14:paraId="5CBE5B7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0.6366</w:t>
            </w:r>
          </w:p>
        </w:tc>
        <w:tc>
          <w:tcPr>
            <w:tcW w:w="0" w:type="auto"/>
            <w:shd w:val="clear" w:color="auto" w:fill="auto"/>
            <w:noWrap/>
            <w:vAlign w:val="center"/>
            <w:hideMark/>
          </w:tcPr>
          <w:p w14:paraId="0DC6AD4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0.105</w:t>
            </w:r>
          </w:p>
        </w:tc>
        <w:tc>
          <w:tcPr>
            <w:tcW w:w="0" w:type="auto"/>
            <w:shd w:val="clear" w:color="auto" w:fill="auto"/>
            <w:noWrap/>
            <w:vAlign w:val="center"/>
            <w:hideMark/>
          </w:tcPr>
          <w:p w14:paraId="19F1811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0.5376</w:t>
            </w:r>
          </w:p>
        </w:tc>
        <w:tc>
          <w:tcPr>
            <w:tcW w:w="0" w:type="auto"/>
            <w:shd w:val="clear" w:color="auto" w:fill="auto"/>
            <w:noWrap/>
            <w:vAlign w:val="center"/>
            <w:hideMark/>
          </w:tcPr>
          <w:p w14:paraId="60F2071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0.039</w:t>
            </w:r>
          </w:p>
        </w:tc>
        <w:tc>
          <w:tcPr>
            <w:tcW w:w="0" w:type="auto"/>
            <w:shd w:val="clear" w:color="auto" w:fill="auto"/>
            <w:noWrap/>
            <w:vAlign w:val="center"/>
            <w:hideMark/>
          </w:tcPr>
          <w:p w14:paraId="40074FA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6.1</w:t>
            </w:r>
          </w:p>
        </w:tc>
      </w:tr>
      <w:tr w:rsidR="00B426D3" w:rsidRPr="00B426D3" w14:paraId="5A5C94F8" w14:textId="77777777" w:rsidTr="00C40806">
        <w:trPr>
          <w:trHeight w:val="300"/>
        </w:trPr>
        <w:tc>
          <w:tcPr>
            <w:tcW w:w="0" w:type="auto"/>
            <w:shd w:val="clear" w:color="auto" w:fill="auto"/>
            <w:noWrap/>
            <w:vAlign w:val="center"/>
            <w:hideMark/>
          </w:tcPr>
          <w:p w14:paraId="5AAA8D51"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S_12</w:t>
            </w:r>
          </w:p>
        </w:tc>
        <w:tc>
          <w:tcPr>
            <w:tcW w:w="0" w:type="auto"/>
            <w:shd w:val="clear" w:color="auto" w:fill="auto"/>
            <w:noWrap/>
            <w:vAlign w:val="center"/>
            <w:hideMark/>
          </w:tcPr>
          <w:p w14:paraId="5BFC45B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67.81419</w:t>
            </w:r>
          </w:p>
        </w:tc>
        <w:tc>
          <w:tcPr>
            <w:tcW w:w="0" w:type="auto"/>
            <w:shd w:val="clear" w:color="auto" w:fill="auto"/>
            <w:noWrap/>
            <w:vAlign w:val="center"/>
            <w:hideMark/>
          </w:tcPr>
          <w:p w14:paraId="780AC5B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-160.017</w:t>
            </w:r>
          </w:p>
        </w:tc>
        <w:tc>
          <w:tcPr>
            <w:tcW w:w="0" w:type="auto"/>
            <w:shd w:val="clear" w:color="auto" w:fill="auto"/>
            <w:noWrap/>
            <w:vAlign w:val="center"/>
            <w:hideMark/>
          </w:tcPr>
          <w:p w14:paraId="505091B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3DF3F4C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0.00155</w:t>
            </w:r>
          </w:p>
        </w:tc>
        <w:tc>
          <w:tcPr>
            <w:tcW w:w="0" w:type="auto"/>
            <w:shd w:val="clear" w:color="auto" w:fill="auto"/>
            <w:noWrap/>
            <w:vAlign w:val="center"/>
            <w:hideMark/>
          </w:tcPr>
          <w:p w14:paraId="5302261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0.6943</w:t>
            </w:r>
          </w:p>
        </w:tc>
        <w:tc>
          <w:tcPr>
            <w:tcW w:w="0" w:type="auto"/>
            <w:shd w:val="clear" w:color="auto" w:fill="auto"/>
            <w:noWrap/>
            <w:vAlign w:val="center"/>
            <w:hideMark/>
          </w:tcPr>
          <w:p w14:paraId="147C629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0.108</w:t>
            </w:r>
          </w:p>
        </w:tc>
        <w:tc>
          <w:tcPr>
            <w:tcW w:w="0" w:type="auto"/>
            <w:shd w:val="clear" w:color="auto" w:fill="auto"/>
            <w:noWrap/>
            <w:vAlign w:val="center"/>
            <w:hideMark/>
          </w:tcPr>
          <w:p w14:paraId="02DE84E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0.4986</w:t>
            </w:r>
          </w:p>
        </w:tc>
        <w:tc>
          <w:tcPr>
            <w:tcW w:w="0" w:type="auto"/>
            <w:shd w:val="clear" w:color="auto" w:fill="auto"/>
            <w:noWrap/>
            <w:vAlign w:val="center"/>
            <w:hideMark/>
          </w:tcPr>
          <w:p w14:paraId="2D9D9A8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0.036</w:t>
            </w:r>
          </w:p>
        </w:tc>
        <w:tc>
          <w:tcPr>
            <w:tcW w:w="0" w:type="auto"/>
            <w:shd w:val="clear" w:color="auto" w:fill="auto"/>
            <w:noWrap/>
            <w:vAlign w:val="center"/>
            <w:hideMark/>
          </w:tcPr>
          <w:p w14:paraId="123D727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5.2</w:t>
            </w:r>
          </w:p>
        </w:tc>
      </w:tr>
      <w:tr w:rsidR="00B426D3" w:rsidRPr="00B426D3" w14:paraId="36E1C67B" w14:textId="77777777" w:rsidTr="00C40806">
        <w:trPr>
          <w:trHeight w:val="300"/>
        </w:trPr>
        <w:tc>
          <w:tcPr>
            <w:tcW w:w="0" w:type="auto"/>
            <w:shd w:val="clear" w:color="auto" w:fill="auto"/>
            <w:noWrap/>
            <w:vAlign w:val="center"/>
            <w:hideMark/>
          </w:tcPr>
          <w:p w14:paraId="2CCBDD37"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S_13</w:t>
            </w:r>
          </w:p>
        </w:tc>
        <w:tc>
          <w:tcPr>
            <w:tcW w:w="0" w:type="auto"/>
            <w:shd w:val="clear" w:color="auto" w:fill="auto"/>
            <w:noWrap/>
            <w:vAlign w:val="center"/>
            <w:hideMark/>
          </w:tcPr>
          <w:p w14:paraId="23F248C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68.12915</w:t>
            </w:r>
          </w:p>
        </w:tc>
        <w:tc>
          <w:tcPr>
            <w:tcW w:w="0" w:type="auto"/>
            <w:shd w:val="clear" w:color="auto" w:fill="auto"/>
            <w:noWrap/>
            <w:vAlign w:val="center"/>
            <w:hideMark/>
          </w:tcPr>
          <w:p w14:paraId="20DE737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-161.226</w:t>
            </w:r>
          </w:p>
        </w:tc>
        <w:tc>
          <w:tcPr>
            <w:tcW w:w="0" w:type="auto"/>
            <w:shd w:val="clear" w:color="auto" w:fill="auto"/>
            <w:noWrap/>
            <w:vAlign w:val="center"/>
            <w:hideMark/>
          </w:tcPr>
          <w:p w14:paraId="1100D4D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67F29E9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0.00209</w:t>
            </w:r>
          </w:p>
        </w:tc>
        <w:tc>
          <w:tcPr>
            <w:tcW w:w="0" w:type="auto"/>
            <w:shd w:val="clear" w:color="auto" w:fill="auto"/>
            <w:noWrap/>
            <w:vAlign w:val="center"/>
            <w:hideMark/>
          </w:tcPr>
          <w:p w14:paraId="61BBCAB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0.5268</w:t>
            </w:r>
          </w:p>
        </w:tc>
        <w:tc>
          <w:tcPr>
            <w:tcW w:w="0" w:type="auto"/>
            <w:shd w:val="clear" w:color="auto" w:fill="auto"/>
            <w:noWrap/>
            <w:vAlign w:val="center"/>
            <w:hideMark/>
          </w:tcPr>
          <w:p w14:paraId="7C5BEA7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0.541</w:t>
            </w:r>
          </w:p>
        </w:tc>
        <w:tc>
          <w:tcPr>
            <w:tcW w:w="0" w:type="auto"/>
            <w:shd w:val="clear" w:color="auto" w:fill="auto"/>
            <w:noWrap/>
            <w:vAlign w:val="center"/>
            <w:hideMark/>
          </w:tcPr>
          <w:p w14:paraId="6D3E2B2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050B185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0.048</w:t>
            </w:r>
          </w:p>
        </w:tc>
        <w:tc>
          <w:tcPr>
            <w:tcW w:w="0" w:type="auto"/>
            <w:shd w:val="clear" w:color="auto" w:fill="auto"/>
            <w:noWrap/>
            <w:vAlign w:val="center"/>
            <w:hideMark/>
          </w:tcPr>
          <w:p w14:paraId="15B0B37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9.1</w:t>
            </w:r>
          </w:p>
        </w:tc>
      </w:tr>
      <w:tr w:rsidR="00B426D3" w:rsidRPr="00B426D3" w14:paraId="3F752ABE" w14:textId="77777777" w:rsidTr="00C40806">
        <w:trPr>
          <w:trHeight w:val="300"/>
        </w:trPr>
        <w:tc>
          <w:tcPr>
            <w:tcW w:w="0" w:type="auto"/>
            <w:shd w:val="clear" w:color="auto" w:fill="auto"/>
            <w:noWrap/>
            <w:vAlign w:val="center"/>
            <w:hideMark/>
          </w:tcPr>
          <w:p w14:paraId="0E8825E4"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S_14</w:t>
            </w:r>
          </w:p>
        </w:tc>
        <w:tc>
          <w:tcPr>
            <w:tcW w:w="0" w:type="auto"/>
            <w:shd w:val="clear" w:color="auto" w:fill="auto"/>
            <w:noWrap/>
            <w:vAlign w:val="center"/>
            <w:hideMark/>
          </w:tcPr>
          <w:p w14:paraId="1822611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68.26632</w:t>
            </w:r>
          </w:p>
        </w:tc>
        <w:tc>
          <w:tcPr>
            <w:tcW w:w="0" w:type="auto"/>
            <w:shd w:val="clear" w:color="auto" w:fill="auto"/>
            <w:noWrap/>
            <w:vAlign w:val="center"/>
            <w:hideMark/>
          </w:tcPr>
          <w:p w14:paraId="79F2765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-157.32</w:t>
            </w:r>
          </w:p>
        </w:tc>
        <w:tc>
          <w:tcPr>
            <w:tcW w:w="0" w:type="auto"/>
            <w:shd w:val="clear" w:color="auto" w:fill="auto"/>
            <w:noWrap/>
            <w:vAlign w:val="center"/>
            <w:hideMark/>
          </w:tcPr>
          <w:p w14:paraId="65B36F3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2FBDF85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0.00067</w:t>
            </w:r>
          </w:p>
        </w:tc>
        <w:tc>
          <w:tcPr>
            <w:tcW w:w="0" w:type="auto"/>
            <w:shd w:val="clear" w:color="auto" w:fill="auto"/>
            <w:noWrap/>
            <w:vAlign w:val="center"/>
            <w:hideMark/>
          </w:tcPr>
          <w:p w14:paraId="25EC919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0.2369</w:t>
            </w:r>
          </w:p>
        </w:tc>
        <w:tc>
          <w:tcPr>
            <w:tcW w:w="0" w:type="auto"/>
            <w:shd w:val="clear" w:color="auto" w:fill="auto"/>
            <w:noWrap/>
            <w:vAlign w:val="center"/>
            <w:hideMark/>
          </w:tcPr>
          <w:p w14:paraId="7F996CD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0.403</w:t>
            </w:r>
          </w:p>
        </w:tc>
        <w:tc>
          <w:tcPr>
            <w:tcW w:w="0" w:type="auto"/>
            <w:shd w:val="clear" w:color="auto" w:fill="auto"/>
            <w:noWrap/>
            <w:vAlign w:val="center"/>
            <w:hideMark/>
          </w:tcPr>
          <w:p w14:paraId="3BF0ABE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0.0095</w:t>
            </w:r>
          </w:p>
        </w:tc>
        <w:tc>
          <w:tcPr>
            <w:tcW w:w="0" w:type="auto"/>
            <w:shd w:val="clear" w:color="auto" w:fill="auto"/>
            <w:noWrap/>
            <w:vAlign w:val="center"/>
            <w:hideMark/>
          </w:tcPr>
          <w:p w14:paraId="1AFE865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0.015</w:t>
            </w:r>
          </w:p>
        </w:tc>
        <w:tc>
          <w:tcPr>
            <w:tcW w:w="0" w:type="auto"/>
            <w:shd w:val="clear" w:color="auto" w:fill="auto"/>
            <w:noWrap/>
            <w:vAlign w:val="center"/>
            <w:hideMark/>
          </w:tcPr>
          <w:p w14:paraId="3173B86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6.3</w:t>
            </w:r>
          </w:p>
        </w:tc>
      </w:tr>
      <w:tr w:rsidR="00B426D3" w:rsidRPr="00B426D3" w14:paraId="6F023431" w14:textId="77777777" w:rsidTr="00C40806">
        <w:trPr>
          <w:trHeight w:val="300"/>
        </w:trPr>
        <w:tc>
          <w:tcPr>
            <w:tcW w:w="0" w:type="auto"/>
            <w:shd w:val="clear" w:color="auto" w:fill="auto"/>
            <w:noWrap/>
            <w:vAlign w:val="center"/>
            <w:hideMark/>
          </w:tcPr>
          <w:p w14:paraId="0CF59C22"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S_15</w:t>
            </w:r>
          </w:p>
        </w:tc>
        <w:tc>
          <w:tcPr>
            <w:tcW w:w="0" w:type="auto"/>
            <w:shd w:val="clear" w:color="auto" w:fill="auto"/>
            <w:noWrap/>
            <w:vAlign w:val="center"/>
            <w:hideMark/>
          </w:tcPr>
          <w:p w14:paraId="4573876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67.87087</w:t>
            </w:r>
          </w:p>
        </w:tc>
        <w:tc>
          <w:tcPr>
            <w:tcW w:w="0" w:type="auto"/>
            <w:shd w:val="clear" w:color="auto" w:fill="auto"/>
            <w:noWrap/>
            <w:vAlign w:val="center"/>
            <w:hideMark/>
          </w:tcPr>
          <w:p w14:paraId="7C1EB6C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-156.911</w:t>
            </w:r>
          </w:p>
        </w:tc>
        <w:tc>
          <w:tcPr>
            <w:tcW w:w="0" w:type="auto"/>
            <w:shd w:val="clear" w:color="auto" w:fill="auto"/>
            <w:noWrap/>
            <w:vAlign w:val="center"/>
            <w:hideMark/>
          </w:tcPr>
          <w:p w14:paraId="41572F9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22</w:t>
            </w:r>
          </w:p>
        </w:tc>
        <w:tc>
          <w:tcPr>
            <w:tcW w:w="0" w:type="auto"/>
            <w:shd w:val="clear" w:color="auto" w:fill="auto"/>
            <w:noWrap/>
            <w:vAlign w:val="center"/>
            <w:hideMark/>
          </w:tcPr>
          <w:p w14:paraId="48C95CF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0.00073</w:t>
            </w:r>
          </w:p>
        </w:tc>
        <w:tc>
          <w:tcPr>
            <w:tcW w:w="0" w:type="auto"/>
            <w:shd w:val="clear" w:color="auto" w:fill="auto"/>
            <w:noWrap/>
            <w:vAlign w:val="center"/>
            <w:hideMark/>
          </w:tcPr>
          <w:p w14:paraId="70014B6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0.6307</w:t>
            </w:r>
          </w:p>
        </w:tc>
        <w:tc>
          <w:tcPr>
            <w:tcW w:w="0" w:type="auto"/>
            <w:shd w:val="clear" w:color="auto" w:fill="auto"/>
            <w:noWrap/>
            <w:vAlign w:val="center"/>
            <w:hideMark/>
          </w:tcPr>
          <w:p w14:paraId="7CB65AB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0.01</w:t>
            </w:r>
          </w:p>
        </w:tc>
        <w:tc>
          <w:tcPr>
            <w:tcW w:w="0" w:type="auto"/>
            <w:shd w:val="clear" w:color="auto" w:fill="auto"/>
            <w:noWrap/>
            <w:vAlign w:val="center"/>
            <w:hideMark/>
          </w:tcPr>
          <w:p w14:paraId="7AC26C5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0.9759</w:t>
            </w:r>
          </w:p>
        </w:tc>
        <w:tc>
          <w:tcPr>
            <w:tcW w:w="0" w:type="auto"/>
            <w:shd w:val="clear" w:color="auto" w:fill="auto"/>
            <w:noWrap/>
            <w:vAlign w:val="center"/>
            <w:hideMark/>
          </w:tcPr>
          <w:p w14:paraId="0FC3A51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0.017</w:t>
            </w:r>
          </w:p>
        </w:tc>
        <w:tc>
          <w:tcPr>
            <w:tcW w:w="0" w:type="auto"/>
            <w:shd w:val="clear" w:color="auto" w:fill="auto"/>
            <w:noWrap/>
            <w:vAlign w:val="center"/>
            <w:hideMark/>
          </w:tcPr>
          <w:p w14:paraId="5FA2437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2.7</w:t>
            </w:r>
          </w:p>
        </w:tc>
      </w:tr>
      <w:tr w:rsidR="00B426D3" w:rsidRPr="00B426D3" w14:paraId="0819C860" w14:textId="77777777" w:rsidTr="00C40806">
        <w:trPr>
          <w:trHeight w:val="300"/>
        </w:trPr>
        <w:tc>
          <w:tcPr>
            <w:tcW w:w="0" w:type="auto"/>
            <w:shd w:val="clear" w:color="auto" w:fill="auto"/>
            <w:noWrap/>
            <w:vAlign w:val="center"/>
            <w:hideMark/>
          </w:tcPr>
          <w:p w14:paraId="42993C74"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S_16</w:t>
            </w:r>
          </w:p>
        </w:tc>
        <w:tc>
          <w:tcPr>
            <w:tcW w:w="0" w:type="auto"/>
            <w:shd w:val="clear" w:color="auto" w:fill="auto"/>
            <w:noWrap/>
            <w:vAlign w:val="center"/>
            <w:hideMark/>
          </w:tcPr>
          <w:p w14:paraId="0BB1035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68.18229</w:t>
            </w:r>
          </w:p>
        </w:tc>
        <w:tc>
          <w:tcPr>
            <w:tcW w:w="0" w:type="auto"/>
            <w:shd w:val="clear" w:color="auto" w:fill="auto"/>
            <w:noWrap/>
            <w:vAlign w:val="center"/>
            <w:hideMark/>
          </w:tcPr>
          <w:p w14:paraId="20D9C1E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-156.824</w:t>
            </w:r>
          </w:p>
        </w:tc>
        <w:tc>
          <w:tcPr>
            <w:tcW w:w="0" w:type="auto"/>
            <w:shd w:val="clear" w:color="auto" w:fill="auto"/>
            <w:noWrap/>
            <w:vAlign w:val="center"/>
            <w:hideMark/>
          </w:tcPr>
          <w:p w14:paraId="5CEF7AB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6A440EE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0.00048</w:t>
            </w:r>
          </w:p>
        </w:tc>
        <w:tc>
          <w:tcPr>
            <w:tcW w:w="0" w:type="auto"/>
            <w:shd w:val="clear" w:color="auto" w:fill="auto"/>
            <w:noWrap/>
            <w:vAlign w:val="center"/>
            <w:hideMark/>
          </w:tcPr>
          <w:p w14:paraId="4FFDA6B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0.6445</w:t>
            </w:r>
          </w:p>
        </w:tc>
        <w:tc>
          <w:tcPr>
            <w:tcW w:w="0" w:type="auto"/>
            <w:shd w:val="clear" w:color="auto" w:fill="auto"/>
            <w:noWrap/>
            <w:vAlign w:val="center"/>
            <w:hideMark/>
          </w:tcPr>
          <w:p w14:paraId="50F2782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0.065</w:t>
            </w:r>
          </w:p>
        </w:tc>
        <w:tc>
          <w:tcPr>
            <w:tcW w:w="0" w:type="auto"/>
            <w:shd w:val="clear" w:color="auto" w:fill="auto"/>
            <w:noWrap/>
            <w:vAlign w:val="center"/>
            <w:hideMark/>
          </w:tcPr>
          <w:p w14:paraId="00F9362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0.693</w:t>
            </w:r>
          </w:p>
        </w:tc>
        <w:tc>
          <w:tcPr>
            <w:tcW w:w="0" w:type="auto"/>
            <w:shd w:val="clear" w:color="auto" w:fill="auto"/>
            <w:noWrap/>
            <w:vAlign w:val="center"/>
            <w:hideMark/>
          </w:tcPr>
          <w:p w14:paraId="73A068C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0.011</w:t>
            </w:r>
          </w:p>
        </w:tc>
        <w:tc>
          <w:tcPr>
            <w:tcW w:w="0" w:type="auto"/>
            <w:shd w:val="clear" w:color="auto" w:fill="auto"/>
            <w:noWrap/>
            <w:vAlign w:val="center"/>
            <w:hideMark/>
          </w:tcPr>
          <w:p w14:paraId="6BDFE9D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1.7</w:t>
            </w:r>
          </w:p>
        </w:tc>
      </w:tr>
      <w:tr w:rsidR="00B426D3" w:rsidRPr="00B426D3" w14:paraId="3F341127" w14:textId="77777777" w:rsidTr="00C40806">
        <w:trPr>
          <w:trHeight w:val="300"/>
        </w:trPr>
        <w:tc>
          <w:tcPr>
            <w:tcW w:w="0" w:type="auto"/>
            <w:shd w:val="clear" w:color="auto" w:fill="auto"/>
            <w:noWrap/>
            <w:vAlign w:val="center"/>
            <w:hideMark/>
          </w:tcPr>
          <w:p w14:paraId="6028CF6F"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S_17</w:t>
            </w:r>
          </w:p>
        </w:tc>
        <w:tc>
          <w:tcPr>
            <w:tcW w:w="0" w:type="auto"/>
            <w:shd w:val="clear" w:color="auto" w:fill="auto"/>
            <w:noWrap/>
            <w:vAlign w:val="center"/>
            <w:hideMark/>
          </w:tcPr>
          <w:p w14:paraId="18AAB6E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67.64494</w:t>
            </w:r>
          </w:p>
        </w:tc>
        <w:tc>
          <w:tcPr>
            <w:tcW w:w="0" w:type="auto"/>
            <w:shd w:val="clear" w:color="auto" w:fill="auto"/>
            <w:noWrap/>
            <w:vAlign w:val="center"/>
            <w:hideMark/>
          </w:tcPr>
          <w:p w14:paraId="6836C29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-158.002</w:t>
            </w:r>
          </w:p>
        </w:tc>
        <w:tc>
          <w:tcPr>
            <w:tcW w:w="0" w:type="auto"/>
            <w:shd w:val="clear" w:color="auto" w:fill="auto"/>
            <w:noWrap/>
            <w:vAlign w:val="center"/>
            <w:hideMark/>
          </w:tcPr>
          <w:p w14:paraId="17D4B19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55ADBC4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0.00314</w:t>
            </w:r>
          </w:p>
        </w:tc>
        <w:tc>
          <w:tcPr>
            <w:tcW w:w="0" w:type="auto"/>
            <w:shd w:val="clear" w:color="auto" w:fill="auto"/>
            <w:noWrap/>
            <w:vAlign w:val="center"/>
            <w:hideMark/>
          </w:tcPr>
          <w:p w14:paraId="051DDCF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0.6726</w:t>
            </w:r>
          </w:p>
        </w:tc>
        <w:tc>
          <w:tcPr>
            <w:tcW w:w="0" w:type="auto"/>
            <w:shd w:val="clear" w:color="auto" w:fill="auto"/>
            <w:noWrap/>
            <w:vAlign w:val="center"/>
            <w:hideMark/>
          </w:tcPr>
          <w:p w14:paraId="65B3E24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0.541</w:t>
            </w:r>
          </w:p>
        </w:tc>
        <w:tc>
          <w:tcPr>
            <w:tcW w:w="0" w:type="auto"/>
            <w:shd w:val="clear" w:color="auto" w:fill="auto"/>
            <w:noWrap/>
            <w:vAlign w:val="center"/>
            <w:hideMark/>
          </w:tcPr>
          <w:p w14:paraId="40FB934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0E4D14E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0.072</w:t>
            </w:r>
          </w:p>
        </w:tc>
        <w:tc>
          <w:tcPr>
            <w:tcW w:w="0" w:type="auto"/>
            <w:shd w:val="clear" w:color="auto" w:fill="auto"/>
            <w:noWrap/>
            <w:vAlign w:val="center"/>
            <w:hideMark/>
          </w:tcPr>
          <w:p w14:paraId="3E28D30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10.7</w:t>
            </w:r>
          </w:p>
        </w:tc>
      </w:tr>
      <w:tr w:rsidR="00B426D3" w:rsidRPr="00B426D3" w14:paraId="4DCC2024" w14:textId="77777777" w:rsidTr="00C40806">
        <w:trPr>
          <w:trHeight w:val="300"/>
        </w:trPr>
        <w:tc>
          <w:tcPr>
            <w:tcW w:w="0" w:type="auto"/>
            <w:shd w:val="clear" w:color="auto" w:fill="auto"/>
            <w:noWrap/>
            <w:vAlign w:val="center"/>
            <w:hideMark/>
          </w:tcPr>
          <w:p w14:paraId="4B82D0B2"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S_18</w:t>
            </w:r>
          </w:p>
        </w:tc>
        <w:tc>
          <w:tcPr>
            <w:tcW w:w="0" w:type="auto"/>
            <w:shd w:val="clear" w:color="auto" w:fill="auto"/>
            <w:noWrap/>
            <w:vAlign w:val="center"/>
            <w:hideMark/>
          </w:tcPr>
          <w:p w14:paraId="748D1A1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67.94227</w:t>
            </w:r>
          </w:p>
        </w:tc>
        <w:tc>
          <w:tcPr>
            <w:tcW w:w="0" w:type="auto"/>
            <w:shd w:val="clear" w:color="auto" w:fill="auto"/>
            <w:noWrap/>
            <w:vAlign w:val="center"/>
            <w:hideMark/>
          </w:tcPr>
          <w:p w14:paraId="642F1E5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-161.809</w:t>
            </w:r>
          </w:p>
        </w:tc>
        <w:tc>
          <w:tcPr>
            <w:tcW w:w="0" w:type="auto"/>
            <w:shd w:val="clear" w:color="auto" w:fill="auto"/>
            <w:noWrap/>
            <w:vAlign w:val="center"/>
            <w:hideMark/>
          </w:tcPr>
          <w:p w14:paraId="7EAB500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0D2B3D9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-0.00086</w:t>
            </w:r>
          </w:p>
        </w:tc>
        <w:tc>
          <w:tcPr>
            <w:tcW w:w="0" w:type="auto"/>
            <w:shd w:val="clear" w:color="auto" w:fill="auto"/>
            <w:noWrap/>
            <w:vAlign w:val="center"/>
            <w:hideMark/>
          </w:tcPr>
          <w:p w14:paraId="4EE6CAA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0.7419</w:t>
            </w:r>
          </w:p>
        </w:tc>
        <w:tc>
          <w:tcPr>
            <w:tcW w:w="0" w:type="auto"/>
            <w:shd w:val="clear" w:color="auto" w:fill="auto"/>
            <w:noWrap/>
            <w:vAlign w:val="center"/>
            <w:hideMark/>
          </w:tcPr>
          <w:p w14:paraId="06F9721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-0.152</w:t>
            </w:r>
          </w:p>
        </w:tc>
        <w:tc>
          <w:tcPr>
            <w:tcW w:w="0" w:type="auto"/>
            <w:shd w:val="clear" w:color="auto" w:fill="auto"/>
            <w:noWrap/>
            <w:vAlign w:val="center"/>
            <w:hideMark/>
          </w:tcPr>
          <w:p w14:paraId="2A9A94C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0.3377</w:t>
            </w:r>
          </w:p>
        </w:tc>
        <w:tc>
          <w:tcPr>
            <w:tcW w:w="0" w:type="auto"/>
            <w:shd w:val="clear" w:color="auto" w:fill="auto"/>
            <w:noWrap/>
            <w:vAlign w:val="center"/>
            <w:hideMark/>
          </w:tcPr>
          <w:p w14:paraId="074A6785" w14:textId="1D5C11AF"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w:t>
            </w:r>
            <w:r w:rsidR="005D2BDA">
              <w:rPr>
                <w:rFonts w:ascii="Times New Roman" w:eastAsiaTheme="minorHAnsi" w:hAnsi="Times New Roman" w:cs="Times New Roman"/>
                <w:sz w:val="18"/>
                <w:szCs w:val="18"/>
                <w:lang w:eastAsia="en-US"/>
              </w:rPr>
              <w:t>0</w:t>
            </w:r>
          </w:p>
        </w:tc>
        <w:tc>
          <w:tcPr>
            <w:tcW w:w="0" w:type="auto"/>
            <w:shd w:val="clear" w:color="auto" w:fill="auto"/>
            <w:noWrap/>
            <w:vAlign w:val="center"/>
            <w:hideMark/>
          </w:tcPr>
          <w:p w14:paraId="4C7208E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-2.7</w:t>
            </w:r>
          </w:p>
        </w:tc>
      </w:tr>
      <w:tr w:rsidR="00B426D3" w:rsidRPr="00B426D3" w14:paraId="519F44EF" w14:textId="77777777" w:rsidTr="00C40806">
        <w:trPr>
          <w:trHeight w:val="300"/>
        </w:trPr>
        <w:tc>
          <w:tcPr>
            <w:tcW w:w="0" w:type="auto"/>
            <w:shd w:val="clear" w:color="auto" w:fill="auto"/>
            <w:noWrap/>
            <w:vAlign w:val="center"/>
            <w:hideMark/>
          </w:tcPr>
          <w:p w14:paraId="2AF9F4F3"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S_19</w:t>
            </w:r>
          </w:p>
        </w:tc>
        <w:tc>
          <w:tcPr>
            <w:tcW w:w="0" w:type="auto"/>
            <w:shd w:val="clear" w:color="auto" w:fill="auto"/>
            <w:noWrap/>
            <w:vAlign w:val="center"/>
            <w:hideMark/>
          </w:tcPr>
          <w:p w14:paraId="5236C90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67.76848</w:t>
            </w:r>
          </w:p>
        </w:tc>
        <w:tc>
          <w:tcPr>
            <w:tcW w:w="0" w:type="auto"/>
            <w:shd w:val="clear" w:color="auto" w:fill="auto"/>
            <w:noWrap/>
            <w:vAlign w:val="center"/>
            <w:hideMark/>
          </w:tcPr>
          <w:p w14:paraId="1ACAAE3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-162.447</w:t>
            </w:r>
          </w:p>
        </w:tc>
        <w:tc>
          <w:tcPr>
            <w:tcW w:w="0" w:type="auto"/>
            <w:shd w:val="clear" w:color="auto" w:fill="auto"/>
            <w:noWrap/>
            <w:vAlign w:val="center"/>
            <w:hideMark/>
          </w:tcPr>
          <w:p w14:paraId="6C8B49C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369B300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0.00623</w:t>
            </w:r>
          </w:p>
        </w:tc>
        <w:tc>
          <w:tcPr>
            <w:tcW w:w="0" w:type="auto"/>
            <w:shd w:val="clear" w:color="auto" w:fill="auto"/>
            <w:noWrap/>
            <w:vAlign w:val="center"/>
            <w:hideMark/>
          </w:tcPr>
          <w:p w14:paraId="7A8EBF2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0.5918</w:t>
            </w:r>
          </w:p>
        </w:tc>
        <w:tc>
          <w:tcPr>
            <w:tcW w:w="0" w:type="auto"/>
            <w:shd w:val="clear" w:color="auto" w:fill="auto"/>
            <w:noWrap/>
            <w:vAlign w:val="center"/>
            <w:hideMark/>
          </w:tcPr>
          <w:p w14:paraId="51474A7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0.784</w:t>
            </w:r>
          </w:p>
        </w:tc>
        <w:tc>
          <w:tcPr>
            <w:tcW w:w="0" w:type="auto"/>
            <w:shd w:val="clear" w:color="auto" w:fill="auto"/>
            <w:noWrap/>
            <w:vAlign w:val="center"/>
            <w:hideMark/>
          </w:tcPr>
          <w:p w14:paraId="3700FCF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3BF576F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0.025</w:t>
            </w:r>
          </w:p>
        </w:tc>
        <w:tc>
          <w:tcPr>
            <w:tcW w:w="0" w:type="auto"/>
            <w:shd w:val="clear" w:color="auto" w:fill="auto"/>
            <w:noWrap/>
            <w:vAlign w:val="center"/>
            <w:hideMark/>
          </w:tcPr>
          <w:p w14:paraId="52E2609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4.2</w:t>
            </w:r>
          </w:p>
        </w:tc>
      </w:tr>
    </w:tbl>
    <w:p w14:paraId="00610D3B" w14:textId="300B1B9E" w:rsidR="00A34F7B" w:rsidRDefault="00A34F7B" w:rsidP="008A44EA">
      <w:pPr>
        <w:pStyle w:val="NoSpacing"/>
        <w:rPr>
          <w:rFonts w:ascii="Consolas" w:hAnsi="Consolas" w:cs="Times New Roman"/>
          <w:sz w:val="24"/>
          <w:szCs w:val="24"/>
        </w:rPr>
      </w:pPr>
    </w:p>
    <w:p w14:paraId="352F4C93" w14:textId="77777777" w:rsidR="00A34F7B" w:rsidRDefault="00A34F7B" w:rsidP="008A44EA">
      <w:pPr>
        <w:pStyle w:val="NoSpacing"/>
        <w:rPr>
          <w:rFonts w:ascii="Consolas" w:hAnsi="Consolas" w:cs="Times New Roman"/>
          <w:sz w:val="24"/>
          <w:szCs w:val="24"/>
        </w:rPr>
      </w:pPr>
    </w:p>
    <w:p w14:paraId="7F5A0B60" w14:textId="0BB2FCDB" w:rsidR="00046368" w:rsidRDefault="00BD39A0" w:rsidP="008A44EA">
      <w:pPr>
        <w:pStyle w:val="NoSpacing"/>
        <w:rPr>
          <w:rFonts w:ascii="Consolas" w:hAnsi="Consolas" w:cs="Times New Roman"/>
          <w:sz w:val="24"/>
          <w:szCs w:val="24"/>
        </w:rPr>
      </w:pPr>
      <w:r>
        <w:rPr>
          <w:rFonts w:ascii="Consolas" w:hAnsi="Consolas" w:cs="Times New Roman"/>
          <w:noProof/>
          <w:sz w:val="24"/>
          <w:szCs w:val="24"/>
        </w:rPr>
        <w:lastRenderedPageBreak/>
        <w:drawing>
          <wp:inline distT="0" distB="0" distL="0" distR="0" wp14:anchorId="6C9B1A40" wp14:editId="14894BBC">
            <wp:extent cx="5943600" cy="396240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D910684" w14:textId="2E9BB5EA" w:rsidR="00046368" w:rsidRDefault="00046368" w:rsidP="008A44EA">
      <w:pPr>
        <w:pStyle w:val="NoSpacing"/>
        <w:rPr>
          <w:rFonts w:ascii="Consolas" w:hAnsi="Consolas" w:cs="Times New Roman"/>
          <w:sz w:val="24"/>
          <w:szCs w:val="24"/>
        </w:rPr>
      </w:pPr>
    </w:p>
    <w:p w14:paraId="676BD8A4" w14:textId="3925D5F8" w:rsidR="00674838" w:rsidRDefault="00FB6DC3" w:rsidP="00674838">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w:t>
      </w:r>
      <w:r w:rsidR="00BD39A0">
        <w:rPr>
          <w:rFonts w:ascii="Times New Roman" w:hAnsi="Times New Roman" w:cs="Times New Roman"/>
          <w:sz w:val="24"/>
          <w:szCs w:val="24"/>
        </w:rPr>
        <w:t>2</w:t>
      </w:r>
      <w:r>
        <w:rPr>
          <w:rFonts w:ascii="Times New Roman" w:hAnsi="Times New Roman" w:cs="Times New Roman"/>
          <w:sz w:val="24"/>
          <w:szCs w:val="24"/>
        </w:rPr>
        <w:t xml:space="preserve"> among </w:t>
      </w:r>
      <w:r w:rsidR="00BD39A0">
        <w:rPr>
          <w:rFonts w:ascii="Times New Roman" w:hAnsi="Times New Roman" w:cs="Times New Roman"/>
          <w:sz w:val="24"/>
          <w:szCs w:val="24"/>
        </w:rPr>
        <w:t>sample points across the Noatak National Preserve</w:t>
      </w:r>
      <w:r w:rsidR="005900E1">
        <w:rPr>
          <w:rFonts w:ascii="Times New Roman" w:hAnsi="Times New Roman" w:cs="Times New Roman"/>
          <w:sz w:val="24"/>
          <w:szCs w:val="24"/>
        </w:rPr>
        <w:t xml:space="preserve">. Changes </w:t>
      </w:r>
      <w:r w:rsidR="00674838">
        <w:rPr>
          <w:rFonts w:ascii="Times New Roman" w:hAnsi="Times New Roman" w:cs="Times New Roman"/>
          <w:sz w:val="24"/>
          <w:szCs w:val="24"/>
        </w:rPr>
        <w:t xml:space="preserve">were assessed for each </w:t>
      </w:r>
      <w:r w:rsidR="003079C9">
        <w:rPr>
          <w:rFonts w:ascii="Times New Roman" w:hAnsi="Times New Roman" w:cs="Times New Roman"/>
          <w:sz w:val="24"/>
          <w:szCs w:val="24"/>
        </w:rPr>
        <w:t xml:space="preserve">sample point </w:t>
      </w:r>
      <w:r w:rsidR="00674838">
        <w:rPr>
          <w:rFonts w:ascii="Times New Roman" w:hAnsi="Times New Roman" w:cs="Times New Roman"/>
          <w:sz w:val="24"/>
          <w:szCs w:val="24"/>
        </w:rPr>
        <w:t>by removing temporal autocorrelation and then applying a Mann-Kendall trend test</w:t>
      </w:r>
      <w:r w:rsidR="003079C9">
        <w:rPr>
          <w:rFonts w:ascii="Times New Roman" w:hAnsi="Times New Roman" w:cs="Times New Roman"/>
          <w:sz w:val="24"/>
          <w:szCs w:val="24"/>
        </w:rPr>
        <w:t xml:space="preserve">. </w:t>
      </w:r>
    </w:p>
    <w:p w14:paraId="3F4E742E" w14:textId="494EA5D6" w:rsidR="009A61ED" w:rsidRDefault="009A61ED" w:rsidP="00674838">
      <w:pPr>
        <w:pStyle w:val="NoSpacing"/>
        <w:rPr>
          <w:rFonts w:ascii="Times New Roman" w:hAnsi="Times New Roman" w:cs="Times New Roman"/>
          <w:sz w:val="24"/>
          <w:szCs w:val="24"/>
        </w:rPr>
      </w:pPr>
    </w:p>
    <w:p w14:paraId="693CE62B" w14:textId="636A507A" w:rsidR="00286E96" w:rsidRDefault="00B07E9F" w:rsidP="00674838">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D63749" wp14:editId="3D461FCD">
            <wp:extent cx="5943600" cy="3353519"/>
            <wp:effectExtent l="0" t="0" r="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rotWithShape="1">
                    <a:blip r:embed="rId15">
                      <a:extLst>
                        <a:ext uri="{28A0092B-C50C-407E-A947-70E740481C1C}">
                          <a14:useLocalDpi xmlns:a14="http://schemas.microsoft.com/office/drawing/2010/main" val="0"/>
                        </a:ext>
                      </a:extLst>
                    </a:blip>
                    <a:srcRect t="24770"/>
                    <a:stretch/>
                  </pic:blipFill>
                  <pic:spPr bwMode="auto">
                    <a:xfrm>
                      <a:off x="0" y="0"/>
                      <a:ext cx="5943600" cy="3353519"/>
                    </a:xfrm>
                    <a:prstGeom prst="rect">
                      <a:avLst/>
                    </a:prstGeom>
                    <a:ln>
                      <a:noFill/>
                    </a:ln>
                    <a:extLst>
                      <a:ext uri="{53640926-AAD7-44D8-BBD7-CCE9431645EC}">
                        <a14:shadowObscured xmlns:a14="http://schemas.microsoft.com/office/drawing/2010/main"/>
                      </a:ext>
                    </a:extLst>
                  </pic:spPr>
                </pic:pic>
              </a:graphicData>
            </a:graphic>
          </wp:inline>
        </w:drawing>
      </w:r>
    </w:p>
    <w:p w14:paraId="43E027AD" w14:textId="2CD964B9" w:rsidR="00B07E9F" w:rsidRDefault="00B07E9F" w:rsidP="00B07E9F">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Figure 8. Screenshot of a </w:t>
      </w:r>
      <w:r w:rsidRPr="00AD00AA">
        <w:rPr>
          <w:rFonts w:ascii="Times New Roman" w:hAnsi="Times New Roman" w:cs="Times New Roman"/>
          <w:i/>
          <w:iCs/>
          <w:sz w:val="24"/>
          <w:szCs w:val="24"/>
        </w:rPr>
        <w:t>leaflet</w:t>
      </w:r>
      <w:r>
        <w:rPr>
          <w:rFonts w:ascii="Times New Roman" w:hAnsi="Times New Roman" w:cs="Times New Roman"/>
          <w:sz w:val="24"/>
          <w:szCs w:val="24"/>
        </w:rPr>
        <w:t xml:space="preserve"> interactive map showing the trends in NDVI</w:t>
      </w:r>
      <w:r w:rsidRPr="00B07E9F">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2022 for sample points in the Noatak National Preserve. Base map from ESRI World Imagery. </w:t>
      </w:r>
    </w:p>
    <w:p w14:paraId="700D5535" w14:textId="77777777" w:rsidR="00B07E9F" w:rsidRDefault="00B07E9F" w:rsidP="00674838">
      <w:pPr>
        <w:pStyle w:val="NoSpacing"/>
        <w:rPr>
          <w:rFonts w:ascii="Times New Roman" w:hAnsi="Times New Roman" w:cs="Times New Roman"/>
          <w:sz w:val="24"/>
          <w:szCs w:val="24"/>
        </w:rPr>
      </w:pPr>
    </w:p>
    <w:p w14:paraId="23DCD976" w14:textId="68C0D65C" w:rsidR="00470475" w:rsidRPr="00444959" w:rsidRDefault="00470475" w:rsidP="008A44EA">
      <w:pPr>
        <w:pStyle w:val="NoSpacing"/>
        <w:rPr>
          <w:rFonts w:ascii="Times New Roman" w:hAnsi="Times New Roman" w:cs="Times New Roman"/>
          <w:i/>
          <w:iCs/>
          <w:sz w:val="24"/>
          <w:szCs w:val="24"/>
        </w:rPr>
      </w:pPr>
      <w:r w:rsidRPr="00444959">
        <w:rPr>
          <w:rFonts w:ascii="Times New Roman" w:hAnsi="Times New Roman" w:cs="Times New Roman"/>
          <w:i/>
          <w:iCs/>
          <w:sz w:val="24"/>
          <w:szCs w:val="24"/>
        </w:rPr>
        <w:t xml:space="preserve">Results </w:t>
      </w:r>
      <w:r w:rsidR="000F157C">
        <w:rPr>
          <w:rFonts w:ascii="Times New Roman" w:hAnsi="Times New Roman" w:cs="Times New Roman"/>
          <w:i/>
          <w:iCs/>
          <w:sz w:val="24"/>
          <w:szCs w:val="24"/>
        </w:rPr>
        <w:t xml:space="preserve">and interpretation of the </w:t>
      </w:r>
      <w:r w:rsidRPr="00444959">
        <w:rPr>
          <w:rFonts w:ascii="Times New Roman" w:hAnsi="Times New Roman" w:cs="Times New Roman"/>
          <w:i/>
          <w:iCs/>
          <w:sz w:val="24"/>
          <w:szCs w:val="24"/>
        </w:rPr>
        <w:t xml:space="preserve">example </w:t>
      </w:r>
      <w:r w:rsidR="00AC7369">
        <w:rPr>
          <w:rFonts w:ascii="Times New Roman" w:hAnsi="Times New Roman" w:cs="Times New Roman"/>
          <w:i/>
          <w:iCs/>
          <w:sz w:val="24"/>
          <w:szCs w:val="24"/>
        </w:rPr>
        <w:t>analysis</w:t>
      </w:r>
    </w:p>
    <w:p w14:paraId="58025F1E" w14:textId="42DFC848" w:rsidR="004522AE" w:rsidRDefault="004A673D" w:rsidP="00316739">
      <w:pPr>
        <w:pStyle w:val="NoSpacing"/>
        <w:rPr>
          <w:rFonts w:ascii="Times New Roman" w:hAnsi="Times New Roman" w:cs="Times New Roman"/>
          <w:sz w:val="24"/>
          <w:szCs w:val="24"/>
        </w:rPr>
      </w:pPr>
      <w:r>
        <w:rPr>
          <w:rFonts w:ascii="Times New Roman" w:hAnsi="Times New Roman" w:cs="Times New Roman"/>
          <w:sz w:val="24"/>
          <w:szCs w:val="24"/>
        </w:rPr>
        <w:t>Our analysis showed a</w:t>
      </w:r>
      <w:r w:rsidR="00105262">
        <w:rPr>
          <w:rFonts w:ascii="Times New Roman" w:hAnsi="Times New Roman" w:cs="Times New Roman"/>
          <w:sz w:val="24"/>
          <w:szCs w:val="24"/>
        </w:rPr>
        <w:t>nnual maximum vegetation greenness (i.e., NDVI</w:t>
      </w:r>
      <w:r w:rsidR="00105262" w:rsidRPr="00105262">
        <w:rPr>
          <w:rFonts w:ascii="Times New Roman" w:hAnsi="Times New Roman" w:cs="Times New Roman"/>
          <w:sz w:val="24"/>
          <w:szCs w:val="24"/>
          <w:vertAlign w:val="subscript"/>
        </w:rPr>
        <w:t>max</w:t>
      </w:r>
      <w:r w:rsidR="00105262">
        <w:rPr>
          <w:rFonts w:ascii="Times New Roman" w:hAnsi="Times New Roman" w:cs="Times New Roman"/>
          <w:sz w:val="24"/>
          <w:szCs w:val="24"/>
        </w:rPr>
        <w:t xml:space="preserve">) increased </w:t>
      </w:r>
      <w:r w:rsidR="00B63933">
        <w:rPr>
          <w:rFonts w:ascii="Times New Roman" w:hAnsi="Times New Roman" w:cs="Times New Roman"/>
          <w:sz w:val="24"/>
          <w:szCs w:val="24"/>
        </w:rPr>
        <w:t>5.5</w:t>
      </w:r>
      <w:r>
        <w:rPr>
          <w:rFonts w:ascii="Times New Roman" w:hAnsi="Times New Roman" w:cs="Times New Roman"/>
          <w:sz w:val="24"/>
          <w:szCs w:val="24"/>
        </w:rPr>
        <w:t xml:space="preserve"> ± </w:t>
      </w:r>
      <w:r w:rsidR="00B63933">
        <w:rPr>
          <w:rFonts w:ascii="Times New Roman" w:hAnsi="Times New Roman" w:cs="Times New Roman"/>
          <w:sz w:val="24"/>
          <w:szCs w:val="24"/>
        </w:rPr>
        <w:t>10.8</w:t>
      </w:r>
      <w:r>
        <w:rPr>
          <w:rFonts w:ascii="Times New Roman" w:hAnsi="Times New Roman" w:cs="Times New Roman"/>
          <w:sz w:val="24"/>
          <w:szCs w:val="24"/>
        </w:rPr>
        <w:t xml:space="preserve">% </w:t>
      </w:r>
      <w:r w:rsidR="003141F9">
        <w:rPr>
          <w:rFonts w:ascii="Times New Roman" w:hAnsi="Times New Roman" w:cs="Times New Roman"/>
          <w:sz w:val="24"/>
          <w:szCs w:val="24"/>
        </w:rPr>
        <w:t xml:space="preserve">(mean ± 1 SD) </w:t>
      </w:r>
      <w:r w:rsidR="00985941">
        <w:rPr>
          <w:rFonts w:ascii="Times New Roman" w:hAnsi="Times New Roman" w:cs="Times New Roman"/>
          <w:sz w:val="24"/>
          <w:szCs w:val="24"/>
        </w:rPr>
        <w:t>from 2000 to 202</w:t>
      </w:r>
      <w:r w:rsidR="00CC09A1">
        <w:rPr>
          <w:rFonts w:ascii="Times New Roman" w:hAnsi="Times New Roman" w:cs="Times New Roman"/>
          <w:sz w:val="24"/>
          <w:szCs w:val="24"/>
        </w:rPr>
        <w:t>2</w:t>
      </w:r>
      <w:r w:rsidR="00727872">
        <w:rPr>
          <w:rFonts w:ascii="Times New Roman" w:hAnsi="Times New Roman" w:cs="Times New Roman"/>
          <w:sz w:val="24"/>
          <w:szCs w:val="24"/>
        </w:rPr>
        <w:t xml:space="preserve"> across sample points in the Noatak National Preserve</w:t>
      </w:r>
      <w:r w:rsidR="003141F9">
        <w:rPr>
          <w:rFonts w:ascii="Times New Roman" w:hAnsi="Times New Roman" w:cs="Times New Roman"/>
          <w:sz w:val="24"/>
          <w:szCs w:val="24"/>
        </w:rPr>
        <w:t xml:space="preserve"> (Figure 7)</w:t>
      </w:r>
      <w:r w:rsidR="00C9033D">
        <w:rPr>
          <w:rFonts w:ascii="Times New Roman" w:hAnsi="Times New Roman" w:cs="Times New Roman"/>
          <w:sz w:val="24"/>
          <w:szCs w:val="24"/>
        </w:rPr>
        <w:t xml:space="preserve">. </w:t>
      </w:r>
      <w:r w:rsidR="00EE5818">
        <w:rPr>
          <w:rFonts w:ascii="Times New Roman" w:hAnsi="Times New Roman" w:cs="Times New Roman"/>
          <w:sz w:val="24"/>
          <w:szCs w:val="24"/>
        </w:rPr>
        <w:t xml:space="preserve">During these years, vegetation greenness increased by at least 10% at 20% of sample points. </w:t>
      </w:r>
      <w:r>
        <w:rPr>
          <w:rFonts w:ascii="Times New Roman" w:hAnsi="Times New Roman" w:cs="Times New Roman"/>
          <w:sz w:val="24"/>
          <w:szCs w:val="24"/>
        </w:rPr>
        <w:t xml:space="preserve">Vegetation greenness systematically (α = 0.10) increased at </w:t>
      </w:r>
      <w:r w:rsidR="002229FA">
        <w:rPr>
          <w:rFonts w:ascii="Times New Roman" w:hAnsi="Times New Roman" w:cs="Times New Roman"/>
          <w:sz w:val="24"/>
          <w:szCs w:val="24"/>
        </w:rPr>
        <w:t>3</w:t>
      </w:r>
      <w:r w:rsidR="00E27403">
        <w:rPr>
          <w:rFonts w:ascii="Times New Roman" w:hAnsi="Times New Roman" w:cs="Times New Roman"/>
          <w:sz w:val="24"/>
          <w:szCs w:val="24"/>
        </w:rPr>
        <w:t>2</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Pr>
          <w:rFonts w:ascii="Times New Roman" w:hAnsi="Times New Roman" w:cs="Times New Roman"/>
          <w:sz w:val="24"/>
          <w:szCs w:val="24"/>
        </w:rPr>
        <w:t xml:space="preserve">, decreased at </w:t>
      </w:r>
      <w:r w:rsidR="00E27403">
        <w:rPr>
          <w:rFonts w:ascii="Times New Roman" w:hAnsi="Times New Roman" w:cs="Times New Roman"/>
          <w:sz w:val="24"/>
          <w:szCs w:val="24"/>
        </w:rPr>
        <w:t>1</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Pr>
          <w:rFonts w:ascii="Times New Roman" w:hAnsi="Times New Roman" w:cs="Times New Roman"/>
          <w:sz w:val="24"/>
          <w:szCs w:val="24"/>
        </w:rPr>
        <w:t xml:space="preserve">, and exhibited no systematic change at the remaining </w:t>
      </w:r>
      <w:r w:rsidR="002229FA">
        <w:rPr>
          <w:rFonts w:ascii="Times New Roman" w:hAnsi="Times New Roman" w:cs="Times New Roman"/>
          <w:sz w:val="24"/>
          <w:szCs w:val="24"/>
        </w:rPr>
        <w:t>6</w:t>
      </w:r>
      <w:r w:rsidR="00E27403">
        <w:rPr>
          <w:rFonts w:ascii="Times New Roman" w:hAnsi="Times New Roman" w:cs="Times New Roman"/>
          <w:sz w:val="24"/>
          <w:szCs w:val="24"/>
        </w:rPr>
        <w:t>7</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sidR="00316739">
        <w:rPr>
          <w:rFonts w:ascii="Times New Roman" w:hAnsi="Times New Roman" w:cs="Times New Roman"/>
          <w:sz w:val="24"/>
          <w:szCs w:val="24"/>
        </w:rPr>
        <w:t xml:space="preserve"> </w:t>
      </w:r>
      <w:r w:rsidR="009B2B1F">
        <w:rPr>
          <w:rFonts w:ascii="Times New Roman" w:hAnsi="Times New Roman" w:cs="Times New Roman"/>
          <w:sz w:val="24"/>
          <w:szCs w:val="24"/>
        </w:rPr>
        <w:t>Greening was especially prevalent in western parts of the preserve, as well as along in the northern foothills of the Brooks Range (Figure 8).</w:t>
      </w:r>
      <w:r w:rsidR="00A37EAD">
        <w:rPr>
          <w:rFonts w:ascii="Times New Roman" w:hAnsi="Times New Roman" w:cs="Times New Roman"/>
          <w:sz w:val="24"/>
          <w:szCs w:val="24"/>
        </w:rPr>
        <w:t xml:space="preserve"> </w:t>
      </w:r>
    </w:p>
    <w:p w14:paraId="243EDEF2" w14:textId="55BA3BA8" w:rsidR="00354950" w:rsidRDefault="000D5E08" w:rsidP="009B1CE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These </w:t>
      </w:r>
      <w:r w:rsidR="00A02272">
        <w:rPr>
          <w:rFonts w:ascii="Times New Roman" w:hAnsi="Times New Roman" w:cs="Times New Roman"/>
          <w:sz w:val="24"/>
          <w:szCs w:val="24"/>
        </w:rPr>
        <w:t xml:space="preserve">remotely sensed </w:t>
      </w:r>
      <w:r>
        <w:rPr>
          <w:rFonts w:ascii="Times New Roman" w:hAnsi="Times New Roman" w:cs="Times New Roman"/>
          <w:sz w:val="24"/>
          <w:szCs w:val="24"/>
        </w:rPr>
        <w:t>changes suggest tundra productivity and biomass increased in recent decades across large parts of the Noatak National Preserve.</w:t>
      </w:r>
      <w:r w:rsidR="00FF79D4">
        <w:rPr>
          <w:rFonts w:ascii="Times New Roman" w:hAnsi="Times New Roman" w:cs="Times New Roman"/>
          <w:sz w:val="24"/>
          <w:szCs w:val="24"/>
        </w:rPr>
        <w:t xml:space="preserve"> </w:t>
      </w:r>
      <w:r w:rsidR="00A02272">
        <w:rPr>
          <w:rFonts w:ascii="Times New Roman" w:hAnsi="Times New Roman" w:cs="Times New Roman"/>
          <w:sz w:val="24"/>
          <w:szCs w:val="24"/>
        </w:rPr>
        <w:t xml:space="preserve">These changes are </w:t>
      </w:r>
      <w:r w:rsidR="00FC4B9A">
        <w:rPr>
          <w:rFonts w:ascii="Times New Roman" w:hAnsi="Times New Roman" w:cs="Times New Roman"/>
          <w:sz w:val="24"/>
          <w:szCs w:val="24"/>
        </w:rPr>
        <w:t xml:space="preserve">consistent with </w:t>
      </w:r>
      <w:r w:rsidR="00A02272">
        <w:rPr>
          <w:rFonts w:ascii="Times New Roman" w:hAnsi="Times New Roman" w:cs="Times New Roman"/>
          <w:sz w:val="24"/>
          <w:szCs w:val="24"/>
        </w:rPr>
        <w:t>observed</w:t>
      </w:r>
      <w:r w:rsidR="00FC4B9A">
        <w:rPr>
          <w:rFonts w:ascii="Times New Roman" w:hAnsi="Times New Roman" w:cs="Times New Roman"/>
          <w:sz w:val="24"/>
          <w:szCs w:val="24"/>
        </w:rPr>
        <w:t xml:space="preserve"> </w:t>
      </w:r>
      <w:r w:rsidR="004B6CEE">
        <w:rPr>
          <w:rFonts w:ascii="Times New Roman" w:hAnsi="Times New Roman" w:cs="Times New Roman"/>
          <w:sz w:val="24"/>
          <w:szCs w:val="24"/>
        </w:rPr>
        <w:t xml:space="preserve">warming-induced </w:t>
      </w:r>
      <w:r w:rsidR="00FC4B9A">
        <w:rPr>
          <w:rFonts w:ascii="Times New Roman" w:hAnsi="Times New Roman" w:cs="Times New Roman"/>
          <w:sz w:val="24"/>
          <w:szCs w:val="24"/>
        </w:rPr>
        <w:t>expansion of trees and tall shrubs</w:t>
      </w:r>
      <w:r w:rsidR="00A02272">
        <w:rPr>
          <w:rFonts w:ascii="Times New Roman" w:hAnsi="Times New Roman" w:cs="Times New Roman"/>
          <w:sz w:val="24"/>
          <w:szCs w:val="24"/>
        </w:rPr>
        <w:t xml:space="preserve"> </w:t>
      </w:r>
      <w:r w:rsidR="000330E5">
        <w:rPr>
          <w:rFonts w:ascii="Times New Roman" w:hAnsi="Times New Roman" w:cs="Times New Roman"/>
          <w:sz w:val="24"/>
          <w:szCs w:val="24"/>
        </w:rPr>
        <w:t xml:space="preserve">in </w:t>
      </w:r>
      <w:r w:rsidR="00A02272">
        <w:rPr>
          <w:rFonts w:ascii="Times New Roman" w:hAnsi="Times New Roman" w:cs="Times New Roman"/>
          <w:sz w:val="24"/>
          <w:szCs w:val="24"/>
        </w:rPr>
        <w:t xml:space="preserve">the preserve </w:t>
      </w:r>
      <w:r w:rsidR="00A02272">
        <w:rPr>
          <w:rFonts w:ascii="Times New Roman" w:hAnsi="Times New Roman" w:cs="Times New Roman"/>
          <w:sz w:val="24"/>
          <w:szCs w:val="24"/>
        </w:rPr>
        <w:fldChar w:fldCharType="begin">
          <w:fldData xml:space="preserve">PEVuZE5vdGU+PENpdGU+PEF1dGhvcj5EaWFsPC9BdXRob3I+PFllYXI+MjAyMjwvWWVhcj48UmVj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</w:fldData>
        </w:fldChar>
      </w:r>
      <w:r w:rsidR="00A02272">
        <w:rPr>
          <w:rFonts w:ascii="Times New Roman" w:hAnsi="Times New Roman" w:cs="Times New Roman"/>
          <w:sz w:val="24"/>
          <w:szCs w:val="24"/>
        </w:rPr>
        <w:instrText xml:space="preserve"> ADDIN EN.CITE </w:instrText>
      </w:r>
      <w:r w:rsidR="00A02272">
        <w:rPr>
          <w:rFonts w:ascii="Times New Roman" w:hAnsi="Times New Roman" w:cs="Times New Roman"/>
          <w:sz w:val="24"/>
          <w:szCs w:val="24"/>
        </w:rPr>
        <w:fldChar w:fldCharType="begin">
          <w:fldData xml:space="preserve">PEVuZE5vdGU+PENpdGU+PEF1dGhvcj5EaWFsPC9BdXRob3I+PFllYXI+MjAyMjwvWWVhcj48UmVj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</w:fldData>
        </w:fldChar>
      </w:r>
      <w:r w:rsidR="00A02272">
        <w:rPr>
          <w:rFonts w:ascii="Times New Roman" w:hAnsi="Times New Roman" w:cs="Times New Roman"/>
          <w:sz w:val="24"/>
          <w:szCs w:val="24"/>
        </w:rPr>
        <w:instrText xml:space="preserve"> ADDIN EN.CITE.DATA </w:instrText>
      </w:r>
      <w:r w:rsidR="00A02272">
        <w:rPr>
          <w:rFonts w:ascii="Times New Roman" w:hAnsi="Times New Roman" w:cs="Times New Roman"/>
          <w:sz w:val="24"/>
          <w:szCs w:val="24"/>
        </w:rPr>
      </w:r>
      <w:r w:rsidR="00A02272">
        <w:rPr>
          <w:rFonts w:ascii="Times New Roman" w:hAnsi="Times New Roman" w:cs="Times New Roman"/>
          <w:sz w:val="24"/>
          <w:szCs w:val="24"/>
        </w:rPr>
        <w:fldChar w:fldCharType="end"/>
      </w:r>
      <w:r w:rsidR="00A02272">
        <w:rPr>
          <w:rFonts w:ascii="Times New Roman" w:hAnsi="Times New Roman" w:cs="Times New Roman"/>
          <w:sz w:val="24"/>
          <w:szCs w:val="24"/>
        </w:rPr>
      </w:r>
      <w:r w:rsidR="00A02272">
        <w:rPr>
          <w:rFonts w:ascii="Times New Roman" w:hAnsi="Times New Roman" w:cs="Times New Roman"/>
          <w:sz w:val="24"/>
          <w:szCs w:val="24"/>
        </w:rPr>
        <w:fldChar w:fldCharType="separate"/>
      </w:r>
      <w:r w:rsidR="00A02272">
        <w:rPr>
          <w:rFonts w:ascii="Times New Roman" w:hAnsi="Times New Roman" w:cs="Times New Roman"/>
          <w:noProof/>
          <w:sz w:val="24"/>
          <w:szCs w:val="24"/>
        </w:rPr>
        <w:t>(Tape et al. 2006, Terskaia et al. 2020, Dial et al. 2022)</w:t>
      </w:r>
      <w:r w:rsidR="00A02272">
        <w:rPr>
          <w:rFonts w:ascii="Times New Roman" w:hAnsi="Times New Roman" w:cs="Times New Roman"/>
          <w:sz w:val="24"/>
          <w:szCs w:val="24"/>
        </w:rPr>
        <w:fldChar w:fldCharType="end"/>
      </w:r>
      <w:r w:rsidR="00477FFB">
        <w:rPr>
          <w:rFonts w:ascii="Times New Roman" w:hAnsi="Times New Roman" w:cs="Times New Roman"/>
          <w:sz w:val="24"/>
          <w:szCs w:val="24"/>
        </w:rPr>
        <w:t xml:space="preserve">, as well as with </w:t>
      </w:r>
      <w:r w:rsidR="000F157C">
        <w:rPr>
          <w:rFonts w:ascii="Times New Roman" w:hAnsi="Times New Roman" w:cs="Times New Roman"/>
          <w:sz w:val="24"/>
          <w:szCs w:val="24"/>
        </w:rPr>
        <w:t>rising</w:t>
      </w:r>
      <w:r w:rsidR="00477FFB">
        <w:rPr>
          <w:rFonts w:ascii="Times New Roman" w:hAnsi="Times New Roman" w:cs="Times New Roman"/>
          <w:sz w:val="24"/>
          <w:szCs w:val="24"/>
        </w:rPr>
        <w:t xml:space="preserve"> summer temperatures increasing </w:t>
      </w:r>
      <w:r w:rsidR="003753BB">
        <w:rPr>
          <w:rFonts w:ascii="Times New Roman" w:hAnsi="Times New Roman" w:cs="Times New Roman"/>
          <w:sz w:val="24"/>
          <w:szCs w:val="24"/>
        </w:rPr>
        <w:t xml:space="preserve">the </w:t>
      </w:r>
      <w:r w:rsidR="00477FFB">
        <w:rPr>
          <w:rFonts w:ascii="Times New Roman" w:hAnsi="Times New Roman" w:cs="Times New Roman"/>
          <w:sz w:val="24"/>
          <w:szCs w:val="24"/>
        </w:rPr>
        <w:t>productivity of existing vegetation</w:t>
      </w:r>
      <w:r w:rsidR="003753BB">
        <w:rPr>
          <w:rFonts w:ascii="Times New Roman" w:hAnsi="Times New Roman" w:cs="Times New Roman"/>
          <w:sz w:val="24"/>
          <w:szCs w:val="24"/>
        </w:rPr>
        <w:t xml:space="preserve"> in </w:t>
      </w:r>
      <w:r w:rsidR="00176E84">
        <w:rPr>
          <w:rFonts w:ascii="Times New Roman" w:hAnsi="Times New Roman" w:cs="Times New Roman"/>
          <w:sz w:val="24"/>
          <w:szCs w:val="24"/>
        </w:rPr>
        <w:t xml:space="preserve">this </w:t>
      </w:r>
      <w:r w:rsidR="003753BB">
        <w:rPr>
          <w:rFonts w:ascii="Times New Roman" w:hAnsi="Times New Roman" w:cs="Times New Roman"/>
          <w:sz w:val="24"/>
          <w:szCs w:val="24"/>
        </w:rPr>
        <w:t>cold tundra environment</w:t>
      </w:r>
      <w:r w:rsidR="00176E84">
        <w:rPr>
          <w:rFonts w:ascii="Times New Roman" w:hAnsi="Times New Roman" w:cs="Times New Roman"/>
          <w:sz w:val="24"/>
          <w:szCs w:val="24"/>
        </w:rPr>
        <w:t xml:space="preserve"> </w:t>
      </w:r>
      <w:r w:rsidR="00176E84">
        <w:rPr>
          <w:rFonts w:ascii="Times New Roman" w:hAnsi="Times New Roman" w:cs="Times New Roman"/>
          <w:sz w:val="24"/>
          <w:szCs w:val="24"/>
        </w:rPr>
        <w:fldChar w:fldCharType="begin">
          <w:fldData xml:space="preserve">PEVuZE5vdGU+PENpdGU+PEF1dGhvcj5CZXJuZXI8L0F1dGhvcj48WWVhcj4yMDIwPC9ZZWFyPjxS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</w:fldData>
        </w:fldChar>
      </w:r>
      <w:r w:rsidR="00FB0C54">
        <w:rPr>
          <w:rFonts w:ascii="Times New Roman" w:hAnsi="Times New Roman" w:cs="Times New Roman"/>
          <w:sz w:val="24"/>
          <w:szCs w:val="24"/>
        </w:rPr>
        <w:instrText xml:space="preserve"> ADDIN EN.CITE </w:instrText>
      </w:r>
      <w:r w:rsidR="00FB0C54">
        <w:rPr>
          <w:rFonts w:ascii="Times New Roman" w:hAnsi="Times New Roman" w:cs="Times New Roman"/>
          <w:sz w:val="24"/>
          <w:szCs w:val="24"/>
        </w:rPr>
        <w:fldChar w:fldCharType="begin">
          <w:fldData xml:space="preserve">PEVuZE5vdGU+PENpdGU+PEF1dGhvcj5CZXJuZXI8L0F1dGhvcj48WWVhcj4yMDIwPC9ZZWFyPjxS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</w:fldData>
        </w:fldChar>
      </w:r>
      <w:r w:rsidR="00FB0C54">
        <w:rPr>
          <w:rFonts w:ascii="Times New Roman" w:hAnsi="Times New Roman" w:cs="Times New Roman"/>
          <w:sz w:val="24"/>
          <w:szCs w:val="24"/>
        </w:rPr>
        <w:instrText xml:space="preserve"> ADDIN EN.CITE.DATA </w:instrText>
      </w:r>
      <w:r w:rsidR="00FB0C54">
        <w:rPr>
          <w:rFonts w:ascii="Times New Roman" w:hAnsi="Times New Roman" w:cs="Times New Roman"/>
          <w:sz w:val="24"/>
          <w:szCs w:val="24"/>
        </w:rPr>
      </w:r>
      <w:r w:rsidR="00FB0C54">
        <w:rPr>
          <w:rFonts w:ascii="Times New Roman" w:hAnsi="Times New Roman" w:cs="Times New Roman"/>
          <w:sz w:val="24"/>
          <w:szCs w:val="24"/>
        </w:rPr>
        <w:fldChar w:fldCharType="end"/>
      </w:r>
      <w:r w:rsidR="00176E84">
        <w:rPr>
          <w:rFonts w:ascii="Times New Roman" w:hAnsi="Times New Roman" w:cs="Times New Roman"/>
          <w:sz w:val="24"/>
          <w:szCs w:val="24"/>
        </w:rPr>
      </w:r>
      <w:r w:rsidR="00176E84">
        <w:rPr>
          <w:rFonts w:ascii="Times New Roman" w:hAnsi="Times New Roman" w:cs="Times New Roman"/>
          <w:sz w:val="24"/>
          <w:szCs w:val="24"/>
        </w:rPr>
        <w:fldChar w:fldCharType="separate"/>
      </w:r>
      <w:r w:rsidR="00FB0C54">
        <w:rPr>
          <w:rFonts w:ascii="Times New Roman" w:hAnsi="Times New Roman" w:cs="Times New Roman"/>
          <w:noProof/>
          <w:sz w:val="24"/>
          <w:szCs w:val="24"/>
        </w:rPr>
        <w:t>(Suarez et al. 1999, Berner et al. 2020, Dial et al. 2022)</w:t>
      </w:r>
      <w:r w:rsidR="00176E84">
        <w:rPr>
          <w:rFonts w:ascii="Times New Roman" w:hAnsi="Times New Roman" w:cs="Times New Roman"/>
          <w:sz w:val="24"/>
          <w:szCs w:val="24"/>
        </w:rPr>
        <w:fldChar w:fldCharType="end"/>
      </w:r>
      <w:r w:rsidR="00477FFB">
        <w:rPr>
          <w:rFonts w:ascii="Times New Roman" w:hAnsi="Times New Roman" w:cs="Times New Roman"/>
          <w:sz w:val="24"/>
          <w:szCs w:val="24"/>
        </w:rPr>
        <w:t>.</w:t>
      </w:r>
      <w:r w:rsidR="004522AE">
        <w:rPr>
          <w:rFonts w:ascii="Times New Roman" w:hAnsi="Times New Roman" w:cs="Times New Roman"/>
          <w:sz w:val="24"/>
          <w:szCs w:val="24"/>
        </w:rPr>
        <w:t xml:space="preserve"> </w:t>
      </w:r>
      <w:r w:rsidR="00293859">
        <w:rPr>
          <w:rFonts w:ascii="Times New Roman" w:hAnsi="Times New Roman" w:cs="Times New Roman"/>
          <w:sz w:val="24"/>
          <w:szCs w:val="24"/>
        </w:rPr>
        <w:t>Th</w:t>
      </w:r>
      <w:r w:rsidR="0047227E">
        <w:rPr>
          <w:rFonts w:ascii="Times New Roman" w:hAnsi="Times New Roman" w:cs="Times New Roman"/>
          <w:sz w:val="24"/>
          <w:szCs w:val="24"/>
        </w:rPr>
        <w:t xml:space="preserve">is preserve </w:t>
      </w:r>
      <w:r w:rsidR="00293859">
        <w:rPr>
          <w:rFonts w:ascii="Times New Roman" w:hAnsi="Times New Roman" w:cs="Times New Roman"/>
          <w:sz w:val="24"/>
          <w:szCs w:val="24"/>
        </w:rPr>
        <w:t>is also one of the most fire-prone regions in the Arctic and</w:t>
      </w:r>
      <w:r w:rsidR="00B917EF">
        <w:rPr>
          <w:rFonts w:ascii="Times New Roman" w:hAnsi="Times New Roman" w:cs="Times New Roman"/>
          <w:sz w:val="24"/>
          <w:szCs w:val="24"/>
        </w:rPr>
        <w:t xml:space="preserve"> observed greening trends could partially be related to historical fires </w:t>
      </w:r>
      <w:r w:rsidR="009B1CE1">
        <w:rPr>
          <w:rFonts w:ascii="Times New Roman" w:hAnsi="Times New Roman" w:cs="Times New Roman"/>
          <w:sz w:val="24"/>
          <w:szCs w:val="24"/>
        </w:rPr>
        <w:t>causing</w:t>
      </w:r>
      <w:r w:rsidR="00B917EF">
        <w:rPr>
          <w:rFonts w:ascii="Times New Roman" w:hAnsi="Times New Roman" w:cs="Times New Roman"/>
          <w:sz w:val="24"/>
          <w:szCs w:val="24"/>
        </w:rPr>
        <w:t xml:space="preserve"> near-surface permafrost thaw, nutrient release, and subsequent shrub proliferation </w:t>
      </w:r>
      <w:r w:rsidR="00B917EF">
        <w:rPr>
          <w:rFonts w:ascii="Times New Roman" w:hAnsi="Times New Roman" w:cs="Times New Roman"/>
          <w:sz w:val="24"/>
          <w:szCs w:val="24"/>
        </w:rPr>
        <w:fldChar w:fldCharType="begin"/>
      </w:r>
      <w:r w:rsidR="00B917EF">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sidR="00B917EF">
        <w:rPr>
          <w:rFonts w:ascii="Times New Roman" w:hAnsi="Times New Roman" w:cs="Times New Roman" w:hint="eastAsia"/>
          <w:sz w:val="24"/>
          <w:szCs w:val="24"/>
        </w:rPr>
        <w:instrText>lliams, A Park&lt;/author&gt;&lt;author&gt;Andreu</w:instrText>
      </w:r>
      <w:r w:rsidR="00B917EF">
        <w:rPr>
          <w:rFonts w:ascii="Times New Roman" w:hAnsi="Times New Roman" w:cs="Times New Roman" w:hint="eastAsia"/>
          <w:sz w:val="24"/>
          <w:szCs w:val="24"/>
        </w:rPr>
        <w:instrText>‐</w:instrText>
      </w:r>
      <w:r w:rsidR="00B917EF">
        <w:rPr>
          <w:rFonts w:ascii="Times New Roman" w:hAnsi="Times New Roman" w:cs="Times New Roman" w:hint="eastAsia"/>
          <w:sz w:val="24"/>
          <w:szCs w:val="24"/>
        </w:rPr>
        <w:instrText>Hayles, Laia&lt;/author&gt;&lt;author&gt;D</w:instrText>
      </w:r>
      <w:r w:rsidR="00B917EF">
        <w:rPr>
          <w:rFonts w:ascii="Times New Roman" w:hAnsi="Times New Roman" w:cs="Times New Roman" w:hint="eastAsia"/>
          <w:sz w:val="24"/>
          <w:szCs w:val="24"/>
        </w:rPr>
        <w:instrText>’</w:instrText>
      </w:r>
      <w:r w:rsidR="00B917EF">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sidR="00B917EF">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sidR="00B917EF">
        <w:rPr>
          <w:rFonts w:ascii="Times New Roman" w:hAnsi="Times New Roman" w:cs="Times New Roman"/>
          <w:sz w:val="24"/>
          <w:szCs w:val="24"/>
        </w:rPr>
        <w:fldChar w:fldCharType="separate"/>
      </w:r>
      <w:r w:rsidR="00B917EF">
        <w:rPr>
          <w:rFonts w:ascii="Times New Roman" w:hAnsi="Times New Roman" w:cs="Times New Roman"/>
          <w:noProof/>
          <w:sz w:val="24"/>
          <w:szCs w:val="24"/>
        </w:rPr>
        <w:t>(Gaglioti et al. 2021)</w:t>
      </w:r>
      <w:r w:rsidR="00B917EF">
        <w:rPr>
          <w:rFonts w:ascii="Times New Roman" w:hAnsi="Times New Roman" w:cs="Times New Roman"/>
          <w:sz w:val="24"/>
          <w:szCs w:val="24"/>
        </w:rPr>
        <w:fldChar w:fldCharType="end"/>
      </w:r>
      <w:r w:rsidR="00B917EF">
        <w:rPr>
          <w:rFonts w:ascii="Times New Roman" w:hAnsi="Times New Roman" w:cs="Times New Roman"/>
          <w:sz w:val="24"/>
          <w:szCs w:val="24"/>
        </w:rPr>
        <w:t>.</w:t>
      </w:r>
      <w:r w:rsidR="009B1CE1">
        <w:rPr>
          <w:rFonts w:ascii="Times New Roman" w:hAnsi="Times New Roman" w:cs="Times New Roman"/>
          <w:sz w:val="24"/>
          <w:szCs w:val="24"/>
        </w:rPr>
        <w:t xml:space="preserve"> </w:t>
      </w:r>
      <w:r w:rsidR="00293859">
        <w:rPr>
          <w:rFonts w:ascii="Times New Roman" w:hAnsi="Times New Roman" w:cs="Times New Roman"/>
          <w:sz w:val="24"/>
          <w:szCs w:val="24"/>
        </w:rPr>
        <w:t>G</w:t>
      </w:r>
      <w:r w:rsidR="0001498E">
        <w:rPr>
          <w:rFonts w:ascii="Times New Roman" w:hAnsi="Times New Roman" w:cs="Times New Roman"/>
          <w:sz w:val="24"/>
          <w:szCs w:val="24"/>
        </w:rPr>
        <w:t xml:space="preserve">reening in the preserve </w:t>
      </w:r>
      <w:r w:rsidR="00293859">
        <w:rPr>
          <w:rFonts w:ascii="Times New Roman" w:hAnsi="Times New Roman" w:cs="Times New Roman"/>
          <w:sz w:val="24"/>
          <w:szCs w:val="24"/>
        </w:rPr>
        <w:t xml:space="preserve">generally </w:t>
      </w:r>
      <w:r w:rsidR="0001498E">
        <w:rPr>
          <w:rFonts w:ascii="Times New Roman" w:hAnsi="Times New Roman" w:cs="Times New Roman"/>
          <w:sz w:val="24"/>
          <w:szCs w:val="24"/>
        </w:rPr>
        <w:t xml:space="preserve">mirrors changes that have been observed more broadly across the Arctic tundra biome, though greening was more prevalent in the preserve </w:t>
      </w:r>
      <w:r w:rsidR="0047227E">
        <w:rPr>
          <w:rFonts w:ascii="Times New Roman" w:hAnsi="Times New Roman" w:cs="Times New Roman"/>
          <w:sz w:val="24"/>
          <w:szCs w:val="24"/>
        </w:rPr>
        <w:t xml:space="preserve">than </w:t>
      </w:r>
      <w:r w:rsidR="005D0139">
        <w:rPr>
          <w:rFonts w:ascii="Times New Roman" w:hAnsi="Times New Roman" w:cs="Times New Roman"/>
          <w:sz w:val="24"/>
          <w:szCs w:val="24"/>
        </w:rPr>
        <w:t xml:space="preserve">the broader Arctic </w:t>
      </w:r>
      <w:r w:rsidR="0001498E">
        <w:rPr>
          <w:rFonts w:ascii="Times New Roman" w:hAnsi="Times New Roman" w:cs="Times New Roman"/>
          <w:sz w:val="24"/>
          <w:szCs w:val="24"/>
        </w:rPr>
        <w:t>(3</w:t>
      </w:r>
      <w:r w:rsidR="00AD2CDA">
        <w:rPr>
          <w:rFonts w:ascii="Times New Roman" w:hAnsi="Times New Roman" w:cs="Times New Roman"/>
          <w:sz w:val="24"/>
          <w:szCs w:val="24"/>
        </w:rPr>
        <w:t>2</w:t>
      </w:r>
      <w:r w:rsidR="0001498E">
        <w:rPr>
          <w:rFonts w:ascii="Times New Roman" w:hAnsi="Times New Roman" w:cs="Times New Roman"/>
          <w:sz w:val="24"/>
          <w:szCs w:val="24"/>
        </w:rPr>
        <w:t>% vs 27%</w:t>
      </w:r>
      <w:r w:rsidR="00F30307">
        <w:rPr>
          <w:rFonts w:ascii="Times New Roman" w:hAnsi="Times New Roman" w:cs="Times New Roman"/>
          <w:sz w:val="24"/>
          <w:szCs w:val="24"/>
        </w:rPr>
        <w:t xml:space="preserve"> of sample points</w:t>
      </w:r>
      <w:r w:rsidR="0001498E">
        <w:rPr>
          <w:rFonts w:ascii="Times New Roman" w:hAnsi="Times New Roman" w:cs="Times New Roman"/>
          <w:sz w:val="24"/>
          <w:szCs w:val="24"/>
        </w:rPr>
        <w:t>)</w:t>
      </w:r>
      <w:r w:rsidR="00A22811">
        <w:rPr>
          <w:rFonts w:ascii="Times New Roman" w:hAnsi="Times New Roman" w:cs="Times New Roman"/>
          <w:sz w:val="24"/>
          <w:szCs w:val="24"/>
        </w:rPr>
        <w:t xml:space="preserve"> </w:t>
      </w:r>
      <w:r w:rsidR="00A22811">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A22811">
        <w:rPr>
          <w:rFonts w:ascii="Times New Roman" w:hAnsi="Times New Roman" w:cs="Times New Roman"/>
          <w:sz w:val="24"/>
          <w:szCs w:val="24"/>
        </w:rPr>
        <w:instrText xml:space="preserve"> ADDIN EN.CITE </w:instrText>
      </w:r>
      <w:r w:rsidR="00A22811">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A22811">
        <w:rPr>
          <w:rFonts w:ascii="Times New Roman" w:hAnsi="Times New Roman" w:cs="Times New Roman"/>
          <w:sz w:val="24"/>
          <w:szCs w:val="24"/>
        </w:rPr>
        <w:instrText xml:space="preserve"> ADDIN EN.CITE.DATA </w:instrText>
      </w:r>
      <w:r w:rsidR="00A22811">
        <w:rPr>
          <w:rFonts w:ascii="Times New Roman" w:hAnsi="Times New Roman" w:cs="Times New Roman"/>
          <w:sz w:val="24"/>
          <w:szCs w:val="24"/>
        </w:rPr>
      </w:r>
      <w:r w:rsidR="00A22811">
        <w:rPr>
          <w:rFonts w:ascii="Times New Roman" w:hAnsi="Times New Roman" w:cs="Times New Roman"/>
          <w:sz w:val="24"/>
          <w:szCs w:val="24"/>
        </w:rPr>
        <w:fldChar w:fldCharType="end"/>
      </w:r>
      <w:r w:rsidR="00A22811">
        <w:rPr>
          <w:rFonts w:ascii="Times New Roman" w:hAnsi="Times New Roman" w:cs="Times New Roman"/>
          <w:sz w:val="24"/>
          <w:szCs w:val="24"/>
        </w:rPr>
      </w:r>
      <w:r w:rsidR="00A22811">
        <w:rPr>
          <w:rFonts w:ascii="Times New Roman" w:hAnsi="Times New Roman" w:cs="Times New Roman"/>
          <w:sz w:val="24"/>
          <w:szCs w:val="24"/>
        </w:rPr>
        <w:fldChar w:fldCharType="separate"/>
      </w:r>
      <w:r w:rsidR="00A22811">
        <w:rPr>
          <w:rFonts w:ascii="Times New Roman" w:hAnsi="Times New Roman" w:cs="Times New Roman"/>
          <w:noProof/>
          <w:sz w:val="24"/>
          <w:szCs w:val="24"/>
        </w:rPr>
        <w:t>(Berner et al. 2020, Mekonnen et al. 2021)</w:t>
      </w:r>
      <w:r w:rsidR="00A22811">
        <w:rPr>
          <w:rFonts w:ascii="Times New Roman" w:hAnsi="Times New Roman" w:cs="Times New Roman"/>
          <w:sz w:val="24"/>
          <w:szCs w:val="24"/>
        </w:rPr>
        <w:fldChar w:fldCharType="end"/>
      </w:r>
      <w:r w:rsidR="005D0139">
        <w:rPr>
          <w:rFonts w:ascii="Times New Roman" w:hAnsi="Times New Roman" w:cs="Times New Roman"/>
          <w:sz w:val="24"/>
          <w:szCs w:val="24"/>
        </w:rPr>
        <w:t>.</w:t>
      </w:r>
      <w:r w:rsidR="001B7A32">
        <w:rPr>
          <w:rFonts w:ascii="Times New Roman" w:hAnsi="Times New Roman" w:cs="Times New Roman"/>
          <w:sz w:val="24"/>
          <w:szCs w:val="24"/>
        </w:rPr>
        <w:t xml:space="preserve"> </w:t>
      </w:r>
    </w:p>
    <w:p w14:paraId="25617FB2" w14:textId="511D2EA4" w:rsidR="00DD40D1" w:rsidRDefault="00A041E9" w:rsidP="00DD40D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This example analysis was based on </w:t>
      </w:r>
      <w:r w:rsidR="00DD40D1">
        <w:rPr>
          <w:rFonts w:ascii="Times New Roman" w:hAnsi="Times New Roman" w:cs="Times New Roman"/>
          <w:sz w:val="24"/>
          <w:szCs w:val="24"/>
        </w:rPr>
        <w:t xml:space="preserve">Landsat data from 100 random sample points, yet nearly </w:t>
      </w:r>
      <w:r w:rsidR="00316739">
        <w:rPr>
          <w:rFonts w:ascii="Times New Roman" w:hAnsi="Times New Roman" w:cs="Times New Roman"/>
          <w:sz w:val="24"/>
          <w:szCs w:val="24"/>
        </w:rPr>
        <w:t xml:space="preserve">identical results were obtained when </w:t>
      </w:r>
      <w:r w:rsidR="00DD40D1">
        <w:rPr>
          <w:rFonts w:ascii="Times New Roman" w:hAnsi="Times New Roman" w:cs="Times New Roman"/>
          <w:sz w:val="24"/>
          <w:szCs w:val="24"/>
        </w:rPr>
        <w:t xml:space="preserve">the </w:t>
      </w:r>
      <w:r w:rsidR="00316739">
        <w:rPr>
          <w:rFonts w:ascii="Times New Roman" w:hAnsi="Times New Roman" w:cs="Times New Roman"/>
          <w:sz w:val="24"/>
          <w:szCs w:val="24"/>
        </w:rPr>
        <w:t>analysis was performed using 1,000 sample points</w:t>
      </w:r>
      <w:r w:rsidR="00DD40D1">
        <w:rPr>
          <w:rFonts w:ascii="Times New Roman" w:hAnsi="Times New Roman" w:cs="Times New Roman"/>
          <w:sz w:val="24"/>
          <w:szCs w:val="24"/>
        </w:rPr>
        <w:t>. F</w:t>
      </w:r>
      <w:r w:rsidR="000D5E08">
        <w:rPr>
          <w:rFonts w:ascii="Times New Roman" w:hAnsi="Times New Roman" w:cs="Times New Roman"/>
          <w:sz w:val="24"/>
          <w:szCs w:val="24"/>
        </w:rPr>
        <w:t xml:space="preserve">urther insight into recent ecological changes could </w:t>
      </w:r>
      <w:r w:rsidR="005C0EE1">
        <w:rPr>
          <w:rFonts w:ascii="Times New Roman" w:hAnsi="Times New Roman" w:cs="Times New Roman"/>
          <w:sz w:val="24"/>
          <w:szCs w:val="24"/>
        </w:rPr>
        <w:t xml:space="preserve">be </w:t>
      </w:r>
      <w:r w:rsidR="000D5E08">
        <w:rPr>
          <w:rFonts w:ascii="Times New Roman" w:hAnsi="Times New Roman" w:cs="Times New Roman"/>
          <w:sz w:val="24"/>
          <w:szCs w:val="24"/>
        </w:rPr>
        <w:t xml:space="preserve">garnered using a higher sample density with samples stratified by land cover type, </w:t>
      </w:r>
      <w:r w:rsidR="0047227E">
        <w:rPr>
          <w:rFonts w:ascii="Times New Roman" w:hAnsi="Times New Roman" w:cs="Times New Roman"/>
          <w:sz w:val="24"/>
          <w:szCs w:val="24"/>
        </w:rPr>
        <w:t>ecological land unit</w:t>
      </w:r>
      <w:r w:rsidR="000D5E08">
        <w:rPr>
          <w:rFonts w:ascii="Times New Roman" w:hAnsi="Times New Roman" w:cs="Times New Roman"/>
          <w:sz w:val="24"/>
          <w:szCs w:val="24"/>
        </w:rPr>
        <w:t>, management unit, or other factors</w:t>
      </w:r>
      <w:r w:rsidR="00D543CB">
        <w:rPr>
          <w:rFonts w:ascii="Times New Roman" w:hAnsi="Times New Roman" w:cs="Times New Roman"/>
          <w:sz w:val="24"/>
          <w:szCs w:val="24"/>
        </w:rPr>
        <w:t xml:space="preserve"> </w:t>
      </w:r>
      <w:r w:rsidR="00D543CB">
        <w:rPr>
          <w:rFonts w:ascii="Times New Roman" w:hAnsi="Times New Roman" w:cs="Times New Roman"/>
          <w:sz w:val="24"/>
          <w:szCs w:val="24"/>
        </w:rPr>
        <w:fldChar w:fldCharType="begin">
          <w:fldData xml:space="preserve">PEVuZE5vdGU+PENpdGU+PEF1dGhvcj5HYWdsaW90aTwvQXV0aG9yPjxZZWFyPjIwMjE8L1llYXI+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</w:fldData>
        </w:fldChar>
      </w:r>
      <w:r w:rsidR="00D543CB">
        <w:rPr>
          <w:rFonts w:ascii="Times New Roman" w:hAnsi="Times New Roman" w:cs="Times New Roman"/>
          <w:sz w:val="24"/>
          <w:szCs w:val="24"/>
        </w:rPr>
        <w:instrText xml:space="preserve"> ADDIN EN.CITE </w:instrText>
      </w:r>
      <w:r w:rsidR="00D543CB">
        <w:rPr>
          <w:rFonts w:ascii="Times New Roman" w:hAnsi="Times New Roman" w:cs="Times New Roman"/>
          <w:sz w:val="24"/>
          <w:szCs w:val="24"/>
        </w:rPr>
        <w:fldChar w:fldCharType="begin">
          <w:fldData xml:space="preserve">PEVuZE5vdGU+PENpdGU+PEF1dGhvcj5HYWdsaW90aTwvQXV0aG9yPjxZZWFyPjIwMjE8L1llYXI+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</w:fldData>
        </w:fldChar>
      </w:r>
      <w:r w:rsidR="00D543CB">
        <w:rPr>
          <w:rFonts w:ascii="Times New Roman" w:hAnsi="Times New Roman" w:cs="Times New Roman"/>
          <w:sz w:val="24"/>
          <w:szCs w:val="24"/>
        </w:rPr>
        <w:instrText xml:space="preserve"> ADDIN EN.CITE.DATA </w:instrText>
      </w:r>
      <w:r w:rsidR="00D543CB">
        <w:rPr>
          <w:rFonts w:ascii="Times New Roman" w:hAnsi="Times New Roman" w:cs="Times New Roman"/>
          <w:sz w:val="24"/>
          <w:szCs w:val="24"/>
        </w:rPr>
      </w:r>
      <w:r w:rsidR="00D543CB">
        <w:rPr>
          <w:rFonts w:ascii="Times New Roman" w:hAnsi="Times New Roman" w:cs="Times New Roman"/>
          <w:sz w:val="24"/>
          <w:szCs w:val="24"/>
        </w:rPr>
        <w:fldChar w:fldCharType="end"/>
      </w:r>
      <w:r w:rsidR="00D543CB">
        <w:rPr>
          <w:rFonts w:ascii="Times New Roman" w:hAnsi="Times New Roman" w:cs="Times New Roman"/>
          <w:sz w:val="24"/>
          <w:szCs w:val="24"/>
        </w:rPr>
      </w:r>
      <w:r w:rsidR="00D543CB">
        <w:rPr>
          <w:rFonts w:ascii="Times New Roman" w:hAnsi="Times New Roman" w:cs="Times New Roman"/>
          <w:sz w:val="24"/>
          <w:szCs w:val="24"/>
        </w:rPr>
        <w:fldChar w:fldCharType="separate"/>
      </w:r>
      <w:r w:rsidR="00D543CB">
        <w:rPr>
          <w:rFonts w:ascii="Times New Roman" w:hAnsi="Times New Roman" w:cs="Times New Roman"/>
          <w:noProof/>
          <w:sz w:val="24"/>
          <w:szCs w:val="24"/>
        </w:rPr>
        <w:t>(e.g., Gaglioti et al. 2021, Berner and Goetz 2022)</w:t>
      </w:r>
      <w:r w:rsidR="00D543CB">
        <w:rPr>
          <w:rFonts w:ascii="Times New Roman" w:hAnsi="Times New Roman" w:cs="Times New Roman"/>
          <w:sz w:val="24"/>
          <w:szCs w:val="24"/>
        </w:rPr>
        <w:fldChar w:fldCharType="end"/>
      </w:r>
      <w:r w:rsidR="00DD40D1">
        <w:rPr>
          <w:rFonts w:ascii="Times New Roman" w:hAnsi="Times New Roman" w:cs="Times New Roman"/>
          <w:sz w:val="24"/>
          <w:szCs w:val="24"/>
        </w:rPr>
        <w:t xml:space="preserve">. Nevertheless, </w:t>
      </w:r>
      <w:r w:rsidR="0062153F">
        <w:rPr>
          <w:rFonts w:ascii="Times New Roman" w:hAnsi="Times New Roman" w:cs="Times New Roman"/>
          <w:sz w:val="24"/>
          <w:szCs w:val="24"/>
        </w:rPr>
        <w:t xml:space="preserve">Landsat data from </w:t>
      </w:r>
      <w:r w:rsidR="00DD40D1">
        <w:rPr>
          <w:rFonts w:ascii="Times New Roman" w:hAnsi="Times New Roman" w:cs="Times New Roman"/>
          <w:sz w:val="24"/>
          <w:szCs w:val="24"/>
        </w:rPr>
        <w:t xml:space="preserve">even a relatively small random sample (n = 100) enabled robust inference about recent ecological changes that occurred over the past two decades within one of the most remote protected areas in the United States.  </w:t>
      </w:r>
    </w:p>
    <w:p w14:paraId="1C3520EE" w14:textId="6A07C235" w:rsidR="000D5E08" w:rsidRDefault="00DC6A59" w:rsidP="000D5E08">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D5E08">
        <w:rPr>
          <w:rFonts w:ascii="Times New Roman" w:hAnsi="Times New Roman" w:cs="Times New Roman"/>
          <w:sz w:val="24"/>
          <w:szCs w:val="24"/>
        </w:rPr>
        <w:t xml:space="preserve"> </w:t>
      </w:r>
    </w:p>
    <w:p w14:paraId="333B9C48" w14:textId="77777777" w:rsidR="007E75AB" w:rsidRDefault="007E75AB" w:rsidP="007E75AB">
      <w:pPr>
        <w:pStyle w:val="Heading1"/>
      </w:pPr>
      <w:r w:rsidRPr="00B41BE5">
        <w:t>Package installation</w:t>
      </w:r>
    </w:p>
    <w:p w14:paraId="10E7511F" w14:textId="77777777" w:rsidR="007E75AB" w:rsidRPr="0010487C" w:rsidRDefault="007E75AB" w:rsidP="007E75A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r>
        <w:rPr>
          <w:rFonts w:ascii="Times New Roman" w:hAnsi="Times New Roman" w:cs="Times New Roman"/>
          <w:i/>
          <w:iCs/>
          <w:sz w:val="24"/>
          <w:szCs w:val="24"/>
        </w:rPr>
        <w:t>LandsatTS</w:t>
      </w:r>
      <w:r>
        <w:rPr>
          <w:rFonts w:ascii="Times New Roman" w:hAnsi="Times New Roman" w:cs="Times New Roman"/>
          <w:sz w:val="24"/>
          <w:szCs w:val="24"/>
        </w:rPr>
        <w:t xml:space="preserve"> is publicly available through a GitHub code repository. Users will need to have installed the R software environment on their computer. The </w:t>
      </w:r>
      <w:r>
        <w:rPr>
          <w:rFonts w:ascii="Times New Roman" w:hAnsi="Times New Roman" w:cs="Times New Roman"/>
          <w:i/>
          <w:iCs/>
          <w:sz w:val="24"/>
          <w:szCs w:val="24"/>
        </w:rPr>
        <w:t>LandsatTS</w:t>
      </w:r>
      <w:r>
        <w:rPr>
          <w:rFonts w:ascii="Times New Roman" w:hAnsi="Times New Roman" w:cs="Times New Roman"/>
          <w:sz w:val="24"/>
          <w:szCs w:val="24"/>
        </w:rPr>
        <w:t xml:space="preserve"> package is operating system agnostic and can be installed from within R using the </w:t>
      </w:r>
      <w:r w:rsidRPr="0010487C">
        <w:rPr>
          <w:rFonts w:ascii="Times New Roman" w:hAnsi="Times New Roman" w:cs="Times New Roman"/>
          <w:i/>
          <w:iCs/>
          <w:sz w:val="24"/>
          <w:szCs w:val="24"/>
        </w:rPr>
        <w:t>install_github</w:t>
      </w:r>
      <w:r>
        <w:rPr>
          <w:rFonts w:ascii="Times New Roman" w:hAnsi="Times New Roman" w:cs="Times New Roman"/>
          <w:i/>
          <w:iCs/>
          <w:sz w:val="24"/>
          <w:szCs w:val="24"/>
        </w:rPr>
        <w:t>()</w:t>
      </w:r>
      <w:r>
        <w:rPr>
          <w:rFonts w:ascii="Times New Roman" w:hAnsi="Times New Roman" w:cs="Times New Roman"/>
          <w:sz w:val="24"/>
          <w:szCs w:val="24"/>
        </w:rPr>
        <w:t xml:space="preserve"> function from the </w:t>
      </w:r>
      <w:r w:rsidRPr="0010487C">
        <w:rPr>
          <w:rFonts w:ascii="Times New Roman" w:hAnsi="Times New Roman" w:cs="Times New Roman"/>
          <w:i/>
          <w:iCs/>
          <w:sz w:val="24"/>
          <w:szCs w:val="24"/>
        </w:rPr>
        <w:t>devtools</w:t>
      </w:r>
      <w:r>
        <w:rPr>
          <w:rFonts w:ascii="Times New Roman" w:hAnsi="Times New Roman" w:cs="Times New Roman"/>
          <w:sz w:val="24"/>
          <w:szCs w:val="24"/>
        </w:rPr>
        <w:t xml:space="preserve"> package: </w:t>
      </w:r>
    </w:p>
    <w:p w14:paraId="151FD95F" w14:textId="77777777" w:rsidR="007E75AB" w:rsidRDefault="007E75AB" w:rsidP="007E75AB">
      <w:pPr>
        <w:pStyle w:val="NoSpacing"/>
        <w:rPr>
          <w:rFonts w:ascii="Times New Roman" w:hAnsi="Times New Roman" w:cs="Times New Roman"/>
          <w:sz w:val="24"/>
          <w:szCs w:val="24"/>
        </w:rPr>
      </w:pPr>
    </w:p>
    <w:p w14:paraId="01E2D374" w14:textId="4D5FA26E" w:rsidR="007E75AB" w:rsidRPr="0032733C" w:rsidRDefault="007E75AB" w:rsidP="007E7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r w:rsidRPr="0032733C">
        <w:rPr>
          <w:rFonts w:ascii="Consolas" w:eastAsia="Times New Roman" w:hAnsi="Consolas" w:cs="Courier New"/>
          <w:color w:val="24292F"/>
          <w:sz w:val="20"/>
          <w:szCs w:val="20"/>
          <w:lang w:eastAsia="en-US"/>
        </w:rPr>
        <w:t>devtools::install_github("logan-berner/</w:t>
      </w:r>
      <w:r w:rsidR="004A7790">
        <w:rPr>
          <w:rFonts w:ascii="Consolas" w:eastAsia="Times New Roman" w:hAnsi="Consolas" w:cs="Courier New"/>
          <w:color w:val="24292F"/>
          <w:sz w:val="20"/>
          <w:szCs w:val="20"/>
          <w:lang w:eastAsia="en-US"/>
        </w:rPr>
        <w:t>LandsatTS</w:t>
      </w:r>
      <w:r w:rsidRPr="0032733C">
        <w:rPr>
          <w:rFonts w:ascii="Consolas" w:eastAsia="Times New Roman" w:hAnsi="Consolas" w:cs="Courier New"/>
          <w:color w:val="24292F"/>
          <w:sz w:val="20"/>
          <w:szCs w:val="20"/>
          <w:lang w:eastAsia="en-US"/>
        </w:rPr>
        <w:t>")</w:t>
      </w:r>
    </w:p>
    <w:p w14:paraId="75D6B69F" w14:textId="77777777" w:rsidR="007E75AB" w:rsidRDefault="007E75AB" w:rsidP="007E75AB">
      <w:pPr>
        <w:pStyle w:val="NoSpacing"/>
        <w:rPr>
          <w:rFonts w:ascii="Times New Roman" w:hAnsi="Times New Roman" w:cs="Times New Roman"/>
          <w:sz w:val="24"/>
          <w:szCs w:val="24"/>
        </w:rPr>
      </w:pPr>
    </w:p>
    <w:p w14:paraId="4928D56B"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r>
        <w:rPr>
          <w:rFonts w:ascii="Times New Roman" w:hAnsi="Times New Roman" w:cs="Times New Roman"/>
          <w:i/>
          <w:iCs/>
          <w:sz w:val="24"/>
          <w:szCs w:val="24"/>
        </w:rPr>
        <w:t>LandsatTS</w:t>
      </w:r>
      <w:r>
        <w:rPr>
          <w:rFonts w:ascii="Times New Roman" w:hAnsi="Times New Roman" w:cs="Times New Roman"/>
          <w:sz w:val="24"/>
          <w:szCs w:val="24"/>
        </w:rPr>
        <w:t xml:space="preserve"> package itself is exclusively written in R code, no additional software is required. </w:t>
      </w:r>
    </w:p>
    <w:p w14:paraId="35495B94" w14:textId="77777777" w:rsidR="00E50EEE"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E50EEE">
        <w:rPr>
          <w:rFonts w:ascii="Times New Roman" w:hAnsi="Times New Roman" w:cs="Times New Roman"/>
          <w:sz w:val="24"/>
          <w:szCs w:val="24"/>
        </w:rPr>
        <w:tab/>
      </w:r>
      <w:r>
        <w:rPr>
          <w:rFonts w:ascii="Times New Roman" w:hAnsi="Times New Roman" w:cs="Times New Roman"/>
          <w:sz w:val="24"/>
          <w:szCs w:val="24"/>
        </w:rPr>
        <w:t xml:space="preserve">To use the data extraction and preparation functions, users will need an account on GEE, and to have installed and configured the </w:t>
      </w:r>
      <w:r w:rsidRPr="00132CED">
        <w:rPr>
          <w:rFonts w:ascii="Times New Roman" w:hAnsi="Times New Roman" w:cs="Times New Roman"/>
          <w:i/>
          <w:iCs/>
          <w:sz w:val="24"/>
          <w:szCs w:val="24"/>
        </w:rPr>
        <w:t>rgee</w:t>
      </w:r>
      <w:r>
        <w:rPr>
          <w:rFonts w:ascii="Times New Roman" w:hAnsi="Times New Roman" w:cs="Times New Roman"/>
          <w:sz w:val="24"/>
          <w:szCs w:val="24"/>
        </w:rPr>
        <w:t xml:space="preserve"> package to access GEE from R. Please see the GEE (</w:t>
      </w:r>
      <w:hyperlink r:id="rId16" w:history="1">
        <w:r w:rsidRPr="007730A6">
          <w:rPr>
            <w:rStyle w:val="Hyperlink"/>
            <w:rFonts w:ascii="Times New Roman" w:hAnsi="Times New Roman" w:cs="Times New Roman"/>
            <w:sz w:val="24"/>
            <w:szCs w:val="24"/>
          </w:rPr>
          <w:t>https://earthengine.google.com/</w:t>
        </w:r>
      </w:hyperlink>
      <w:r>
        <w:rPr>
          <w:rFonts w:ascii="Times New Roman" w:hAnsi="Times New Roman" w:cs="Times New Roman"/>
          <w:sz w:val="24"/>
          <w:szCs w:val="24"/>
        </w:rPr>
        <w:t xml:space="preserve">) and </w:t>
      </w:r>
      <w:r w:rsidRPr="0026479A">
        <w:rPr>
          <w:rFonts w:ascii="Times New Roman" w:hAnsi="Times New Roman" w:cs="Times New Roman"/>
          <w:i/>
          <w:iCs/>
          <w:sz w:val="24"/>
          <w:szCs w:val="24"/>
        </w:rPr>
        <w:t>rgee</w:t>
      </w:r>
      <w:r>
        <w:rPr>
          <w:rFonts w:ascii="Times New Roman" w:hAnsi="Times New Roman" w:cs="Times New Roman"/>
          <w:sz w:val="24"/>
          <w:szCs w:val="24"/>
        </w:rPr>
        <w:t xml:space="preserve"> (</w:t>
      </w:r>
      <w:hyperlink r:id="rId17" w:history="1">
        <w:r w:rsidRPr="007730A6">
          <w:rPr>
            <w:rStyle w:val="Hyperlink"/>
            <w:rFonts w:ascii="Times New Roman" w:hAnsi="Times New Roman" w:cs="Times New Roman"/>
            <w:sz w:val="24"/>
            <w:szCs w:val="24"/>
          </w:rPr>
          <w:t>https://r-spatial.github.io/rgee/</w:t>
        </w:r>
      </w:hyperlink>
      <w:r>
        <w:rPr>
          <w:rFonts w:ascii="Times New Roman" w:hAnsi="Times New Roman" w:cs="Times New Roman"/>
          <w:sz w:val="24"/>
          <w:szCs w:val="24"/>
        </w:rPr>
        <w:t xml:space="preserve">) websites for details on signing up for an account and configuring </w:t>
      </w:r>
      <w:r w:rsidRPr="0026479A">
        <w:rPr>
          <w:rFonts w:ascii="Times New Roman" w:hAnsi="Times New Roman" w:cs="Times New Roman"/>
          <w:i/>
          <w:iCs/>
          <w:sz w:val="24"/>
          <w:szCs w:val="24"/>
        </w:rPr>
        <w:t>rgee</w:t>
      </w:r>
      <w:r>
        <w:rPr>
          <w:rFonts w:ascii="Times New Roman" w:hAnsi="Times New Roman" w:cs="Times New Roman"/>
          <w:sz w:val="24"/>
          <w:szCs w:val="24"/>
        </w:rPr>
        <w:t xml:space="preserve">, respectively. </w:t>
      </w:r>
    </w:p>
    <w:p w14:paraId="1028E4F9" w14:textId="2C19A6A7" w:rsidR="007E75AB" w:rsidRDefault="007E75AB" w:rsidP="00E50EEE">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All other external package dependencies are configured and automatically dealt with by </w:t>
      </w:r>
      <w:r w:rsidRPr="000A1D20">
        <w:rPr>
          <w:rFonts w:ascii="Times New Roman" w:hAnsi="Times New Roman" w:cs="Times New Roman"/>
          <w:i/>
          <w:iCs/>
          <w:sz w:val="24"/>
          <w:szCs w:val="24"/>
        </w:rPr>
        <w:t>devtools</w:t>
      </w:r>
      <w:r>
        <w:rPr>
          <w:rFonts w:ascii="Times New Roman" w:hAnsi="Times New Roman" w:cs="Times New Roman"/>
          <w:sz w:val="24"/>
          <w:szCs w:val="24"/>
        </w:rPr>
        <w:t xml:space="preserve"> during the installation. These required packages include (</w:t>
      </w:r>
      <w:r>
        <w:rPr>
          <w:rFonts w:ascii="Times New Roman" w:hAnsi="Times New Roman" w:cs="Times New Roman"/>
          <w:i/>
          <w:iCs/>
          <w:sz w:val="24"/>
          <w:szCs w:val="24"/>
        </w:rPr>
        <w:t>LandsatTS</w:t>
      </w:r>
      <w:r>
        <w:rPr>
          <w:rFonts w:ascii="Times New Roman" w:hAnsi="Times New Roman" w:cs="Times New Roman"/>
          <w:sz w:val="24"/>
          <w:szCs w:val="24"/>
        </w:rPr>
        <w:t xml:space="preserve"> tested with version cited):</w:t>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crayon</w:t>
      </w:r>
      <w:r w:rsidRPr="00B2138B">
        <w:rPr>
          <w:rFonts w:ascii="Times New Roman" w:hAnsi="Times New Roman" w:cs="Times New Roman"/>
          <w:sz w:val="24"/>
          <w:szCs w:val="24"/>
          <w:lang w:val="da-DK"/>
        </w:rPr>
        <w:t xml:space="preserve"> v1.4.2 </w:t>
      </w:r>
      <w:r>
        <w:rPr>
          <w:rFonts w:ascii="Times New Roman" w:hAnsi="Times New Roman" w:cs="Times New Roman"/>
          <w:sz w:val="24"/>
          <w:szCs w:val="24"/>
        </w:rPr>
        <w:fldChar w:fldCharType="begin"/>
      </w:r>
      <w:r w:rsidRPr="00B2138B">
        <w:rPr>
          <w:rFonts w:ascii="Times New Roman" w:hAnsi="Times New Roman" w:cs="Times New Roman"/>
          <w:sz w:val="24"/>
          <w:szCs w:val="24"/>
          <w:lang w:val="da-DK"/>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instrText>
      </w:r>
      <w:r w:rsidRPr="007F4F15">
        <w:rPr>
          <w:rFonts w:ascii="Times New Roman" w:hAnsi="Times New Roman" w:cs="Times New Roman"/>
          <w:sz w:val="24"/>
          <w:szCs w:val="24"/>
          <w:lang w:val="en-GB"/>
        </w:rPr>
        <w:instrText>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(Csárdi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v1.14.2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(Dowle and Srinivasan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dplyr</w:t>
      </w:r>
      <w:r>
        <w:rPr>
          <w:rFonts w:ascii="Times New Roman" w:hAnsi="Times New Roman" w:cs="Times New Roman"/>
          <w:sz w:val="24"/>
          <w:szCs w:val="24"/>
        </w:rPr>
        <w:t xml:space="preserve"> v1.0.7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instrText>
      </w:r>
      <w:r w:rsidRPr="000F5331">
        <w:rPr>
          <w:rFonts w:ascii="Times New Roman" w:hAnsi="Times New Roman" w:cs="Times New Roman"/>
          <w:sz w:val="24"/>
          <w:szCs w:val="24"/>
          <w:lang w:val="da-DK"/>
        </w:rPr>
        <w:instrTex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ggplot2</w:t>
      </w:r>
      <w:r>
        <w:rPr>
          <w:rFonts w:ascii="Times New Roman" w:hAnsi="Times New Roman" w:cs="Times New Roman"/>
          <w:sz w:val="24"/>
          <w:szCs w:val="24"/>
        </w:rPr>
        <w:t xml:space="preserve"> v3.3.5 </w:t>
      </w:r>
      <w:r>
        <w:rPr>
          <w:rFonts w:ascii="Times New Roman" w:hAnsi="Times New Roman" w:cs="Times New Roman"/>
          <w:sz w:val="24"/>
          <w:szCs w:val="24"/>
        </w:rPr>
        <w:fldChar w:fldCharType="begin"/>
      </w:r>
      <w:r w:rsidR="00BB3EE6">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Analysis&lt;/title&gt;&lt;/titles&gt;&lt;pages&gt;276&lt;/pages&gt;&lt;dates&gt;&lt;year&gt;2016&lt;/year&gt;&lt;/dates&gt;&lt;publisher&gt;Springer-Verlang New York&lt;/publisher&gt;&lt;isbn&gt;978-3-319-24277-4&lt;/isbn&gt;&lt;urls&gt;&lt;related-urls&gt;&lt;url&gt;https://ggplot2.tidyverse.org&lt;/url&gt;&lt;/related-urls&gt;&lt;/urls&gt;&lt;/record&gt;&lt;/Cite&gt;&lt;/EndNote&gt;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(Wickham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ggpubr</w:t>
      </w:r>
      <w:r>
        <w:rPr>
          <w:rFonts w:ascii="Times New Roman" w:hAnsi="Times New Roman" w:cs="Times New Roman"/>
          <w:sz w:val="24"/>
          <w:szCs w:val="24"/>
          <w:lang w:val="en-GB"/>
        </w:rPr>
        <w:t xml:space="preserve"> v0.4.0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(Kassambara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magrittr</w:t>
      </w:r>
      <w:r>
        <w:rPr>
          <w:rFonts w:ascii="Times New Roman" w:hAnsi="Times New Roman" w:cs="Times New Roman"/>
          <w:sz w:val="24"/>
          <w:szCs w:val="24"/>
        </w:rPr>
        <w:t xml:space="preserve"> v2.0.1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(Bache and Wickham 2020)</w:t>
      </w:r>
      <w:r>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mapview</w:t>
      </w:r>
      <w:r w:rsidRPr="007F4F15">
        <w:rPr>
          <w:rFonts w:ascii="Times New Roman" w:hAnsi="Times New Roman" w:cs="Times New Roman"/>
          <w:sz w:val="24"/>
          <w:szCs w:val="24"/>
          <w:lang w:val="en-GB"/>
        </w:rPr>
        <w:t xml:space="preserve"> v2.10.0 </w:t>
      </w:r>
      <w:r>
        <w:rPr>
          <w:rFonts w:ascii="Times New Roman" w:hAnsi="Times New Roman" w:cs="Times New Roman"/>
          <w:sz w:val="24"/>
          <w:szCs w:val="24"/>
        </w:rPr>
        <w:fldChar w:fldCharType="begin"/>
      </w:r>
      <w:r w:rsidRPr="007F4F15">
        <w:rPr>
          <w:rFonts w:ascii="Times New Roman" w:hAnsi="Times New Roman" w:cs="Times New Roman"/>
          <w:sz w:val="24"/>
          <w:szCs w:val="24"/>
          <w:lang w:val="en-GB"/>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(Appelhans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purr</w:t>
      </w:r>
      <w:r w:rsidRPr="007F4F15">
        <w:rPr>
          <w:rFonts w:ascii="Times New Roman" w:hAnsi="Times New Roman" w:cs="Times New Roman"/>
          <w:sz w:val="24"/>
          <w:szCs w:val="24"/>
          <w:lang w:val="en-GB"/>
        </w:rPr>
        <w:t xml:space="preserve"> v0.3.</w:t>
      </w:r>
      <w:r>
        <w:rPr>
          <w:rFonts w:ascii="Times New Roman" w:hAnsi="Times New Roman" w:cs="Times New Roman"/>
          <w:sz w:val="24"/>
          <w:szCs w:val="24"/>
          <w:lang w:val="en-GB"/>
        </w:rPr>
        <w:t xml:space="preserve">4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(Henry and Wickham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R.utils</w:t>
      </w:r>
      <w:r>
        <w:rPr>
          <w:rFonts w:ascii="Times New Roman" w:hAnsi="Times New Roman" w:cs="Times New Roman"/>
          <w:sz w:val="24"/>
          <w:szCs w:val="24"/>
          <w:lang w:val="en-GB"/>
        </w:rPr>
        <w:t xml:space="preserve"> v2.11.0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(Bengtsson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ranger</w:t>
      </w:r>
      <w:r>
        <w:rPr>
          <w:rFonts w:ascii="Times New Roman" w:hAnsi="Times New Roman" w:cs="Times New Roman"/>
          <w:sz w:val="24"/>
          <w:szCs w:val="24"/>
        </w:rPr>
        <w:t xml:space="preserve"> v0.13.1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sf</w:t>
      </w:r>
      <w:r w:rsidRPr="000F5331">
        <w:rPr>
          <w:rFonts w:ascii="Times New Roman" w:hAnsi="Times New Roman" w:cs="Times New Roman"/>
          <w:sz w:val="24"/>
          <w:szCs w:val="24"/>
          <w:lang w:val="da-DK"/>
        </w:rPr>
        <w:t xml:space="preserve"> v1.0-4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w:instrText>
      </w:r>
      <w:r w:rsidRPr="00B2138B">
        <w:rPr>
          <w:rFonts w:ascii="Times New Roman" w:hAnsi="Times New Roman" w:cs="Times New Roman"/>
          <w:sz w:val="24"/>
          <w:szCs w:val="24"/>
          <w:lang w:val="da-DK"/>
        </w:rPr>
        <w:instrText>&gt;&lt;/urls&gt;&lt;electronic-resource-num&gt;10.32614/RJ-2018-009&lt;/electronic-resource-num&gt;&lt;/record&gt;&lt;/Cite&gt;&lt;/EndNote&gt;</w:instrText>
      </w:r>
      <w:r>
        <w:rPr>
          <w:rFonts w:ascii="Times New Roman" w:hAnsi="Times New Roman" w:cs="Times New Roman"/>
          <w:sz w:val="24"/>
          <w:szCs w:val="24"/>
        </w:rPr>
        <w:fldChar w:fldCharType="separate"/>
      </w:r>
      <w:r w:rsidRPr="00B2138B">
        <w:rPr>
          <w:rFonts w:ascii="Times New Roman" w:hAnsi="Times New Roman" w:cs="Times New Roman"/>
          <w:noProof/>
          <w:sz w:val="24"/>
          <w:szCs w:val="24"/>
          <w:lang w:val="da-DK"/>
        </w:rPr>
        <w:t>(Pebesma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stats</w:t>
      </w:r>
      <w:r>
        <w:rPr>
          <w:rFonts w:ascii="Times New Roman" w:hAnsi="Times New Roman" w:cs="Times New Roman"/>
          <w:sz w:val="24"/>
          <w:szCs w:val="24"/>
          <w:lang w:val="en-GB"/>
        </w:rPr>
        <w:t xml:space="preserve"> v4.1.1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(R Core Team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stringr</w:t>
      </w:r>
      <w:r>
        <w:rPr>
          <w:rFonts w:ascii="Times New Roman" w:hAnsi="Times New Roman" w:cs="Times New Roman"/>
          <w:sz w:val="24"/>
          <w:szCs w:val="24"/>
          <w:lang w:val="en-GB"/>
        </w:rPr>
        <w:t xml:space="preserve"> v1.4.0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(Wickham 2019)</w:t>
      </w:r>
      <w:r>
        <w:rPr>
          <w:rFonts w:ascii="Times New Roman" w:hAnsi="Times New Roman" w:cs="Times New Roman"/>
          <w:sz w:val="24"/>
          <w:szCs w:val="24"/>
          <w:lang w:val="en-GB"/>
        </w:rPr>
        <w:fldChar w:fldCharType="end"/>
      </w:r>
      <w:r>
        <w:rPr>
          <w:rStyle w:val="CommentReference"/>
        </w:rPr>
        <w:t xml:space="preserve">, </w:t>
      </w:r>
      <w:r w:rsidRPr="00DE7E3D">
        <w:rPr>
          <w:rFonts w:ascii="Times New Roman" w:hAnsi="Times New Roman" w:cs="Times New Roman"/>
          <w:i/>
          <w:iCs/>
          <w:sz w:val="24"/>
          <w:szCs w:val="24"/>
          <w:lang w:val="da-DK"/>
        </w:rPr>
        <w:t>tidyr</w:t>
      </w:r>
      <w:r w:rsidRPr="000F5331">
        <w:rPr>
          <w:rFonts w:ascii="Times New Roman" w:hAnsi="Times New Roman" w:cs="Times New Roman"/>
          <w:sz w:val="24"/>
          <w:szCs w:val="24"/>
          <w:lang w:val="da-DK"/>
        </w:rPr>
        <w:t xml:space="preserve"> v1.1.4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zoo</w:t>
      </w:r>
      <w:r>
        <w:rPr>
          <w:rFonts w:ascii="Times New Roman" w:hAnsi="Times New Roman" w:cs="Times New Roman"/>
          <w:sz w:val="24"/>
          <w:szCs w:val="24"/>
        </w:rPr>
        <w:t xml:space="preserve"> v1.8.9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(Zeileis and Grothendieck 2005)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 xml:space="preserve">zyp </w:t>
      </w:r>
      <w:r>
        <w:rPr>
          <w:rFonts w:ascii="Times New Roman" w:hAnsi="Times New Roman" w:cs="Times New Roman"/>
          <w:sz w:val="24"/>
          <w:szCs w:val="24"/>
        </w:rPr>
        <w:t xml:space="preserve">v0.10-1.1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Pr>
          <w:rFonts w:ascii="Times New Roman" w:hAnsi="Times New Roman" w:cs="Times New Roman"/>
          <w:sz w:val="24"/>
          <w:szCs w:val="24"/>
        </w:rPr>
        <w:t>.</w:t>
      </w:r>
    </w:p>
    <w:p w14:paraId="0BE4DDB5" w14:textId="77777777" w:rsidR="007E75AB" w:rsidRDefault="007E75AB" w:rsidP="007E75AB">
      <w:pPr>
        <w:pStyle w:val="NoSpacing"/>
        <w:rPr>
          <w:rFonts w:ascii="Times New Roman" w:hAnsi="Times New Roman" w:cs="Times New Roman"/>
          <w:sz w:val="24"/>
          <w:szCs w:val="24"/>
        </w:rPr>
      </w:pPr>
    </w:p>
    <w:p w14:paraId="661A1389" w14:textId="17CA7EE3" w:rsidR="007E75AB" w:rsidRPr="00792C3C" w:rsidRDefault="007E75AB" w:rsidP="007E75AB">
      <w:pPr>
        <w:pStyle w:val="Heading1"/>
      </w:pPr>
      <w:r>
        <w:t>Data extraction</w:t>
      </w:r>
      <w:r w:rsidR="00383526">
        <w:t xml:space="preserve"> functions</w:t>
      </w:r>
    </w:p>
    <w:p w14:paraId="116C641C" w14:textId="493C2D39" w:rsidR="007E75AB" w:rsidRDefault="007E75AB" w:rsidP="007E75AB">
      <w:pPr>
        <w:pStyle w:val="NoSpacing"/>
        <w:rPr>
          <w:rFonts w:ascii="Times New Roman" w:hAnsi="Times New Roman" w:cs="Times New Roman"/>
          <w:sz w:val="24"/>
          <w:szCs w:val="24"/>
        </w:rPr>
      </w:pPr>
      <w:r>
        <w:rPr>
          <w:rFonts w:ascii="Times New Roman" w:hAnsi="Times New Roman" w:cs="Times New Roman"/>
          <w:i/>
          <w:iCs/>
          <w:sz w:val="24"/>
          <w:szCs w:val="24"/>
        </w:rPr>
        <w:t>LandsatTS</w:t>
      </w:r>
      <w:r w:rsidRPr="00C56196">
        <w:rPr>
          <w:rFonts w:ascii="Times New Roman" w:hAnsi="Times New Roman" w:cs="Times New Roman"/>
          <w:i/>
          <w:iCs/>
          <w:sz w:val="24"/>
          <w:szCs w:val="24"/>
        </w:rPr>
        <w:t xml:space="preserve"> </w:t>
      </w:r>
      <w:r>
        <w:rPr>
          <w:rFonts w:ascii="Times New Roman" w:hAnsi="Times New Roman" w:cs="Times New Roman"/>
          <w:sz w:val="24"/>
          <w:szCs w:val="24"/>
        </w:rPr>
        <w:t xml:space="preserve">enables point </w:t>
      </w:r>
      <w:r w:rsidRPr="00C56196">
        <w:rPr>
          <w:rFonts w:ascii="Times New Roman" w:hAnsi="Times New Roman" w:cs="Times New Roman"/>
          <w:sz w:val="24"/>
          <w:szCs w:val="24"/>
        </w:rPr>
        <w:t xml:space="preserve">sample-based extraction of full Landsat data records from GEE </w:t>
      </w:r>
      <w:r>
        <w:rPr>
          <w:rFonts w:ascii="Times New Roman" w:hAnsi="Times New Roman" w:cs="Times New Roman"/>
          <w:sz w:val="24"/>
          <w:szCs w:val="24"/>
        </w:rPr>
        <w:t>using</w:t>
      </w:r>
      <w:r w:rsidRPr="00C56196">
        <w:rPr>
          <w:rFonts w:ascii="Times New Roman" w:hAnsi="Times New Roman" w:cs="Times New Roman"/>
          <w:sz w:val="24"/>
          <w:szCs w:val="24"/>
        </w:rPr>
        <w:t xml:space="preserve"> </w:t>
      </w:r>
      <w:r>
        <w:rPr>
          <w:rFonts w:ascii="Times New Roman" w:hAnsi="Times New Roman" w:cs="Times New Roman"/>
          <w:sz w:val="24"/>
          <w:szCs w:val="24"/>
        </w:rPr>
        <w:t>the application programming interface</w:t>
      </w:r>
      <w:r w:rsidRPr="00C56196">
        <w:rPr>
          <w:rFonts w:ascii="Times New Roman" w:hAnsi="Times New Roman" w:cs="Times New Roman"/>
          <w:sz w:val="24"/>
          <w:szCs w:val="24"/>
        </w:rPr>
        <w:t xml:space="preserve"> provided by the </w:t>
      </w:r>
      <w:r w:rsidRPr="00C56196">
        <w:rPr>
          <w:rFonts w:ascii="Times New Roman" w:hAnsi="Times New Roman" w:cs="Times New Roman"/>
          <w:i/>
          <w:iCs/>
          <w:sz w:val="24"/>
          <w:szCs w:val="24"/>
        </w:rPr>
        <w:t>rgee</w:t>
      </w:r>
      <w:r w:rsidRPr="00C56196">
        <w:rPr>
          <w:rFonts w:ascii="Times New Roman" w:hAnsi="Times New Roman" w:cs="Times New Roman"/>
          <w:sz w:val="24"/>
          <w:szCs w:val="24"/>
        </w:rPr>
        <w:t xml:space="preserve"> package.</w:t>
      </w:r>
      <w:r>
        <w:rPr>
          <w:rFonts w:ascii="Times New Roman" w:hAnsi="Times New Roman" w:cs="Times New Roman"/>
          <w:sz w:val="24"/>
          <w:szCs w:val="24"/>
        </w:rPr>
        <w:t xml:space="preserve"> Sample locations</w:t>
      </w:r>
      <w:r w:rsidRPr="00C56196">
        <w:rPr>
          <w:rFonts w:ascii="Times New Roman" w:hAnsi="Times New Roman" w:cs="Times New Roman"/>
          <w:sz w:val="24"/>
          <w:szCs w:val="24"/>
        </w:rPr>
        <w:t xml:space="preserve"> typically represent </w:t>
      </w:r>
      <w:r>
        <w:rPr>
          <w:rFonts w:ascii="Times New Roman" w:hAnsi="Times New Roman" w:cs="Times New Roman"/>
          <w:sz w:val="24"/>
          <w:szCs w:val="24"/>
        </w:rPr>
        <w:t>(</w:t>
      </w:r>
      <w:r w:rsidRPr="00C56196">
        <w:rPr>
          <w:rFonts w:ascii="Times New Roman" w:hAnsi="Times New Roman" w:cs="Times New Roman"/>
          <w:sz w:val="24"/>
          <w:szCs w:val="24"/>
        </w:rPr>
        <w:t xml:space="preserve">1) </w:t>
      </w:r>
      <w:r>
        <w:rPr>
          <w:rFonts w:ascii="Times New Roman" w:hAnsi="Times New Roman" w:cs="Times New Roman"/>
          <w:sz w:val="24"/>
          <w:szCs w:val="24"/>
        </w:rPr>
        <w:t xml:space="preserve">center coordinates of </w:t>
      </w:r>
      <w:r w:rsidRPr="00C56196">
        <w:rPr>
          <w:rFonts w:ascii="Times New Roman" w:hAnsi="Times New Roman" w:cs="Times New Roman"/>
          <w:sz w:val="24"/>
          <w:szCs w:val="24"/>
        </w:rPr>
        <w:t>field site</w:t>
      </w:r>
      <w:r>
        <w:rPr>
          <w:rFonts w:ascii="Times New Roman" w:hAnsi="Times New Roman" w:cs="Times New Roman"/>
          <w:sz w:val="24"/>
          <w:szCs w:val="24"/>
        </w:rPr>
        <w:t>s</w:t>
      </w:r>
      <w:r w:rsidRPr="00C56196">
        <w:rPr>
          <w:rFonts w:ascii="Times New Roman" w:hAnsi="Times New Roman" w:cs="Times New Roman"/>
          <w:sz w:val="24"/>
          <w:szCs w:val="24"/>
        </w:rPr>
        <w:t xml:space="preserve">, (2) a census of all Landsat pixels </w:t>
      </w:r>
      <w:r>
        <w:rPr>
          <w:rFonts w:ascii="Times New Roman" w:hAnsi="Times New Roman" w:cs="Times New Roman"/>
          <w:sz w:val="24"/>
          <w:szCs w:val="24"/>
        </w:rPr>
        <w:t xml:space="preserve">from </w:t>
      </w:r>
      <w:r w:rsidRPr="00C56196">
        <w:rPr>
          <w:rFonts w:ascii="Times New Roman" w:hAnsi="Times New Roman" w:cs="Times New Roman"/>
          <w:sz w:val="24"/>
          <w:szCs w:val="24"/>
        </w:rPr>
        <w:t xml:space="preserve">a </w:t>
      </w:r>
      <w:r>
        <w:rPr>
          <w:rFonts w:ascii="Times New Roman" w:hAnsi="Times New Roman" w:cs="Times New Roman"/>
          <w:sz w:val="24"/>
          <w:szCs w:val="24"/>
        </w:rPr>
        <w:t>small</w:t>
      </w:r>
      <w:r w:rsidRPr="00C56196">
        <w:rPr>
          <w:rFonts w:ascii="Times New Roman" w:hAnsi="Times New Roman" w:cs="Times New Roman"/>
          <w:sz w:val="24"/>
          <w:szCs w:val="24"/>
        </w:rPr>
        <w:t xml:space="preserve"> </w:t>
      </w:r>
      <w:r>
        <w:rPr>
          <w:rFonts w:ascii="Times New Roman" w:hAnsi="Times New Roman" w:cs="Times New Roman"/>
          <w:sz w:val="24"/>
          <w:szCs w:val="24"/>
        </w:rPr>
        <w:t>area of interest</w:t>
      </w:r>
      <w:r w:rsidRPr="00C56196">
        <w:rPr>
          <w:rFonts w:ascii="Times New Roman" w:hAnsi="Times New Roman" w:cs="Times New Roman"/>
          <w:sz w:val="24"/>
          <w:szCs w:val="24"/>
        </w:rPr>
        <w:t>, or (3) a random sample from a large region</w:t>
      </w:r>
      <w:r>
        <w:rPr>
          <w:rFonts w:ascii="Times New Roman" w:hAnsi="Times New Roman" w:cs="Times New Roman"/>
          <w:sz w:val="24"/>
          <w:szCs w:val="24"/>
        </w:rPr>
        <w:t xml:space="preserve">. </w:t>
      </w:r>
      <w:r w:rsidRPr="00C56196">
        <w:rPr>
          <w:rFonts w:ascii="Times New Roman" w:hAnsi="Times New Roman" w:cs="Times New Roman"/>
          <w:sz w:val="24"/>
          <w:szCs w:val="24"/>
        </w:rPr>
        <w:t xml:space="preserve">Data extraction is conducted using the function </w:t>
      </w:r>
      <w:r w:rsidRPr="00C56196">
        <w:rPr>
          <w:rFonts w:ascii="Times New Roman" w:hAnsi="Times New Roman" w:cs="Times New Roman"/>
          <w:i/>
          <w:iCs/>
          <w:sz w:val="24"/>
          <w:szCs w:val="24"/>
        </w:rPr>
        <w:t>lsat_export_ts()</w:t>
      </w:r>
      <w:r w:rsidRPr="00C56196">
        <w:rPr>
          <w:rFonts w:ascii="Times New Roman" w:hAnsi="Times New Roman" w:cs="Times New Roman"/>
          <w:sz w:val="24"/>
          <w:szCs w:val="24"/>
        </w:rPr>
        <w:t>.</w:t>
      </w:r>
      <w:r>
        <w:rPr>
          <w:rFonts w:ascii="Times New Roman" w:hAnsi="Times New Roman" w:cs="Times New Roman"/>
          <w:sz w:val="24"/>
          <w:szCs w:val="24"/>
        </w:rPr>
        <w:t xml:space="preserve"> If the user wishes to extract Landsat data for all pixels in a small area of interest, then the central coordinates of each pixel can be obtained using </w:t>
      </w:r>
      <w:r w:rsidRPr="000867AD">
        <w:rPr>
          <w:rFonts w:ascii="Times New Roman" w:hAnsi="Times New Roman" w:cs="Times New Roman"/>
          <w:i/>
          <w:iCs/>
          <w:sz w:val="24"/>
          <w:szCs w:val="24"/>
        </w:rPr>
        <w:t>lstat_get_pixel_centers()</w:t>
      </w:r>
      <w:r>
        <w:rPr>
          <w:rFonts w:ascii="Times New Roman" w:hAnsi="Times New Roman" w:cs="Times New Roman"/>
          <w:sz w:val="24"/>
          <w:szCs w:val="24"/>
        </w:rPr>
        <w:t xml:space="preserve"> and then those sample locations are passed to </w:t>
      </w:r>
      <w:r w:rsidRPr="00C56196">
        <w:rPr>
          <w:rFonts w:ascii="Times New Roman" w:hAnsi="Times New Roman" w:cs="Times New Roman"/>
          <w:i/>
          <w:iCs/>
          <w:sz w:val="24"/>
          <w:szCs w:val="24"/>
        </w:rPr>
        <w:t>lsat_export_ts()</w:t>
      </w:r>
      <w:r w:rsidRPr="00C56196">
        <w:rPr>
          <w:rFonts w:ascii="Times New Roman" w:hAnsi="Times New Roman" w:cs="Times New Roman"/>
          <w:sz w:val="24"/>
          <w:szCs w:val="24"/>
        </w:rPr>
        <w:t>.</w:t>
      </w:r>
      <w:r>
        <w:rPr>
          <w:rFonts w:ascii="Times New Roman" w:hAnsi="Times New Roman" w:cs="Times New Roman"/>
          <w:sz w:val="24"/>
          <w:szCs w:val="24"/>
        </w:rPr>
        <w:t xml:space="preserve"> Please note </w:t>
      </w:r>
      <w:r w:rsidRPr="00C56196">
        <w:rPr>
          <w:rFonts w:ascii="Times New Roman" w:hAnsi="Times New Roman" w:cs="Times New Roman"/>
          <w:i/>
          <w:iCs/>
          <w:sz w:val="24"/>
          <w:szCs w:val="24"/>
        </w:rPr>
        <w:t>lsat_export_ts()</w:t>
      </w:r>
      <w:r>
        <w:rPr>
          <w:rFonts w:ascii="Times New Roman" w:hAnsi="Times New Roman" w:cs="Times New Roman"/>
          <w:sz w:val="24"/>
          <w:szCs w:val="24"/>
        </w:rPr>
        <w:t xml:space="preserve"> has not been tested for data extractions exceeding 10</w:t>
      </w:r>
      <w:r w:rsidRPr="00560512">
        <w:rPr>
          <w:rFonts w:ascii="Times New Roman" w:hAnsi="Times New Roman" w:cs="Times New Roman"/>
          <w:sz w:val="24"/>
          <w:szCs w:val="24"/>
          <w:vertAlign w:val="superscript"/>
        </w:rPr>
        <w:t>5</w:t>
      </w:r>
      <w:r>
        <w:rPr>
          <w:rFonts w:ascii="Times New Roman" w:hAnsi="Times New Roman" w:cs="Times New Roman"/>
          <w:sz w:val="24"/>
          <w:szCs w:val="24"/>
        </w:rPr>
        <w:t xml:space="preserve"> Landsat pixels (~90 km</w:t>
      </w:r>
      <w:r w:rsidRPr="00560512">
        <w:rPr>
          <w:rFonts w:ascii="Times New Roman" w:hAnsi="Times New Roman" w:cs="Times New Roman"/>
          <w:sz w:val="24"/>
          <w:szCs w:val="24"/>
          <w:vertAlign w:val="superscript"/>
        </w:rPr>
        <w:t>2</w:t>
      </w:r>
      <w:r>
        <w:rPr>
          <w:rFonts w:ascii="Times New Roman" w:hAnsi="Times New Roman" w:cs="Times New Roman"/>
          <w:sz w:val="24"/>
          <w:szCs w:val="24"/>
        </w:rPr>
        <w:t xml:space="preserve">). A recent analysis of the boreal forest biome focused on </w:t>
      </w:r>
      <w:r w:rsidRPr="004130D5">
        <w:rPr>
          <w:rFonts w:ascii="Times New Roman" w:hAnsi="Times New Roman" w:cs="Times New Roman"/>
          <w:sz w:val="24"/>
          <w:szCs w:val="24"/>
        </w:rPr>
        <w:t xml:space="preserve">reflectance measurements acquired June through August </w:t>
      </w:r>
      <w:r>
        <w:rPr>
          <w:rFonts w:ascii="Times New Roman" w:hAnsi="Times New Roman" w:cs="Times New Roman"/>
          <w:sz w:val="24"/>
          <w:szCs w:val="24"/>
        </w:rPr>
        <w:t xml:space="preserve">from </w:t>
      </w:r>
      <w:r w:rsidRPr="004130D5">
        <w:rPr>
          <w:rFonts w:ascii="Times New Roman" w:hAnsi="Times New Roman" w:cs="Times New Roman"/>
          <w:sz w:val="24"/>
          <w:szCs w:val="24"/>
        </w:rPr>
        <w:t xml:space="preserve">1985 </w:t>
      </w:r>
      <w:r>
        <w:rPr>
          <w:rFonts w:ascii="Times New Roman" w:hAnsi="Times New Roman" w:cs="Times New Roman"/>
          <w:sz w:val="24"/>
          <w:szCs w:val="24"/>
        </w:rPr>
        <w:t xml:space="preserve">to </w:t>
      </w:r>
      <w:r w:rsidRPr="004130D5">
        <w:rPr>
          <w:rFonts w:ascii="Times New Roman" w:hAnsi="Times New Roman" w:cs="Times New Roman"/>
          <w:sz w:val="24"/>
          <w:szCs w:val="24"/>
        </w:rPr>
        <w:t>2019</w:t>
      </w:r>
      <w:r>
        <w:rPr>
          <w:rFonts w:ascii="Times New Roman" w:hAnsi="Times New Roman" w:cs="Times New Roman"/>
          <w:sz w:val="24"/>
          <w:szCs w:val="24"/>
        </w:rPr>
        <w:t xml:space="preserve"> for 10</w:t>
      </w:r>
      <w:r w:rsidRPr="004130D5">
        <w:rPr>
          <w:rFonts w:ascii="Times New Roman" w:hAnsi="Times New Roman" w:cs="Times New Roman"/>
          <w:sz w:val="24"/>
          <w:szCs w:val="24"/>
          <w:vertAlign w:val="superscript"/>
        </w:rPr>
        <w:t>5</w:t>
      </w:r>
      <w:r>
        <w:rPr>
          <w:rFonts w:ascii="Times New Roman" w:hAnsi="Times New Roman" w:cs="Times New Roman"/>
          <w:sz w:val="24"/>
          <w:szCs w:val="24"/>
        </w:rPr>
        <w:t xml:space="preserve"> Landsat pixels. This data extraction took about two weeks to run on GEE and yielded a total of ~41.6 million </w:t>
      </w:r>
      <w:r w:rsidRPr="004130D5">
        <w:rPr>
          <w:rFonts w:ascii="Times New Roman" w:hAnsi="Times New Roman" w:cs="Times New Roman"/>
          <w:sz w:val="24"/>
          <w:szCs w:val="24"/>
        </w:rPr>
        <w:t>multispectral measurements</w:t>
      </w:r>
      <w:r>
        <w:rPr>
          <w:rFonts w:ascii="Times New Roman" w:hAnsi="Times New Roman" w:cs="Times New Roman"/>
          <w:sz w:val="24"/>
          <w:szCs w:val="24"/>
        </w:rPr>
        <w:t xml:space="preserve"> that required ~15 Gb of hard drive storage </w:t>
      </w:r>
      <w:r>
        <w:rPr>
          <w:rFonts w:ascii="Times New Roman" w:hAnsi="Times New Roman" w:cs="Times New Roman"/>
          <w:sz w:val="24"/>
          <w:szCs w:val="24"/>
        </w:rPr>
        <w:fldChar w:fldCharType="begin"/>
      </w:r>
      <w:r w:rsidR="00C2474F">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i/>
          <w:iCs/>
          <w:sz w:val="24"/>
          <w:szCs w:val="24"/>
        </w:rPr>
        <w:t>LandsatTS</w:t>
      </w:r>
      <w:r>
        <w:rPr>
          <w:rFonts w:ascii="Times New Roman" w:hAnsi="Times New Roman" w:cs="Times New Roman"/>
          <w:sz w:val="24"/>
          <w:szCs w:val="24"/>
        </w:rPr>
        <w:t xml:space="preserve"> enables large data extractions but is not infinitely scalable.    </w:t>
      </w:r>
    </w:p>
    <w:p w14:paraId="06494AE3" w14:textId="77777777" w:rsidR="007E75AB" w:rsidRDefault="007E75AB" w:rsidP="007E75AB">
      <w:pPr>
        <w:pStyle w:val="NoSpacing"/>
        <w:rPr>
          <w:rFonts w:ascii="Times New Roman" w:hAnsi="Times New Roman" w:cs="Times New Roman"/>
          <w:sz w:val="24"/>
          <w:szCs w:val="24"/>
        </w:rPr>
      </w:pPr>
    </w:p>
    <w:p w14:paraId="44CA893B" w14:textId="77777777" w:rsidR="007E75AB" w:rsidRPr="00C56196" w:rsidRDefault="007E75AB" w:rsidP="007E75AB">
      <w:pPr>
        <w:pStyle w:val="NoSpacing"/>
        <w:rPr>
          <w:rFonts w:ascii="Times New Roman" w:hAnsi="Times New Roman" w:cs="Times New Roman"/>
          <w:i/>
          <w:sz w:val="24"/>
          <w:szCs w:val="24"/>
        </w:rPr>
      </w:pPr>
      <w:r w:rsidRPr="00C56196">
        <w:rPr>
          <w:rFonts w:ascii="Times New Roman" w:hAnsi="Times New Roman" w:cs="Times New Roman"/>
          <w:i/>
          <w:sz w:val="24"/>
          <w:szCs w:val="24"/>
        </w:rPr>
        <w:t xml:space="preserve">Export point-coordinate Landsat time series from </w:t>
      </w:r>
      <w:r>
        <w:rPr>
          <w:rFonts w:ascii="Times New Roman" w:hAnsi="Times New Roman" w:cs="Times New Roman"/>
          <w:i/>
          <w:sz w:val="24"/>
          <w:szCs w:val="24"/>
        </w:rPr>
        <w:t xml:space="preserve">Google </w:t>
      </w:r>
      <w:r w:rsidRPr="00C56196">
        <w:rPr>
          <w:rFonts w:ascii="Times New Roman" w:hAnsi="Times New Roman" w:cs="Times New Roman"/>
          <w:i/>
          <w:sz w:val="24"/>
          <w:szCs w:val="24"/>
        </w:rPr>
        <w:t>Earth Engine using lsat_export_ts()</w:t>
      </w:r>
    </w:p>
    <w:p w14:paraId="28FF8110" w14:textId="77777777"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lsat_export_ts()</w:t>
      </w:r>
      <w:r>
        <w:rPr>
          <w:rFonts w:ascii="Times New Roman" w:hAnsi="Times New Roman" w:cs="Times New Roman"/>
          <w:i/>
          <w:iCs/>
          <w:sz w:val="24"/>
          <w:szCs w:val="24"/>
        </w:rPr>
        <w:t xml:space="preserve"> </w:t>
      </w:r>
      <w:r w:rsidRPr="00C56196">
        <w:rPr>
          <w:rFonts w:ascii="Times New Roman" w:hAnsi="Times New Roman" w:cs="Times New Roman"/>
          <w:sz w:val="24"/>
          <w:szCs w:val="24"/>
        </w:rPr>
        <w:t>export</w:t>
      </w:r>
      <w:r>
        <w:rPr>
          <w:rFonts w:ascii="Times New Roman" w:hAnsi="Times New Roman" w:cs="Times New Roman"/>
          <w:sz w:val="24"/>
          <w:szCs w:val="24"/>
        </w:rPr>
        <w:t>s time series of Landsat 5, 7 and 8 surface reflectance measurements for each sample location by querying the Landsat Collection 2 archived on GEE</w:t>
      </w:r>
      <w:r w:rsidRPr="00C56196">
        <w:rPr>
          <w:rFonts w:ascii="Times New Roman" w:hAnsi="Times New Roman" w:cs="Times New Roman"/>
          <w:sz w:val="24"/>
          <w:szCs w:val="24"/>
        </w:rPr>
        <w:t>.</w:t>
      </w:r>
      <w:r>
        <w:rPr>
          <w:rFonts w:ascii="Times New Roman" w:hAnsi="Times New Roman" w:cs="Times New Roman"/>
          <w:sz w:val="24"/>
          <w:szCs w:val="24"/>
        </w:rPr>
        <w:t xml:space="preserve"> Data are exported for user-defined time periods. It is important to stress t</w:t>
      </w:r>
      <w:r w:rsidRPr="00C56196">
        <w:rPr>
          <w:rFonts w:ascii="Times New Roman" w:hAnsi="Times New Roman" w:cs="Times New Roman"/>
          <w:sz w:val="24"/>
          <w:szCs w:val="24"/>
        </w:rPr>
        <w:t xml:space="preserve">his function only works for </w:t>
      </w:r>
      <w:r>
        <w:rPr>
          <w:rFonts w:ascii="Times New Roman" w:hAnsi="Times New Roman" w:cs="Times New Roman"/>
          <w:sz w:val="24"/>
          <w:szCs w:val="24"/>
        </w:rPr>
        <w:t>sample location</w:t>
      </w:r>
      <w:r w:rsidRPr="00C56196">
        <w:rPr>
          <w:rFonts w:ascii="Times New Roman" w:hAnsi="Times New Roman" w:cs="Times New Roman"/>
          <w:sz w:val="24"/>
          <w:szCs w:val="24"/>
        </w:rPr>
        <w:t>s (point coordinates)</w:t>
      </w:r>
      <w:r>
        <w:rPr>
          <w:rFonts w:ascii="Times New Roman" w:hAnsi="Times New Roman" w:cs="Times New Roman"/>
          <w:sz w:val="24"/>
          <w:szCs w:val="24"/>
        </w:rPr>
        <w:t xml:space="preserve"> that must be supplied as a simple feature (</w:t>
      </w:r>
      <w:r w:rsidRPr="005308F6">
        <w:rPr>
          <w:rFonts w:ascii="Times New Roman" w:hAnsi="Times New Roman" w:cs="Times New Roman"/>
          <w:i/>
          <w:iCs/>
          <w:sz w:val="24"/>
          <w:szCs w:val="24"/>
        </w:rPr>
        <w:t>sf</w:t>
      </w:r>
      <w:r>
        <w:rPr>
          <w:rFonts w:ascii="Times New Roman" w:hAnsi="Times New Roman" w:cs="Times New Roman"/>
          <w:sz w:val="24"/>
          <w:szCs w:val="24"/>
        </w:rPr>
        <w:t>) collection of point geometries. The</w:t>
      </w:r>
      <w:r w:rsidRPr="00C56196">
        <w:rPr>
          <w:rFonts w:ascii="Times New Roman" w:hAnsi="Times New Roman" w:cs="Times New Roman"/>
          <w:sz w:val="24"/>
          <w:szCs w:val="24"/>
        </w:rPr>
        <w:t xml:space="preserve"> function issues one or more tasks to </w:t>
      </w:r>
      <w:r>
        <w:rPr>
          <w:rFonts w:ascii="Times New Roman" w:hAnsi="Times New Roman" w:cs="Times New Roman"/>
          <w:sz w:val="24"/>
          <w:szCs w:val="24"/>
        </w:rPr>
        <w:t>G</w:t>
      </w:r>
      <w:r w:rsidRPr="00C56196">
        <w:rPr>
          <w:rFonts w:ascii="Times New Roman" w:hAnsi="Times New Roman" w:cs="Times New Roman"/>
          <w:sz w:val="24"/>
          <w:szCs w:val="24"/>
        </w:rPr>
        <w:t xml:space="preserve">EE that export the data </w:t>
      </w:r>
      <w:r>
        <w:rPr>
          <w:rFonts w:ascii="Times New Roman" w:hAnsi="Times New Roman" w:cs="Times New Roman"/>
          <w:sz w:val="24"/>
          <w:szCs w:val="24"/>
        </w:rPr>
        <w:t xml:space="preserve">in the form of comma separated value (CSV) files </w:t>
      </w:r>
      <w:r w:rsidRPr="00C56196">
        <w:rPr>
          <w:rFonts w:ascii="Times New Roman" w:hAnsi="Times New Roman" w:cs="Times New Roman"/>
          <w:sz w:val="24"/>
          <w:szCs w:val="24"/>
        </w:rPr>
        <w:t xml:space="preserve">to the user’s Google Drive. </w:t>
      </w:r>
      <w:r>
        <w:rPr>
          <w:rFonts w:ascii="Times New Roman" w:hAnsi="Times New Roman" w:cs="Times New Roman"/>
          <w:sz w:val="24"/>
          <w:szCs w:val="24"/>
        </w:rPr>
        <w:t xml:space="preserve">The number of tasks issued varies depending on the number of sample locations for which the Landsat record is to be extracted. </w:t>
      </w:r>
      <w:r w:rsidRPr="00C56196">
        <w:rPr>
          <w:rFonts w:ascii="Times New Roman" w:hAnsi="Times New Roman" w:cs="Times New Roman"/>
          <w:sz w:val="24"/>
          <w:szCs w:val="24"/>
        </w:rPr>
        <w:t xml:space="preserve">Data extractions that involve a large number of </w:t>
      </w:r>
      <w:r>
        <w:rPr>
          <w:rFonts w:ascii="Times New Roman" w:hAnsi="Times New Roman" w:cs="Times New Roman"/>
          <w:sz w:val="24"/>
          <w:szCs w:val="24"/>
        </w:rPr>
        <w:t>sample location</w:t>
      </w:r>
      <w:r w:rsidRPr="00C56196">
        <w:rPr>
          <w:rFonts w:ascii="Times New Roman" w:hAnsi="Times New Roman" w:cs="Times New Roman"/>
          <w:sz w:val="24"/>
          <w:szCs w:val="24"/>
        </w:rPr>
        <w:t xml:space="preserve">s are prone to errors and </w:t>
      </w:r>
      <w:r>
        <w:rPr>
          <w:rFonts w:ascii="Times New Roman" w:hAnsi="Times New Roman" w:cs="Times New Roman"/>
          <w:sz w:val="24"/>
          <w:szCs w:val="24"/>
        </w:rPr>
        <w:t xml:space="preserve">may </w:t>
      </w:r>
      <w:r w:rsidRPr="00C56196">
        <w:rPr>
          <w:rFonts w:ascii="Times New Roman" w:hAnsi="Times New Roman" w:cs="Times New Roman"/>
          <w:sz w:val="24"/>
          <w:szCs w:val="24"/>
        </w:rPr>
        <w:t xml:space="preserve">exceed user limits set by </w:t>
      </w:r>
      <w:r>
        <w:rPr>
          <w:rFonts w:ascii="Times New Roman" w:hAnsi="Times New Roman" w:cs="Times New Roman"/>
          <w:sz w:val="24"/>
          <w:szCs w:val="24"/>
        </w:rPr>
        <w:t>G</w:t>
      </w:r>
      <w:r w:rsidRPr="00C56196">
        <w:rPr>
          <w:rFonts w:ascii="Times New Roman" w:hAnsi="Times New Roman" w:cs="Times New Roman"/>
          <w:sz w:val="24"/>
          <w:szCs w:val="24"/>
        </w:rPr>
        <w:t xml:space="preserve">EE. Therefore, the function will chunk the </w:t>
      </w:r>
      <w:r>
        <w:rPr>
          <w:rFonts w:ascii="Times New Roman" w:hAnsi="Times New Roman" w:cs="Times New Roman"/>
          <w:sz w:val="24"/>
          <w:szCs w:val="24"/>
        </w:rPr>
        <w:t>sample location</w:t>
      </w:r>
      <w:r w:rsidRPr="00C56196">
        <w:rPr>
          <w:rFonts w:ascii="Times New Roman" w:hAnsi="Times New Roman" w:cs="Times New Roman"/>
          <w:sz w:val="24"/>
          <w:szCs w:val="24"/>
        </w:rPr>
        <w:t xml:space="preserve">s into small groups (by default 250 sites) and for each chunk will issue a separate export task to </w:t>
      </w:r>
      <w:r>
        <w:rPr>
          <w:rFonts w:ascii="Times New Roman" w:hAnsi="Times New Roman" w:cs="Times New Roman"/>
          <w:sz w:val="24"/>
          <w:szCs w:val="24"/>
        </w:rPr>
        <w:t>G</w:t>
      </w:r>
      <w:r w:rsidRPr="00C56196">
        <w:rPr>
          <w:rFonts w:ascii="Times New Roman" w:hAnsi="Times New Roman" w:cs="Times New Roman"/>
          <w:sz w:val="24"/>
          <w:szCs w:val="24"/>
        </w:rPr>
        <w:t>EE.</w:t>
      </w:r>
      <w:r>
        <w:rPr>
          <w:rFonts w:ascii="Times New Roman" w:hAnsi="Times New Roman" w:cs="Times New Roman"/>
          <w:sz w:val="24"/>
          <w:szCs w:val="24"/>
        </w:rPr>
        <w:t xml:space="preserve"> The function returns a list of </w:t>
      </w:r>
      <w:r w:rsidRPr="00B22FD9">
        <w:rPr>
          <w:rFonts w:ascii="Times New Roman" w:hAnsi="Times New Roman" w:cs="Times New Roman"/>
          <w:i/>
          <w:iCs/>
          <w:sz w:val="24"/>
          <w:szCs w:val="24"/>
        </w:rPr>
        <w:t>rgee</w:t>
      </w:r>
      <w:r>
        <w:rPr>
          <w:rFonts w:ascii="Times New Roman" w:hAnsi="Times New Roman" w:cs="Times New Roman"/>
          <w:sz w:val="24"/>
          <w:szCs w:val="24"/>
        </w:rPr>
        <w:t xml:space="preserve"> task objects, which can be used to query the progress of the exports and subsequently retrieve the data from the user’s Google Drive.   </w:t>
      </w:r>
      <w:r w:rsidRPr="00C56196">
        <w:rPr>
          <w:rFonts w:ascii="Times New Roman" w:hAnsi="Times New Roman" w:cs="Times New Roman"/>
          <w:sz w:val="24"/>
          <w:szCs w:val="24"/>
        </w:rPr>
        <w:t xml:space="preserve"> </w:t>
      </w:r>
    </w:p>
    <w:p w14:paraId="6D071A7A" w14:textId="77777777" w:rsidR="007E75AB" w:rsidRPr="00C56196" w:rsidRDefault="007E75AB" w:rsidP="007E75AB">
      <w:pPr>
        <w:pStyle w:val="NoSpacing"/>
        <w:rPr>
          <w:rFonts w:ascii="Times New Roman" w:hAnsi="Times New Roman" w:cs="Times New Roman"/>
          <w:sz w:val="24"/>
          <w:szCs w:val="24"/>
        </w:rPr>
      </w:pPr>
    </w:p>
    <w:p w14:paraId="448FA817" w14:textId="77777777" w:rsidR="007E75AB" w:rsidRPr="00C56196" w:rsidRDefault="007E75AB" w:rsidP="007E75AB">
      <w:pPr>
        <w:pStyle w:val="NoSpacing"/>
        <w:rPr>
          <w:rFonts w:ascii="Times New Roman" w:hAnsi="Times New Roman" w:cs="Times New Roman"/>
          <w:iCs/>
          <w:sz w:val="24"/>
          <w:szCs w:val="24"/>
        </w:rPr>
      </w:pPr>
      <w:r w:rsidRPr="00C56196">
        <w:rPr>
          <w:rFonts w:ascii="Times New Roman" w:hAnsi="Times New Roman" w:cs="Times New Roman"/>
          <w:i/>
          <w:sz w:val="24"/>
          <w:szCs w:val="24"/>
        </w:rPr>
        <w:t>Optional: Get central coordinates of pixels within a polygon using lsat_get_pixel_centers()</w:t>
      </w:r>
    </w:p>
    <w:p w14:paraId="5630583D" w14:textId="125F7F66"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lsat_get_pixel_centers()</w:t>
      </w:r>
      <w:r>
        <w:rPr>
          <w:rFonts w:ascii="Times New Roman" w:hAnsi="Times New Roman" w:cs="Times New Roman"/>
          <w:sz w:val="24"/>
          <w:szCs w:val="24"/>
        </w:rPr>
        <w:t xml:space="preserve"> facilitates extracting data for all Landsat pixels in a small area of interest (e.g., &lt; 5 km x 5 km) by </w:t>
      </w:r>
      <w:r w:rsidRPr="00C56196">
        <w:rPr>
          <w:rFonts w:ascii="Times New Roman" w:hAnsi="Times New Roman" w:cs="Times New Roman"/>
          <w:sz w:val="24"/>
          <w:szCs w:val="24"/>
        </w:rPr>
        <w:t>determin</w:t>
      </w:r>
      <w:r>
        <w:rPr>
          <w:rFonts w:ascii="Times New Roman" w:hAnsi="Times New Roman" w:cs="Times New Roman"/>
          <w:sz w:val="24"/>
          <w:szCs w:val="24"/>
        </w:rPr>
        <w:t>ing</w:t>
      </w:r>
      <w:r w:rsidRPr="00C56196">
        <w:rPr>
          <w:rFonts w:ascii="Times New Roman" w:hAnsi="Times New Roman" w:cs="Times New Roman"/>
          <w:sz w:val="24"/>
          <w:szCs w:val="24"/>
        </w:rPr>
        <w:t xml:space="preserve"> the central coordinates of all </w:t>
      </w:r>
      <w:r>
        <w:rPr>
          <w:rFonts w:ascii="Times New Roman" w:hAnsi="Times New Roman" w:cs="Times New Roman"/>
          <w:sz w:val="24"/>
          <w:szCs w:val="24"/>
        </w:rPr>
        <w:t xml:space="preserve">Landsat </w:t>
      </w:r>
      <w:r w:rsidRPr="00C56196">
        <w:rPr>
          <w:rFonts w:ascii="Times New Roman" w:hAnsi="Times New Roman" w:cs="Times New Roman"/>
          <w:sz w:val="24"/>
          <w:szCs w:val="24"/>
        </w:rPr>
        <w:t>pixels that fall within a user-specified polygon</w:t>
      </w:r>
      <w:r>
        <w:rPr>
          <w:rFonts w:ascii="Times New Roman" w:hAnsi="Times New Roman" w:cs="Times New Roman"/>
          <w:sz w:val="24"/>
          <w:szCs w:val="24"/>
        </w:rPr>
        <w:t>. The user-specified polygon is supplied to the function as a simple feature collection</w:t>
      </w:r>
      <w:r w:rsidRPr="00C56196">
        <w:rPr>
          <w:rFonts w:ascii="Times New Roman" w:hAnsi="Times New Roman" w:cs="Times New Roman"/>
          <w:sz w:val="24"/>
          <w:szCs w:val="24"/>
        </w:rPr>
        <w:t xml:space="preserve">. </w:t>
      </w:r>
      <w:r>
        <w:rPr>
          <w:rFonts w:ascii="Times New Roman" w:hAnsi="Times New Roman" w:cs="Times New Roman"/>
          <w:sz w:val="24"/>
          <w:szCs w:val="24"/>
        </w:rPr>
        <w:t xml:space="preserve">The function determines the Landsat Worldwide Reference System (WRS) scene whose center is closest to the center of the user-specified polygon. It then extracts the center coordinates for all pixels that overlap with the user-specified polygon from the </w:t>
      </w:r>
      <w:r>
        <w:rPr>
          <w:rFonts w:ascii="Times New Roman" w:hAnsi="Times New Roman" w:cs="Times New Roman"/>
          <w:sz w:val="24"/>
          <w:szCs w:val="24"/>
        </w:rPr>
        <w:lastRenderedPageBreak/>
        <w:t xml:space="preserve">first Landsat 8 scene on record available on GEE. A buffer can be specified to include additional pixels beyond the polygon boundary. The function returns the pixel centers as a simple feature object that can then be passed to the </w:t>
      </w:r>
      <w:r w:rsidRPr="000867AD">
        <w:rPr>
          <w:rFonts w:ascii="Times New Roman" w:hAnsi="Times New Roman" w:cs="Times New Roman"/>
          <w:i/>
          <w:iCs/>
          <w:sz w:val="24"/>
          <w:szCs w:val="24"/>
        </w:rPr>
        <w:t>lsat_exp</w:t>
      </w:r>
      <w:r>
        <w:rPr>
          <w:rFonts w:ascii="Times New Roman" w:hAnsi="Times New Roman" w:cs="Times New Roman"/>
          <w:i/>
          <w:iCs/>
          <w:sz w:val="24"/>
          <w:szCs w:val="24"/>
        </w:rPr>
        <w:t>o</w:t>
      </w:r>
      <w:r w:rsidRPr="000867AD">
        <w:rPr>
          <w:rFonts w:ascii="Times New Roman" w:hAnsi="Times New Roman" w:cs="Times New Roman"/>
          <w:i/>
          <w:iCs/>
          <w:sz w:val="24"/>
          <w:szCs w:val="24"/>
        </w:rPr>
        <w:t>rt_ts()</w:t>
      </w:r>
      <w:r>
        <w:rPr>
          <w:rFonts w:ascii="Times New Roman" w:hAnsi="Times New Roman" w:cs="Times New Roman"/>
          <w:sz w:val="24"/>
          <w:szCs w:val="24"/>
        </w:rPr>
        <w:t xml:space="preserve"> function for the extraction of the Landsat time series. Please note this function is not designed to be used for sampling polygons that would exceed tens of thousands of Landsat pixels. The number of pixels in large polygons can quickly become too difficult to handle in the subsequent export and processing workflow, and such polygons may also extend beyond the area of the Landsat scene (185 km x 180 km) used to determine the pixel centers. For large areas, we recommend a random or regular subsampling of point locations such as done in prior studies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7B60CDB"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3E17E83A" w14:textId="36FC0C8A" w:rsidR="007E75AB" w:rsidRPr="00C40A6A" w:rsidRDefault="00DC6753" w:rsidP="007E75AB">
      <w:pPr>
        <w:pStyle w:val="Heading1"/>
      </w:pPr>
      <w:r>
        <w:t>Function descriptions</w:t>
      </w:r>
    </w:p>
    <w:p w14:paraId="3634DB87" w14:textId="194598B3" w:rsidR="007E75AB" w:rsidRPr="007B3C28" w:rsidRDefault="00DC6753" w:rsidP="007E75AB">
      <w:pPr>
        <w:pStyle w:val="Heading2"/>
      </w:pPr>
      <w:r>
        <w:t>Format</w:t>
      </w:r>
      <w:r w:rsidR="007E75AB" w:rsidRPr="007B3C28">
        <w:t xml:space="preserve"> data for analysis using lsat_</w:t>
      </w:r>
      <w:r>
        <w:t>format_data</w:t>
      </w:r>
      <w:r w:rsidRPr="007B3C28">
        <w:t xml:space="preserve"> </w:t>
      </w:r>
      <w:r w:rsidR="007E75AB" w:rsidRPr="007B3C28">
        <w:t>()</w:t>
      </w:r>
    </w:p>
    <w:p w14:paraId="24D69772" w14:textId="176B9B30" w:rsidR="007E75AB" w:rsidRPr="00A9244D"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r w:rsidRPr="00A9244D">
        <w:rPr>
          <w:rFonts w:ascii="Times New Roman" w:hAnsi="Times New Roman" w:cs="Times New Roman"/>
          <w:i/>
          <w:iCs/>
          <w:sz w:val="24"/>
          <w:szCs w:val="24"/>
        </w:rPr>
        <w:t>lsat_</w:t>
      </w:r>
      <w:r w:rsidR="00DC6753">
        <w:rPr>
          <w:rFonts w:ascii="Times New Roman" w:hAnsi="Times New Roman" w:cs="Times New Roman"/>
          <w:i/>
          <w:iCs/>
          <w:sz w:val="24"/>
          <w:szCs w:val="24"/>
        </w:rPr>
        <w:t>format_data</w:t>
      </w:r>
      <w:r>
        <w:rPr>
          <w:rFonts w:ascii="Times New Roman" w:hAnsi="Times New Roman" w:cs="Times New Roman"/>
          <w:i/>
          <w:iCs/>
          <w:sz w:val="24"/>
          <w:szCs w:val="24"/>
        </w:rPr>
        <w:t>()</w:t>
      </w:r>
      <w:r>
        <w:rPr>
          <w:rFonts w:ascii="Times New Roman" w:hAnsi="Times New Roman" w:cs="Times New Roman"/>
          <w:sz w:val="24"/>
          <w:szCs w:val="24"/>
        </w:rPr>
        <w:t xml:space="preserve"> takes the GEE exports generated by </w:t>
      </w:r>
      <w:r w:rsidRPr="00B22FD9">
        <w:rPr>
          <w:rFonts w:ascii="Times New Roman" w:hAnsi="Times New Roman" w:cs="Times New Roman"/>
          <w:i/>
          <w:iCs/>
          <w:sz w:val="24"/>
          <w:szCs w:val="24"/>
        </w:rPr>
        <w:t>lsat_ex</w:t>
      </w:r>
      <w:r>
        <w:rPr>
          <w:rFonts w:ascii="Times New Roman" w:hAnsi="Times New Roman" w:cs="Times New Roman"/>
          <w:i/>
          <w:iCs/>
          <w:sz w:val="24"/>
          <w:szCs w:val="24"/>
        </w:rPr>
        <w:t>p</w:t>
      </w:r>
      <w:r w:rsidRPr="00B22FD9">
        <w:rPr>
          <w:rFonts w:ascii="Times New Roman" w:hAnsi="Times New Roman" w:cs="Times New Roman"/>
          <w:i/>
          <w:iCs/>
          <w:sz w:val="24"/>
          <w:szCs w:val="24"/>
        </w:rPr>
        <w:t>o</w:t>
      </w:r>
      <w:r>
        <w:rPr>
          <w:rFonts w:ascii="Times New Roman" w:hAnsi="Times New Roman" w:cs="Times New Roman"/>
          <w:i/>
          <w:iCs/>
          <w:sz w:val="24"/>
          <w:szCs w:val="24"/>
        </w:rPr>
        <w:t>r</w:t>
      </w:r>
      <w:r w:rsidRPr="00B22FD9">
        <w:rPr>
          <w:rFonts w:ascii="Times New Roman" w:hAnsi="Times New Roman" w:cs="Times New Roman"/>
          <w:i/>
          <w:iCs/>
          <w:sz w:val="24"/>
          <w:szCs w:val="24"/>
        </w:rPr>
        <w:t xml:space="preserve">t_ts() </w:t>
      </w:r>
      <w:r>
        <w:rPr>
          <w:rFonts w:ascii="Times New Roman" w:hAnsi="Times New Roman" w:cs="Times New Roman"/>
          <w:sz w:val="24"/>
          <w:szCs w:val="24"/>
        </w:rPr>
        <w:t xml:space="preserve">and prepares the data for the subsequent </w:t>
      </w:r>
      <w:r>
        <w:rPr>
          <w:rFonts w:ascii="Times New Roman" w:hAnsi="Times New Roman" w:cs="Times New Roman"/>
          <w:i/>
          <w:iCs/>
          <w:sz w:val="24"/>
          <w:szCs w:val="24"/>
        </w:rPr>
        <w:t>LandsatTS</w:t>
      </w:r>
      <w:r>
        <w:rPr>
          <w:rFonts w:ascii="Times New Roman" w:hAnsi="Times New Roman" w:cs="Times New Roman"/>
          <w:sz w:val="24"/>
          <w:szCs w:val="24"/>
        </w:rPr>
        <w:t xml:space="preserve"> workflow. These preprocessing tasks include </w:t>
      </w:r>
      <w:r w:rsidRPr="00A9244D">
        <w:rPr>
          <w:rFonts w:ascii="Times New Roman" w:hAnsi="Times New Roman" w:cs="Times New Roman"/>
          <w:sz w:val="24"/>
          <w:szCs w:val="24"/>
        </w:rPr>
        <w:t>pars</w:t>
      </w:r>
      <w:r>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Pr>
          <w:rFonts w:ascii="Times New Roman" w:hAnsi="Times New Roman" w:cs="Times New Roman"/>
          <w:sz w:val="24"/>
          <w:szCs w:val="24"/>
        </w:rPr>
        <w:t xml:space="preserve">. The GEE exports need to be passed to the function in the form of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object. </w:t>
      </w:r>
      <w:r w:rsidRPr="001001ED">
        <w:rPr>
          <w:rFonts w:ascii="Times New Roman" w:hAnsi="Times New Roman" w:cs="Times New Roman"/>
          <w:i/>
          <w:iCs/>
          <w:sz w:val="24"/>
          <w:szCs w:val="24"/>
        </w:rPr>
        <w:t>lsat_</w:t>
      </w:r>
      <w:r w:rsidR="00DC6753">
        <w:rPr>
          <w:rFonts w:ascii="Times New Roman" w:hAnsi="Times New Roman" w:cs="Times New Roman"/>
          <w:i/>
          <w:iCs/>
          <w:sz w:val="24"/>
          <w:szCs w:val="24"/>
        </w:rPr>
        <w:t>format_data</w:t>
      </w:r>
      <w:r w:rsidRPr="001001ED">
        <w:rPr>
          <w:rFonts w:ascii="Times New Roman" w:hAnsi="Times New Roman" w:cs="Times New Roman"/>
          <w:i/>
          <w:iCs/>
          <w:sz w:val="24"/>
          <w:szCs w:val="24"/>
        </w:rPr>
        <w:t>()</w:t>
      </w:r>
      <w:r w:rsidRPr="001001ED">
        <w:rPr>
          <w:rFonts w:ascii="Times New Roman" w:hAnsi="Times New Roman" w:cs="Times New Roman"/>
          <w:sz w:val="24"/>
          <w:szCs w:val="24"/>
        </w:rPr>
        <w:t xml:space="preserve"> </w:t>
      </w:r>
      <w:r>
        <w:rPr>
          <w:rFonts w:ascii="Times New Roman" w:hAnsi="Times New Roman" w:cs="Times New Roman"/>
          <w:sz w:val="24"/>
          <w:szCs w:val="24"/>
        </w:rPr>
        <w:t xml:space="preserve">returns a </w:t>
      </w:r>
      <w:r w:rsidRPr="00193181">
        <w:rPr>
          <w:rFonts w:ascii="Times New Roman" w:hAnsi="Times New Roman" w:cs="Times New Roman"/>
          <w:i/>
          <w:iCs/>
          <w:sz w:val="24"/>
          <w:szCs w:val="24"/>
        </w:rPr>
        <w:t>data.table</w:t>
      </w:r>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object that can then be passed on to </w:t>
      </w:r>
      <w:r w:rsidRPr="00B22FD9">
        <w:rPr>
          <w:rFonts w:ascii="Times New Roman" w:hAnsi="Times New Roman" w:cs="Times New Roman"/>
          <w:i/>
          <w:iCs/>
          <w:sz w:val="24"/>
          <w:szCs w:val="24"/>
        </w:rPr>
        <w:t>lsat_clean_data()</w:t>
      </w:r>
      <w:r>
        <w:rPr>
          <w:rFonts w:ascii="Times New Roman" w:hAnsi="Times New Roman" w:cs="Times New Roman"/>
          <w:sz w:val="24"/>
          <w:szCs w:val="24"/>
        </w:rPr>
        <w:t xml:space="preserve"> for the next step in the processing workflow. Please note that all </w:t>
      </w:r>
      <w:r>
        <w:rPr>
          <w:rFonts w:ascii="Times New Roman" w:hAnsi="Times New Roman" w:cs="Times New Roman"/>
          <w:i/>
          <w:iCs/>
          <w:sz w:val="24"/>
          <w:szCs w:val="24"/>
        </w:rPr>
        <w:t>LandsatTS</w:t>
      </w:r>
      <w:r w:rsidRPr="00A9244D">
        <w:rPr>
          <w:rFonts w:ascii="Times New Roman" w:hAnsi="Times New Roman" w:cs="Times New Roman"/>
          <w:sz w:val="24"/>
          <w:szCs w:val="24"/>
        </w:rPr>
        <w:t xml:space="preserve"> functions </w:t>
      </w:r>
      <w:r>
        <w:rPr>
          <w:rFonts w:ascii="Times New Roman" w:hAnsi="Times New Roman" w:cs="Times New Roman"/>
          <w:sz w:val="24"/>
          <w:szCs w:val="24"/>
        </w:rPr>
        <w:t xml:space="preserve">handling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object require a </w:t>
      </w:r>
      <w:r w:rsidRPr="00A9244D">
        <w:rPr>
          <w:rFonts w:ascii="Times New Roman" w:hAnsi="Times New Roman" w:cs="Times New Roman"/>
          <w:sz w:val="24"/>
          <w:szCs w:val="24"/>
        </w:rPr>
        <w:t xml:space="preserve"> 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 xml:space="preserve">“sample.id”, please modify </w:t>
      </w:r>
      <w:r w:rsidRPr="00A9244D">
        <w:rPr>
          <w:rFonts w:ascii="Times New Roman" w:hAnsi="Times New Roman" w:cs="Times New Roman"/>
          <w:sz w:val="24"/>
          <w:szCs w:val="24"/>
        </w:rPr>
        <w:t>accordingly</w:t>
      </w:r>
      <w:r>
        <w:rPr>
          <w:rFonts w:ascii="Times New Roman" w:hAnsi="Times New Roman" w:cs="Times New Roman"/>
          <w:sz w:val="24"/>
          <w:szCs w:val="24"/>
        </w:rPr>
        <w:t>.</w:t>
      </w:r>
    </w:p>
    <w:p w14:paraId="577CBC3E" w14:textId="77777777" w:rsidR="007E75AB" w:rsidRDefault="007E75AB" w:rsidP="007E75AB">
      <w:pPr>
        <w:pStyle w:val="NoSpacing"/>
        <w:rPr>
          <w:rFonts w:ascii="Times New Roman" w:hAnsi="Times New Roman" w:cs="Times New Roman"/>
          <w:sz w:val="24"/>
          <w:szCs w:val="24"/>
        </w:rPr>
      </w:pPr>
    </w:p>
    <w:p w14:paraId="674E6978" w14:textId="77777777" w:rsidR="007E75AB" w:rsidRPr="007B3C28" w:rsidRDefault="007E75AB" w:rsidP="007E75AB">
      <w:pPr>
        <w:pStyle w:val="Heading2"/>
      </w:pPr>
      <w:r w:rsidRPr="007B3C28">
        <w:t>Clean surface reflectance data using lsat_clean_data()</w:t>
      </w:r>
    </w:p>
    <w:p w14:paraId="4630FD5B" w14:textId="08E178B8" w:rsidR="007E75AB" w:rsidRPr="007B3C28" w:rsidRDefault="007E75AB" w:rsidP="007E75AB">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r w:rsidRPr="007B3C28">
        <w:rPr>
          <w:rFonts w:ascii="Times New Roman" w:hAnsi="Times New Roman" w:cs="Times New Roman"/>
          <w:i/>
          <w:iCs/>
          <w:sz w:val="24"/>
          <w:szCs w:val="24"/>
        </w:rPr>
        <w:t>lsat_clean_data()</w:t>
      </w:r>
      <w:r>
        <w:rPr>
          <w:rFonts w:ascii="Times New Roman" w:hAnsi="Times New Roman" w:cs="Times New Roman"/>
          <w:i/>
          <w:iCs/>
          <w:sz w:val="24"/>
          <w:szCs w:val="24"/>
        </w:rPr>
        <w:t xml:space="preserve"> </w:t>
      </w:r>
      <w:r>
        <w:rPr>
          <w:rFonts w:ascii="Times New Roman" w:hAnsi="Times New Roman" w:cs="Times New Roman"/>
          <w:sz w:val="24"/>
          <w:szCs w:val="24"/>
        </w:rPr>
        <w:t xml:space="preserve">filters measurements to those made under clear-sky conditions. </w:t>
      </w:r>
      <w:r w:rsidRPr="007B3C28">
        <w:rPr>
          <w:rFonts w:ascii="Times New Roman" w:hAnsi="Times New Roman" w:cs="Times New Roman"/>
          <w:sz w:val="24"/>
          <w:szCs w:val="24"/>
        </w:rPr>
        <w:t>This</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function allows </w:t>
      </w:r>
      <w:r>
        <w:rPr>
          <w:rFonts w:ascii="Times New Roman" w:hAnsi="Times New Roman" w:cs="Times New Roman"/>
          <w:sz w:val="24"/>
          <w:szCs w:val="24"/>
        </w:rPr>
        <w:t xml:space="preserve">the user </w:t>
      </w:r>
      <w:r w:rsidRPr="007B3C28">
        <w:rPr>
          <w:rFonts w:ascii="Times New Roman" w:hAnsi="Times New Roman" w:cs="Times New Roman"/>
          <w:sz w:val="24"/>
          <w:szCs w:val="24"/>
        </w:rPr>
        <w:t>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r w:rsidRPr="007B3C28">
        <w:rPr>
          <w:rFonts w:ascii="Times New Roman" w:hAnsi="Times New Roman" w:cs="Times New Roman"/>
          <w:sz w:val="24"/>
          <w:szCs w:val="24"/>
        </w:rPr>
        <w:t>CFMask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r w:rsidRPr="007B3C28">
        <w:rPr>
          <w:rFonts w:ascii="Times New Roman" w:hAnsi="Times New Roman" w:cs="Times New Roman"/>
          <w:i/>
          <w:iCs/>
          <w:sz w:val="24"/>
          <w:szCs w:val="24"/>
        </w:rPr>
        <w:t>lsat_clean_data()</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Addition</w:t>
      </w:r>
      <w:r>
        <w:rPr>
          <w:rFonts w:ascii="Times New Roman" w:hAnsi="Times New Roman" w:cs="Times New Roman"/>
          <w:sz w:val="24"/>
          <w:szCs w:val="24"/>
        </w:rPr>
        <w:t>ally,</w:t>
      </w:r>
      <w:r w:rsidRPr="007B3C28">
        <w:rPr>
          <w:rFonts w:ascii="Times New Roman" w:hAnsi="Times New Roman" w:cs="Times New Roman"/>
          <w:sz w:val="24"/>
          <w:szCs w:val="24"/>
        </w:rPr>
        <w:t xml:space="preserve"> </w:t>
      </w:r>
      <w:r>
        <w:rPr>
          <w:rFonts w:ascii="Times New Roman" w:hAnsi="Times New Roman" w:cs="Times New Roman"/>
          <w:sz w:val="24"/>
          <w:szCs w:val="24"/>
        </w:rPr>
        <w:t xml:space="preserve">optional </w:t>
      </w:r>
      <w:r w:rsidRPr="007B3C28">
        <w:rPr>
          <w:rFonts w:ascii="Times New Roman" w:hAnsi="Times New Roman" w:cs="Times New Roman"/>
          <w:sz w:val="24"/>
          <w:szCs w:val="24"/>
        </w:rPr>
        <w:t xml:space="preserve">water masking is provided based on </w:t>
      </w:r>
      <w:r>
        <w:rPr>
          <w:rFonts w:ascii="Times New Roman" w:hAnsi="Times New Roman" w:cs="Times New Roman"/>
          <w:sz w:val="24"/>
          <w:szCs w:val="24"/>
        </w:rPr>
        <w:t xml:space="preserve">maximum surface water extent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supplied to </w:t>
      </w:r>
      <w:r w:rsidRPr="00580DEC">
        <w:rPr>
          <w:rFonts w:ascii="Times New Roman" w:hAnsi="Times New Roman" w:cs="Times New Roman"/>
          <w:i/>
          <w:iCs/>
          <w:sz w:val="24"/>
          <w:szCs w:val="24"/>
        </w:rPr>
        <w:t>lsat_clean_data()</w:t>
      </w:r>
      <w:r w:rsidRPr="00580DEC">
        <w:rPr>
          <w:rFonts w:ascii="Times New Roman" w:hAnsi="Times New Roman" w:cs="Times New Roman"/>
          <w:sz w:val="24"/>
          <w:szCs w:val="24"/>
        </w:rPr>
        <w:t xml:space="preserve"> </w:t>
      </w:r>
      <w:r>
        <w:rPr>
          <w:rFonts w:ascii="Times New Roman" w:hAnsi="Times New Roman" w:cs="Times New Roman"/>
          <w:sz w:val="24"/>
          <w:szCs w:val="24"/>
        </w:rPr>
        <w:t xml:space="preserve">is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for individual sample locations (specified by a sample.id column) - usually the direct output of </w:t>
      </w:r>
      <w:r w:rsidRPr="004042E7">
        <w:rPr>
          <w:rFonts w:ascii="Times New Roman" w:hAnsi="Times New Roman" w:cs="Times New Roman"/>
          <w:i/>
          <w:iCs/>
          <w:sz w:val="24"/>
          <w:szCs w:val="24"/>
        </w:rPr>
        <w:t>lsat_</w:t>
      </w:r>
      <w:r w:rsidR="00A66F6B">
        <w:rPr>
          <w:rFonts w:ascii="Times New Roman" w:hAnsi="Times New Roman" w:cs="Times New Roman"/>
          <w:i/>
          <w:iCs/>
          <w:sz w:val="24"/>
          <w:szCs w:val="24"/>
        </w:rPr>
        <w:t>format_data</w:t>
      </w:r>
      <w:r w:rsidRPr="004042E7">
        <w:rPr>
          <w:rFonts w:ascii="Times New Roman" w:hAnsi="Times New Roman" w:cs="Times New Roman"/>
          <w:i/>
          <w:iCs/>
          <w:sz w:val="24"/>
          <w:szCs w:val="24"/>
        </w:rPr>
        <w:t>()</w:t>
      </w:r>
      <w:r>
        <w:rPr>
          <w:rFonts w:ascii="Times New Roman" w:hAnsi="Times New Roman" w:cs="Times New Roman"/>
          <w:sz w:val="24"/>
          <w:szCs w:val="24"/>
        </w:rPr>
        <w:t xml:space="preserve"> - and returns cleaned records in the form of an updated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along with a console message summarizing the number and percentage of measurements removed during cleaning (generally &gt;70%). </w:t>
      </w:r>
    </w:p>
    <w:p w14:paraId="607460F3" w14:textId="77777777" w:rsidR="007E75AB" w:rsidRDefault="007E75AB" w:rsidP="007E75AB">
      <w:pPr>
        <w:pStyle w:val="NoSpacing"/>
        <w:rPr>
          <w:rFonts w:ascii="Times New Roman" w:hAnsi="Times New Roman" w:cs="Times New Roman"/>
          <w:sz w:val="24"/>
          <w:szCs w:val="24"/>
        </w:rPr>
      </w:pPr>
    </w:p>
    <w:p w14:paraId="6BB842C2" w14:textId="77777777" w:rsidR="007E75AB" w:rsidRPr="00943AA8" w:rsidRDefault="007E75AB" w:rsidP="0036769C">
      <w:pPr>
        <w:pStyle w:val="Heading2"/>
      </w:pPr>
      <w:r w:rsidRPr="00943AA8">
        <w:t xml:space="preserve">Compute </w:t>
      </w:r>
      <w:r>
        <w:t xml:space="preserve">neighborhood </w:t>
      </w:r>
      <w:r w:rsidRPr="00943AA8">
        <w:t>mean surface reflectance</w:t>
      </w:r>
      <w:r>
        <w:t xml:space="preserve"> </w:t>
      </w:r>
      <w:r w:rsidRPr="00943AA8">
        <w:t>using lsat_neighborhood_mean()</w:t>
      </w:r>
    </w:p>
    <w:p w14:paraId="16E60FAE"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lsat_neighborhood_mean()</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This is helpful when each of the user’s sample locations was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(e.g., 3 x 3 pixels)</w:t>
      </w:r>
      <w:r>
        <w:rPr>
          <w:rFonts w:ascii="Times New Roman" w:hAnsi="Times New Roman" w:cs="Times New Roman"/>
          <w:sz w:val="24"/>
          <w:szCs w:val="24"/>
        </w:rPr>
        <w:t xml:space="preserve">. The main input to this function is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for buffered sample locations. The function returns a new </w:t>
      </w:r>
      <w:r w:rsidRPr="000E2A56">
        <w:rPr>
          <w:rFonts w:ascii="Times New Roman" w:hAnsi="Times New Roman" w:cs="Times New Roman"/>
          <w:i/>
          <w:iCs/>
          <w:sz w:val="24"/>
          <w:szCs w:val="24"/>
        </w:rPr>
        <w:t>data.table</w:t>
      </w:r>
      <w:r>
        <w:rPr>
          <w:rFonts w:ascii="Times New Roman" w:hAnsi="Times New Roman" w:cs="Times New Roman"/>
          <w:sz w:val="24"/>
          <w:szCs w:val="24"/>
        </w:rPr>
        <w:t xml:space="preserve"> with mean reflectance for each band at each point in time at every sample location. If used, the function should be called immediately after </w:t>
      </w:r>
      <w:r>
        <w:rPr>
          <w:rFonts w:ascii="Times New Roman" w:hAnsi="Times New Roman" w:cs="Times New Roman"/>
          <w:i/>
          <w:iCs/>
          <w:sz w:val="24"/>
          <w:szCs w:val="24"/>
        </w:rPr>
        <w:t>lsat_clean_dat</w:t>
      </w:r>
      <w:r w:rsidRPr="000E2A56">
        <w:rPr>
          <w:rFonts w:ascii="Times New Roman" w:hAnsi="Times New Roman" w:cs="Times New Roman"/>
          <w:i/>
          <w:iCs/>
          <w:sz w:val="24"/>
          <w:szCs w:val="24"/>
        </w:rPr>
        <w:t>a()</w:t>
      </w:r>
      <w:r>
        <w:rPr>
          <w:rFonts w:ascii="Times New Roman" w:hAnsi="Times New Roman" w:cs="Times New Roman"/>
          <w:sz w:val="24"/>
          <w:szCs w:val="24"/>
        </w:rPr>
        <w:t xml:space="preserve">. </w:t>
      </w:r>
    </w:p>
    <w:p w14:paraId="12F43BCA" w14:textId="77777777" w:rsidR="007E75AB" w:rsidRPr="00943AA8" w:rsidRDefault="007E75AB" w:rsidP="007E75AB">
      <w:pPr>
        <w:pStyle w:val="NoSpacing"/>
        <w:rPr>
          <w:rFonts w:ascii="Times New Roman" w:hAnsi="Times New Roman" w:cs="Times New Roman"/>
          <w:sz w:val="24"/>
          <w:szCs w:val="24"/>
        </w:rPr>
      </w:pPr>
    </w:p>
    <w:p w14:paraId="3EA662FD" w14:textId="1BCD9C0C" w:rsidR="007E75AB" w:rsidRPr="00943AA8" w:rsidRDefault="007E75AB" w:rsidP="0036769C">
      <w:pPr>
        <w:pStyle w:val="Heading2"/>
      </w:pPr>
      <w:r w:rsidRPr="00943AA8">
        <w:lastRenderedPageBreak/>
        <w:t xml:space="preserve">Summarize </w:t>
      </w:r>
      <w:r w:rsidRPr="00782A8D">
        <w:t xml:space="preserve">data </w:t>
      </w:r>
      <w:r w:rsidRPr="00943AA8">
        <w:t>availability for each site</w:t>
      </w:r>
      <w:r w:rsidRPr="00782A8D">
        <w:t xml:space="preserve"> </w:t>
      </w:r>
      <w:r w:rsidRPr="00943AA8">
        <w:t>using lsat_summarize_data(</w:t>
      </w:r>
      <w:r w:rsidRPr="00782A8D">
        <w:t>)</w:t>
      </w:r>
    </w:p>
    <w:p w14:paraId="10305D01" w14:textId="6885259E" w:rsidR="007E75AB" w:rsidRPr="00943AA8" w:rsidRDefault="007E75AB" w:rsidP="007E75AB">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lsat_summarize_data()</w:t>
      </w:r>
      <w:r w:rsidRPr="00943AA8">
        <w:rPr>
          <w:rFonts w:ascii="Times New Roman" w:hAnsi="Times New Roman" w:cs="Times New Roman"/>
          <w:sz w:val="24"/>
          <w:szCs w:val="24"/>
        </w:rPr>
        <w:t xml:space="preserve"> </w:t>
      </w:r>
      <w:r>
        <w:rPr>
          <w:rFonts w:ascii="Times New Roman" w:hAnsi="Times New Roman" w:cs="Times New Roman"/>
          <w:sz w:val="24"/>
          <w:szCs w:val="24"/>
        </w:rPr>
        <w:t xml:space="preserve">takes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and returns</w:t>
      </w:r>
      <w:r w:rsidRPr="00943AA8">
        <w:rPr>
          <w:rFonts w:ascii="Times New Roman" w:hAnsi="Times New Roman" w:cs="Times New Roman"/>
          <w:sz w:val="24"/>
          <w:szCs w:val="24"/>
        </w:rPr>
        <w:t xml:space="preserve"> a summary </w:t>
      </w:r>
      <w:r w:rsidRPr="00B42D7D">
        <w:rPr>
          <w:rFonts w:ascii="Times New Roman" w:hAnsi="Times New Roman" w:cs="Times New Roman"/>
          <w:i/>
          <w:iCs/>
          <w:sz w:val="24"/>
          <w:szCs w:val="24"/>
        </w:rPr>
        <w:t>data.table</w:t>
      </w:r>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w:t>
      </w:r>
      <w:r>
        <w:rPr>
          <w:rFonts w:ascii="Times New Roman" w:hAnsi="Times New Roman" w:cs="Times New Roman"/>
          <w:sz w:val="24"/>
          <w:szCs w:val="24"/>
        </w:rPr>
        <w:t>sample location</w:t>
      </w:r>
      <w:r w:rsidRPr="00943AA8">
        <w:rPr>
          <w:rFonts w:ascii="Times New Roman" w:hAnsi="Times New Roman" w:cs="Times New Roman"/>
          <w:sz w:val="24"/>
          <w:szCs w:val="24"/>
        </w:rPr>
        <w:t>.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annual median (2.5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and 97.5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number of observations available from each satellite summarized across all sample locations. The figure is plotted to the current graphics device and can be saved by calling the function </w:t>
      </w:r>
      <w:r w:rsidRPr="00C56D0B">
        <w:rPr>
          <w:rFonts w:ascii="Times New Roman" w:hAnsi="Times New Roman" w:cs="Times New Roman"/>
          <w:i/>
          <w:iCs/>
          <w:sz w:val="24"/>
          <w:szCs w:val="24"/>
        </w:rPr>
        <w:t>ggsave()</w:t>
      </w:r>
      <w:r>
        <w:rPr>
          <w:rFonts w:ascii="Times New Roman" w:hAnsi="Times New Roman" w:cs="Times New Roman"/>
          <w:sz w:val="24"/>
          <w:szCs w:val="24"/>
        </w:rPr>
        <w:t>.</w:t>
      </w:r>
    </w:p>
    <w:p w14:paraId="2A6CA1B7" w14:textId="77777777" w:rsidR="007E75AB" w:rsidRPr="00943AA8" w:rsidRDefault="007E75AB" w:rsidP="007E75AB">
      <w:pPr>
        <w:pStyle w:val="NoSpacing"/>
        <w:rPr>
          <w:rFonts w:ascii="Times New Roman" w:hAnsi="Times New Roman" w:cs="Times New Roman"/>
          <w:sz w:val="24"/>
          <w:szCs w:val="24"/>
        </w:rPr>
      </w:pPr>
    </w:p>
    <w:p w14:paraId="2484C5B8" w14:textId="185222E6" w:rsidR="007E75AB" w:rsidRPr="00943AA8" w:rsidRDefault="007E75AB" w:rsidP="0036769C">
      <w:pPr>
        <w:pStyle w:val="Heading2"/>
      </w:pPr>
      <w:r w:rsidRPr="00943AA8">
        <w:t>Calculate spectral indices using lsat_calc_</w:t>
      </w:r>
      <w:r>
        <w:t>spec</w:t>
      </w:r>
      <w:r w:rsidR="00415433">
        <w:t>tral</w:t>
      </w:r>
      <w:r>
        <w:t>_</w:t>
      </w:r>
      <w:r w:rsidRPr="00943AA8">
        <w:t>index()</w:t>
      </w:r>
    </w:p>
    <w:p w14:paraId="14A1EE53" w14:textId="5659B220"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lsat_calc_</w:t>
      </w:r>
      <w:r>
        <w:rPr>
          <w:rFonts w:ascii="Times New Roman" w:hAnsi="Times New Roman" w:cs="Times New Roman"/>
          <w:i/>
          <w:iCs/>
          <w:sz w:val="24"/>
          <w:szCs w:val="24"/>
        </w:rPr>
        <w:t>spec</w:t>
      </w:r>
      <w:r w:rsidR="00415433">
        <w:rPr>
          <w:rFonts w:ascii="Times New Roman" w:hAnsi="Times New Roman" w:cs="Times New Roman"/>
          <w:i/>
          <w:iCs/>
          <w:sz w:val="24"/>
          <w:szCs w:val="24"/>
        </w:rPr>
        <w:t>tral</w:t>
      </w:r>
      <w:r>
        <w:rPr>
          <w:rFonts w:ascii="Times New Roman" w:hAnsi="Times New Roman" w:cs="Times New Roman"/>
          <w:i/>
          <w:iCs/>
          <w:sz w:val="24"/>
          <w:szCs w:val="24"/>
        </w:rPr>
        <w:t>_</w:t>
      </w:r>
      <w:r w:rsidRPr="00943AA8">
        <w:rPr>
          <w:rFonts w:ascii="Times New Roman" w:hAnsi="Times New Roman" w:cs="Times New Roman"/>
          <w:i/>
          <w:iCs/>
          <w:sz w:val="24"/>
          <w:szCs w:val="24"/>
        </w:rPr>
        <w:t>index()</w:t>
      </w:r>
      <w:r>
        <w:rPr>
          <w:rFonts w:ascii="Times New Roman" w:hAnsi="Times New Roman" w:cs="Times New Roman"/>
          <w:sz w:val="24"/>
          <w:szCs w:val="24"/>
        </w:rPr>
        <w:t xml:space="preserve"> calculates a variety of common spectral indices. The function currently supports calculating 15 spectral indices, including the Normalized Difference Vegetation Index (NDVI), 2-band Enhanced Vegetation Index (EVI2), and others (Table 2). Note the function can only compute one spectral index at a time. As an input it requires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with Landsat records and a string indicating the spectral index to be calculated. The function then returns the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updated with a new column containing the spectral index for each observation.</w:t>
      </w:r>
    </w:p>
    <w:p w14:paraId="2340AEC3" w14:textId="77777777" w:rsidR="007E75AB" w:rsidRDefault="007E75AB" w:rsidP="007E75AB">
      <w:pPr>
        <w:pStyle w:val="NoSpacing"/>
        <w:rPr>
          <w:rFonts w:ascii="Times New Roman" w:hAnsi="Times New Roman" w:cs="Times New Roman"/>
          <w:sz w:val="24"/>
          <w:szCs w:val="24"/>
        </w:rPr>
      </w:pPr>
    </w:p>
    <w:p w14:paraId="037D22B2" w14:textId="3A725B93" w:rsidR="007E75AB" w:rsidRPr="00943AA8"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r w:rsidRPr="00777D31">
        <w:rPr>
          <w:rFonts w:ascii="Times New Roman" w:hAnsi="Times New Roman" w:cs="Times New Roman"/>
          <w:i/>
          <w:iCs/>
          <w:sz w:val="24"/>
          <w:szCs w:val="24"/>
        </w:rPr>
        <w:t>lsat_calc_spec</w:t>
      </w:r>
      <w:r w:rsidR="00C779BC">
        <w:rPr>
          <w:rFonts w:ascii="Times New Roman" w:hAnsi="Times New Roman" w:cs="Times New Roman"/>
          <w:i/>
          <w:iCs/>
          <w:sz w:val="24"/>
          <w:szCs w:val="24"/>
        </w:rPr>
        <w:t>tral</w:t>
      </w:r>
      <w:r w:rsidRPr="00777D31">
        <w:rPr>
          <w:rFonts w:ascii="Times New Roman" w:hAnsi="Times New Roman" w:cs="Times New Roman"/>
          <w:i/>
          <w:iCs/>
          <w:sz w:val="24"/>
          <w:szCs w:val="24"/>
        </w:rPr>
        <w:t>_index()</w:t>
      </w:r>
      <w:r>
        <w:rPr>
          <w:rFonts w:ascii="Times New Roman" w:hAnsi="Times New Roman" w:cs="Times New Roman"/>
          <w:sz w:val="24"/>
          <w:szCs w:val="24"/>
        </w:rPr>
        <w:t xml:space="preserve"> function. </w:t>
      </w:r>
    </w:p>
    <w:tbl>
      <w:tblPr>
        <w:tblStyle w:val="TableGrid"/>
        <w:tblW w:w="10387" w:type="dxa"/>
        <w:tblBorders>
          <w:left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94"/>
        <w:gridCol w:w="1444"/>
        <w:gridCol w:w="2854"/>
        <w:gridCol w:w="2295"/>
      </w:tblGrid>
      <w:tr w:rsidR="007E75AB" w:rsidRPr="00F46243" w14:paraId="2802584F" w14:textId="77777777" w:rsidTr="00EA7507">
        <w:trPr>
          <w:trHeight w:val="432"/>
        </w:trPr>
        <w:tc>
          <w:tcPr>
            <w:tcW w:w="3794" w:type="dxa"/>
            <w:tcBorders>
              <w:bottom w:val="single" w:sz="4" w:space="0" w:color="auto"/>
            </w:tcBorders>
            <w:vAlign w:val="center"/>
          </w:tcPr>
          <w:p w14:paraId="72A8AE73" w14:textId="77777777" w:rsidR="007E75AB" w:rsidRPr="006F61FD" w:rsidRDefault="007E75AB" w:rsidP="00EA7507">
            <w:pPr>
              <w:pStyle w:val="NoSpacing"/>
              <w:rPr>
                <w:rFonts w:ascii="Times New Roman" w:hAnsi="Times New Roman" w:cs="Times New Roman"/>
                <w:b/>
                <w:bCs/>
                <w:sz w:val="20"/>
                <w:szCs w:val="20"/>
              </w:rPr>
            </w:pPr>
            <w:r w:rsidRPr="006F61FD">
              <w:rPr>
                <w:rFonts w:ascii="Times New Roman" w:hAnsi="Times New Roman" w:cs="Times New Roman"/>
                <w:b/>
                <w:bCs/>
                <w:sz w:val="20"/>
                <w:szCs w:val="20"/>
              </w:rPr>
              <w:t>Name</w:t>
            </w:r>
          </w:p>
        </w:tc>
        <w:tc>
          <w:tcPr>
            <w:tcW w:w="1444" w:type="dxa"/>
            <w:tcBorders>
              <w:bottom w:val="single" w:sz="4" w:space="0" w:color="auto"/>
            </w:tcBorders>
            <w:vAlign w:val="center"/>
          </w:tcPr>
          <w:p w14:paraId="4C395CED"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Abbreviation</w:t>
            </w:r>
          </w:p>
        </w:tc>
        <w:tc>
          <w:tcPr>
            <w:tcW w:w="2854" w:type="dxa"/>
            <w:tcBorders>
              <w:bottom w:val="single" w:sz="4" w:space="0" w:color="auto"/>
            </w:tcBorders>
            <w:vAlign w:val="center"/>
          </w:tcPr>
          <w:p w14:paraId="4FAEC058"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Formula</w:t>
            </w:r>
          </w:p>
        </w:tc>
        <w:tc>
          <w:tcPr>
            <w:tcW w:w="2295" w:type="dxa"/>
            <w:tcBorders>
              <w:bottom w:val="single" w:sz="4" w:space="0" w:color="auto"/>
            </w:tcBorders>
            <w:vAlign w:val="center"/>
          </w:tcPr>
          <w:p w14:paraId="7E15DE69"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Citation</w:t>
            </w:r>
          </w:p>
        </w:tc>
      </w:tr>
      <w:tr w:rsidR="007E75AB" w:rsidRPr="00F46243" w14:paraId="3A622F4E" w14:textId="77777777" w:rsidTr="00EA7507">
        <w:trPr>
          <w:trHeight w:val="432"/>
        </w:trPr>
        <w:tc>
          <w:tcPr>
            <w:tcW w:w="3794" w:type="dxa"/>
            <w:tcBorders>
              <w:top w:val="single" w:sz="4" w:space="0" w:color="auto"/>
            </w:tcBorders>
            <w:vAlign w:val="center"/>
          </w:tcPr>
          <w:p w14:paraId="7D029368"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w:t>
            </w:r>
          </w:p>
        </w:tc>
        <w:tc>
          <w:tcPr>
            <w:tcW w:w="1444" w:type="dxa"/>
            <w:tcBorders>
              <w:top w:val="single" w:sz="4" w:space="0" w:color="auto"/>
            </w:tcBorders>
            <w:vAlign w:val="center"/>
          </w:tcPr>
          <w:p w14:paraId="66DDEC46"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w:t>
            </w:r>
          </w:p>
        </w:tc>
        <w:tc>
          <w:tcPr>
            <w:tcW w:w="2854" w:type="dxa"/>
            <w:tcBorders>
              <w:top w:val="single" w:sz="4" w:space="0" w:color="auto"/>
            </w:tcBorders>
            <w:vAlign w:val="center"/>
          </w:tcPr>
          <w:p w14:paraId="6ABE1E0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NIR+6*RED-7.5*BLUE+1</m:t>
                    </m:r>
                  </m:den>
                </m:f>
              </m:oMath>
            </m:oMathPara>
          </w:p>
        </w:tc>
        <w:tc>
          <w:tcPr>
            <w:tcW w:w="2295" w:type="dxa"/>
            <w:tcBorders>
              <w:top w:val="single" w:sz="4" w:space="0" w:color="auto"/>
            </w:tcBorders>
            <w:vAlign w:val="center"/>
          </w:tcPr>
          <w:p w14:paraId="1A93FD1E" w14:textId="77777777" w:rsidR="007E75AB" w:rsidRPr="006F61FD" w:rsidRDefault="007E75AB" w:rsidP="00EA7507">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et al. (2002)</w:t>
            </w:r>
            <w:r w:rsidRPr="006F61FD">
              <w:rPr>
                <w:rFonts w:ascii="Times New Roman" w:hAnsi="Times New Roman" w:cs="Times New Roman"/>
                <w:sz w:val="18"/>
                <w:szCs w:val="18"/>
              </w:rPr>
              <w:fldChar w:fldCharType="end"/>
            </w:r>
          </w:p>
        </w:tc>
      </w:tr>
      <w:tr w:rsidR="007E75AB" w:rsidRPr="00F46243" w14:paraId="2BD111BC" w14:textId="77777777" w:rsidTr="00EA7507">
        <w:trPr>
          <w:trHeight w:val="432"/>
        </w:trPr>
        <w:tc>
          <w:tcPr>
            <w:tcW w:w="3794" w:type="dxa"/>
            <w:vAlign w:val="center"/>
          </w:tcPr>
          <w:p w14:paraId="63BDA125"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 (2-band)</w:t>
            </w:r>
          </w:p>
        </w:tc>
        <w:tc>
          <w:tcPr>
            <w:tcW w:w="1444" w:type="dxa"/>
            <w:vAlign w:val="center"/>
          </w:tcPr>
          <w:p w14:paraId="7CDBF229"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EVI2</w:t>
            </w:r>
          </w:p>
        </w:tc>
        <w:tc>
          <w:tcPr>
            <w:tcW w:w="2854" w:type="dxa"/>
            <w:vAlign w:val="center"/>
          </w:tcPr>
          <w:p w14:paraId="1CE61A6A"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NIR+2.5*RED+1</m:t>
                    </m:r>
                  </m:den>
                </m:f>
              </m:oMath>
            </m:oMathPara>
          </w:p>
        </w:tc>
        <w:tc>
          <w:tcPr>
            <w:tcW w:w="2295" w:type="dxa"/>
            <w:vAlign w:val="center"/>
          </w:tcPr>
          <w:p w14:paraId="4290106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Jiang et al. (2008)</w:t>
            </w:r>
            <w:r w:rsidRPr="006F61FD">
              <w:rPr>
                <w:rFonts w:ascii="Times New Roman" w:hAnsi="Times New Roman" w:cs="Times New Roman"/>
                <w:sz w:val="18"/>
                <w:szCs w:val="18"/>
              </w:rPr>
              <w:fldChar w:fldCharType="end"/>
            </w:r>
          </w:p>
        </w:tc>
      </w:tr>
      <w:tr w:rsidR="007E75AB" w:rsidRPr="00F46243" w14:paraId="0163811B" w14:textId="77777777" w:rsidTr="00EA7507">
        <w:trPr>
          <w:trHeight w:val="432"/>
        </w:trPr>
        <w:tc>
          <w:tcPr>
            <w:tcW w:w="3794" w:type="dxa"/>
            <w:vAlign w:val="center"/>
          </w:tcPr>
          <w:p w14:paraId="0EA2317E"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Moisture Stress Index</w:t>
            </w:r>
          </w:p>
        </w:tc>
        <w:tc>
          <w:tcPr>
            <w:tcW w:w="1444" w:type="dxa"/>
            <w:vAlign w:val="center"/>
          </w:tcPr>
          <w:p w14:paraId="7F515A3A"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MSI</w:t>
            </w:r>
          </w:p>
        </w:tc>
        <w:tc>
          <w:tcPr>
            <w:tcW w:w="2854" w:type="dxa"/>
            <w:vAlign w:val="center"/>
          </w:tcPr>
          <w:p w14:paraId="6EFF70C2"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SWIR1</m:t>
                    </m:r>
                  </m:num>
                  <m:den>
                    <m:r>
                      <w:rPr>
                        <w:rFonts w:ascii="Cambria Math" w:hAnsi="Cambria Math" w:cs="Times New Roman"/>
                        <w:sz w:val="18"/>
                        <w:szCs w:val="18"/>
                      </w:rPr>
                      <m:t>NIR</m:t>
                    </m:r>
                  </m:den>
                </m:f>
              </m:oMath>
            </m:oMathPara>
          </w:p>
        </w:tc>
        <w:tc>
          <w:tcPr>
            <w:tcW w:w="2295" w:type="dxa"/>
            <w:vAlign w:val="center"/>
          </w:tcPr>
          <w:p w14:paraId="5895AEE6"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Rock et al. (1986)</w:t>
            </w:r>
            <w:r w:rsidRPr="006F61FD">
              <w:rPr>
                <w:rFonts w:ascii="Times New Roman" w:hAnsi="Times New Roman" w:cs="Times New Roman"/>
                <w:sz w:val="18"/>
                <w:szCs w:val="18"/>
              </w:rPr>
              <w:fldChar w:fldCharType="end"/>
            </w:r>
          </w:p>
        </w:tc>
      </w:tr>
      <w:tr w:rsidR="007E75AB" w:rsidRPr="00F46243" w14:paraId="101BCEA4" w14:textId="77777777" w:rsidTr="00EA7507">
        <w:trPr>
          <w:trHeight w:val="432"/>
        </w:trPr>
        <w:tc>
          <w:tcPr>
            <w:tcW w:w="3794" w:type="dxa"/>
            <w:vAlign w:val="center"/>
          </w:tcPr>
          <w:p w14:paraId="615C8A3A"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Near Infrared Vegetation Index</w:t>
            </w:r>
          </w:p>
        </w:tc>
        <w:tc>
          <w:tcPr>
            <w:tcW w:w="1444" w:type="dxa"/>
            <w:vAlign w:val="center"/>
          </w:tcPr>
          <w:p w14:paraId="362FAD5C"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NIRv</w:t>
            </w:r>
          </w:p>
        </w:tc>
        <w:tc>
          <w:tcPr>
            <w:tcW w:w="2854" w:type="dxa"/>
            <w:vAlign w:val="center"/>
          </w:tcPr>
          <w:p w14:paraId="5E1A8301"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NIR*(NIR-RED)</m:t>
                    </m:r>
                  </m:num>
                  <m:den>
                    <m:r>
                      <w:rPr>
                        <w:rFonts w:ascii="Cambria Math" w:hAnsi="Cambria Math" w:cs="Times New Roman"/>
                        <w:sz w:val="18"/>
                        <w:szCs w:val="18"/>
                      </w:rPr>
                      <m:t>NIR+RED</m:t>
                    </m:r>
                  </m:den>
                </m:f>
              </m:oMath>
            </m:oMathPara>
          </w:p>
        </w:tc>
        <w:tc>
          <w:tcPr>
            <w:tcW w:w="2295" w:type="dxa"/>
            <w:vAlign w:val="center"/>
          </w:tcPr>
          <w:p w14:paraId="3A209C5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Badgley et al. (2017)</w:t>
            </w:r>
            <w:r w:rsidRPr="006F61FD">
              <w:rPr>
                <w:rFonts w:ascii="Times New Roman" w:hAnsi="Times New Roman" w:cs="Times New Roman"/>
                <w:sz w:val="18"/>
                <w:szCs w:val="18"/>
              </w:rPr>
              <w:fldChar w:fldCharType="end"/>
            </w:r>
          </w:p>
        </w:tc>
      </w:tr>
      <w:tr w:rsidR="007E75AB" w:rsidRPr="00F46243" w14:paraId="7E77D6FA" w14:textId="77777777" w:rsidTr="00EA7507">
        <w:trPr>
          <w:trHeight w:val="432"/>
        </w:trPr>
        <w:tc>
          <w:tcPr>
            <w:tcW w:w="3794" w:type="dxa"/>
            <w:vAlign w:val="center"/>
          </w:tcPr>
          <w:p w14:paraId="15D33329"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Burn Ratio</w:t>
            </w:r>
          </w:p>
        </w:tc>
        <w:tc>
          <w:tcPr>
            <w:tcW w:w="1444" w:type="dxa"/>
            <w:vAlign w:val="center"/>
          </w:tcPr>
          <w:p w14:paraId="625E6D9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NBR</w:t>
            </w:r>
          </w:p>
        </w:tc>
        <w:tc>
          <w:tcPr>
            <w:tcW w:w="2854" w:type="dxa"/>
            <w:vAlign w:val="center"/>
          </w:tcPr>
          <w:p w14:paraId="5B9FB89C"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NIR-SWIR2</m:t>
                    </m:r>
                  </m:num>
                  <m:den>
                    <m:r>
                      <w:rPr>
                        <w:rFonts w:ascii="Cambria Math" w:hAnsi="Cambria Math" w:cs="Times New Roman"/>
                        <w:sz w:val="18"/>
                        <w:szCs w:val="18"/>
                      </w:rPr>
                      <m:t>NIR+SWIR2</m:t>
                    </m:r>
                  </m:den>
                </m:f>
              </m:oMath>
            </m:oMathPara>
          </w:p>
        </w:tc>
        <w:tc>
          <w:tcPr>
            <w:tcW w:w="2295" w:type="dxa"/>
            <w:vAlign w:val="center"/>
          </w:tcPr>
          <w:p w14:paraId="197A28B1"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Key and Benson (1999)</w:t>
            </w:r>
            <w:r w:rsidRPr="006F61FD">
              <w:rPr>
                <w:rFonts w:ascii="Times New Roman" w:hAnsi="Times New Roman" w:cs="Times New Roman"/>
                <w:sz w:val="18"/>
                <w:szCs w:val="18"/>
              </w:rPr>
              <w:fldChar w:fldCharType="end"/>
            </w:r>
          </w:p>
        </w:tc>
      </w:tr>
      <w:tr w:rsidR="007E75AB" w:rsidRPr="00F46243" w14:paraId="2D22C4F6" w14:textId="77777777" w:rsidTr="00EA7507">
        <w:trPr>
          <w:trHeight w:val="432"/>
        </w:trPr>
        <w:tc>
          <w:tcPr>
            <w:tcW w:w="3794" w:type="dxa"/>
            <w:vAlign w:val="center"/>
          </w:tcPr>
          <w:p w14:paraId="567F3C5D"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Infrared Index</w:t>
            </w:r>
          </w:p>
        </w:tc>
        <w:tc>
          <w:tcPr>
            <w:tcW w:w="1444" w:type="dxa"/>
            <w:vAlign w:val="center"/>
          </w:tcPr>
          <w:p w14:paraId="6A3BAC4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NDII</w:t>
            </w:r>
          </w:p>
        </w:tc>
        <w:tc>
          <w:tcPr>
            <w:tcW w:w="2854" w:type="dxa"/>
            <w:vAlign w:val="center"/>
          </w:tcPr>
          <w:p w14:paraId="0E4C05B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585127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Hardisky et al. (1983)</w:t>
            </w:r>
            <w:r w:rsidRPr="006F61FD">
              <w:rPr>
                <w:rFonts w:ascii="Times New Roman" w:hAnsi="Times New Roman" w:cs="Times New Roman"/>
                <w:sz w:val="18"/>
                <w:szCs w:val="18"/>
              </w:rPr>
              <w:fldChar w:fldCharType="end"/>
            </w:r>
          </w:p>
        </w:tc>
      </w:tr>
      <w:tr w:rsidR="007E75AB" w:rsidRPr="00F46243" w14:paraId="25F9F4FF" w14:textId="77777777" w:rsidTr="00EA7507">
        <w:trPr>
          <w:trHeight w:val="432"/>
        </w:trPr>
        <w:tc>
          <w:tcPr>
            <w:tcW w:w="3794" w:type="dxa"/>
            <w:vAlign w:val="center"/>
          </w:tcPr>
          <w:p w14:paraId="29EAE7C3"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Moisture Index</w:t>
            </w:r>
          </w:p>
        </w:tc>
        <w:tc>
          <w:tcPr>
            <w:tcW w:w="1444" w:type="dxa"/>
            <w:vAlign w:val="center"/>
          </w:tcPr>
          <w:p w14:paraId="33C9E7E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NDMI</w:t>
            </w:r>
          </w:p>
        </w:tc>
        <w:tc>
          <w:tcPr>
            <w:tcW w:w="2854" w:type="dxa"/>
            <w:vAlign w:val="center"/>
          </w:tcPr>
          <w:p w14:paraId="63D15384"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707DD24E"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Gao (1996)</w:t>
            </w:r>
            <w:r w:rsidRPr="006F61FD">
              <w:rPr>
                <w:rFonts w:ascii="Times New Roman" w:hAnsi="Times New Roman" w:cs="Times New Roman"/>
                <w:sz w:val="18"/>
                <w:szCs w:val="18"/>
              </w:rPr>
              <w:fldChar w:fldCharType="end"/>
            </w:r>
          </w:p>
        </w:tc>
      </w:tr>
      <w:tr w:rsidR="007E75AB" w:rsidRPr="00F46243" w14:paraId="08614B03" w14:textId="77777777" w:rsidTr="00EA7507">
        <w:trPr>
          <w:trHeight w:val="432"/>
        </w:trPr>
        <w:tc>
          <w:tcPr>
            <w:tcW w:w="3794" w:type="dxa"/>
            <w:vAlign w:val="center"/>
          </w:tcPr>
          <w:p w14:paraId="01389B74"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(red)</w:t>
            </w:r>
          </w:p>
        </w:tc>
        <w:tc>
          <w:tcPr>
            <w:tcW w:w="1444" w:type="dxa"/>
            <w:vAlign w:val="center"/>
          </w:tcPr>
          <w:p w14:paraId="73B0692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NDVI</w:t>
            </w:r>
          </w:p>
        </w:tc>
        <w:tc>
          <w:tcPr>
            <w:tcW w:w="2854" w:type="dxa"/>
            <w:vAlign w:val="center"/>
          </w:tcPr>
          <w:p w14:paraId="51C02B2F"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m:oMathPara>
          </w:p>
        </w:tc>
        <w:tc>
          <w:tcPr>
            <w:tcW w:w="2295" w:type="dxa"/>
            <w:vAlign w:val="center"/>
          </w:tcPr>
          <w:p w14:paraId="544579D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Rouse et al. (1974)</w:t>
            </w:r>
            <w:r w:rsidRPr="006F61FD">
              <w:rPr>
                <w:rFonts w:ascii="Times New Roman" w:hAnsi="Times New Roman" w:cs="Times New Roman"/>
                <w:sz w:val="18"/>
                <w:szCs w:val="18"/>
              </w:rPr>
              <w:fldChar w:fldCharType="end"/>
            </w:r>
          </w:p>
        </w:tc>
      </w:tr>
      <w:tr w:rsidR="007E75AB" w:rsidRPr="00F46243" w14:paraId="75807566" w14:textId="77777777" w:rsidTr="00EA7507">
        <w:trPr>
          <w:trHeight w:val="432"/>
        </w:trPr>
        <w:tc>
          <w:tcPr>
            <w:tcW w:w="3794" w:type="dxa"/>
            <w:vAlign w:val="center"/>
          </w:tcPr>
          <w:p w14:paraId="17877441"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(green)</w:t>
            </w:r>
          </w:p>
        </w:tc>
        <w:tc>
          <w:tcPr>
            <w:tcW w:w="1444" w:type="dxa"/>
            <w:vAlign w:val="center"/>
          </w:tcPr>
          <w:p w14:paraId="4283A40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gNDVI</w:t>
            </w:r>
          </w:p>
        </w:tc>
        <w:tc>
          <w:tcPr>
            <w:tcW w:w="2854" w:type="dxa"/>
            <w:vAlign w:val="center"/>
          </w:tcPr>
          <w:p w14:paraId="4F376B4A"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NIR-GREEN</m:t>
                    </m:r>
                  </m:num>
                  <m:den>
                    <m:r>
                      <w:rPr>
                        <w:rFonts w:ascii="Cambria Math" w:hAnsi="Cambria Math" w:cs="Times New Roman"/>
                        <w:sz w:val="18"/>
                        <w:szCs w:val="18"/>
                      </w:rPr>
                      <m:t>NIR+GREEN</m:t>
                    </m:r>
                  </m:den>
                </m:f>
              </m:oMath>
            </m:oMathPara>
          </w:p>
        </w:tc>
        <w:tc>
          <w:tcPr>
            <w:tcW w:w="2295" w:type="dxa"/>
            <w:vAlign w:val="center"/>
          </w:tcPr>
          <w:p w14:paraId="1C1BE72D"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and Merzlyak (1998)</w:t>
            </w:r>
            <w:r w:rsidRPr="006F61FD">
              <w:rPr>
                <w:rFonts w:ascii="Times New Roman" w:hAnsi="Times New Roman" w:cs="Times New Roman"/>
                <w:sz w:val="18"/>
                <w:szCs w:val="18"/>
              </w:rPr>
              <w:fldChar w:fldCharType="end"/>
            </w:r>
          </w:p>
        </w:tc>
      </w:tr>
      <w:tr w:rsidR="007E75AB" w:rsidRPr="00F46243" w14:paraId="5D653210" w14:textId="77777777" w:rsidTr="00EA7507">
        <w:trPr>
          <w:trHeight w:val="432"/>
        </w:trPr>
        <w:tc>
          <w:tcPr>
            <w:tcW w:w="3794" w:type="dxa"/>
            <w:vAlign w:val="center"/>
          </w:tcPr>
          <w:p w14:paraId="5C24B1E7"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(kernel)</w:t>
            </w:r>
          </w:p>
        </w:tc>
        <w:tc>
          <w:tcPr>
            <w:tcW w:w="1444" w:type="dxa"/>
            <w:vAlign w:val="center"/>
          </w:tcPr>
          <w:p w14:paraId="06C9E1D5"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kNDVI</w:t>
            </w:r>
          </w:p>
        </w:tc>
        <w:tc>
          <w:tcPr>
            <w:tcW w:w="2854" w:type="dxa"/>
            <w:vAlign w:val="center"/>
          </w:tcPr>
          <w:p w14:paraId="09E965F9" w14:textId="77777777" w:rsidR="007E75AB" w:rsidRPr="006F61FD" w:rsidRDefault="007E75AB" w:rsidP="00EA7507">
            <w:pPr>
              <w:pStyle w:val="NoSpacing"/>
              <w:jc w:val="center"/>
              <w:rPr>
                <w:rFonts w:ascii="Times New Roman" w:eastAsia="DengXian" w:hAnsi="Times New Roman" w:cs="Times New Roman"/>
                <w:sz w:val="18"/>
                <w:szCs w:val="18"/>
              </w:rPr>
            </w:pPr>
            <m:oMath>
              <m:r>
                <m:rPr>
                  <m:sty m:val="p"/>
                </m:rPr>
                <w:rPr>
                  <w:rFonts w:ascii="Cambria Math" w:hAnsi="Cambria Math" w:cs="Times New Roman"/>
                  <w:sz w:val="18"/>
                  <w:szCs w:val="18"/>
                </w:rPr>
                <m:t>tanh⁡</m:t>
              </m:r>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w:r w:rsidRPr="006F61FD">
              <w:rPr>
                <w:rFonts w:ascii="Times New Roman" w:hAnsi="Times New Roman" w:cs="Times New Roman"/>
                <w:sz w:val="18"/>
                <w:szCs w:val="18"/>
              </w:rPr>
              <w:t>)</w:t>
            </w:r>
            <w:r w:rsidRPr="006F61FD">
              <w:rPr>
                <w:rFonts w:ascii="Times New Roman" w:hAnsi="Times New Roman" w:cs="Times New Roman"/>
                <w:sz w:val="18"/>
                <w:szCs w:val="18"/>
                <w:vertAlign w:val="superscript"/>
              </w:rPr>
              <w:t>2</w:t>
            </w:r>
            <w:r w:rsidRPr="006F61FD">
              <w:rPr>
                <w:rFonts w:ascii="Times New Roman" w:hAnsi="Times New Roman" w:cs="Times New Roman"/>
                <w:sz w:val="18"/>
                <w:szCs w:val="18"/>
              </w:rPr>
              <w:t>)</w:t>
            </w:r>
          </w:p>
        </w:tc>
        <w:tc>
          <w:tcPr>
            <w:tcW w:w="2295" w:type="dxa"/>
            <w:vAlign w:val="center"/>
          </w:tcPr>
          <w:p w14:paraId="59F9C0C5"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Camps-Valls et al. (2021)</w:t>
            </w:r>
            <w:r w:rsidRPr="006F61FD">
              <w:rPr>
                <w:rFonts w:ascii="Times New Roman" w:hAnsi="Times New Roman" w:cs="Times New Roman"/>
                <w:sz w:val="18"/>
                <w:szCs w:val="18"/>
              </w:rPr>
              <w:fldChar w:fldCharType="end"/>
            </w:r>
          </w:p>
        </w:tc>
      </w:tr>
      <w:tr w:rsidR="007E75AB" w:rsidRPr="00F46243" w14:paraId="43317BFD" w14:textId="77777777" w:rsidTr="00EA7507">
        <w:trPr>
          <w:trHeight w:val="432"/>
        </w:trPr>
        <w:tc>
          <w:tcPr>
            <w:tcW w:w="3794" w:type="dxa"/>
            <w:vAlign w:val="center"/>
          </w:tcPr>
          <w:p w14:paraId="0E3E6A41"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Water Index</w:t>
            </w:r>
          </w:p>
        </w:tc>
        <w:tc>
          <w:tcPr>
            <w:tcW w:w="1444" w:type="dxa"/>
            <w:vAlign w:val="center"/>
          </w:tcPr>
          <w:p w14:paraId="0B7EFC4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NDWI</w:t>
            </w:r>
          </w:p>
        </w:tc>
        <w:tc>
          <w:tcPr>
            <w:tcW w:w="2854" w:type="dxa"/>
            <w:vAlign w:val="center"/>
          </w:tcPr>
          <w:p w14:paraId="21A21B1F"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GREEN-NIR</m:t>
                    </m:r>
                  </m:num>
                  <m:den>
                    <m:r>
                      <w:rPr>
                        <w:rFonts w:ascii="Cambria Math" w:hAnsi="Cambria Math" w:cs="Times New Roman"/>
                        <w:sz w:val="18"/>
                        <w:szCs w:val="18"/>
                      </w:rPr>
                      <m:t>GREEN+NIR</m:t>
                    </m:r>
                  </m:den>
                </m:f>
              </m:oMath>
            </m:oMathPara>
          </w:p>
        </w:tc>
        <w:tc>
          <w:tcPr>
            <w:tcW w:w="2295" w:type="dxa"/>
            <w:vAlign w:val="center"/>
          </w:tcPr>
          <w:p w14:paraId="62F7457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McFeeters (1996)</w:t>
            </w:r>
            <w:r w:rsidRPr="006F61FD">
              <w:rPr>
                <w:rFonts w:ascii="Times New Roman" w:hAnsi="Times New Roman" w:cs="Times New Roman"/>
                <w:sz w:val="18"/>
                <w:szCs w:val="18"/>
              </w:rPr>
              <w:fldChar w:fldCharType="end"/>
            </w:r>
          </w:p>
        </w:tc>
      </w:tr>
      <w:tr w:rsidR="007E75AB" w:rsidRPr="00F46243" w14:paraId="469E7706" w14:textId="77777777" w:rsidTr="00EA7507">
        <w:trPr>
          <w:trHeight w:val="432"/>
        </w:trPr>
        <w:tc>
          <w:tcPr>
            <w:tcW w:w="3794" w:type="dxa"/>
            <w:vAlign w:val="center"/>
          </w:tcPr>
          <w:p w14:paraId="5C6E7FDC"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Plant Senescence Reflectance Index</w:t>
            </w:r>
          </w:p>
        </w:tc>
        <w:tc>
          <w:tcPr>
            <w:tcW w:w="1444" w:type="dxa"/>
            <w:vAlign w:val="center"/>
          </w:tcPr>
          <w:p w14:paraId="162C0AC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PSRI</w:t>
            </w:r>
          </w:p>
        </w:tc>
        <w:tc>
          <w:tcPr>
            <w:tcW w:w="2854" w:type="dxa"/>
            <w:vAlign w:val="center"/>
          </w:tcPr>
          <w:p w14:paraId="32A6C87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RED-BLUE</m:t>
                    </m:r>
                  </m:num>
                  <m:den>
                    <m:r>
                      <w:rPr>
                        <w:rFonts w:ascii="Cambria Math" w:hAnsi="Cambria Math" w:cs="Times New Roman"/>
                        <w:sz w:val="18"/>
                        <w:szCs w:val="18"/>
                      </w:rPr>
                      <m:t>NIR</m:t>
                    </m:r>
                  </m:den>
                </m:f>
              </m:oMath>
            </m:oMathPara>
          </w:p>
        </w:tc>
        <w:tc>
          <w:tcPr>
            <w:tcW w:w="2295" w:type="dxa"/>
            <w:vAlign w:val="center"/>
          </w:tcPr>
          <w:p w14:paraId="43664CD6" w14:textId="77777777" w:rsidR="007E75AB" w:rsidRPr="006F61FD" w:rsidRDefault="007E75AB" w:rsidP="00EA7507">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Victor Yu&lt;/author&gt;&lt;/authors&gt;&lt;/contributors&gt;&lt;titles&gt;&lt;title&gt;Non‐destructive optical detection of pigment changes during leaf senescence and fruit ripening&lt;/title&gt;&lt;secondary-title&gt;Physiologia plantarum&lt;/secondary-title&gt;&lt;/titles&gt;&lt;periodical&gt;&lt;full-title&gt;Physiologia plantarum&lt;/full-title&gt;&lt;/periodical&gt;&lt;pages&gt;135-141&lt;/pages&gt;&lt;volume&gt;106&lt;/volume&gt;&lt;number&gt;1&lt;/number&gt;&lt;dates&gt;&lt;year&gt;1999&lt;/year&gt;&lt;/dates&gt;&lt;isbn&gt;0031-9317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Merzlyak et al. (1999)</w:t>
            </w:r>
            <w:r w:rsidRPr="006F61FD">
              <w:rPr>
                <w:rFonts w:ascii="Times New Roman" w:hAnsi="Times New Roman" w:cs="Times New Roman"/>
                <w:sz w:val="18"/>
                <w:szCs w:val="18"/>
              </w:rPr>
              <w:fldChar w:fldCharType="end"/>
            </w:r>
          </w:p>
        </w:tc>
      </w:tr>
      <w:tr w:rsidR="007E75AB" w:rsidRPr="00F46243" w14:paraId="25AF23C6" w14:textId="77777777" w:rsidTr="00EA7507">
        <w:trPr>
          <w:trHeight w:val="432"/>
        </w:trPr>
        <w:tc>
          <w:tcPr>
            <w:tcW w:w="3794" w:type="dxa"/>
            <w:vAlign w:val="center"/>
          </w:tcPr>
          <w:p w14:paraId="4848ED62"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Soil Adjusted Vegetation Index</w:t>
            </w:r>
          </w:p>
        </w:tc>
        <w:tc>
          <w:tcPr>
            <w:tcW w:w="1444" w:type="dxa"/>
            <w:vAlign w:val="center"/>
          </w:tcPr>
          <w:p w14:paraId="30C79807"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SAVI</w:t>
            </w:r>
          </w:p>
        </w:tc>
        <w:tc>
          <w:tcPr>
            <w:tcW w:w="2854" w:type="dxa"/>
            <w:vAlign w:val="center"/>
          </w:tcPr>
          <w:p w14:paraId="74200CB2"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 xml:space="preserve">1.5 * </w:t>
            </w:r>
            <m:oMath>
              <m:f>
                <m:fPr>
                  <m:ctrlPr>
                    <w:rPr>
                      <w:rFonts w:ascii="Cambria Math" w:hAnsi="Cambria Math" w:cs="Times New Roman"/>
                      <w:i/>
                      <w:sz w:val="18"/>
                      <w:szCs w:val="18"/>
                    </w:rPr>
                  </m:ctrlPr>
                </m:fPr>
                <m:num>
                  <m:r>
                    <w:rPr>
                      <w:rFonts w:ascii="Cambria Math" w:hAnsi="Cambria Math" w:cs="Times New Roman"/>
                      <w:sz w:val="18"/>
                      <w:szCs w:val="18"/>
                    </w:rPr>
                    <m:t>SWIR1-RED</m:t>
                  </m:r>
                </m:num>
                <m:den>
                  <m:r>
                    <w:rPr>
                      <w:rFonts w:ascii="Cambria Math" w:hAnsi="Cambria Math" w:cs="Times New Roman"/>
                      <w:sz w:val="18"/>
                      <w:szCs w:val="18"/>
                    </w:rPr>
                    <m:t>SWIR1+RED*0.5</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SWIR2</m:t>
                  </m:r>
                </m:num>
                <m:den>
                  <m:r>
                    <w:rPr>
                      <w:rFonts w:ascii="Cambria Math" w:hAnsi="Cambria Math" w:cs="Times New Roman"/>
                      <w:sz w:val="18"/>
                      <w:szCs w:val="18"/>
                    </w:rPr>
                    <m:t>2</m:t>
                  </m:r>
                </m:den>
              </m:f>
            </m:oMath>
          </w:p>
        </w:tc>
        <w:tc>
          <w:tcPr>
            <w:tcW w:w="2295" w:type="dxa"/>
            <w:vAlign w:val="center"/>
          </w:tcPr>
          <w:p w14:paraId="0C9405CC"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(1988)</w:t>
            </w:r>
            <w:r w:rsidRPr="006F61FD">
              <w:rPr>
                <w:rFonts w:ascii="Times New Roman" w:hAnsi="Times New Roman" w:cs="Times New Roman"/>
                <w:sz w:val="18"/>
                <w:szCs w:val="18"/>
              </w:rPr>
              <w:fldChar w:fldCharType="end"/>
            </w:r>
          </w:p>
        </w:tc>
      </w:tr>
      <w:tr w:rsidR="007E75AB" w:rsidRPr="00F46243" w14:paraId="0B4C0569" w14:textId="77777777" w:rsidTr="00EA7507">
        <w:trPr>
          <w:trHeight w:val="432"/>
        </w:trPr>
        <w:tc>
          <w:tcPr>
            <w:tcW w:w="3794" w:type="dxa"/>
            <w:vAlign w:val="center"/>
          </w:tcPr>
          <w:p w14:paraId="4AFC3367"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Soil Adjusted Total Vegetation Index</w:t>
            </w:r>
          </w:p>
        </w:tc>
        <w:tc>
          <w:tcPr>
            <w:tcW w:w="1444" w:type="dxa"/>
            <w:vAlign w:val="center"/>
          </w:tcPr>
          <w:p w14:paraId="484CD367"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SATVI</w:t>
            </w:r>
          </w:p>
        </w:tc>
        <w:tc>
          <w:tcPr>
            <w:tcW w:w="2854" w:type="dxa"/>
            <w:vAlign w:val="center"/>
          </w:tcPr>
          <w:p w14:paraId="46570037"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1.5 (NIR-RED)</m:t>
                    </m:r>
                  </m:num>
                  <m:den>
                    <m:r>
                      <w:rPr>
                        <w:rFonts w:ascii="Cambria Math" w:hAnsi="Cambria Math" w:cs="Times New Roman"/>
                        <w:sz w:val="18"/>
                        <w:szCs w:val="18"/>
                      </w:rPr>
                      <m:t>NIR+RED+0.5</m:t>
                    </m:r>
                  </m:den>
                </m:f>
              </m:oMath>
            </m:oMathPara>
          </w:p>
        </w:tc>
        <w:tc>
          <w:tcPr>
            <w:tcW w:w="2295" w:type="dxa"/>
            <w:vAlign w:val="center"/>
          </w:tcPr>
          <w:p w14:paraId="12B02A1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Marsett et al. (2006)</w:t>
            </w:r>
            <w:r w:rsidRPr="006F61FD">
              <w:rPr>
                <w:rFonts w:ascii="Times New Roman" w:hAnsi="Times New Roman" w:cs="Times New Roman"/>
                <w:sz w:val="18"/>
                <w:szCs w:val="18"/>
              </w:rPr>
              <w:fldChar w:fldCharType="end"/>
            </w:r>
          </w:p>
        </w:tc>
      </w:tr>
      <w:tr w:rsidR="007E75AB" w:rsidRPr="00F46243" w14:paraId="1A412172" w14:textId="77777777" w:rsidTr="00EA7507">
        <w:trPr>
          <w:trHeight w:val="432"/>
        </w:trPr>
        <w:tc>
          <w:tcPr>
            <w:tcW w:w="3794" w:type="dxa"/>
            <w:vAlign w:val="center"/>
          </w:tcPr>
          <w:p w14:paraId="7E783813"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Wide Dynamic Range Vegetation Index</w:t>
            </w:r>
          </w:p>
        </w:tc>
        <w:tc>
          <w:tcPr>
            <w:tcW w:w="1444" w:type="dxa"/>
            <w:vAlign w:val="center"/>
          </w:tcPr>
          <w:p w14:paraId="650C342D"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WDRVI</w:t>
            </w:r>
          </w:p>
        </w:tc>
        <w:tc>
          <w:tcPr>
            <w:tcW w:w="2854" w:type="dxa"/>
            <w:vAlign w:val="center"/>
          </w:tcPr>
          <w:p w14:paraId="203A852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0.2* NIR+RED</m:t>
                    </m:r>
                  </m:den>
                </m:f>
              </m:oMath>
            </m:oMathPara>
          </w:p>
        </w:tc>
        <w:tc>
          <w:tcPr>
            <w:tcW w:w="2295" w:type="dxa"/>
            <w:vAlign w:val="center"/>
          </w:tcPr>
          <w:p w14:paraId="0013FF98"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2004)</w:t>
            </w:r>
            <w:r w:rsidRPr="006F61FD">
              <w:rPr>
                <w:rFonts w:ascii="Times New Roman" w:hAnsi="Times New Roman" w:cs="Times New Roman"/>
                <w:sz w:val="18"/>
                <w:szCs w:val="18"/>
              </w:rPr>
              <w:fldChar w:fldCharType="end"/>
            </w:r>
          </w:p>
        </w:tc>
      </w:tr>
    </w:tbl>
    <w:p w14:paraId="4FACC0DF" w14:textId="77777777" w:rsidR="007E75AB" w:rsidRPr="00995E10" w:rsidRDefault="007E75AB" w:rsidP="007E75AB">
      <w:pPr>
        <w:pStyle w:val="NoSpacing"/>
        <w:rPr>
          <w:rFonts w:ascii="Times New Roman" w:hAnsi="Times New Roman" w:cs="Times New Roman"/>
          <w:sz w:val="20"/>
          <w:szCs w:val="20"/>
        </w:rPr>
      </w:pPr>
    </w:p>
    <w:p w14:paraId="317003D2" w14:textId="49498DD3" w:rsidR="007E75AB" w:rsidRPr="00410354" w:rsidRDefault="007E75AB" w:rsidP="007E75AB">
      <w:pPr>
        <w:pStyle w:val="Heading2"/>
      </w:pPr>
      <w:r w:rsidRPr="00B16CB2">
        <w:lastRenderedPageBreak/>
        <w:t xml:space="preserve">Cross-calibrate spectral </w:t>
      </w:r>
      <w:r w:rsidR="00410354">
        <w:t xml:space="preserve">data </w:t>
      </w:r>
      <w:r w:rsidRPr="00B16CB2">
        <w:t>across sensors using lsat_calibrate_rf()</w:t>
      </w:r>
    </w:p>
    <w:p w14:paraId="314F6AA1" w14:textId="3D51872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084ABC">
        <w:rPr>
          <w:rFonts w:ascii="Times New Roman" w:hAnsi="Times New Roman" w:cs="Times New Roman"/>
          <w:i/>
          <w:iCs/>
          <w:sz w:val="24"/>
          <w:szCs w:val="24"/>
        </w:rPr>
        <w:t>lsat_calibrate_rf()</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Pr>
          <w:rFonts w:ascii="Times New Roman" w:hAnsi="Times New Roman" w:cs="Times New Roman"/>
          <w:sz w:val="24"/>
          <w:szCs w:val="24"/>
        </w:rPr>
        <w:t xml:space="preserve"> TM and Landsat 8 OLI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Pr>
          <w:rFonts w:ascii="Times New Roman" w:hAnsi="Times New Roman" w:cs="Times New Roman"/>
          <w:sz w:val="24"/>
          <w:szCs w:val="24"/>
        </w:rPr>
        <w:t xml:space="preserve"> ETM+ using random forest models following the approach developed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Further cross-sensor calibration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must be addressed when combining data from multiple sensors </w:t>
      </w:r>
      <w:r>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(Ju and Masek 2016, Roy et al. 2016,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Here, the </w:t>
      </w:r>
      <w:r w:rsidRPr="00CA364C">
        <w:rPr>
          <w:rFonts w:ascii="Times New Roman" w:hAnsi="Times New Roman" w:cs="Times New Roman"/>
          <w:sz w:val="24"/>
          <w:szCs w:val="24"/>
        </w:rPr>
        <w:t xml:space="preserve">Landsat 7 </w:t>
      </w:r>
      <w:r>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Pr>
          <w:rFonts w:ascii="Times New Roman" w:hAnsi="Times New Roman" w:cs="Times New Roman"/>
          <w:sz w:val="24"/>
          <w:szCs w:val="24"/>
        </w:rPr>
        <w:t xml:space="preserve">sample locations to train the random forest models. There is an option for users to train the random forest models using pre-processed Landsat data from ~6000 randomly sampled locations across the Arctic – Boreal domain. </w:t>
      </w:r>
    </w:p>
    <w:p w14:paraId="4EBA6613"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determining the </w:t>
      </w:r>
      <w:r>
        <w:rPr>
          <w:rFonts w:ascii="Times New Roman" w:hAnsi="Times New Roman" w:cs="Times New Roman"/>
          <w:sz w:val="24"/>
          <w:szCs w:val="24"/>
        </w:rPr>
        <w:t xml:space="preserve">median spectral </w:t>
      </w:r>
      <w:r w:rsidRPr="00CA364C">
        <w:rPr>
          <w:rFonts w:ascii="Times New Roman" w:hAnsi="Times New Roman" w:cs="Times New Roman"/>
          <w:sz w:val="24"/>
          <w:szCs w:val="24"/>
        </w:rPr>
        <w:t xml:space="preserve">reflectance at a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Pr>
          <w:rFonts w:ascii="Times New Roman" w:hAnsi="Times New Roman" w:cs="Times New Roman"/>
          <w:sz w:val="24"/>
          <w:szCs w:val="24"/>
        </w:rPr>
        <w:t xml:space="preserve">. Random forest models are ensembles of regression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(Breiman 2001)</w:t>
      </w:r>
      <w:r>
        <w:rPr>
          <w:rFonts w:ascii="Times New Roman" w:hAnsi="Times New Roman" w:cs="Times New Roman"/>
          <w:sz w:val="24"/>
          <w:szCs w:val="24"/>
        </w:rPr>
        <w:fldChar w:fldCharType="end"/>
      </w:r>
      <w:r>
        <w:rPr>
          <w:rFonts w:ascii="Times New Roman" w:hAnsi="Times New Roman" w:cs="Times New Roman"/>
          <w:sz w:val="24"/>
          <w:szCs w:val="24"/>
        </w:rPr>
        <w:t xml:space="preserve"> that here are trained using a fast implementation provided by the </w:t>
      </w:r>
      <w:r w:rsidRPr="00CA32D4">
        <w:rPr>
          <w:rFonts w:ascii="Times New Roman" w:hAnsi="Times New Roman" w:cs="Times New Roman"/>
          <w:i/>
          <w:iCs/>
          <w:sz w:val="24"/>
          <w:szCs w:val="24"/>
        </w:rPr>
        <w:t>ranger</w:t>
      </w:r>
      <w:r>
        <w:rPr>
          <w:rFonts w:ascii="Times New Roman" w:hAnsi="Times New Roman" w:cs="Times New Roman"/>
          <w:sz w:val="24"/>
          <w:szCs w:val="24"/>
        </w:rPr>
        <w:t xml:space="preserve"> package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each sensor.</w:t>
      </w:r>
      <w:r>
        <w:rPr>
          <w:rFonts w:ascii="Times New Roman" w:hAnsi="Times New Roman" w:cs="Times New Roman"/>
          <w:sz w:val="24"/>
          <w:szCs w:val="24"/>
        </w:rPr>
        <w:t xml:space="preserve"> The function evaluates model performance using both out-of-bag and cross-validated approaches.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further details.  </w:t>
      </w:r>
    </w:p>
    <w:p w14:paraId="5FEABA98" w14:textId="5F2A5236"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main </w:t>
      </w:r>
      <w:r w:rsidRPr="007C40D8">
        <w:rPr>
          <w:rFonts w:ascii="Times New Roman" w:hAnsi="Times New Roman" w:cs="Times New Roman"/>
          <w:sz w:val="24"/>
          <w:szCs w:val="24"/>
        </w:rPr>
        <w:t>input</w:t>
      </w:r>
      <w:r>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r w:rsidRPr="001813F3">
        <w:rPr>
          <w:rFonts w:ascii="Times New Roman" w:hAnsi="Times New Roman" w:cs="Times New Roman"/>
          <w:i/>
          <w:iCs/>
          <w:sz w:val="24"/>
          <w:szCs w:val="24"/>
        </w:rPr>
        <w:t>lsat_calibrate_rf()</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Pr="007C40D8">
        <w:rPr>
          <w:rFonts w:ascii="Times New Roman" w:hAnsi="Times New Roman" w:cs="Times New Roman"/>
          <w:sz w:val="24"/>
          <w:szCs w:val="24"/>
        </w:rPr>
        <w:t>a</w:t>
      </w:r>
      <w:r>
        <w:rPr>
          <w:rFonts w:ascii="Times New Roman" w:hAnsi="Times New Roman" w:cs="Times New Roman"/>
          <w:i/>
          <w:iCs/>
          <w:sz w:val="24"/>
          <w:szCs w:val="24"/>
        </w:rPr>
        <w:t xml:space="preserve"> </w:t>
      </w:r>
      <w:r w:rsidRPr="00193181">
        <w:rPr>
          <w:rFonts w:ascii="Times New Roman" w:hAnsi="Times New Roman" w:cs="Times New Roman"/>
          <w:i/>
          <w:iCs/>
          <w:sz w:val="24"/>
          <w:szCs w:val="24"/>
        </w:rPr>
        <w:t>data.table</w:t>
      </w:r>
      <w:r w:rsidRPr="007C40D8">
        <w:rPr>
          <w:rFonts w:ascii="Times New Roman" w:hAnsi="Times New Roman" w:cs="Times New Roman"/>
          <w:sz w:val="24"/>
          <w:szCs w:val="24"/>
        </w:rPr>
        <w:t xml:space="preserve"> of </w:t>
      </w:r>
      <w:r>
        <w:rPr>
          <w:rFonts w:ascii="Times New Roman" w:hAnsi="Times New Roman" w:cs="Times New Roman"/>
          <w:sz w:val="24"/>
          <w:szCs w:val="24"/>
        </w:rPr>
        <w:t>Landsat records for sample locations and a string specifying the name of the band or spectral index to be cross-calibrated.</w:t>
      </w:r>
      <w:r w:rsidRPr="00CA364C">
        <w:rPr>
          <w:rFonts w:ascii="Times New Roman" w:hAnsi="Times New Roman" w:cs="Times New Roman"/>
          <w:sz w:val="24"/>
          <w:szCs w:val="24"/>
        </w:rPr>
        <w:t xml:space="preserve"> By default, </w:t>
      </w:r>
      <w:r w:rsidRPr="001813F3">
        <w:rPr>
          <w:rFonts w:ascii="Times New Roman" w:hAnsi="Times New Roman" w:cs="Times New Roman"/>
          <w:i/>
          <w:iCs/>
          <w:sz w:val="24"/>
          <w:szCs w:val="24"/>
        </w:rPr>
        <w:t>lsat_calibrate_rf()</w:t>
      </w:r>
      <w:r w:rsidRPr="00CA364C">
        <w:rPr>
          <w:rFonts w:ascii="Times New Roman" w:hAnsi="Times New Roman" w:cs="Times New Roman"/>
          <w:sz w:val="24"/>
          <w:szCs w:val="24"/>
        </w:rPr>
        <w:t xml:space="preserve"> will </w:t>
      </w:r>
      <w:r>
        <w:rPr>
          <w:rFonts w:ascii="Times New Roman" w:hAnsi="Times New Roman" w:cs="Times New Roman"/>
          <w:sz w:val="24"/>
          <w:szCs w:val="24"/>
        </w:rPr>
        <w:t xml:space="preserve">return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with </w:t>
      </w:r>
      <w:r w:rsidRPr="00CA364C">
        <w:rPr>
          <w:rFonts w:ascii="Times New Roman" w:hAnsi="Times New Roman" w:cs="Times New Roman"/>
          <w:sz w:val="24"/>
          <w:szCs w:val="24"/>
        </w:rPr>
        <w:t>a new column</w:t>
      </w:r>
      <w:r>
        <w:rPr>
          <w:rFonts w:ascii="Times New Roman" w:hAnsi="Times New Roman" w:cs="Times New Roman"/>
          <w:sz w:val="24"/>
          <w:szCs w:val="24"/>
        </w:rPr>
        <w:t xml:space="preserve"> containing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w:t>
      </w:r>
      <w:r w:rsidRPr="00CA364C">
        <w:rPr>
          <w:rFonts w:ascii="Times New Roman" w:hAnsi="Times New Roman" w:cs="Times New Roman"/>
          <w:sz w:val="24"/>
          <w:szCs w:val="24"/>
        </w:rPr>
        <w:t>The function create</w:t>
      </w:r>
      <w:r>
        <w:rPr>
          <w:rFonts w:ascii="Times New Roman" w:hAnsi="Times New Roman" w:cs="Times New Roman"/>
          <w:sz w:val="24"/>
          <w:szCs w:val="24"/>
        </w:rPr>
        <w:t>s</w:t>
      </w:r>
      <w:r w:rsidRPr="00CA364C">
        <w:rPr>
          <w:rFonts w:ascii="Times New Roman" w:hAnsi="Times New Roman" w:cs="Times New Roman"/>
          <w:sz w:val="24"/>
          <w:szCs w:val="24"/>
        </w:rPr>
        <w:t xml:space="preserve"> a</w:t>
      </w:r>
      <w:r>
        <w:rPr>
          <w:rFonts w:ascii="Times New Roman" w:hAnsi="Times New Roman" w:cs="Times New Roman"/>
          <w:sz w:val="24"/>
          <w:szCs w:val="24"/>
        </w:rPr>
        <w:t xml:space="preserve"> user-specified </w:t>
      </w:r>
      <w:r w:rsidRPr="00CA364C">
        <w:rPr>
          <w:rFonts w:ascii="Times New Roman" w:hAnsi="Times New Roman" w:cs="Times New Roman"/>
          <w:sz w:val="24"/>
          <w:szCs w:val="24"/>
        </w:rPr>
        <w:t xml:space="preserve">output directory that contains (1) trained </w:t>
      </w:r>
      <w:r>
        <w:rPr>
          <w:rFonts w:ascii="Times New Roman" w:hAnsi="Times New Roman" w:cs="Times New Roman"/>
          <w:sz w:val="24"/>
          <w:szCs w:val="24"/>
        </w:rPr>
        <w:t>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Furthermore, model evaluation metrics are returned to the console and the figure plotted in the active graphics device.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subsequent functions (e.g., ndvi.xcal)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 xml:space="preserve">s. </w:t>
      </w:r>
    </w:p>
    <w:p w14:paraId="75A0CCB0" w14:textId="248CA11A" w:rsidR="00301C36" w:rsidRDefault="00301C36" w:rsidP="007E75AB">
      <w:pPr>
        <w:pStyle w:val="NoSpacing"/>
        <w:ind w:firstLine="720"/>
        <w:rPr>
          <w:rFonts w:ascii="Times New Roman" w:hAnsi="Times New Roman" w:cs="Times New Roman"/>
          <w:sz w:val="24"/>
          <w:szCs w:val="24"/>
        </w:rPr>
      </w:pPr>
    </w:p>
    <w:p w14:paraId="420D35B1" w14:textId="271F3CD7" w:rsidR="00301C36" w:rsidRPr="00301C36" w:rsidRDefault="00301C36" w:rsidP="00301C36">
      <w:pPr>
        <w:pStyle w:val="Heading2"/>
      </w:pPr>
      <w:r w:rsidRPr="00B16CB2">
        <w:t xml:space="preserve">Cross-calibrate spectral </w:t>
      </w:r>
      <w:r>
        <w:t xml:space="preserve">data </w:t>
      </w:r>
      <w:r w:rsidRPr="00B16CB2">
        <w:t xml:space="preserve">across sensors using </w:t>
      </w:r>
      <w:r w:rsidRPr="00410354">
        <w:t>lsat_calibrate_poly</w:t>
      </w:r>
      <w:r>
        <w:t>()</w:t>
      </w:r>
    </w:p>
    <w:p w14:paraId="3F705B7A" w14:textId="58E43BCD" w:rsidR="00742CBE" w:rsidRPr="00742CBE" w:rsidRDefault="00301C36" w:rsidP="007E75AB">
      <w:pPr>
        <w:pStyle w:val="NoSpacing"/>
        <w:rPr>
          <w:rFonts w:ascii="Times New Roman" w:hAnsi="Times New Roman" w:cs="Times New Roman"/>
          <w:sz w:val="24"/>
          <w:szCs w:val="24"/>
          <w:u w:val="single"/>
        </w:rPr>
      </w:pPr>
      <w:r>
        <w:rPr>
          <w:rFonts w:ascii="Times New Roman" w:hAnsi="Times New Roman" w:cs="Times New Roman"/>
          <w:sz w:val="24"/>
          <w:szCs w:val="24"/>
        </w:rPr>
        <w:t xml:space="preserve">The function </w:t>
      </w:r>
      <w:r w:rsidRPr="00301C36">
        <w:rPr>
          <w:rFonts w:ascii="Times New Roman" w:hAnsi="Times New Roman" w:cs="Times New Roman"/>
          <w:i/>
          <w:iCs/>
          <w:sz w:val="24"/>
          <w:szCs w:val="24"/>
        </w:rPr>
        <w:t>lsat_calibrate_poly()</w:t>
      </w:r>
      <w:r>
        <w:rPr>
          <w:rFonts w:ascii="Times New Roman" w:hAnsi="Times New Roman" w:cs="Times New Roman"/>
          <w:sz w:val="24"/>
          <w:szCs w:val="24"/>
        </w:rPr>
        <w:t xml:space="preserve"> is very similar to </w:t>
      </w:r>
      <w:r w:rsidRPr="00301C36">
        <w:rPr>
          <w:rFonts w:ascii="Times New Roman" w:hAnsi="Times New Roman" w:cs="Times New Roman"/>
          <w:i/>
          <w:iCs/>
          <w:sz w:val="24"/>
          <w:szCs w:val="24"/>
        </w:rPr>
        <w:t>lsat_calibrate_rf()</w:t>
      </w:r>
      <w:r>
        <w:rPr>
          <w:rFonts w:ascii="Times New Roman" w:hAnsi="Times New Roman" w:cs="Times New Roman"/>
          <w:i/>
          <w:iCs/>
          <w:sz w:val="24"/>
          <w:szCs w:val="24"/>
        </w:rPr>
        <w:t xml:space="preserve"> </w:t>
      </w:r>
      <w:r>
        <w:rPr>
          <w:rFonts w:ascii="Times New Roman" w:hAnsi="Times New Roman" w:cs="Times New Roman"/>
          <w:sz w:val="24"/>
          <w:szCs w:val="24"/>
        </w:rPr>
        <w:t>but fits polynomial regression models rather than random forest models.</w:t>
      </w:r>
      <w:r w:rsidR="0067650B">
        <w:rPr>
          <w:rFonts w:ascii="Times New Roman" w:hAnsi="Times New Roman" w:cs="Times New Roman"/>
          <w:sz w:val="24"/>
          <w:szCs w:val="24"/>
        </w:rPr>
        <w:t xml:space="preserve"> The function automatically fits first-, second- and third-order polynomial regression models (i.e., Y = β</w:t>
      </w:r>
      <w:r w:rsidR="0067650B" w:rsidRPr="0067650B">
        <w:rPr>
          <w:rFonts w:ascii="Times New Roman" w:hAnsi="Times New Roman" w:cs="Times New Roman"/>
          <w:sz w:val="24"/>
          <w:szCs w:val="24"/>
          <w:vertAlign w:val="subscript"/>
        </w:rPr>
        <w:t>0</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1</w:t>
      </w:r>
      <w:r w:rsidR="0067650B">
        <w:rPr>
          <w:rFonts w:ascii="Times New Roman" w:hAnsi="Times New Roman" w:cs="Times New Roman"/>
          <w:sz w:val="24"/>
          <w:szCs w:val="24"/>
        </w:rPr>
        <w:t>X</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β</w:t>
      </w:r>
      <w:r w:rsidR="0067650B" w:rsidRPr="0067650B">
        <w:rPr>
          <w:rFonts w:ascii="Times New Roman" w:hAnsi="Times New Roman" w:cs="Times New Roman"/>
          <w:sz w:val="24"/>
          <w:szCs w:val="24"/>
          <w:vertAlign w:val="subscript"/>
        </w:rPr>
        <w:t>2</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2</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3</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3</w:t>
      </w:r>
      <w:r w:rsidR="0067650B">
        <w:rPr>
          <w:rFonts w:ascii="Times New Roman" w:hAnsi="Times New Roman" w:cs="Times New Roman"/>
          <w:sz w:val="24"/>
          <w:szCs w:val="24"/>
        </w:rPr>
        <w:t>). It then automatically selects the most parsimonious fit using</w:t>
      </w:r>
      <w:r w:rsidR="0067650B" w:rsidRPr="0067650B">
        <w:t xml:space="preserve"> </w:t>
      </w:r>
      <w:r w:rsidR="0067650B" w:rsidRPr="0067650B">
        <w:rPr>
          <w:rFonts w:ascii="Times New Roman" w:hAnsi="Times New Roman" w:cs="Times New Roman"/>
          <w:sz w:val="24"/>
          <w:szCs w:val="24"/>
        </w:rPr>
        <w:t>Bayesian Information Criterion</w:t>
      </w:r>
      <w:r w:rsidR="0067650B">
        <w:rPr>
          <w:rFonts w:ascii="Times New Roman" w:hAnsi="Times New Roman" w:cs="Times New Roman"/>
          <w:sz w:val="24"/>
          <w:szCs w:val="24"/>
        </w:rPr>
        <w:t xml:space="preserve"> (BIC), applies the most parsimonious model for cross-sensor calibration, and then returns regression model coefficients and cross-validation metrics. </w:t>
      </w:r>
      <w:r>
        <w:rPr>
          <w:rFonts w:ascii="Times New Roman" w:hAnsi="Times New Roman" w:cs="Times New Roman"/>
          <w:sz w:val="24"/>
          <w:szCs w:val="24"/>
        </w:rPr>
        <w:t>Initial testing show</w:t>
      </w:r>
      <w:r w:rsidR="00742CBE">
        <w:rPr>
          <w:rFonts w:ascii="Times New Roman" w:hAnsi="Times New Roman" w:cs="Times New Roman"/>
          <w:sz w:val="24"/>
          <w:szCs w:val="24"/>
        </w:rPr>
        <w:t xml:space="preserve">ed </w:t>
      </w:r>
      <w:r w:rsidR="00742CBE" w:rsidRPr="00301C36">
        <w:rPr>
          <w:rFonts w:ascii="Times New Roman" w:hAnsi="Times New Roman" w:cs="Times New Roman"/>
          <w:i/>
          <w:iCs/>
          <w:sz w:val="24"/>
          <w:szCs w:val="24"/>
        </w:rPr>
        <w:t>lsat_calibrate_poly()</w:t>
      </w:r>
      <w:r w:rsidR="00742CBE">
        <w:rPr>
          <w:rFonts w:ascii="Times New Roman" w:hAnsi="Times New Roman" w:cs="Times New Roman"/>
          <w:sz w:val="24"/>
          <w:szCs w:val="24"/>
        </w:rPr>
        <w:t xml:space="preserve"> and </w:t>
      </w:r>
      <w:r w:rsidR="00742CBE" w:rsidRPr="00301C36">
        <w:rPr>
          <w:rFonts w:ascii="Times New Roman" w:hAnsi="Times New Roman" w:cs="Times New Roman"/>
          <w:i/>
          <w:iCs/>
          <w:sz w:val="24"/>
          <w:szCs w:val="24"/>
        </w:rPr>
        <w:t>lsat_calibrate_rf()</w:t>
      </w:r>
      <w:r w:rsidR="00742CBE">
        <w:rPr>
          <w:rFonts w:ascii="Times New Roman" w:hAnsi="Times New Roman" w:cs="Times New Roman"/>
          <w:i/>
          <w:iCs/>
          <w:sz w:val="24"/>
          <w:szCs w:val="24"/>
        </w:rPr>
        <w:t xml:space="preserve"> </w:t>
      </w:r>
      <w:r w:rsidR="00742CBE">
        <w:rPr>
          <w:rFonts w:ascii="Times New Roman" w:hAnsi="Times New Roman" w:cs="Times New Roman"/>
          <w:sz w:val="24"/>
          <w:szCs w:val="24"/>
        </w:rPr>
        <w:t>produce very similar results (r</w:t>
      </w:r>
      <w:r w:rsidR="00742CBE" w:rsidRPr="00742CBE">
        <w:rPr>
          <w:rFonts w:ascii="Times New Roman" w:hAnsi="Times New Roman" w:cs="Times New Roman"/>
          <w:sz w:val="24"/>
          <w:szCs w:val="24"/>
          <w:vertAlign w:val="superscript"/>
        </w:rPr>
        <w:t>2</w:t>
      </w:r>
      <w:r w:rsidR="00742CBE">
        <w:rPr>
          <w:rFonts w:ascii="Times New Roman" w:hAnsi="Times New Roman" w:cs="Times New Roman"/>
          <w:sz w:val="24"/>
          <w:szCs w:val="24"/>
        </w:rPr>
        <w:t xml:space="preserve"> = 0.97), have similar run times, and both effectively mitigate biases among Landsat sensors, yet an advantage of the more recently developed </w:t>
      </w:r>
      <w:r w:rsidR="00742CBE" w:rsidRPr="00301C36">
        <w:rPr>
          <w:rFonts w:ascii="Times New Roman" w:hAnsi="Times New Roman" w:cs="Times New Roman"/>
          <w:i/>
          <w:iCs/>
          <w:sz w:val="24"/>
          <w:szCs w:val="24"/>
        </w:rPr>
        <w:t>lsat_calibrate_poly()</w:t>
      </w:r>
      <w:r w:rsidR="00742CBE">
        <w:rPr>
          <w:rFonts w:ascii="Times New Roman" w:hAnsi="Times New Roman" w:cs="Times New Roman"/>
          <w:sz w:val="24"/>
          <w:szCs w:val="24"/>
        </w:rPr>
        <w:t xml:space="preserve"> function is it generates regression model coefficients that can be more readily applied to other datasets or incorporated into other software (e.g., GEE).    </w:t>
      </w:r>
    </w:p>
    <w:p w14:paraId="3A575C91" w14:textId="77777777" w:rsidR="00301C36" w:rsidRDefault="00301C36" w:rsidP="007E75AB">
      <w:pPr>
        <w:pStyle w:val="NoSpacing"/>
        <w:rPr>
          <w:rFonts w:ascii="Consolas" w:hAnsi="Consolas" w:cs="Times New Roman"/>
          <w:sz w:val="20"/>
          <w:szCs w:val="20"/>
        </w:rPr>
      </w:pPr>
    </w:p>
    <w:p w14:paraId="26A63D05" w14:textId="77777777" w:rsidR="007E75AB" w:rsidRDefault="007E75AB" w:rsidP="007E75AB">
      <w:pPr>
        <w:pStyle w:val="Heading2"/>
        <w:rPr>
          <w:rFonts w:cs="Times New Roman"/>
          <w:szCs w:val="24"/>
        </w:rPr>
      </w:pPr>
      <w:r w:rsidRPr="00381CED">
        <w:t>Fit phenological curves to vegetation greenness time series using lsat_fit_phenological_curves()</w:t>
      </w:r>
    </w:p>
    <w:p w14:paraId="527FBEAF" w14:textId="4CB678E9"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381CED">
        <w:rPr>
          <w:rFonts w:ascii="Times New Roman" w:hAnsi="Times New Roman" w:cs="Times New Roman"/>
          <w:i/>
          <w:iCs/>
          <w:sz w:val="24"/>
          <w:szCs w:val="24"/>
        </w:rPr>
        <w:t>lsat_fit_phenological_curves()</w:t>
      </w:r>
      <w:r>
        <w:rPr>
          <w:rFonts w:ascii="Times New Roman" w:hAnsi="Times New Roman" w:cs="Times New Roman"/>
          <w:sz w:val="24"/>
          <w:szCs w:val="24"/>
        </w:rPr>
        <w:t xml:space="preserve"> provides information on the phenological timing of every Landsat observation relative to multi-year estimates of annual maximum vegetation </w:t>
      </w:r>
      <w:r>
        <w:rPr>
          <w:rFonts w:ascii="Times New Roman" w:hAnsi="Times New Roman" w:cs="Times New Roman"/>
          <w:sz w:val="24"/>
          <w:szCs w:val="24"/>
        </w:rPr>
        <w:lastRenderedPageBreak/>
        <w:t xml:space="preserve">greenness at each sample location. Specifically, the function models </w:t>
      </w:r>
      <w:r w:rsidRPr="00CA364C">
        <w:rPr>
          <w:rFonts w:ascii="Times New Roman" w:hAnsi="Times New Roman" w:cs="Times New Roman"/>
          <w:sz w:val="24"/>
          <w:szCs w:val="24"/>
        </w:rPr>
        <w:t>seasonal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 surface phenology at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using </w:t>
      </w:r>
      <w:r>
        <w:rPr>
          <w:rFonts w:ascii="Times New Roman" w:hAnsi="Times New Roman" w:cs="Times New Roman"/>
          <w:sz w:val="24"/>
          <w:szCs w:val="24"/>
        </w:rPr>
        <w:t xml:space="preserve">flexibly cubic splines iteratively fit to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w:t>
      </w:r>
      <w:r>
        <w:rPr>
          <w:rFonts w:ascii="Times New Roman" w:hAnsi="Times New Roman" w:cs="Times New Roman"/>
          <w:sz w:val="24"/>
          <w:szCs w:val="24"/>
        </w:rPr>
        <w:t xml:space="preserve"> within successive moving windows. The magnitude and timing of annual maximum vegetation greenness are determined for each period by first pooling observations over years within each moving-window and then fitting cubic splines to observations that have been sorted by day of year. </w:t>
      </w:r>
      <w:r w:rsidR="00247090">
        <w:rPr>
          <w:rFonts w:ascii="Times New Roman" w:hAnsi="Times New Roman" w:cs="Times New Roman"/>
          <w:sz w:val="24"/>
          <w:szCs w:val="24"/>
        </w:rPr>
        <w:t>Often there are too few observations from an individual year to fit a reliable phenological curve, therefore the function enables users to pool observations over multiple years when fitting each cure. The default is a 7-year moving-window centered on the focal year, but the width of the moving window can be made shorter or longer if there are many or few observations in the data record.</w:t>
      </w:r>
      <w:r w:rsidR="008735A3">
        <w:rPr>
          <w:rFonts w:ascii="Times New Roman" w:hAnsi="Times New Roman" w:cs="Times New Roman"/>
          <w:sz w:val="24"/>
          <w:szCs w:val="24"/>
        </w:rPr>
        <w:t xml:space="preserve"> </w:t>
      </w:r>
      <w:r>
        <w:rPr>
          <w:rFonts w:ascii="Times New Roman" w:hAnsi="Times New Roman" w:cs="Times New Roman"/>
          <w:sz w:val="24"/>
          <w:szCs w:val="24"/>
        </w:rPr>
        <w:t xml:space="preserve">For each time period, a cubic spline is initially fit that describes vegetation greenness for each day of year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 The phenological status of each remaining observation is then determined relative to the modeled maximum vegetation greenness during the multi-year period. Additional details are provided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w:t>
      </w:r>
    </w:p>
    <w:p w14:paraId="09C31F90"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r>
        <w:rPr>
          <w:rFonts w:ascii="Times New Roman" w:hAnsi="Times New Roman" w:cs="Times New Roman"/>
          <w:i/>
          <w:iCs/>
          <w:sz w:val="24"/>
          <w:szCs w:val="24"/>
        </w:rPr>
        <w:t>data.table</w:t>
      </w:r>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Pr>
          <w:rFonts w:ascii="Times New Roman" w:hAnsi="Times New Roman" w:cs="Times New Roman"/>
          <w:sz w:val="24"/>
          <w:szCs w:val="24"/>
        </w:rPr>
        <w:t xml:space="preserve">, as well as several parameters (e.g., moving window width, minimum number of observation needed to fit a cubic spline, cubic spline flexibility). The function returns a new </w:t>
      </w:r>
      <w:r w:rsidRPr="001D0BCF">
        <w:rPr>
          <w:rFonts w:ascii="Times New Roman" w:hAnsi="Times New Roman" w:cs="Times New Roman"/>
          <w:i/>
          <w:iCs/>
          <w:sz w:val="24"/>
          <w:szCs w:val="24"/>
        </w:rPr>
        <w:t>data.table</w:t>
      </w:r>
      <w:r>
        <w:rPr>
          <w:rFonts w:ascii="Times New Roman" w:hAnsi="Times New Roman" w:cs="Times New Roman"/>
          <w:sz w:val="24"/>
          <w:szCs w:val="24"/>
        </w:rPr>
        <w:t xml:space="preserve"> with phenological information for each remaining observation that occurred during a time period with adequate data for modeling surface phenology (i.e., typically fewer observations will be returned than are provided to the function). Among other output, the returned </w:t>
      </w:r>
      <w:r>
        <w:rPr>
          <w:rFonts w:ascii="Times New Roman" w:hAnsi="Times New Roman" w:cs="Times New Roman"/>
          <w:i/>
          <w:iCs/>
          <w:sz w:val="24"/>
          <w:szCs w:val="24"/>
        </w:rPr>
        <w:t>data.table</w:t>
      </w:r>
      <w:r>
        <w:rPr>
          <w:rFonts w:ascii="Times New Roman" w:hAnsi="Times New Roman" w:cs="Times New Roman"/>
          <w:sz w:val="24"/>
          <w:szCs w:val="24"/>
        </w:rPr>
        <w:t xml:space="preserve"> provides for each observation the modeled estimates of (1) vegetation greenness for that day of year and for peak summer; (2) vegetation greenness for that day of year as a fraction of annual maximum vegetation greenness; (3) day of year when annual maximum vegetation greenness occurred; and (4) expected difference in vegetation greenness between that day of year and peak summer. The function also returns a figure to the current graphic device that shows seasonal progression of Landsat observations and modeled surface phenology for a random subset of nine sample locations. The user can optionally output a CSV that includes for each sample location the vegetation greenness predicted for each day of year during each time period by the cubic splines. Furthermore, the function includes an optional “test run” mode that will run the function on a random subset of nine sample locations and return a figure showing model fits, thus allowing the user to quickly experiment with different parameter settings. Note the </w:t>
      </w:r>
      <w:r w:rsidRPr="00CA364C">
        <w:rPr>
          <w:rFonts w:ascii="Times New Roman" w:hAnsi="Times New Roman" w:cs="Times New Roman"/>
          <w:sz w:val="24"/>
          <w:szCs w:val="24"/>
        </w:rPr>
        <w:t xml:space="preserve">function was designed </w:t>
      </w:r>
      <w:r>
        <w:rPr>
          <w:rFonts w:ascii="Times New Roman" w:hAnsi="Times New Roman" w:cs="Times New Roman"/>
          <w:sz w:val="24"/>
          <w:szCs w:val="24"/>
        </w:rPr>
        <w:t xml:space="preserve">to characterize seasonal phenology in terrestrial ecosystems with a single growing season and thus may not be suitable for use in ecosystems with multiple growing seasons. Also, the </w:t>
      </w:r>
      <w:r w:rsidRPr="00CA364C">
        <w:rPr>
          <w:rFonts w:ascii="Times New Roman" w:hAnsi="Times New Roman" w:cs="Times New Roman"/>
          <w:sz w:val="24"/>
          <w:szCs w:val="24"/>
        </w:rPr>
        <w:t>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using a </w:t>
      </w:r>
      <w:r w:rsidRPr="00CA364C">
        <w:rPr>
          <w:rFonts w:ascii="Times New Roman" w:hAnsi="Times New Roman" w:cs="Times New Roman"/>
          <w:sz w:val="24"/>
          <w:szCs w:val="24"/>
        </w:rPr>
        <w:t>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typically negative (e.g., NDWI) then multiply </w:t>
      </w:r>
      <w:r>
        <w:rPr>
          <w:rFonts w:ascii="Times New Roman" w:hAnsi="Times New Roman" w:cs="Times New Roman"/>
          <w:sz w:val="24"/>
          <w:szCs w:val="24"/>
        </w:rPr>
        <w:t xml:space="preserve">the </w:t>
      </w:r>
      <w:r w:rsidRPr="00CA364C">
        <w:rPr>
          <w:rFonts w:ascii="Times New Roman" w:hAnsi="Times New Roman" w:cs="Times New Roman"/>
          <w:sz w:val="24"/>
          <w:szCs w:val="24"/>
        </w:rPr>
        <w:t>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r w:rsidRPr="00381CED">
        <w:rPr>
          <w:rFonts w:ascii="Times New Roman" w:hAnsi="Times New Roman" w:cs="Times New Roman"/>
          <w:i/>
          <w:iCs/>
          <w:sz w:val="24"/>
          <w:szCs w:val="24"/>
        </w:rPr>
        <w:t>lsat_fit_phenological_curves()</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381CED">
        <w:rPr>
          <w:rFonts w:ascii="Times New Roman" w:hAnsi="Times New Roman" w:cs="Times New Roman"/>
          <w:i/>
          <w:iCs/>
          <w:sz w:val="24"/>
          <w:szCs w:val="24"/>
        </w:rPr>
        <w:t>lsat_summarize_growing_seasons()</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r>
        <w:rPr>
          <w:rFonts w:ascii="Times New Roman" w:hAnsi="Times New Roman" w:cs="Times New Roman"/>
          <w:sz w:val="24"/>
          <w:szCs w:val="24"/>
        </w:rPr>
        <w:t>.</w:t>
      </w:r>
    </w:p>
    <w:p w14:paraId="1D9E7E94" w14:textId="77777777" w:rsidR="007E75AB" w:rsidRPr="00CA364C" w:rsidRDefault="007E75AB" w:rsidP="007E75AB">
      <w:pPr>
        <w:pStyle w:val="NoSpacing"/>
        <w:rPr>
          <w:rFonts w:ascii="Times New Roman" w:hAnsi="Times New Roman" w:cs="Times New Roman"/>
          <w:sz w:val="24"/>
          <w:szCs w:val="24"/>
        </w:rPr>
      </w:pPr>
    </w:p>
    <w:p w14:paraId="646AAE22" w14:textId="77777777" w:rsidR="007E75AB" w:rsidRPr="00ED51A0" w:rsidRDefault="007E75AB" w:rsidP="007E75AB">
      <w:pPr>
        <w:pStyle w:val="Heading2"/>
      </w:pPr>
      <w:r w:rsidRPr="00ED51A0">
        <w:t>Derive annual growing season metrics using lsat_summarize_growing_seasons()</w:t>
      </w:r>
    </w:p>
    <w:p w14:paraId="6BA73B4C" w14:textId="7777777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ED51A0">
        <w:rPr>
          <w:rFonts w:ascii="Times New Roman" w:hAnsi="Times New Roman" w:cs="Times New Roman"/>
          <w:i/>
          <w:iCs/>
          <w:sz w:val="24"/>
          <w:szCs w:val="24"/>
        </w:rPr>
        <w:t>lsat_summarize_growing_seasons()</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Pr>
          <w:rFonts w:ascii="Times New Roman" w:hAnsi="Times New Roman" w:cs="Times New Roman"/>
          <w:sz w:val="24"/>
          <w:szCs w:val="24"/>
        </w:rPr>
        <w:t xml:space="preserve">and modeled 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Pr>
          <w:rFonts w:ascii="Times New Roman" w:hAnsi="Times New Roman" w:cs="Times New Roman"/>
          <w:sz w:val="24"/>
          <w:szCs w:val="24"/>
        </w:rPr>
        <w:t xml:space="preserve"> The </w:t>
      </w:r>
      <w:r w:rsidRPr="00CA364C">
        <w:rPr>
          <w:rFonts w:ascii="Times New Roman" w:hAnsi="Times New Roman" w:cs="Times New Roman"/>
          <w:sz w:val="24"/>
          <w:szCs w:val="24"/>
        </w:rPr>
        <w:t>function</w:t>
      </w:r>
      <w:r>
        <w:rPr>
          <w:rFonts w:ascii="Times New Roman" w:hAnsi="Times New Roman" w:cs="Times New Roman"/>
          <w:sz w:val="24"/>
          <w:szCs w:val="24"/>
        </w:rPr>
        <w:t xml:space="preserve">’s main input is the </w:t>
      </w:r>
      <w:r>
        <w:rPr>
          <w:rFonts w:ascii="Times New Roman" w:hAnsi="Times New Roman" w:cs="Times New Roman"/>
          <w:i/>
          <w:iCs/>
          <w:sz w:val="24"/>
          <w:szCs w:val="24"/>
        </w:rPr>
        <w:t xml:space="preserve">data.table </w:t>
      </w:r>
      <w:r>
        <w:rPr>
          <w:rFonts w:ascii="Times New Roman" w:hAnsi="Times New Roman" w:cs="Times New Roman"/>
          <w:sz w:val="24"/>
          <w:szCs w:val="24"/>
        </w:rPr>
        <w:t xml:space="preserve">generated by </w:t>
      </w:r>
      <w:r w:rsidRPr="00ED51A0">
        <w:rPr>
          <w:rFonts w:ascii="Times New Roman" w:hAnsi="Times New Roman" w:cs="Times New Roman"/>
          <w:i/>
          <w:iCs/>
          <w:sz w:val="24"/>
          <w:szCs w:val="24"/>
        </w:rPr>
        <w:t>lsat_fit_phenological_curves()</w:t>
      </w:r>
      <w:r>
        <w:rPr>
          <w:rFonts w:ascii="Times New Roman" w:hAnsi="Times New Roman" w:cs="Times New Roman"/>
          <w:sz w:val="24"/>
          <w:szCs w:val="24"/>
        </w:rPr>
        <w:t xml:space="preserve"> and user-specified parameters including the name of the spectral </w:t>
      </w:r>
      <w:r>
        <w:rPr>
          <w:rFonts w:ascii="Times New Roman" w:hAnsi="Times New Roman" w:cs="Times New Roman"/>
          <w:sz w:val="24"/>
          <w:szCs w:val="24"/>
        </w:rPr>
        <w:lastRenderedPageBreak/>
        <w:t xml:space="preserve">index and the phenological cut-off for an observation to be considered part of the growing season. Specifically, an observation is considered to be part of the growing season if the modeled vegetation greenness for that day of year is within a user-specified fraction of modeled annual maximum vegetation greenness (by default 0.75). The function returns a new </w:t>
      </w:r>
      <w:r>
        <w:rPr>
          <w:rFonts w:ascii="Times New Roman" w:hAnsi="Times New Roman" w:cs="Times New Roman"/>
          <w:i/>
          <w:iCs/>
          <w:sz w:val="24"/>
          <w:szCs w:val="24"/>
        </w:rPr>
        <w:t>data.table</w:t>
      </w:r>
      <w:r>
        <w:rPr>
          <w:rFonts w:ascii="Times New Roman" w:hAnsi="Times New Roman" w:cs="Times New Roman"/>
          <w:sz w:val="24"/>
          <w:szCs w:val="24"/>
        </w:rPr>
        <w:t xml:space="preserve"> that includes 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greenness </w:t>
      </w:r>
      <w:r>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Pr>
          <w:rFonts w:ascii="Times New Roman" w:hAnsi="Times New Roman" w:cs="Times New Roman"/>
          <w:sz w:val="24"/>
          <w:szCs w:val="24"/>
        </w:rPr>
        <w:t xml:space="preserve">. The function also returns </w:t>
      </w:r>
      <w:r w:rsidRPr="00CA364C">
        <w:rPr>
          <w:rFonts w:ascii="Times New Roman" w:hAnsi="Times New Roman" w:cs="Times New Roman"/>
          <w:sz w:val="24"/>
          <w:szCs w:val="24"/>
        </w:rPr>
        <w:t>phenologically</w:t>
      </w:r>
      <w:r>
        <w:rPr>
          <w:rFonts w:ascii="Times New Roman" w:hAnsi="Times New Roman" w:cs="Times New Roman"/>
          <w:sz w:val="24"/>
          <w:szCs w:val="24"/>
        </w:rPr>
        <w:t xml:space="preserve"> </w:t>
      </w:r>
      <w:r w:rsidRPr="00CA364C">
        <w:rPr>
          <w:rFonts w:ascii="Times New Roman" w:hAnsi="Times New Roman" w:cs="Times New Roman"/>
          <w:sz w:val="24"/>
          <w:szCs w:val="24"/>
        </w:rPr>
        <w:t>modeled estimate</w:t>
      </w:r>
      <w:r>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the magnitude and timing (day of year) of </w:t>
      </w:r>
      <w:r w:rsidRPr="00CA364C">
        <w:rPr>
          <w:rFonts w:ascii="Times New Roman" w:hAnsi="Times New Roman" w:cs="Times New Roman"/>
          <w:sz w:val="24"/>
          <w:szCs w:val="24"/>
        </w:rPr>
        <w:t>annual maximum vegetation greenness</w:t>
      </w:r>
      <w:r>
        <w:rPr>
          <w:rFonts w:ascii="Times New Roman" w:hAnsi="Times New Roman" w:cs="Times New Roman"/>
          <w:sz w:val="24"/>
          <w:szCs w:val="24"/>
        </w:rPr>
        <w:t xml:space="preserve">. For each sample location, annual maximum vegetation greenness is estimated by first adjusting individual observations by the expected difference in vegetation greenness between that day of year and peak summer and then taking the median of phenologically adjusted values within each growing season.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additional details.    </w:t>
      </w:r>
    </w:p>
    <w:p w14:paraId="099AB080" w14:textId="77777777" w:rsidR="007E75AB" w:rsidRPr="00CA364C" w:rsidRDefault="007E75AB" w:rsidP="007E75AB">
      <w:pPr>
        <w:pStyle w:val="NoSpacing"/>
        <w:rPr>
          <w:rFonts w:ascii="Times New Roman" w:hAnsi="Times New Roman" w:cs="Times New Roman"/>
          <w:sz w:val="24"/>
          <w:szCs w:val="24"/>
        </w:rPr>
      </w:pPr>
    </w:p>
    <w:p w14:paraId="0E71C28B" w14:textId="77777777" w:rsidR="007E75AB" w:rsidRPr="00CA364C" w:rsidRDefault="007E75AB" w:rsidP="007E75AB">
      <w:pPr>
        <w:pStyle w:val="Heading2"/>
      </w:pPr>
      <w:r w:rsidRPr="00B96AEA">
        <w:t>Assess estimates of maximum vegetation greenness using lsat_evaluate_phenological_max()</w:t>
      </w:r>
    </w:p>
    <w:p w14:paraId="3D411022" w14:textId="45C53C54"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r w:rsidRPr="00BB72FF">
        <w:rPr>
          <w:rFonts w:ascii="Times New Roman" w:hAnsi="Times New Roman" w:cs="Times New Roman"/>
          <w:i/>
          <w:iCs/>
          <w:sz w:val="24"/>
          <w:szCs w:val="24"/>
        </w:rPr>
        <w:t>lsat_evaluate_phenological_max()</w:t>
      </w:r>
      <w:r>
        <w:rPr>
          <w:rFonts w:ascii="Times New Roman" w:hAnsi="Times New Roman" w:cs="Times New Roman"/>
          <w:i/>
          <w:iCs/>
          <w:sz w:val="24"/>
          <w:szCs w:val="24"/>
        </w:rPr>
        <w:t xml:space="preserve"> </w:t>
      </w:r>
      <w:r>
        <w:rPr>
          <w:rFonts w:ascii="Times New Roman" w:hAnsi="Times New Roman" w:cs="Times New Roman"/>
          <w:sz w:val="24"/>
          <w:szCs w:val="24"/>
        </w:rPr>
        <w:t xml:space="preserve">assesses 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phenological modeling tends to substantially reduce this dependency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to the function is a </w:t>
      </w:r>
      <w:r>
        <w:rPr>
          <w:rFonts w:ascii="Times New Roman" w:hAnsi="Times New Roman" w:cs="Times New Roman"/>
          <w:i/>
          <w:iCs/>
          <w:sz w:val="24"/>
          <w:szCs w:val="24"/>
        </w:rPr>
        <w:t>data.table</w:t>
      </w:r>
      <w:r>
        <w:rPr>
          <w:rFonts w:ascii="Times New Roman" w:hAnsi="Times New Roman" w:cs="Times New Roman"/>
          <w:sz w:val="24"/>
          <w:szCs w:val="24"/>
        </w:rPr>
        <w:t xml:space="preserve"> with Landsat records and phenological information generated by </w:t>
      </w:r>
      <w:r w:rsidRPr="00ED51A0">
        <w:rPr>
          <w:rFonts w:ascii="Times New Roman" w:hAnsi="Times New Roman" w:cs="Times New Roman"/>
          <w:i/>
          <w:iCs/>
          <w:sz w:val="24"/>
          <w:szCs w:val="24"/>
        </w:rPr>
        <w:t>lsat_fit_phenological_curves()</w:t>
      </w:r>
      <w:r>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function assumes the </w:t>
      </w:r>
      <w:r w:rsidRPr="00CA364C">
        <w:rPr>
          <w:rFonts w:ascii="Times New Roman" w:hAnsi="Times New Roman" w:cs="Times New Roman"/>
          <w:sz w:val="24"/>
          <w:szCs w:val="24"/>
        </w:rPr>
        <w:t>“</w:t>
      </w:r>
      <w:r>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location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w:t>
      </w:r>
      <w:bookmarkStart w:id="6" w:name="_Hlk116642852"/>
      <w:r>
        <w:rPr>
          <w:rFonts w:ascii="Times New Roman" w:hAnsi="Times New Roman" w:cs="Times New Roman"/>
          <w:sz w:val="24"/>
          <w:szCs w:val="24"/>
        </w:rPr>
        <w:t xml:space="preserve">). </w:t>
      </w:r>
      <w:r w:rsidR="006F7344">
        <w:rPr>
          <w:rFonts w:ascii="Times New Roman" w:hAnsi="Times New Roman" w:cs="Times New Roman"/>
          <w:sz w:val="24"/>
          <w:szCs w:val="24"/>
        </w:rPr>
        <w:t>For each site, t</w:t>
      </w:r>
      <w:r>
        <w:rPr>
          <w:rFonts w:ascii="Times New Roman" w:hAnsi="Times New Roman" w:cs="Times New Roman"/>
          <w:sz w:val="24"/>
          <w:szCs w:val="24"/>
        </w:rPr>
        <w:t xml:space="preserve">he function extracts </w:t>
      </w:r>
      <w:r w:rsidRPr="00CA364C">
        <w:rPr>
          <w:rFonts w:ascii="Times New Roman" w:hAnsi="Times New Roman" w:cs="Times New Roman"/>
          <w:sz w:val="24"/>
          <w:szCs w:val="24"/>
        </w:rPr>
        <w:t>years with</w:t>
      </w:r>
      <w:r>
        <w:rPr>
          <w:rFonts w:ascii="Times New Roman" w:hAnsi="Times New Roman" w:cs="Times New Roman"/>
          <w:sz w:val="24"/>
          <w:szCs w:val="24"/>
        </w:rPr>
        <w:t xml:space="preserve"> at least the user-specified number of growing season observations </w:t>
      </w:r>
      <w:bookmarkEnd w:id="6"/>
      <w:r>
        <w:rPr>
          <w:rFonts w:ascii="Times New Roman" w:hAnsi="Times New Roman" w:cs="Times New Roman"/>
          <w:sz w:val="24"/>
          <w:szCs w:val="24"/>
        </w:rPr>
        <w:t xml:space="preserve">and then 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phenologically modeled estimates of annual maximum vegetation greenness differ from actual annual maximum vegetation greenness 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Pr>
          <w:rFonts w:ascii="Times New Roman" w:hAnsi="Times New Roman" w:cs="Times New Roman"/>
          <w:sz w:val="24"/>
          <w:szCs w:val="24"/>
        </w:rPr>
        <w:t xml:space="preserve"> The function returns a figure to the current graphic device that summarizes how raw and modeled estimates of annual maximum vegetation greenness differ from actual conditions when there are between 1 and n-1 Landsat observations from a single growing season.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0414C6B1" w14:textId="77777777" w:rsidR="007E75AB" w:rsidRDefault="007E75AB" w:rsidP="007E75AB">
      <w:pPr>
        <w:pStyle w:val="NoSpacing"/>
        <w:rPr>
          <w:rFonts w:ascii="Times New Roman" w:hAnsi="Times New Roman" w:cs="Times New Roman"/>
          <w:sz w:val="24"/>
          <w:szCs w:val="24"/>
        </w:rPr>
      </w:pPr>
    </w:p>
    <w:p w14:paraId="0D8F03CA" w14:textId="77777777" w:rsidR="007E75AB" w:rsidRPr="0036769C" w:rsidRDefault="007E75AB" w:rsidP="0036769C">
      <w:pPr>
        <w:pStyle w:val="Heading2"/>
      </w:pPr>
      <w:r w:rsidRPr="0036769C">
        <w:t>Compute interannual trends in vegetation greenness using lsat_calc_trend()</w:t>
      </w:r>
    </w:p>
    <w:p w14:paraId="42911AB9" w14:textId="7C492CC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w:t>
      </w:r>
      <w:r>
        <w:rPr>
          <w:rFonts w:ascii="Times New Roman" w:hAnsi="Times New Roman" w:cs="Times New Roman"/>
          <w:sz w:val="24"/>
          <w:szCs w:val="24"/>
        </w:rPr>
        <w:t>e</w:t>
      </w:r>
      <w:r w:rsidRPr="00CA364C">
        <w:rPr>
          <w:rFonts w:ascii="Times New Roman" w:hAnsi="Times New Roman" w:cs="Times New Roman"/>
          <w:sz w:val="24"/>
          <w:szCs w:val="24"/>
        </w:rPr>
        <w:t xml:space="preserve"> function </w:t>
      </w:r>
      <w:r w:rsidRPr="00BB72FF">
        <w:rPr>
          <w:rFonts w:ascii="Times New Roman" w:hAnsi="Times New Roman" w:cs="Times New Roman"/>
          <w:i/>
          <w:iCs/>
          <w:sz w:val="24"/>
          <w:szCs w:val="24"/>
        </w:rPr>
        <w:t>lsat_calc_trend()</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user-specified time period.</w:t>
      </w:r>
      <w:r>
        <w:rPr>
          <w:rFonts w:ascii="Times New Roman" w:hAnsi="Times New Roman" w:cs="Times New Roman"/>
          <w:sz w:val="24"/>
          <w:szCs w:val="24"/>
        </w:rPr>
        <w:t xml:space="preserve"> </w:t>
      </w:r>
      <w:r w:rsidRPr="00CA364C">
        <w:rPr>
          <w:rFonts w:ascii="Times New Roman" w:hAnsi="Times New Roman" w:cs="Times New Roman"/>
          <w:sz w:val="24"/>
          <w:szCs w:val="24"/>
        </w:rPr>
        <w:t>This function iteratively pre-</w:t>
      </w:r>
      <w:r>
        <w:rPr>
          <w:rFonts w:ascii="Times New Roman" w:hAnsi="Times New Roman" w:cs="Times New Roman"/>
          <w:sz w:val="24"/>
          <w:szCs w:val="24"/>
        </w:rPr>
        <w:t xml:space="preserve">whitens each </w:t>
      </w:r>
      <w:r w:rsidRPr="00CA364C">
        <w:rPr>
          <w:rFonts w:ascii="Times New Roman" w:hAnsi="Times New Roman" w:cs="Times New Roman"/>
          <w:sz w:val="24"/>
          <w:szCs w:val="24"/>
        </w:rPr>
        <w:t>time series (i.e., remove</w:t>
      </w:r>
      <w:r>
        <w:rPr>
          <w:rFonts w:ascii="Times New Roman" w:hAnsi="Times New Roman" w:cs="Times New Roman"/>
          <w:sz w:val="24"/>
          <w:szCs w:val="24"/>
        </w:rPr>
        <w:t>s</w:t>
      </w:r>
      <w:r w:rsidRPr="00CA364C">
        <w:rPr>
          <w:rFonts w:ascii="Times New Roman" w:hAnsi="Times New Roman" w:cs="Times New Roman"/>
          <w:sz w:val="24"/>
          <w:szCs w:val="24"/>
        </w:rPr>
        <w:t xml:space="preserve"> temporal autocorrelation)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(Yue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and then compute</w:t>
      </w:r>
      <w:r>
        <w:rPr>
          <w:rFonts w:ascii="Times New Roman" w:hAnsi="Times New Roman" w:cs="Times New Roman"/>
          <w:sz w:val="24"/>
          <w:szCs w:val="24"/>
        </w:rPr>
        <w:t xml:space="preserve">s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as implemented by the </w:t>
      </w:r>
      <w:r w:rsidRPr="00BB72FF">
        <w:rPr>
          <w:rFonts w:ascii="Times New Roman" w:hAnsi="Times New Roman" w:cs="Times New Roman"/>
          <w:i/>
          <w:iCs/>
          <w:sz w:val="24"/>
          <w:szCs w:val="24"/>
        </w:rPr>
        <w:t xml:space="preserve">zyp.yuepilon() </w:t>
      </w:r>
      <w:r w:rsidRPr="00CA364C">
        <w:rPr>
          <w:rFonts w:ascii="Times New Roman" w:hAnsi="Times New Roman" w:cs="Times New Roman"/>
          <w:sz w:val="24"/>
          <w:szCs w:val="24"/>
        </w:rPr>
        <w:t xml:space="preserve">function from the </w:t>
      </w:r>
      <w:r w:rsidRPr="00BB72FF">
        <w:rPr>
          <w:rFonts w:ascii="Times New Roman" w:hAnsi="Times New Roman" w:cs="Times New Roman"/>
          <w:i/>
          <w:iCs/>
          <w:sz w:val="24"/>
          <w:szCs w:val="24"/>
        </w:rPr>
        <w:t>zyp</w:t>
      </w:r>
      <w:r w:rsidRPr="00CA364C">
        <w:rPr>
          <w:rFonts w:ascii="Times New Roman" w:hAnsi="Times New Roman" w:cs="Times New Roman"/>
          <w:sz w:val="24"/>
          <w:szCs w:val="24"/>
        </w:rPr>
        <w:t xml:space="preserve"> package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sidRPr="00CA364C">
        <w:rPr>
          <w:rFonts w:ascii="Times New Roman" w:hAnsi="Times New Roman" w:cs="Times New Roman"/>
          <w:sz w:val="24"/>
          <w:szCs w:val="24"/>
        </w:rPr>
        <w:t>.</w:t>
      </w:r>
      <w:r>
        <w:rPr>
          <w:rFonts w:ascii="Times New Roman" w:hAnsi="Times New Roman" w:cs="Times New Roman"/>
          <w:sz w:val="24"/>
          <w:szCs w:val="24"/>
        </w:rPr>
        <w:t xml:space="preserve"> The function takes as input a </w:t>
      </w:r>
      <w:r>
        <w:rPr>
          <w:rFonts w:ascii="Times New Roman" w:hAnsi="Times New Roman" w:cs="Times New Roman"/>
          <w:i/>
          <w:iCs/>
          <w:sz w:val="24"/>
          <w:szCs w:val="24"/>
        </w:rPr>
        <w:t>data.table</w:t>
      </w:r>
      <w:r>
        <w:rPr>
          <w:rFonts w:ascii="Times New Roman" w:hAnsi="Times New Roman" w:cs="Times New Roman"/>
          <w:sz w:val="24"/>
          <w:szCs w:val="24"/>
        </w:rPr>
        <w:t xml:space="preserve"> with annual time series of vegetation greenness for each sample location. The function returns (1) a new </w:t>
      </w:r>
      <w:r w:rsidRPr="00151EAC">
        <w:rPr>
          <w:rFonts w:ascii="Times New Roman" w:hAnsi="Times New Roman" w:cs="Times New Roman"/>
          <w:i/>
          <w:iCs/>
          <w:sz w:val="24"/>
          <w:szCs w:val="24"/>
        </w:rPr>
        <w:t>data.table</w:t>
      </w:r>
      <w:r>
        <w:rPr>
          <w:rFonts w:ascii="Times New Roman" w:hAnsi="Times New Roman" w:cs="Times New Roman"/>
          <w:i/>
          <w:iCs/>
          <w:sz w:val="24"/>
          <w:szCs w:val="24"/>
        </w:rPr>
        <w:t xml:space="preserve"> </w:t>
      </w:r>
      <w:r>
        <w:rPr>
          <w:rFonts w:ascii="Times New Roman" w:hAnsi="Times New Roman" w:cs="Times New Roman"/>
          <w:sz w:val="24"/>
          <w:szCs w:val="24"/>
        </w:rPr>
        <w:t xml:space="preserve">that summarizes the interannual trend at each sample location; (2) a console message summarizing trends across all sample locations; and (3) a multi-panel figure summarizing interannual variability and trends in vegetation greenness. Specifically, the new </w:t>
      </w:r>
      <w:r w:rsidRPr="00A9122A">
        <w:rPr>
          <w:rFonts w:ascii="Times New Roman" w:hAnsi="Times New Roman" w:cs="Times New Roman"/>
          <w:i/>
          <w:iCs/>
          <w:sz w:val="24"/>
          <w:szCs w:val="24"/>
        </w:rPr>
        <w:t>data.table</w:t>
      </w:r>
      <w:r>
        <w:rPr>
          <w:rFonts w:ascii="Times New Roman" w:hAnsi="Times New Roman" w:cs="Times New Roman"/>
          <w:sz w:val="24"/>
          <w:szCs w:val="24"/>
        </w:rPr>
        <w:t xml:space="preserve"> summarizes for each sample location the trend slope, intercept, Kendall’s tau, and p-value, as well as total absolute and relative change in vegetation greenness and other information (e.g., number of years with observations). The console message summarizes the mean (±1 SD) relative change in vegetation greenness across all sample locations, as well as the </w:t>
      </w:r>
      <w:r>
        <w:rPr>
          <w:rFonts w:ascii="Times New Roman" w:hAnsi="Times New Roman" w:cs="Times New Roman"/>
          <w:sz w:val="24"/>
          <w:szCs w:val="24"/>
        </w:rPr>
        <w:lastRenderedPageBreak/>
        <w:t xml:space="preserve">percentage of samples sites that greened, browned, or had no trend based on a user-specified critical value (default α = 0.10). </w:t>
      </w:r>
    </w:p>
    <w:p w14:paraId="5A1A0C96" w14:textId="77777777" w:rsidR="00BB3EE6" w:rsidRDefault="00BB3EE6" w:rsidP="005E7DBA">
      <w:pPr>
        <w:pStyle w:val="NoSpacing"/>
        <w:rPr>
          <w:rFonts w:ascii="Times New Roman" w:hAnsi="Times New Roman" w:cs="Times New Roman"/>
          <w:sz w:val="24"/>
          <w:szCs w:val="24"/>
        </w:rPr>
      </w:pPr>
    </w:p>
    <w:p w14:paraId="010C1B82" w14:textId="29E45A85" w:rsidR="00BB3EE6" w:rsidRDefault="00BB3EE6" w:rsidP="00BB3EE6">
      <w:pPr>
        <w:pStyle w:val="Heading1"/>
      </w:pPr>
      <w:r>
        <w:t>Conclusion</w:t>
      </w:r>
      <w:r w:rsidR="00813394">
        <w:t>s</w:t>
      </w:r>
    </w:p>
    <w:p w14:paraId="488807BE" w14:textId="1BEC194C" w:rsidR="00BB3EE6" w:rsidRDefault="00BB3EE6" w:rsidP="00BB3EE6">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LandsatTS </w:t>
      </w:r>
      <w:r>
        <w:rPr>
          <w:rFonts w:ascii="Times New Roman" w:hAnsi="Times New Roman" w:cs="Times New Roman"/>
          <w:sz w:val="24"/>
          <w:szCs w:val="24"/>
        </w:rPr>
        <w:t>package for R facilitates extract</w:t>
      </w:r>
      <w:r w:rsidR="00F34397">
        <w:rPr>
          <w:rFonts w:ascii="Times New Roman" w:hAnsi="Times New Roman" w:cs="Times New Roman"/>
          <w:sz w:val="24"/>
          <w:szCs w:val="24"/>
        </w:rPr>
        <w:t>ing</w:t>
      </w:r>
      <w:r>
        <w:rPr>
          <w:rFonts w:ascii="Times New Roman" w:hAnsi="Times New Roman" w:cs="Times New Roman"/>
          <w:sz w:val="24"/>
          <w:szCs w:val="24"/>
        </w:rPr>
        <w:t xml:space="preserve"> and processing Landsat surface reflectance time series, as well as generating and analyzing metrics of vegetation greenness and other spectral indices. We demonstrated the functionality of this software by analyzing </w:t>
      </w:r>
      <w:r w:rsidR="00C14114">
        <w:rPr>
          <w:rFonts w:ascii="Times New Roman" w:hAnsi="Times New Roman" w:cs="Times New Roman"/>
          <w:sz w:val="24"/>
          <w:szCs w:val="24"/>
        </w:rPr>
        <w:t xml:space="preserve">multidecadal </w:t>
      </w:r>
      <w:r>
        <w:rPr>
          <w:rFonts w:ascii="Times New Roman" w:hAnsi="Times New Roman" w:cs="Times New Roman"/>
          <w:sz w:val="24"/>
          <w:szCs w:val="24"/>
        </w:rPr>
        <w:t xml:space="preserve">changes in vegetation greenness </w:t>
      </w:r>
      <w:r w:rsidR="00C14114">
        <w:rPr>
          <w:rFonts w:ascii="Times New Roman" w:hAnsi="Times New Roman" w:cs="Times New Roman"/>
          <w:sz w:val="24"/>
          <w:szCs w:val="24"/>
        </w:rPr>
        <w:t xml:space="preserve">across the Noatak National Preserve, USA, </w:t>
      </w:r>
      <w:r>
        <w:rPr>
          <w:rFonts w:ascii="Times New Roman" w:hAnsi="Times New Roman" w:cs="Times New Roman"/>
          <w:sz w:val="24"/>
          <w:szCs w:val="24"/>
        </w:rPr>
        <w:t xml:space="preserve">but would like to highlight that these tools are also well suited for sample-based analyses of vegetation dynamics across geographic regions </w:t>
      </w:r>
      <w:r w:rsidR="00C14114">
        <w:rPr>
          <w:rFonts w:ascii="Times New Roman" w:hAnsi="Times New Roman" w:cs="Times New Roman"/>
          <w:sz w:val="24"/>
          <w:szCs w:val="24"/>
        </w:rPr>
        <w:t xml:space="preserve">ranging from individual field sites to </w:t>
      </w:r>
      <w:r>
        <w:rPr>
          <w:rFonts w:ascii="Times New Roman" w:hAnsi="Times New Roman" w:cs="Times New Roman"/>
          <w:sz w:val="24"/>
          <w:szCs w:val="24"/>
        </w:rPr>
        <w:t xml:space="preserve">whole terrestrial biomes </w: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(e.g.,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To date, </w:t>
      </w:r>
      <w:r>
        <w:rPr>
          <w:rFonts w:ascii="Times New Roman" w:hAnsi="Times New Roman" w:cs="Times New Roman"/>
          <w:i/>
          <w:iCs/>
          <w:sz w:val="24"/>
          <w:szCs w:val="24"/>
        </w:rPr>
        <w:t>LandsatTS</w:t>
      </w:r>
      <w:r>
        <w:rPr>
          <w:rFonts w:ascii="Times New Roman" w:hAnsi="Times New Roman" w:cs="Times New Roman"/>
          <w:sz w:val="24"/>
          <w:szCs w:val="24"/>
        </w:rPr>
        <w:t xml:space="preserve"> has been used for ecological studies focused on </w:t>
      </w:r>
      <w:r w:rsidR="00F34397">
        <w:rPr>
          <w:rFonts w:ascii="Times New Roman" w:hAnsi="Times New Roman" w:cs="Times New Roman"/>
          <w:sz w:val="24"/>
          <w:szCs w:val="24"/>
        </w:rPr>
        <w:t xml:space="preserve">the </w:t>
      </w:r>
      <w:r>
        <w:rPr>
          <w:rFonts w:ascii="Times New Roman" w:hAnsi="Times New Roman" w:cs="Times New Roman"/>
          <w:sz w:val="24"/>
          <w:szCs w:val="24"/>
        </w:rPr>
        <w:t>Arctic tundra and boreal forest</w:t>
      </w:r>
      <w:r w:rsidR="00F34397">
        <w:rPr>
          <w:rFonts w:ascii="Times New Roman" w:hAnsi="Times New Roman" w:cs="Times New Roman"/>
          <w:sz w:val="24"/>
          <w:szCs w:val="24"/>
        </w:rPr>
        <w:t xml:space="preserve"> biomes</w:t>
      </w:r>
      <w:r>
        <w:rPr>
          <w:rFonts w:ascii="Times New Roman" w:hAnsi="Times New Roman" w:cs="Times New Roman"/>
          <w:sz w:val="24"/>
          <w:szCs w:val="24"/>
        </w:rPr>
        <w:t>, but many of the functions could be used for studies focused on lower latitude ecosystems, especially ecosystems with a single growing season. O</w:t>
      </w:r>
      <w:r w:rsidRPr="00FE4304">
        <w:rPr>
          <w:rFonts w:ascii="Times New Roman" w:hAnsi="Times New Roman" w:cs="Times New Roman"/>
          <w:sz w:val="24"/>
          <w:szCs w:val="24"/>
        </w:rPr>
        <w:t xml:space="preserve">verall, this software provides a suite of functions to enable broader use of Landsat </w:t>
      </w:r>
      <w:r>
        <w:rPr>
          <w:rFonts w:ascii="Times New Roman" w:hAnsi="Times New Roman" w:cs="Times New Roman"/>
          <w:sz w:val="24"/>
          <w:szCs w:val="24"/>
        </w:rPr>
        <w:t xml:space="preserve">satellite </w:t>
      </w:r>
      <w:r w:rsidRPr="00FE4304">
        <w:rPr>
          <w:rFonts w:ascii="Times New Roman" w:hAnsi="Times New Roman" w:cs="Times New Roman"/>
          <w:sz w:val="24"/>
          <w:szCs w:val="24"/>
        </w:rPr>
        <w:t>data for assess</w:t>
      </w:r>
      <w:r>
        <w:rPr>
          <w:rFonts w:ascii="Times New Roman" w:hAnsi="Times New Roman" w:cs="Times New Roman"/>
          <w:sz w:val="24"/>
          <w:szCs w:val="24"/>
        </w:rPr>
        <w:t>ing</w:t>
      </w:r>
      <w:r w:rsidRPr="00FE4304">
        <w:rPr>
          <w:rFonts w:ascii="Times New Roman" w:hAnsi="Times New Roman" w:cs="Times New Roman"/>
          <w:sz w:val="24"/>
          <w:szCs w:val="24"/>
        </w:rPr>
        <w:t xml:space="preserve"> and monitoring </w:t>
      </w:r>
      <w:r>
        <w:rPr>
          <w:rFonts w:ascii="Times New Roman" w:hAnsi="Times New Roman" w:cs="Times New Roman"/>
          <w:sz w:val="24"/>
          <w:szCs w:val="24"/>
        </w:rPr>
        <w:t>Earth’s land surface over the past four decades in a sample-based framework suitable for local to global geographic extents.</w:t>
      </w:r>
    </w:p>
    <w:p w14:paraId="2A6E71DE" w14:textId="78649966" w:rsidR="00066377" w:rsidRDefault="00066377" w:rsidP="00F751FB">
      <w:pPr>
        <w:pStyle w:val="NoSpacing"/>
        <w:rPr>
          <w:rFonts w:ascii="Times New Roman" w:hAnsi="Times New Roman" w:cs="Times New Roman"/>
          <w:b/>
          <w:bCs/>
          <w:sz w:val="24"/>
          <w:szCs w:val="24"/>
        </w:rPr>
      </w:pPr>
    </w:p>
    <w:p w14:paraId="69B968FC" w14:textId="7E9AAC98" w:rsidR="00D8312E" w:rsidRDefault="00F67586" w:rsidP="00C81F1B">
      <w:pPr>
        <w:pStyle w:val="Heading1"/>
      </w:pPr>
      <w:r>
        <w:t>References</w:t>
      </w:r>
    </w:p>
    <w:p w14:paraId="4BADAA01" w14:textId="5D9C1C4F" w:rsidR="00A73214" w:rsidRPr="00A73214" w:rsidRDefault="00D8312E" w:rsidP="00A73214">
      <w:pPr>
        <w:pStyle w:val="EndNoteBibliography"/>
        <w:spacing w:after="0"/>
        <w:ind w:left="720" w:hanging="720"/>
      </w:pPr>
      <w:r>
        <w:fldChar w:fldCharType="begin"/>
      </w:r>
      <w:r>
        <w:instrText xml:space="preserve"> ADDIN EN.REFLIST </w:instrText>
      </w:r>
      <w:r>
        <w:fldChar w:fldCharType="separate"/>
      </w:r>
      <w:r w:rsidR="00A73214" w:rsidRPr="00A73214">
        <w:t xml:space="preserve">Appelhans, T., F. Detsch, C. Reudenbach, and S. Woellauer. 2021. mapview: Interactive Viewing of Spatial Data in R. R package version 2.10.0. </w:t>
      </w:r>
      <w:hyperlink r:id="rId18" w:history="1">
        <w:r w:rsidR="00A73214" w:rsidRPr="00A73214">
          <w:rPr>
            <w:rStyle w:val="Hyperlink"/>
          </w:rPr>
          <w:t>https://CRAN.R-project.org/package=mapview</w:t>
        </w:r>
      </w:hyperlink>
      <w:r w:rsidR="00A73214" w:rsidRPr="00A73214">
        <w:t>.</w:t>
      </w:r>
    </w:p>
    <w:p w14:paraId="7C4CCD65" w14:textId="77777777" w:rsidR="00A73214" w:rsidRPr="00A73214" w:rsidRDefault="00A73214" w:rsidP="00A73214">
      <w:pPr>
        <w:pStyle w:val="EndNoteBibliography"/>
        <w:spacing w:after="0"/>
        <w:ind w:left="720" w:hanging="720"/>
      </w:pPr>
      <w:r w:rsidRPr="00A73214">
        <w:t xml:space="preserve">Aybar, C., Q. Wu, L. Bautista, R. Yali, and A. Barja. 2020. rgee: An R package for interacting with Google Earth Engine. Journal of Open Source Software </w:t>
      </w:r>
      <w:r w:rsidRPr="00A73214">
        <w:rPr>
          <w:b/>
        </w:rPr>
        <w:t>5</w:t>
      </w:r>
      <w:r w:rsidRPr="00A73214">
        <w:t>:2272.</w:t>
      </w:r>
    </w:p>
    <w:p w14:paraId="5E50666D" w14:textId="696CD76E" w:rsidR="00A73214" w:rsidRPr="00A73214" w:rsidRDefault="00A73214" w:rsidP="00A73214">
      <w:pPr>
        <w:pStyle w:val="EndNoteBibliography"/>
        <w:spacing w:after="0"/>
        <w:ind w:left="720" w:hanging="720"/>
      </w:pPr>
      <w:r w:rsidRPr="00A73214">
        <w:t xml:space="preserve">Bache, S. M., and H. Wickham. 2020. magrittr: A Forward-Pipe Operator for R. R package version 2.0.1. </w:t>
      </w:r>
      <w:hyperlink r:id="rId19" w:history="1">
        <w:r w:rsidRPr="00A73214">
          <w:rPr>
            <w:rStyle w:val="Hyperlink"/>
          </w:rPr>
          <w:t>https://CRAN.R-project.org/package=magrittr</w:t>
        </w:r>
      </w:hyperlink>
      <w:r w:rsidRPr="00A73214">
        <w:t>.</w:t>
      </w:r>
    </w:p>
    <w:p w14:paraId="0D36F3FD" w14:textId="77777777" w:rsidR="00A73214" w:rsidRPr="00A73214" w:rsidRDefault="00A73214" w:rsidP="00A73214">
      <w:pPr>
        <w:pStyle w:val="EndNoteBibliography"/>
        <w:spacing w:after="0"/>
        <w:ind w:left="720" w:hanging="720"/>
      </w:pPr>
      <w:r w:rsidRPr="00A73214">
        <w:t xml:space="preserve">Badgley, G., C. B. Field, and J. A. Berry. 2017. Canopy near-infrared reflectance and terrestrial photosynthesis. Science Advances </w:t>
      </w:r>
      <w:r w:rsidRPr="00A73214">
        <w:rPr>
          <w:b/>
        </w:rPr>
        <w:t>3</w:t>
      </w:r>
      <w:r w:rsidRPr="00A73214">
        <w:t>:e1602244.</w:t>
      </w:r>
    </w:p>
    <w:p w14:paraId="010C3B6C" w14:textId="64090388" w:rsidR="00A73214" w:rsidRPr="00A73214" w:rsidRDefault="00A73214" w:rsidP="00A73214">
      <w:pPr>
        <w:pStyle w:val="EndNoteBibliography"/>
        <w:spacing w:after="0"/>
        <w:ind w:left="720" w:hanging="720"/>
      </w:pPr>
      <w:r w:rsidRPr="00A73214">
        <w:t xml:space="preserve">Bengtsson, H. 2021. R.utils: Various Programming Utilities. R package version 2.11.0. </w:t>
      </w:r>
      <w:hyperlink r:id="rId20" w:history="1">
        <w:r w:rsidRPr="00A73214">
          <w:rPr>
            <w:rStyle w:val="Hyperlink"/>
          </w:rPr>
          <w:t>https://CRAN.R-project.org/package=R.utils</w:t>
        </w:r>
      </w:hyperlink>
      <w:r w:rsidRPr="00A73214">
        <w:t>.</w:t>
      </w:r>
    </w:p>
    <w:p w14:paraId="1CBD6BE8" w14:textId="77777777" w:rsidR="00A73214" w:rsidRPr="00A73214" w:rsidRDefault="00A73214" w:rsidP="00A73214">
      <w:pPr>
        <w:pStyle w:val="EndNoteBibliography"/>
        <w:spacing w:after="0"/>
        <w:ind w:left="720" w:hanging="720"/>
      </w:pPr>
      <w:r w:rsidRPr="00A73214">
        <w:t xml:space="preserve">Berner, L. T., and S. J. Goetz. 2022. Satellite observations document trends consistent with a boreal forest biome shift. Global Change Biology </w:t>
      </w:r>
      <w:r w:rsidRPr="00A73214">
        <w:rPr>
          <w:b/>
        </w:rPr>
        <w:t>28</w:t>
      </w:r>
      <w:r w:rsidRPr="00A73214">
        <w:t>:3275–3292.</w:t>
      </w:r>
    </w:p>
    <w:p w14:paraId="2D0E4243" w14:textId="77777777" w:rsidR="00A73214" w:rsidRPr="00A73214" w:rsidRDefault="00A73214" w:rsidP="00A73214">
      <w:pPr>
        <w:pStyle w:val="EndNoteBibliography"/>
        <w:spacing w:after="0"/>
        <w:ind w:left="720" w:hanging="720"/>
      </w:pPr>
      <w:r w:rsidRPr="00A73214">
        <w:t xml:space="preserve">Berner, L. T., P. Jantz, K. D. Tape, and S. J. Goetz. 2018. Tundra plant aboveground biomass and shrub dominance mapped across the North Slope of Alaska. Environmental Research Letters </w:t>
      </w:r>
      <w:r w:rsidRPr="00A73214">
        <w:rPr>
          <w:b/>
        </w:rPr>
        <w:t>13</w:t>
      </w:r>
      <w:r w:rsidRPr="00A73214">
        <w:t>:035002.</w:t>
      </w:r>
    </w:p>
    <w:p w14:paraId="207DE141" w14:textId="77777777" w:rsidR="00A73214" w:rsidRPr="00A73214" w:rsidRDefault="00A73214" w:rsidP="00A73214">
      <w:pPr>
        <w:pStyle w:val="EndNoteBibliography"/>
        <w:spacing w:after="0"/>
        <w:ind w:left="720" w:hanging="720"/>
      </w:pPr>
      <w:r w:rsidRPr="00A73214">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A73214">
        <w:rPr>
          <w:b/>
        </w:rPr>
        <w:t>11</w:t>
      </w:r>
      <w:r w:rsidRPr="00A73214">
        <w:t>:4621.</w:t>
      </w:r>
    </w:p>
    <w:p w14:paraId="6E3E9BFE" w14:textId="77777777" w:rsidR="00A73214" w:rsidRPr="00A73214" w:rsidRDefault="00A73214" w:rsidP="00A73214">
      <w:pPr>
        <w:pStyle w:val="EndNoteBibliography"/>
        <w:spacing w:after="0"/>
        <w:ind w:left="720" w:hanging="720"/>
      </w:pPr>
      <w:r w:rsidRPr="00A73214">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A73214">
        <w:rPr>
          <w:b/>
        </w:rPr>
        <w:t>14</w:t>
      </w:r>
      <w:r w:rsidRPr="00A73214">
        <w:t>:085010.</w:t>
      </w:r>
    </w:p>
    <w:p w14:paraId="274DED02" w14:textId="77777777" w:rsidR="00A73214" w:rsidRPr="00A73214" w:rsidRDefault="00A73214" w:rsidP="00A73214">
      <w:pPr>
        <w:pStyle w:val="EndNoteBibliography"/>
        <w:spacing w:after="0"/>
        <w:ind w:left="720" w:hanging="720"/>
      </w:pPr>
      <w:r w:rsidRPr="00A73214">
        <w:t xml:space="preserve">Boyd, M. A., L. T. Berner, A. C. Foster, S. J. Goetz, B. M. Rogers, X. J. Walker, and M. C. Mack. 2021. Historic declines in growth portend trembling aspen death during a contemporary leaf miner outbreak in Alaska. Ecosphere </w:t>
      </w:r>
      <w:r w:rsidRPr="00A73214">
        <w:rPr>
          <w:b/>
        </w:rPr>
        <w:t>12</w:t>
      </w:r>
      <w:r w:rsidRPr="00A73214">
        <w:t>:e03569.</w:t>
      </w:r>
    </w:p>
    <w:p w14:paraId="14ADA94A" w14:textId="77777777" w:rsidR="00A73214" w:rsidRPr="00A73214" w:rsidRDefault="00A73214" w:rsidP="00A73214">
      <w:pPr>
        <w:pStyle w:val="EndNoteBibliography"/>
        <w:spacing w:after="0"/>
        <w:ind w:left="720" w:hanging="720"/>
      </w:pPr>
      <w:r w:rsidRPr="00A73214">
        <w:t xml:space="preserve">Breiman, L. 2001. Random Forests. Machine Learning </w:t>
      </w:r>
      <w:r w:rsidRPr="00A73214">
        <w:rPr>
          <w:b/>
        </w:rPr>
        <w:t>45</w:t>
      </w:r>
      <w:r w:rsidRPr="00A73214">
        <w:t>:5-32.</w:t>
      </w:r>
    </w:p>
    <w:p w14:paraId="2979798D" w14:textId="4CDDA721" w:rsidR="00A73214" w:rsidRPr="00A73214" w:rsidRDefault="00A73214" w:rsidP="00A73214">
      <w:pPr>
        <w:pStyle w:val="EndNoteBibliography"/>
        <w:spacing w:after="0"/>
        <w:ind w:left="720" w:hanging="720"/>
      </w:pPr>
      <w:r w:rsidRPr="00A73214">
        <w:t xml:space="preserve">Bronaugh, D., and A. Werner. 2019. zyp: Zhang + Yue-Pilon trends package. R package version 0.10-1.1. </w:t>
      </w:r>
      <w:hyperlink r:id="rId21" w:history="1">
        <w:r w:rsidRPr="00A73214">
          <w:rPr>
            <w:rStyle w:val="Hyperlink"/>
          </w:rPr>
          <w:t>https://CRAN.R-project.org/package=zyp</w:t>
        </w:r>
      </w:hyperlink>
      <w:r w:rsidRPr="00A73214">
        <w:t>.</w:t>
      </w:r>
    </w:p>
    <w:p w14:paraId="34C30B90" w14:textId="77777777" w:rsidR="00A73214" w:rsidRPr="00A73214" w:rsidRDefault="00A73214" w:rsidP="00A73214">
      <w:pPr>
        <w:pStyle w:val="EndNoteBibliography"/>
        <w:spacing w:after="0"/>
        <w:ind w:left="720" w:hanging="720"/>
      </w:pPr>
      <w:r w:rsidRPr="00A73214">
        <w:lastRenderedPageBreak/>
        <w:t xml:space="preserve">Camps-Valls, G., M. Campos-Taberner, Á. Moreno-Martínez, S. Walther, G. Duveiller, A. Cescatti, M. D. Mahecha, J. Muñoz-Marí, F. J. García-Haro, and L. Guanter. 2021. A unified vegetation index for quantifying the terrestrial biosphere. Science Advances </w:t>
      </w:r>
      <w:r w:rsidRPr="00A73214">
        <w:rPr>
          <w:b/>
        </w:rPr>
        <w:t>7</w:t>
      </w:r>
      <w:r w:rsidRPr="00A73214">
        <w:t>:eabc7447.</w:t>
      </w:r>
    </w:p>
    <w:p w14:paraId="7A168172" w14:textId="024CD385" w:rsidR="00A73214" w:rsidRPr="00A73214" w:rsidRDefault="00A73214" w:rsidP="00A73214">
      <w:pPr>
        <w:pStyle w:val="EndNoteBibliography"/>
        <w:spacing w:after="0"/>
        <w:ind w:left="720" w:hanging="720"/>
      </w:pPr>
      <w:r w:rsidRPr="00A73214">
        <w:t xml:space="preserve">Cheng, J., B. Karambelkar, and Y. Xie. 2022. leaflet: Create Interactive Web Maps with the JavaScript 'Leaflet' Library. R package version 2.1.1. </w:t>
      </w:r>
      <w:hyperlink r:id="rId22" w:history="1">
        <w:r w:rsidRPr="00A73214">
          <w:rPr>
            <w:rStyle w:val="Hyperlink"/>
          </w:rPr>
          <w:t>https://CRAN.R-project.org/package=leaflet</w:t>
        </w:r>
      </w:hyperlink>
      <w:r w:rsidRPr="00A73214">
        <w:t>.</w:t>
      </w:r>
    </w:p>
    <w:p w14:paraId="25BC1644" w14:textId="7A28EC0C" w:rsidR="00A73214" w:rsidRPr="00A73214" w:rsidRDefault="00A73214" w:rsidP="00A73214">
      <w:pPr>
        <w:pStyle w:val="EndNoteBibliography"/>
        <w:spacing w:after="0"/>
        <w:ind w:left="720" w:hanging="720"/>
      </w:pPr>
      <w:r w:rsidRPr="00A73214">
        <w:t xml:space="preserve">Csárdi, G. 2021. crayon: Colored Terminal Output. R package version 1.4.2. </w:t>
      </w:r>
      <w:hyperlink r:id="rId23" w:history="1">
        <w:r w:rsidRPr="00A73214">
          <w:rPr>
            <w:rStyle w:val="Hyperlink"/>
          </w:rPr>
          <w:t>https://CRAN.R-project.org/package=crayon</w:t>
        </w:r>
      </w:hyperlink>
      <w:r w:rsidRPr="00A73214">
        <w:t>.</w:t>
      </w:r>
    </w:p>
    <w:p w14:paraId="37EF17C4" w14:textId="77777777" w:rsidR="00A73214" w:rsidRPr="00A73214" w:rsidRDefault="00A73214" w:rsidP="00A73214">
      <w:pPr>
        <w:pStyle w:val="EndNoteBibliography"/>
        <w:spacing w:after="0"/>
        <w:ind w:left="720" w:hanging="720"/>
      </w:pPr>
      <w:r w:rsidRPr="00A73214">
        <w:t xml:space="preserve">Dial, R. J., C. T. Maher, R. E. Hewitt, and P. F. Sullivan. 2022. Sufficient conditions for rapid range expansion of a boreal conifer. Nature </w:t>
      </w:r>
      <w:r w:rsidRPr="00A73214">
        <w:rPr>
          <w:b/>
        </w:rPr>
        <w:t>608</w:t>
      </w:r>
      <w:r w:rsidRPr="00A73214">
        <w:t>:546-551.</w:t>
      </w:r>
    </w:p>
    <w:p w14:paraId="6118354B" w14:textId="71F256FA" w:rsidR="00A73214" w:rsidRPr="00A73214" w:rsidRDefault="00A73214" w:rsidP="00A73214">
      <w:pPr>
        <w:pStyle w:val="EndNoteBibliography"/>
        <w:spacing w:after="0"/>
        <w:ind w:left="720" w:hanging="720"/>
      </w:pPr>
      <w:r w:rsidRPr="00A73214">
        <w:t xml:space="preserve">dos Santos, A. 2017. landsat8: Landsat 8 Imagery Rescaled to Reflectance, Radiance and/or Temperature. R package version 0.1-10. </w:t>
      </w:r>
      <w:hyperlink r:id="rId24" w:history="1">
        <w:r w:rsidRPr="00A73214">
          <w:rPr>
            <w:rStyle w:val="Hyperlink"/>
          </w:rPr>
          <w:t>https://CRAN.R-project.org/package=landsat8</w:t>
        </w:r>
      </w:hyperlink>
      <w:r w:rsidRPr="00A73214">
        <w:t>.</w:t>
      </w:r>
    </w:p>
    <w:p w14:paraId="2E541F09" w14:textId="38B02395" w:rsidR="00A73214" w:rsidRPr="00A73214" w:rsidRDefault="00A73214" w:rsidP="00A73214">
      <w:pPr>
        <w:pStyle w:val="EndNoteBibliography"/>
        <w:spacing w:after="0"/>
        <w:ind w:left="720" w:hanging="720"/>
      </w:pPr>
      <w:r w:rsidRPr="00A73214">
        <w:t xml:space="preserve">Dowle, M., and A. Srinivasan. 2021. data.table: Extension of `data.frame`. R package version 1.14.2. </w:t>
      </w:r>
      <w:hyperlink r:id="rId25" w:history="1">
        <w:r w:rsidRPr="00A73214">
          <w:rPr>
            <w:rStyle w:val="Hyperlink"/>
          </w:rPr>
          <w:t>https://CRAN.R-project.org/package=data.table</w:t>
        </w:r>
      </w:hyperlink>
      <w:r w:rsidRPr="00A73214">
        <w:t>.</w:t>
      </w:r>
    </w:p>
    <w:p w14:paraId="1B32B634" w14:textId="77777777" w:rsidR="00A73214" w:rsidRPr="00A73214" w:rsidRDefault="00A73214" w:rsidP="00A73214">
      <w:pPr>
        <w:pStyle w:val="EndNoteBibliography"/>
        <w:spacing w:after="0"/>
        <w:ind w:left="720" w:hanging="720"/>
      </w:pPr>
      <w:r w:rsidRPr="00A73214">
        <w:t xml:space="preserve">Foster, A. C., J. A. Wang, G. V. Frost, S. J. Davidson, E. Hoy, K. W. Turner, O. Sonnentag, H. Epstein, L. T. Berner, A. H. Armstrong, M. Kang, B. M. Rogers, E. Campbell, K. R. Miner, K. M. Orndahl, L. L. Bourgeau-Chavez, D. A. Lutz, N. French, D. Chen, J. Du, T. A. Shestakova, J. K. Shuman, K. Tape, A.-M. Virkkala, C. Potter, and S. Goetz. 2022. Disturbances in North American boreal forest and Arctic tundra: impacts, interactions, and responses. Environmental Research Letters </w:t>
      </w:r>
      <w:r w:rsidRPr="00A73214">
        <w:rPr>
          <w:b/>
        </w:rPr>
        <w:t>17</w:t>
      </w:r>
      <w:r w:rsidRPr="00A73214">
        <w:t>:113001.</w:t>
      </w:r>
    </w:p>
    <w:p w14:paraId="7E95DB89" w14:textId="77777777" w:rsidR="00A73214" w:rsidRPr="00A73214" w:rsidRDefault="00A73214" w:rsidP="00A73214">
      <w:pPr>
        <w:pStyle w:val="EndNoteBibliography"/>
        <w:spacing w:after="0"/>
        <w:ind w:left="720" w:hanging="720"/>
      </w:pPr>
      <w:r w:rsidRPr="00A73214">
        <w:t xml:space="preserve">Frost, G. V., M. J. Macander, U. S. Bhatt, L. T. Berner, J. W. Bjerke, H. E. Epstein, B. C. Forbes, S. J. Goetz, M. J. Lara, R. Í. Magnússon, T. Park, G. K. Phoenix, J. E. Pinzon, S. P. Serbin, H. Tømmervik, C. J. Tucker, D. A. Walker, and D. Yang. 2022. Tundra greenness [in “State of the Climate in 2021”]. Bulletin of the American Meteorological Society </w:t>
      </w:r>
      <w:r w:rsidRPr="00A73214">
        <w:rPr>
          <w:b/>
        </w:rPr>
        <w:t>103</w:t>
      </w:r>
      <w:r w:rsidRPr="00A73214">
        <w:t>:S291–S293.</w:t>
      </w:r>
    </w:p>
    <w:p w14:paraId="00A5136F" w14:textId="77777777" w:rsidR="00A73214" w:rsidRPr="00A73214" w:rsidRDefault="00A73214" w:rsidP="00A73214">
      <w:pPr>
        <w:pStyle w:val="EndNoteBibliography"/>
        <w:spacing w:after="0"/>
        <w:ind w:left="720" w:hanging="720"/>
      </w:pPr>
      <w:r w:rsidRPr="00A73214">
        <w:rPr>
          <w:rFonts w:hint="eastAsia"/>
        </w:rPr>
        <w:t>Gaglioti, B., L. T. Berner, B. M. Jones, K. M. Orndahl, A. P. Williams, L. Andreu</w:t>
      </w:r>
      <w:r w:rsidRPr="00A73214">
        <w:rPr>
          <w:rFonts w:hint="eastAsia"/>
        </w:rPr>
        <w:t>‐</w:t>
      </w:r>
      <w:r w:rsidRPr="00A73214">
        <w:rPr>
          <w:rFonts w:hint="eastAsia"/>
        </w:rPr>
        <w:t>Hayles, R. D</w:t>
      </w:r>
      <w:r w:rsidRPr="00A73214">
        <w:rPr>
          <w:rFonts w:hint="eastAsia"/>
        </w:rPr>
        <w:t>’</w:t>
      </w:r>
      <w:r w:rsidRPr="00A73214">
        <w:rPr>
          <w:rFonts w:hint="eastAsia"/>
        </w:rPr>
        <w:t>Arrigo, S. J. Goetz, and D. H. Mann. 2021. Tussocks enduring or shrubs greening: Alternate responses to changing fire regimes in the Noatak River Va</w:t>
      </w:r>
      <w:r w:rsidRPr="00A73214">
        <w:t xml:space="preserve">lley, Alaska. Journal of Geophysical Research: Biogeosciences </w:t>
      </w:r>
      <w:r w:rsidRPr="00A73214">
        <w:rPr>
          <w:b/>
        </w:rPr>
        <w:t>126</w:t>
      </w:r>
      <w:r w:rsidRPr="00A73214">
        <w:t>:e2020JG006009.</w:t>
      </w:r>
    </w:p>
    <w:p w14:paraId="5DE90C93" w14:textId="77777777" w:rsidR="00A73214" w:rsidRPr="00A73214" w:rsidRDefault="00A73214" w:rsidP="00A73214">
      <w:pPr>
        <w:pStyle w:val="EndNoteBibliography"/>
        <w:spacing w:after="0"/>
        <w:ind w:left="720" w:hanging="720"/>
      </w:pPr>
      <w:r w:rsidRPr="00A73214">
        <w:t xml:space="preserve">Gao, B.-C. 1996. NDWI—A normalized difference water index for remote sensing of vegetation liquid water from space. Remote Sensing of Environment </w:t>
      </w:r>
      <w:r w:rsidRPr="00A73214">
        <w:rPr>
          <w:b/>
        </w:rPr>
        <w:t>58</w:t>
      </w:r>
      <w:r w:rsidRPr="00A73214">
        <w:t>:257-266.</w:t>
      </w:r>
    </w:p>
    <w:p w14:paraId="7846F7A3" w14:textId="77777777" w:rsidR="00A73214" w:rsidRPr="00A73214" w:rsidRDefault="00A73214" w:rsidP="00A73214">
      <w:pPr>
        <w:pStyle w:val="EndNoteBibliography"/>
        <w:spacing w:after="0"/>
        <w:ind w:left="720" w:hanging="720"/>
      </w:pPr>
      <w:r w:rsidRPr="00A73214">
        <w:t xml:space="preserve">Gitelson, A. A. 2004. Wide dynamic range vegetation index for remote quantification of biophysical characteristics of vegetation. Journal of plant physiology </w:t>
      </w:r>
      <w:r w:rsidRPr="00A73214">
        <w:rPr>
          <w:b/>
        </w:rPr>
        <w:t>161</w:t>
      </w:r>
      <w:r w:rsidRPr="00A73214">
        <w:t>:165-173.</w:t>
      </w:r>
    </w:p>
    <w:p w14:paraId="1ED44617" w14:textId="77777777" w:rsidR="00A73214" w:rsidRPr="00A73214" w:rsidRDefault="00A73214" w:rsidP="00A73214">
      <w:pPr>
        <w:pStyle w:val="EndNoteBibliography"/>
        <w:spacing w:after="0"/>
        <w:ind w:left="720" w:hanging="720"/>
      </w:pPr>
      <w:r w:rsidRPr="00A73214">
        <w:t xml:space="preserve">Gitelson, A. A., and M. N. Merzlyak. 1998. Remote sensing of chlorophyll concentration in higher plant leaves. Advances in Space Research </w:t>
      </w:r>
      <w:r w:rsidRPr="00A73214">
        <w:rPr>
          <w:b/>
        </w:rPr>
        <w:t>22</w:t>
      </w:r>
      <w:r w:rsidRPr="00A73214">
        <w:t>:689-692.</w:t>
      </w:r>
    </w:p>
    <w:p w14:paraId="7EE38163" w14:textId="77777777" w:rsidR="00A73214" w:rsidRPr="00A73214" w:rsidRDefault="00A73214" w:rsidP="00A73214">
      <w:pPr>
        <w:pStyle w:val="EndNoteBibliography"/>
        <w:spacing w:after="0"/>
        <w:ind w:left="720" w:hanging="720"/>
      </w:pPr>
      <w:r w:rsidRPr="00A73214">
        <w:t xml:space="preserve">Gorelick, N., M. Hancher, M. Dixon, S. Ilyushchenko, D. Thau, and R. Moore. 2017. Google Earth Engine: Planetary-scale geospatial analysis for everyone. Remote Sensing of Environment </w:t>
      </w:r>
      <w:r w:rsidRPr="00A73214">
        <w:rPr>
          <w:b/>
        </w:rPr>
        <w:t>202</w:t>
      </w:r>
      <w:r w:rsidRPr="00A73214">
        <w:t>:18-27.</w:t>
      </w:r>
    </w:p>
    <w:p w14:paraId="472D096E" w14:textId="77777777" w:rsidR="00A73214" w:rsidRPr="00A73214" w:rsidRDefault="00A73214" w:rsidP="00A73214">
      <w:pPr>
        <w:pStyle w:val="EndNoteBibliography"/>
        <w:spacing w:after="0"/>
        <w:ind w:left="720" w:hanging="720"/>
      </w:pPr>
      <w:r w:rsidRPr="00A73214">
        <w:t xml:space="preserve">Goslee, S. 2011. Analyzing remote sensing data in R: The Landsat Package. The Journal of Statistial Software </w:t>
      </w:r>
      <w:r w:rsidRPr="00A73214">
        <w:rPr>
          <w:b/>
        </w:rPr>
        <w:t>43</w:t>
      </w:r>
      <w:r w:rsidRPr="00A73214">
        <w:t>.</w:t>
      </w:r>
    </w:p>
    <w:p w14:paraId="769CA1BB" w14:textId="77777777" w:rsidR="00A73214" w:rsidRPr="00A73214" w:rsidRDefault="00A73214" w:rsidP="00A73214">
      <w:pPr>
        <w:pStyle w:val="EndNoteBibliography"/>
        <w:spacing w:after="0"/>
        <w:ind w:left="720" w:hanging="720"/>
      </w:pPr>
      <w:r w:rsidRPr="00A73214">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A73214">
        <w:rPr>
          <w:b/>
        </w:rPr>
        <w:t>342</w:t>
      </w:r>
      <w:r w:rsidRPr="00A73214">
        <w:t>:850.</w:t>
      </w:r>
    </w:p>
    <w:p w14:paraId="3975B9A6" w14:textId="77777777" w:rsidR="00A73214" w:rsidRPr="00A73214" w:rsidRDefault="00A73214" w:rsidP="00A73214">
      <w:pPr>
        <w:pStyle w:val="EndNoteBibliography"/>
        <w:spacing w:after="0"/>
        <w:ind w:left="720" w:hanging="720"/>
      </w:pPr>
      <w:r w:rsidRPr="00A73214">
        <w:t xml:space="preserve">Hardisky, M., V. Klemas, and M. Smart. 1983. The influence of soil salinity, growth form, and leaf moisture on the spectral radiance of Spartina alterniflora. Photogrammetric Engineering &amp; Remote Sensing </w:t>
      </w:r>
      <w:r w:rsidRPr="00A73214">
        <w:rPr>
          <w:b/>
        </w:rPr>
        <w:t>49</w:t>
      </w:r>
      <w:r w:rsidRPr="00A73214">
        <w:t>:77-83.</w:t>
      </w:r>
    </w:p>
    <w:p w14:paraId="1BE55877" w14:textId="71DF4D5F" w:rsidR="00A73214" w:rsidRPr="00A73214" w:rsidRDefault="00A73214" w:rsidP="00A73214">
      <w:pPr>
        <w:pStyle w:val="EndNoteBibliography"/>
        <w:spacing w:after="0"/>
        <w:ind w:left="720" w:hanging="720"/>
      </w:pPr>
      <w:r w:rsidRPr="00A73214">
        <w:t xml:space="preserve">Henry, L., and H. Wickham. 2020. purrr: Functional Programming Tools. R package version 0.3.4. </w:t>
      </w:r>
      <w:hyperlink r:id="rId26" w:history="1">
        <w:r w:rsidRPr="00A73214">
          <w:rPr>
            <w:rStyle w:val="Hyperlink"/>
          </w:rPr>
          <w:t>https://CRAN.R-project.org/package=purrr</w:t>
        </w:r>
      </w:hyperlink>
      <w:r w:rsidRPr="00A73214">
        <w:t>.</w:t>
      </w:r>
    </w:p>
    <w:p w14:paraId="7384C78F" w14:textId="77777777" w:rsidR="00A73214" w:rsidRPr="00A73214" w:rsidRDefault="00A73214" w:rsidP="00A73214">
      <w:pPr>
        <w:pStyle w:val="EndNoteBibliography"/>
        <w:spacing w:after="0"/>
        <w:ind w:left="720" w:hanging="720"/>
      </w:pPr>
      <w:r w:rsidRPr="00A73214">
        <w:t xml:space="preserve">Huete, A., K. Didan, T. Miura, E. P. Rodriguez, X. Gao, and L. G. Ferreira. 2002. Overview of the radiometric and biophysical performance of the MODIS vegetation indices. Remote Sensing of Environment </w:t>
      </w:r>
      <w:r w:rsidRPr="00A73214">
        <w:rPr>
          <w:b/>
        </w:rPr>
        <w:t>83</w:t>
      </w:r>
      <w:r w:rsidRPr="00A73214">
        <w:t>:195-213.</w:t>
      </w:r>
    </w:p>
    <w:p w14:paraId="15CCFC40" w14:textId="77777777" w:rsidR="00A73214" w:rsidRPr="00A73214" w:rsidRDefault="00A73214" w:rsidP="00A73214">
      <w:pPr>
        <w:pStyle w:val="EndNoteBibliography"/>
        <w:spacing w:after="0"/>
        <w:ind w:left="720" w:hanging="720"/>
      </w:pPr>
      <w:r w:rsidRPr="00A73214">
        <w:lastRenderedPageBreak/>
        <w:t xml:space="preserve">Huete, A. R. 1988. A soil-adjusted vegetation index (SAVI). Remote Sensing of Environment </w:t>
      </w:r>
      <w:r w:rsidRPr="00A73214">
        <w:rPr>
          <w:b/>
        </w:rPr>
        <w:t>25</w:t>
      </w:r>
      <w:r w:rsidRPr="00A73214">
        <w:t>:295-309.</w:t>
      </w:r>
    </w:p>
    <w:p w14:paraId="38893743" w14:textId="77777777" w:rsidR="00A73214" w:rsidRPr="00A73214" w:rsidRDefault="00A73214" w:rsidP="00A73214">
      <w:pPr>
        <w:pStyle w:val="EndNoteBibliography"/>
        <w:spacing w:after="0"/>
        <w:ind w:left="720" w:hanging="720"/>
      </w:pPr>
      <w:r w:rsidRPr="00A73214">
        <w:t xml:space="preserve">Jiang, Z., A. R. Huete, K. Didan, and T. Miura. 2008. Development of a two-band enhanced vegetation index without a blue band. Remote Sensing of Environment </w:t>
      </w:r>
      <w:r w:rsidRPr="00A73214">
        <w:rPr>
          <w:b/>
        </w:rPr>
        <w:t>112</w:t>
      </w:r>
      <w:r w:rsidRPr="00A73214">
        <w:t>:3833-3845.</w:t>
      </w:r>
    </w:p>
    <w:p w14:paraId="3EB949AD" w14:textId="77777777" w:rsidR="00A73214" w:rsidRPr="00A73214" w:rsidRDefault="00A73214" w:rsidP="00A73214">
      <w:pPr>
        <w:pStyle w:val="EndNoteBibliography"/>
        <w:spacing w:after="0"/>
        <w:ind w:left="720" w:hanging="720"/>
      </w:pPr>
      <w:r w:rsidRPr="00A73214">
        <w:t xml:space="preserve">Ju, J., and J. G. Masek. 2016. The vegetation greenness trend in Canada and US Alaska from 1984–2012 Landsat data. Remote Sensing of Environment </w:t>
      </w:r>
      <w:r w:rsidRPr="00A73214">
        <w:rPr>
          <w:b/>
        </w:rPr>
        <w:t>176</w:t>
      </w:r>
      <w:r w:rsidRPr="00A73214">
        <w:t>:1-16.</w:t>
      </w:r>
    </w:p>
    <w:p w14:paraId="72034BDD" w14:textId="26219C5D" w:rsidR="00A73214" w:rsidRPr="00A73214" w:rsidRDefault="00A73214" w:rsidP="00A73214">
      <w:pPr>
        <w:pStyle w:val="EndNoteBibliography"/>
        <w:spacing w:after="0"/>
        <w:ind w:left="720" w:hanging="720"/>
      </w:pPr>
      <w:r w:rsidRPr="00A73214">
        <w:t xml:space="preserve">Kassambara, A. 2020. ggpubr: 'ggplot2' Based Publication Ready Plots. R package version 0.4.0. </w:t>
      </w:r>
      <w:hyperlink r:id="rId27" w:history="1">
        <w:r w:rsidRPr="00A73214">
          <w:rPr>
            <w:rStyle w:val="Hyperlink"/>
          </w:rPr>
          <w:t>https://CRAN.R-project.org/package=ggpubr</w:t>
        </w:r>
      </w:hyperlink>
      <w:r w:rsidRPr="00A73214">
        <w:t>.</w:t>
      </w:r>
    </w:p>
    <w:p w14:paraId="37CB5E4E" w14:textId="77777777" w:rsidR="00A73214" w:rsidRPr="00A73214" w:rsidRDefault="00A73214" w:rsidP="00A73214">
      <w:pPr>
        <w:pStyle w:val="EndNoteBibliography"/>
        <w:spacing w:after="0"/>
        <w:ind w:left="720" w:hanging="720"/>
      </w:pPr>
      <w:r w:rsidRPr="00A73214">
        <w:t>Key, C. H., and N. C. Benson. 1999. The Normalized Burn Ratio (NBR): A Landsat TM radiometric measure of burn severity. United States Geological Survey, Northern Rocky Mountain Science Center.(Bozeman, MT).</w:t>
      </w:r>
    </w:p>
    <w:p w14:paraId="0A1A48FF" w14:textId="77777777" w:rsidR="00A73214" w:rsidRPr="00A73214" w:rsidRDefault="00A73214" w:rsidP="00A73214">
      <w:pPr>
        <w:pStyle w:val="EndNoteBibliography"/>
        <w:spacing w:after="0"/>
        <w:ind w:left="720" w:hanging="720"/>
      </w:pPr>
      <w:r w:rsidRPr="00A73214">
        <w:t xml:space="preserve">Kong, D., T. R. McVicar, M. Xiao, Y. Zhang, J. L. Peña-Arancibia, G. Filippa, Y. Xie, and X. Gu. 2022. phenofit: An R package for extracting vegetation phenology from time series remote sensing. Methods in Ecology and Evolution </w:t>
      </w:r>
      <w:r w:rsidRPr="00A73214">
        <w:rPr>
          <w:b/>
        </w:rPr>
        <w:t>13</w:t>
      </w:r>
      <w:r w:rsidRPr="00A73214">
        <w:t>:1508-1527.</w:t>
      </w:r>
    </w:p>
    <w:p w14:paraId="71F05892" w14:textId="77777777" w:rsidR="00A73214" w:rsidRPr="00A73214" w:rsidRDefault="00A73214" w:rsidP="00A73214">
      <w:pPr>
        <w:pStyle w:val="EndNoteBibliography"/>
        <w:spacing w:after="0"/>
        <w:ind w:left="720" w:hanging="720"/>
      </w:pPr>
      <w:r w:rsidRPr="00A73214">
        <w:t xml:space="preserve">Lai, J., C. J. Lortie, R. A. Muenchen, J. Yang, and K. Ma. 2019. Evaluating the popularity of R in ecology. Ecosphere </w:t>
      </w:r>
      <w:r w:rsidRPr="00A73214">
        <w:rPr>
          <w:b/>
        </w:rPr>
        <w:t>10</w:t>
      </w:r>
      <w:r w:rsidRPr="00A73214">
        <w:t>:e02567.</w:t>
      </w:r>
    </w:p>
    <w:p w14:paraId="49B02932" w14:textId="77777777" w:rsidR="00A73214" w:rsidRPr="00A73214" w:rsidRDefault="00A73214" w:rsidP="00A73214">
      <w:pPr>
        <w:pStyle w:val="EndNoteBibliography"/>
        <w:spacing w:after="0"/>
        <w:ind w:left="720" w:hanging="720"/>
      </w:pPr>
      <w:r w:rsidRPr="00A73214">
        <w:t xml:space="preserve">Marsett, R. C., J. Qi, P. Heilman, S. H. Biedenbender, M. C. Watson, S. Amer, M. Weltz, D. Goodrich, and R. Marsett. 2006. Remote sensing for grassland management in the arid southwest. Rangeland Ecology &amp; Management </w:t>
      </w:r>
      <w:r w:rsidRPr="00A73214">
        <w:rPr>
          <w:b/>
        </w:rPr>
        <w:t>59</w:t>
      </w:r>
      <w:r w:rsidRPr="00A73214">
        <w:t>:530-540.</w:t>
      </w:r>
    </w:p>
    <w:p w14:paraId="7818D565" w14:textId="77777777" w:rsidR="00A73214" w:rsidRPr="00A73214" w:rsidRDefault="00A73214" w:rsidP="00A73214">
      <w:pPr>
        <w:pStyle w:val="EndNoteBibliography"/>
        <w:spacing w:after="0"/>
        <w:ind w:left="720" w:hanging="720"/>
      </w:pPr>
      <w:r w:rsidRPr="00A73214">
        <w:t xml:space="preserve">McFeeters, S. K. 1996. The use of the Normalized Difference Water Index (NDWI) in the delineation of open water features. International Journal of Remote Sensing </w:t>
      </w:r>
      <w:r w:rsidRPr="00A73214">
        <w:rPr>
          <w:b/>
        </w:rPr>
        <w:t>17</w:t>
      </w:r>
      <w:r w:rsidRPr="00A73214">
        <w:t>:1425-1432.</w:t>
      </w:r>
    </w:p>
    <w:p w14:paraId="7440FA45" w14:textId="77777777" w:rsidR="00A73214" w:rsidRPr="00A73214" w:rsidRDefault="00A73214" w:rsidP="00A73214">
      <w:pPr>
        <w:pStyle w:val="EndNoteBibliography"/>
        <w:spacing w:after="0"/>
        <w:ind w:left="720" w:hanging="720"/>
      </w:pPr>
      <w:r w:rsidRPr="00A73214">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A73214">
        <w:rPr>
          <w:b/>
        </w:rPr>
        <w:t>16</w:t>
      </w:r>
      <w:r w:rsidRPr="00A73214">
        <w:t>:053001.</w:t>
      </w:r>
    </w:p>
    <w:p w14:paraId="4D7EBE14" w14:textId="77777777" w:rsidR="00A73214" w:rsidRPr="00A73214" w:rsidRDefault="00A73214" w:rsidP="00A73214">
      <w:pPr>
        <w:pStyle w:val="EndNoteBibliography"/>
        <w:spacing w:after="0"/>
        <w:ind w:left="720" w:hanging="720"/>
      </w:pPr>
      <w:r w:rsidRPr="00A73214">
        <w:rPr>
          <w:rFonts w:hint="eastAsia"/>
        </w:rPr>
        <w:t>Merzlyak, M. N., A. A. Gitelson, O. B. Chivkunova, and V. Y. Rakitin. 1999. Non</w:t>
      </w:r>
      <w:r w:rsidRPr="00A73214">
        <w:rPr>
          <w:rFonts w:hint="eastAsia"/>
        </w:rPr>
        <w:t>‐</w:t>
      </w:r>
      <w:r w:rsidRPr="00A73214">
        <w:rPr>
          <w:rFonts w:hint="eastAsia"/>
        </w:rPr>
        <w:t xml:space="preserve">destructive optical detection of pigment changes during leaf senescence and fruit ripening. Physiologia plantarum </w:t>
      </w:r>
      <w:r w:rsidRPr="00A73214">
        <w:rPr>
          <w:rFonts w:hint="eastAsia"/>
          <w:b/>
        </w:rPr>
        <w:t>106</w:t>
      </w:r>
      <w:r w:rsidRPr="00A73214">
        <w:rPr>
          <w:rFonts w:hint="eastAsia"/>
        </w:rPr>
        <w:t>:135-14</w:t>
      </w:r>
      <w:r w:rsidRPr="00A73214">
        <w:t>1.</w:t>
      </w:r>
    </w:p>
    <w:p w14:paraId="1CCD9153" w14:textId="77777777" w:rsidR="00A73214" w:rsidRPr="00A73214" w:rsidRDefault="00A73214" w:rsidP="00A73214">
      <w:pPr>
        <w:pStyle w:val="EndNoteBibliography"/>
        <w:spacing w:after="0"/>
        <w:ind w:left="720" w:hanging="720"/>
      </w:pPr>
      <w:r w:rsidRPr="00A73214">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A73214">
        <w:rPr>
          <w:b/>
        </w:rPr>
        <w:t>10</w:t>
      </w:r>
      <w:r w:rsidRPr="00A73214">
        <w:t>:106-117.</w:t>
      </w:r>
    </w:p>
    <w:p w14:paraId="48A33009" w14:textId="77777777" w:rsidR="00A73214" w:rsidRPr="00A73214" w:rsidRDefault="00A73214" w:rsidP="00A73214">
      <w:pPr>
        <w:pStyle w:val="EndNoteBibliography"/>
        <w:spacing w:after="0"/>
        <w:ind w:left="720" w:hanging="720"/>
      </w:pPr>
      <w:r w:rsidRPr="00A73214">
        <w:t>National Academies of Sciences. 2018. Thriving on Our Changing Planet: A Decadal Strategy for Earth Observation from Space. The National Academies Press, Washington, DC.</w:t>
      </w:r>
    </w:p>
    <w:p w14:paraId="4E15E37B" w14:textId="77777777" w:rsidR="00A73214" w:rsidRPr="00A73214" w:rsidRDefault="00A73214" w:rsidP="00A73214">
      <w:pPr>
        <w:pStyle w:val="EndNoteBibliography"/>
        <w:spacing w:after="0"/>
        <w:ind w:left="720" w:hanging="720"/>
      </w:pPr>
      <w:r w:rsidRPr="00A73214">
        <w:t xml:space="preserve">Pastick, N. J., M. T. Jorgenson, S. J. Goetz, B. M. Jones, B. K. Wylie, B. J. Minsley, H. Genet, J. F. Knight, D. K. Swanson, and J. C. Jorgenson. 2019. Spatiotemporal remote sensing of ecosystem change and causation across Alaska. Global Change Biology </w:t>
      </w:r>
      <w:r w:rsidRPr="00A73214">
        <w:rPr>
          <w:b/>
        </w:rPr>
        <w:t>25</w:t>
      </w:r>
      <w:r w:rsidRPr="00A73214">
        <w:t>:1171-1189.</w:t>
      </w:r>
    </w:p>
    <w:p w14:paraId="6E05B415" w14:textId="77777777" w:rsidR="00A73214" w:rsidRPr="00A73214" w:rsidRDefault="00A73214" w:rsidP="00A73214">
      <w:pPr>
        <w:pStyle w:val="EndNoteBibliography"/>
        <w:spacing w:after="0"/>
        <w:ind w:left="720" w:hanging="720"/>
      </w:pPr>
      <w:r w:rsidRPr="00A73214">
        <w:t xml:space="preserve">Pebesma, E. J. 2018. Simple features for R: standardized support for spatial vector data. The R Journal </w:t>
      </w:r>
      <w:r w:rsidRPr="00A73214">
        <w:rPr>
          <w:b/>
        </w:rPr>
        <w:t>10</w:t>
      </w:r>
      <w:r w:rsidRPr="00A73214">
        <w:t>:439-446.</w:t>
      </w:r>
    </w:p>
    <w:p w14:paraId="3FA38149" w14:textId="77777777" w:rsidR="00A73214" w:rsidRPr="00A73214" w:rsidRDefault="00A73214" w:rsidP="00A73214">
      <w:pPr>
        <w:pStyle w:val="EndNoteBibliography"/>
        <w:spacing w:after="0"/>
        <w:ind w:left="720" w:hanging="720"/>
      </w:pPr>
      <w:r w:rsidRPr="00A73214">
        <w:t xml:space="preserve">Pekel, J.-F., A. Cottam, N. Gorelick, and A. S. Belward. 2016. High-resolution mapping of global surface water and its long-term changes. Nature </w:t>
      </w:r>
      <w:r w:rsidRPr="00A73214">
        <w:rPr>
          <w:b/>
        </w:rPr>
        <w:t>540</w:t>
      </w:r>
      <w:r w:rsidRPr="00A73214">
        <w:t>:418-422.</w:t>
      </w:r>
    </w:p>
    <w:p w14:paraId="2CA72BCC" w14:textId="77777777" w:rsidR="00A73214" w:rsidRPr="00A73214" w:rsidRDefault="00A73214" w:rsidP="00A73214">
      <w:pPr>
        <w:pStyle w:val="EndNoteBibliography"/>
        <w:spacing w:after="0"/>
        <w:ind w:left="720" w:hanging="720"/>
      </w:pPr>
      <w:r w:rsidRPr="00A73214">
        <w:t xml:space="preserve">Pettorelli, N., J. O. Vik, A. Mysterud, J.-M. Gaillard, C. J. Tucker, and N. C. Stenseth. 2005. Using the satellite-derived NDVI to assess ecological responses to environmental change. Trends in Ecology &amp; Evolution </w:t>
      </w:r>
      <w:r w:rsidRPr="00A73214">
        <w:rPr>
          <w:b/>
        </w:rPr>
        <w:t>20</w:t>
      </w:r>
      <w:r w:rsidRPr="00A73214">
        <w:t>:503-510.</w:t>
      </w:r>
    </w:p>
    <w:p w14:paraId="79BC4AC0" w14:textId="77777777" w:rsidR="00A73214" w:rsidRPr="00A73214" w:rsidRDefault="00A73214" w:rsidP="00A73214">
      <w:pPr>
        <w:pStyle w:val="EndNoteBibliography"/>
        <w:spacing w:after="0"/>
        <w:ind w:left="720" w:hanging="720"/>
      </w:pPr>
      <w:r w:rsidRPr="00A73214">
        <w:t>R Core Team. 2021. R: A Language and Environment for Statistical Computing. R Foundation for Statistical Computing, Vienna, Austria.</w:t>
      </w:r>
    </w:p>
    <w:p w14:paraId="4B3F7A4C" w14:textId="77777777" w:rsidR="00A73214" w:rsidRPr="00A73214" w:rsidRDefault="00A73214" w:rsidP="00A73214">
      <w:pPr>
        <w:pStyle w:val="EndNoteBibliography"/>
        <w:spacing w:after="0"/>
        <w:ind w:left="720" w:hanging="720"/>
      </w:pPr>
      <w:r w:rsidRPr="00A73214">
        <w:lastRenderedPageBreak/>
        <w:t xml:space="preserve">Rock, B., J. Vogelmann, D. Williams, A. Vogelmann, and T. Hoshizaki. 1986. Remote detection of forest damage. BioScience </w:t>
      </w:r>
      <w:r w:rsidRPr="00A73214">
        <w:rPr>
          <w:b/>
        </w:rPr>
        <w:t>36</w:t>
      </w:r>
      <w:r w:rsidRPr="00A73214">
        <w:t>:439-445.</w:t>
      </w:r>
    </w:p>
    <w:p w14:paraId="5678B378" w14:textId="77777777" w:rsidR="00A73214" w:rsidRPr="00A73214" w:rsidRDefault="00A73214" w:rsidP="00A73214">
      <w:pPr>
        <w:pStyle w:val="EndNoteBibliography"/>
        <w:spacing w:after="0"/>
        <w:ind w:left="720" w:hanging="720"/>
      </w:pPr>
      <w:r w:rsidRPr="00A73214">
        <w:t xml:space="preserve">Rouse, J., R. Haas, J. Schell, and D. Deering. 1974. Monitoring vegetation systems in the Great Plains with ERTS. NASA special publication </w:t>
      </w:r>
      <w:r w:rsidRPr="00A73214">
        <w:rPr>
          <w:b/>
        </w:rPr>
        <w:t>351</w:t>
      </w:r>
      <w:r w:rsidRPr="00A73214">
        <w:t>:309-317.</w:t>
      </w:r>
    </w:p>
    <w:p w14:paraId="55A4B1C5" w14:textId="77777777" w:rsidR="00A73214" w:rsidRPr="00A73214" w:rsidRDefault="00A73214" w:rsidP="00A73214">
      <w:pPr>
        <w:pStyle w:val="EndNoteBibliography"/>
        <w:spacing w:after="0"/>
        <w:ind w:left="720" w:hanging="720"/>
      </w:pPr>
      <w:r w:rsidRPr="00A73214">
        <w:t xml:space="preserve">Roy, D. P., V. Kovalskyy, H. K. Zhang, E. F. Vermote, L. Yan, S. S. Kumar, and A. Egorov. 2016. Characterization of Landsat-7 to Landsat-8 reflective wavelength and normalized difference vegetation index continuity. Remote Sensing of Environment </w:t>
      </w:r>
      <w:r w:rsidRPr="00A73214">
        <w:rPr>
          <w:b/>
        </w:rPr>
        <w:t>185</w:t>
      </w:r>
      <w:r w:rsidRPr="00A73214">
        <w:t>:57-70.</w:t>
      </w:r>
    </w:p>
    <w:p w14:paraId="6EA59C72" w14:textId="77777777" w:rsidR="00A73214" w:rsidRPr="00A73214" w:rsidRDefault="00A73214" w:rsidP="00A73214">
      <w:pPr>
        <w:pStyle w:val="EndNoteBibliography"/>
        <w:spacing w:after="0"/>
        <w:ind w:left="720" w:hanging="720"/>
      </w:pPr>
      <w:r w:rsidRPr="00A73214">
        <w:t xml:space="preserve">Sexton, J. O., X.-P. Song, M. Feng, P. Noojipady, A. Anand, and C. Huang. 2013. Global, 30-m resolution continuous fields of tree cover: landsat-based rescaling of MODIS vegetation continuous fields with lidar-based estimates of error. Int J Digit Earth </w:t>
      </w:r>
      <w:r w:rsidRPr="00A73214">
        <w:rPr>
          <w:b/>
        </w:rPr>
        <w:t>6</w:t>
      </w:r>
      <w:r w:rsidRPr="00A73214">
        <w:t>.</w:t>
      </w:r>
    </w:p>
    <w:p w14:paraId="72473475" w14:textId="77777777" w:rsidR="00A73214" w:rsidRPr="00A73214" w:rsidRDefault="00A73214" w:rsidP="00A73214">
      <w:pPr>
        <w:pStyle w:val="EndNoteBibliography"/>
        <w:spacing w:after="0"/>
        <w:ind w:left="720" w:hanging="720"/>
      </w:pPr>
      <w:r w:rsidRPr="00A73214">
        <w:t xml:space="preserve">Suarez, F., D. Binkley, M. W. Kaye, and R. Stottlemyer. 1999. Expansion of forest stands into tundra in the Noatak National Preserve, northwest Alaska. Ecoscience </w:t>
      </w:r>
      <w:r w:rsidRPr="00A73214">
        <w:rPr>
          <w:b/>
        </w:rPr>
        <w:t>6</w:t>
      </w:r>
      <w:r w:rsidRPr="00A73214">
        <w:t>:465-470.</w:t>
      </w:r>
    </w:p>
    <w:p w14:paraId="6C6BD943" w14:textId="77777777" w:rsidR="00A73214" w:rsidRPr="00A73214" w:rsidRDefault="00A73214" w:rsidP="00A73214">
      <w:pPr>
        <w:pStyle w:val="EndNoteBibliography"/>
        <w:spacing w:after="0"/>
        <w:ind w:left="720" w:hanging="720"/>
      </w:pPr>
      <w:r w:rsidRPr="00A73214">
        <w:t xml:space="preserve">Tape, K., M. Sturm, and C. Racine. 2006. The evidence for shrub expansion in Northern Alaska and the Pan-Arctic. Global Change Biology </w:t>
      </w:r>
      <w:r w:rsidRPr="00A73214">
        <w:rPr>
          <w:b/>
        </w:rPr>
        <w:t>12</w:t>
      </w:r>
      <w:r w:rsidRPr="00A73214">
        <w:t>:686-702.</w:t>
      </w:r>
    </w:p>
    <w:p w14:paraId="6FB12296" w14:textId="77777777" w:rsidR="00A73214" w:rsidRPr="00A73214" w:rsidRDefault="00A73214" w:rsidP="00A73214">
      <w:pPr>
        <w:pStyle w:val="EndNoteBibliography"/>
        <w:spacing w:after="0"/>
        <w:ind w:left="720" w:hanging="720"/>
      </w:pPr>
      <w:r w:rsidRPr="00A73214">
        <w:t xml:space="preserve">Terskaia, A., R. J. Dial, and P. F. Sullivan. 2020. Pathways of tundra encroachment by trees and tall shrubs in the western Brooks Range of Alaska. Ecography </w:t>
      </w:r>
      <w:r w:rsidRPr="00A73214">
        <w:rPr>
          <w:b/>
        </w:rPr>
        <w:t>43</w:t>
      </w:r>
      <w:r w:rsidRPr="00A73214">
        <w:t>:769-778.</w:t>
      </w:r>
    </w:p>
    <w:p w14:paraId="0E1160F1" w14:textId="77777777" w:rsidR="00A73214" w:rsidRPr="00A73214" w:rsidRDefault="00A73214" w:rsidP="00A73214">
      <w:pPr>
        <w:pStyle w:val="EndNoteBibliography"/>
        <w:spacing w:after="0"/>
        <w:ind w:left="720" w:hanging="720"/>
      </w:pPr>
      <w:r w:rsidRPr="00A73214">
        <w:t xml:space="preserve">Verdonen, M., L. T. Berner, B. C. Forbes, and T. Kumpula. 2020. Periglacial vegetation dynamics in Arctic Russia: decadal analysis of tundra regeneration on landslides with time series satellite imagery. Environmental Research Letters </w:t>
      </w:r>
      <w:r w:rsidRPr="00A73214">
        <w:rPr>
          <w:b/>
        </w:rPr>
        <w:t>15</w:t>
      </w:r>
      <w:r w:rsidRPr="00A73214">
        <w:t>:105020.</w:t>
      </w:r>
    </w:p>
    <w:p w14:paraId="0BE71F15" w14:textId="77777777" w:rsidR="00A73214" w:rsidRPr="00A73214" w:rsidRDefault="00A73214" w:rsidP="00A73214">
      <w:pPr>
        <w:pStyle w:val="EndNoteBibliography"/>
        <w:spacing w:after="0"/>
        <w:ind w:left="720" w:hanging="720"/>
      </w:pPr>
      <w:r w:rsidRPr="00A73214">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A73214">
        <w:rPr>
          <w:b/>
        </w:rPr>
        <w:t>51</w:t>
      </w:r>
      <w:r w:rsidRPr="00A73214">
        <w:t>:1323-1338.</w:t>
      </w:r>
    </w:p>
    <w:p w14:paraId="65910769" w14:textId="77777777" w:rsidR="00A73214" w:rsidRPr="00A73214" w:rsidRDefault="00A73214" w:rsidP="00A73214">
      <w:pPr>
        <w:pStyle w:val="EndNoteBibliography"/>
        <w:spacing w:after="0"/>
        <w:ind w:left="720" w:hanging="720"/>
      </w:pPr>
      <w:r w:rsidRPr="00A73214">
        <w:t xml:space="preserve">Wang, J. A., and M. A. Friedl. 2019. The role of land cover change in Arctic-Boreal greening and browning trends. Environmental Research Letters </w:t>
      </w:r>
      <w:r w:rsidRPr="00A73214">
        <w:rPr>
          <w:b/>
        </w:rPr>
        <w:t>14</w:t>
      </w:r>
      <w:r w:rsidRPr="00A73214">
        <w:t>:125007.</w:t>
      </w:r>
    </w:p>
    <w:p w14:paraId="0D4793A6" w14:textId="77777777" w:rsidR="00A73214" w:rsidRPr="00A73214" w:rsidRDefault="00A73214" w:rsidP="00A73214">
      <w:pPr>
        <w:pStyle w:val="EndNoteBibliography"/>
        <w:spacing w:after="0"/>
        <w:ind w:left="720" w:hanging="720"/>
      </w:pPr>
      <w:r w:rsidRPr="00A73214">
        <w:t>Wickham, H. 2016. ggplot2: Elegant Graphics for Data Analysis. Springer-Verlang New York.</w:t>
      </w:r>
    </w:p>
    <w:p w14:paraId="7D9EB95A" w14:textId="1067875F" w:rsidR="00A73214" w:rsidRPr="00A73214" w:rsidRDefault="00A73214" w:rsidP="00A73214">
      <w:pPr>
        <w:pStyle w:val="EndNoteBibliography"/>
        <w:spacing w:after="0"/>
        <w:ind w:left="720" w:hanging="720"/>
      </w:pPr>
      <w:r w:rsidRPr="00A73214">
        <w:t xml:space="preserve">Wickham, H. 2019. stringr: Simple, Consistent Wrappers for Common String Operations. R package version 1.4.0. </w:t>
      </w:r>
      <w:hyperlink r:id="rId28" w:history="1">
        <w:r w:rsidRPr="00A73214">
          <w:rPr>
            <w:rStyle w:val="Hyperlink"/>
          </w:rPr>
          <w:t>https://CRAN.R-project.org/package=stringr</w:t>
        </w:r>
      </w:hyperlink>
      <w:r w:rsidRPr="00A73214">
        <w:t>.</w:t>
      </w:r>
    </w:p>
    <w:p w14:paraId="6321DD77" w14:textId="0293F6D3" w:rsidR="00A73214" w:rsidRPr="00A73214" w:rsidRDefault="00A73214" w:rsidP="00A73214">
      <w:pPr>
        <w:pStyle w:val="EndNoteBibliography"/>
        <w:spacing w:after="0"/>
        <w:ind w:left="720" w:hanging="720"/>
      </w:pPr>
      <w:r w:rsidRPr="00A73214">
        <w:t xml:space="preserve">Wickham, H. 2021. tidyr: Tidy Messy Data. R package version 1.1.4. </w:t>
      </w:r>
      <w:hyperlink r:id="rId29" w:history="1">
        <w:r w:rsidRPr="00A73214">
          <w:rPr>
            <w:rStyle w:val="Hyperlink"/>
          </w:rPr>
          <w:t>https://CRAN.R-project.org/package=tidyr</w:t>
        </w:r>
      </w:hyperlink>
      <w:r w:rsidRPr="00A73214">
        <w:t>.</w:t>
      </w:r>
    </w:p>
    <w:p w14:paraId="3D924954" w14:textId="6E6E7B26" w:rsidR="00A73214" w:rsidRPr="00A73214" w:rsidRDefault="00A73214" w:rsidP="00A73214">
      <w:pPr>
        <w:pStyle w:val="EndNoteBibliography"/>
        <w:spacing w:after="0"/>
        <w:ind w:left="720" w:hanging="720"/>
      </w:pPr>
      <w:r w:rsidRPr="00A73214">
        <w:t xml:space="preserve">Wickham, H., R. Francois, H. Lionel, and K. Müller. 2021. dplyr: A Grammar of Data Manipulation. R package version 1.0.7. </w:t>
      </w:r>
      <w:hyperlink r:id="rId30" w:history="1">
        <w:r w:rsidRPr="00A73214">
          <w:rPr>
            <w:rStyle w:val="Hyperlink"/>
          </w:rPr>
          <w:t>https://CRAN.R-project.org/package=dplyr</w:t>
        </w:r>
      </w:hyperlink>
      <w:r w:rsidRPr="00A73214">
        <w:t>.</w:t>
      </w:r>
    </w:p>
    <w:p w14:paraId="5A71E744" w14:textId="77777777" w:rsidR="00A73214" w:rsidRPr="00A73214" w:rsidRDefault="00A73214" w:rsidP="00A73214">
      <w:pPr>
        <w:pStyle w:val="EndNoteBibliography"/>
        <w:spacing w:after="0"/>
        <w:ind w:left="720" w:hanging="720"/>
      </w:pPr>
      <w:r w:rsidRPr="00A73214">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A73214">
        <w:rPr>
          <w:b/>
        </w:rPr>
        <w:t>320</w:t>
      </w:r>
      <w:r w:rsidRPr="00A73214">
        <w:t>:1011-1011.</w:t>
      </w:r>
    </w:p>
    <w:p w14:paraId="052FB3A9" w14:textId="77777777" w:rsidR="00A73214" w:rsidRPr="00A73214" w:rsidRDefault="00A73214" w:rsidP="00A73214">
      <w:pPr>
        <w:pStyle w:val="EndNoteBibliography"/>
        <w:spacing w:after="0"/>
        <w:ind w:left="720" w:hanging="720"/>
      </w:pPr>
      <w:r w:rsidRPr="00A73214">
        <w:t xml:space="preserve">Wright, M. N., and A. Ziegler. 2017. Ranger: a fast implementation of random forests for high dimensional data in C++ and R. Journal of statistical software </w:t>
      </w:r>
      <w:r w:rsidRPr="00A73214">
        <w:rPr>
          <w:b/>
        </w:rPr>
        <w:t>77</w:t>
      </w:r>
      <w:r w:rsidRPr="00A73214">
        <w:t>:1-17.</w:t>
      </w:r>
    </w:p>
    <w:p w14:paraId="2DA4C45A" w14:textId="77777777" w:rsidR="00A73214" w:rsidRPr="00A73214" w:rsidRDefault="00A73214" w:rsidP="00A73214">
      <w:pPr>
        <w:pStyle w:val="EndNoteBibliography"/>
        <w:spacing w:after="0"/>
        <w:ind w:left="720" w:hanging="720"/>
      </w:pPr>
      <w:r w:rsidRPr="00A73214">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A73214">
        <w:rPr>
          <w:b/>
        </w:rPr>
        <w:t>225</w:t>
      </w:r>
      <w:r w:rsidRPr="00A73214">
        <w:t>:127-147.</w:t>
      </w:r>
    </w:p>
    <w:p w14:paraId="1C285379" w14:textId="77777777" w:rsidR="00A73214" w:rsidRPr="00A73214" w:rsidRDefault="00A73214" w:rsidP="00A73214">
      <w:pPr>
        <w:pStyle w:val="EndNoteBibliography"/>
        <w:spacing w:after="0"/>
        <w:ind w:left="720" w:hanging="720"/>
      </w:pPr>
      <w:r w:rsidRPr="00A73214">
        <w:t xml:space="preserve">Yue, S., P. Pilon, B. Phinney, and G. Cavadias. 2002. The influence of autocorrelation on the ability to detect trend in hydrological series. Hydrological processes </w:t>
      </w:r>
      <w:r w:rsidRPr="00A73214">
        <w:rPr>
          <w:b/>
        </w:rPr>
        <w:t>16</w:t>
      </w:r>
      <w:r w:rsidRPr="00A73214">
        <w:t>:1807-1829.</w:t>
      </w:r>
    </w:p>
    <w:p w14:paraId="7E93CA39" w14:textId="77777777" w:rsidR="00A73214" w:rsidRPr="00A73214" w:rsidRDefault="00A73214" w:rsidP="00A73214">
      <w:pPr>
        <w:pStyle w:val="EndNoteBibliography"/>
        <w:spacing w:after="0"/>
        <w:ind w:left="720" w:hanging="720"/>
      </w:pPr>
      <w:r w:rsidRPr="00A73214">
        <w:t xml:space="preserve">Zeileis, A., and G. Grothendieck. 2005. zoo: S3 Infrastructure for Regular and Irregular Time Series. Journal of statistical software </w:t>
      </w:r>
      <w:r w:rsidRPr="00A73214">
        <w:rPr>
          <w:b/>
        </w:rPr>
        <w:t>14</w:t>
      </w:r>
      <w:r w:rsidRPr="00A73214">
        <w:t>:1-27.</w:t>
      </w:r>
    </w:p>
    <w:p w14:paraId="584D93B3" w14:textId="77777777" w:rsidR="00A73214" w:rsidRPr="00A73214" w:rsidRDefault="00A73214" w:rsidP="00A73214">
      <w:pPr>
        <w:pStyle w:val="EndNoteBibliography"/>
        <w:ind w:left="720" w:hanging="720"/>
      </w:pPr>
      <w:r w:rsidRPr="00A73214">
        <w:lastRenderedPageBreak/>
        <w:t xml:space="preserve">Zhu, Z., S. Wang, and C. E. Woodcock. 2015. Improvement and expansion of the Fmask algorithm: cloud, cloud shadow, and snow detection for Landsats 4–7, 8, and Sentinel 2 images. Remote Sensing of Environment </w:t>
      </w:r>
      <w:r w:rsidRPr="00A73214">
        <w:rPr>
          <w:b/>
        </w:rPr>
        <w:t>159</w:t>
      </w:r>
      <w:r w:rsidRPr="00A73214">
        <w:t>:269-277.</w:t>
      </w:r>
    </w:p>
    <w:p w14:paraId="319B9F96" w14:textId="56857104" w:rsidR="00BE49FA" w:rsidRPr="00BE49FA" w:rsidRDefault="00D8312E" w:rsidP="00C81F1B">
      <w:pPr>
        <w:pStyle w:val="Heading1"/>
      </w:pPr>
      <w:r>
        <w:fldChar w:fldCharType="end"/>
      </w:r>
      <w:r w:rsidR="001F6AD7">
        <w:fldChar w:fldCharType="begin"/>
      </w:r>
      <w:r w:rsidR="001F6AD7">
        <w:instrText xml:space="preserve"> ADDIN </w:instrText>
      </w:r>
      <w:r w:rsidR="001F6AD7">
        <w:fldChar w:fldCharType="end"/>
      </w:r>
      <w:r w:rsidR="005B3C04">
        <w:fldChar w:fldCharType="begin"/>
      </w:r>
      <w:r w:rsidR="005B3C04">
        <w:instrText xml:space="preserve"> ADDIN </w:instrText>
      </w:r>
      <w:r w:rsidR="005B3C04">
        <w:fldChar w:fldCharType="end"/>
      </w:r>
    </w:p>
    <w:sectPr w:rsidR="00BE49FA" w:rsidRPr="00BE49FA" w:rsidSect="00530265">
      <w:headerReference w:type="default" r:id="rId31"/>
      <w:footerReference w:type="default" r:id="rId3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6F469" w14:textId="77777777" w:rsidR="0048325B" w:rsidRDefault="0048325B" w:rsidP="00EB55B9">
      <w:pPr>
        <w:spacing w:after="0" w:line="240" w:lineRule="auto"/>
      </w:pPr>
      <w:r>
        <w:separator/>
      </w:r>
    </w:p>
  </w:endnote>
  <w:endnote w:type="continuationSeparator" w:id="0">
    <w:p w14:paraId="273BCDD7" w14:textId="77777777" w:rsidR="0048325B" w:rsidRDefault="0048325B"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15094" w14:textId="77777777" w:rsidR="0048325B" w:rsidRDefault="0048325B" w:rsidP="00EB55B9">
      <w:pPr>
        <w:spacing w:after="0" w:line="240" w:lineRule="auto"/>
      </w:pPr>
      <w:r>
        <w:separator/>
      </w:r>
    </w:p>
  </w:footnote>
  <w:footnote w:type="continuationSeparator" w:id="0">
    <w:p w14:paraId="2A6EDBF3" w14:textId="77777777" w:rsidR="0048325B" w:rsidRDefault="0048325B"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338A5333" w:rsidR="00142AEA" w:rsidRDefault="00E21F72" w:rsidP="00EB55B9">
    <w:pPr>
      <w:pStyle w:val="Header"/>
      <w:jc w:val="right"/>
    </w:pPr>
    <w:r>
      <w:t>Landsat</w:t>
    </w:r>
    <w:r w:rsidR="00142AEA">
      <w:t>TS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206"/>
    <w:multiLevelType w:val="hybridMultilevel"/>
    <w:tmpl w:val="07940D6A"/>
    <w:lvl w:ilvl="0" w:tplc="116A84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9E86AF9"/>
    <w:multiLevelType w:val="hybridMultilevel"/>
    <w:tmpl w:val="009CBA56"/>
    <w:lvl w:ilvl="0" w:tplc="95D0C2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AC54E1"/>
    <w:multiLevelType w:val="hybridMultilevel"/>
    <w:tmpl w:val="118C77B2"/>
    <w:lvl w:ilvl="0" w:tplc="7264F3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26605"/>
    <w:multiLevelType w:val="hybridMultilevel"/>
    <w:tmpl w:val="0E96DDB0"/>
    <w:lvl w:ilvl="0" w:tplc="390A86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012D47"/>
    <w:multiLevelType w:val="hybridMultilevel"/>
    <w:tmpl w:val="6CB6FE4A"/>
    <w:lvl w:ilvl="0" w:tplc="FDCE80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0768441">
    <w:abstractNumId w:val="6"/>
  </w:num>
  <w:num w:numId="2" w16cid:durableId="607352699">
    <w:abstractNumId w:val="1"/>
  </w:num>
  <w:num w:numId="3" w16cid:durableId="1192180729">
    <w:abstractNumId w:val="5"/>
  </w:num>
  <w:num w:numId="4" w16cid:durableId="1616668973">
    <w:abstractNumId w:val="3"/>
  </w:num>
  <w:num w:numId="5" w16cid:durableId="300692964">
    <w:abstractNumId w:val="4"/>
  </w:num>
  <w:num w:numId="6" w16cid:durableId="1759205269">
    <w:abstractNumId w:val="2"/>
  </w:num>
  <w:num w:numId="7" w16cid:durableId="856113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DE5865F-927F-4748-9BC3-96E2C78D2768}"/>
    <w:docVar w:name="dgnword-eventsink" w:val="2024938319616"/>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409&lt;/item&gt;&lt;item&gt;902&lt;/item&gt;&lt;item&gt;998&lt;/item&gt;&lt;item&gt;1124&lt;/item&gt;&lt;item&gt;1126&lt;/item&gt;&lt;item&gt;1560&lt;/item&gt;&lt;item&gt;1934&lt;/item&gt;&lt;item&gt;2741&lt;/item&gt;&lt;item&gt;2875&lt;/item&gt;&lt;item&gt;2968&lt;/item&gt;&lt;item&gt;3235&lt;/item&gt;&lt;item&gt;3251&lt;/item&gt;&lt;item&gt;3320&lt;/item&gt;&lt;item&gt;3341&lt;/item&gt;&lt;item&gt;3374&lt;/item&gt;&lt;item&gt;3408&lt;/item&gt;&lt;item&gt;3411&lt;/item&gt;&lt;item&gt;3587&lt;/item&gt;&lt;item&gt;3590&lt;/item&gt;&lt;item&gt;3608&lt;/item&gt;&lt;item&gt;3634&lt;/item&gt;&lt;item&gt;3643&lt;/item&gt;&lt;item&gt;3683&lt;/item&gt;&lt;item&gt;3699&lt;/item&gt;&lt;item&gt;3737&lt;/item&gt;&lt;item&gt;3755&lt;/item&gt;&lt;item&gt;3858&lt;/item&gt;&lt;item&gt;3875&lt;/item&gt;&lt;item&gt;3959&lt;/item&gt;&lt;item&gt;4038&lt;/item&gt;&lt;item&gt;4067&lt;/item&gt;&lt;item&gt;4068&lt;/item&gt;&lt;item&gt;4115&lt;/item&gt;&lt;item&gt;4147&lt;/item&gt;&lt;item&gt;4195&lt;/item&gt;&lt;item&gt;4196&lt;/item&gt;&lt;item&gt;4261&lt;/item&gt;&lt;item&gt;4282&lt;/item&gt;&lt;item&gt;4344&lt;/item&gt;&lt;item&gt;4460&lt;/item&gt;&lt;item&gt;4476&lt;/item&gt;&lt;item&gt;4485&lt;/item&gt;&lt;item&gt;4489&lt;/item&gt;&lt;item&gt;4495&lt;/item&gt;&lt;item&gt;4501&lt;/item&gt;&lt;item&gt;4506&lt;/item&gt;&lt;item&gt;4513&lt;/item&gt;&lt;item&gt;4576&lt;/item&gt;&lt;item&gt;4641&lt;/item&gt;&lt;item&gt;4644&lt;/item&gt;&lt;item&gt;4645&lt;/item&gt;&lt;item&gt;4646&lt;/item&gt;&lt;item&gt;4647&lt;/item&gt;&lt;item&gt;4683&lt;/item&gt;&lt;item&gt;4706&lt;/item&gt;&lt;item&gt;4707&lt;/item&gt;&lt;item&gt;4708&lt;/item&gt;&lt;item&gt;4709&lt;/item&gt;&lt;item&gt;4710&lt;/item&gt;&lt;item&gt;4711&lt;/item&gt;&lt;item&gt;4712&lt;/item&gt;&lt;item&gt;4738&lt;/item&gt;&lt;item&gt;4787&lt;/item&gt;&lt;item&gt;4793&lt;/item&gt;&lt;item&gt;4822&lt;/item&gt;&lt;item&gt;4858&lt;/item&gt;&lt;item&gt;4870&lt;/item&gt;&lt;item&gt;4897&lt;/item&gt;&lt;/record-ids&gt;&lt;/item&gt;&lt;/Libraries&gt;"/>
  </w:docVars>
  <w:rsids>
    <w:rsidRoot w:val="00B45079"/>
    <w:rsid w:val="0000064D"/>
    <w:rsid w:val="00000EE0"/>
    <w:rsid w:val="00000F29"/>
    <w:rsid w:val="00000FBD"/>
    <w:rsid w:val="00001F78"/>
    <w:rsid w:val="00002FB9"/>
    <w:rsid w:val="00006FE7"/>
    <w:rsid w:val="000110A3"/>
    <w:rsid w:val="000113B1"/>
    <w:rsid w:val="0001498E"/>
    <w:rsid w:val="00015296"/>
    <w:rsid w:val="0001570C"/>
    <w:rsid w:val="0001684B"/>
    <w:rsid w:val="00017A95"/>
    <w:rsid w:val="00017FC4"/>
    <w:rsid w:val="00020CE2"/>
    <w:rsid w:val="000213B5"/>
    <w:rsid w:val="00021BEF"/>
    <w:rsid w:val="00021EA0"/>
    <w:rsid w:val="00026B19"/>
    <w:rsid w:val="00027CD4"/>
    <w:rsid w:val="00030398"/>
    <w:rsid w:val="00030698"/>
    <w:rsid w:val="00030948"/>
    <w:rsid w:val="00030ECE"/>
    <w:rsid w:val="000325E9"/>
    <w:rsid w:val="000330E5"/>
    <w:rsid w:val="00034C65"/>
    <w:rsid w:val="0003542E"/>
    <w:rsid w:val="000359CC"/>
    <w:rsid w:val="00035BAE"/>
    <w:rsid w:val="0003731F"/>
    <w:rsid w:val="0004076F"/>
    <w:rsid w:val="00042AA0"/>
    <w:rsid w:val="00043FE1"/>
    <w:rsid w:val="00044A68"/>
    <w:rsid w:val="00046368"/>
    <w:rsid w:val="00046811"/>
    <w:rsid w:val="0005037B"/>
    <w:rsid w:val="000534B1"/>
    <w:rsid w:val="00053779"/>
    <w:rsid w:val="0005519C"/>
    <w:rsid w:val="00055908"/>
    <w:rsid w:val="00061C5F"/>
    <w:rsid w:val="00061F79"/>
    <w:rsid w:val="00063289"/>
    <w:rsid w:val="000632ED"/>
    <w:rsid w:val="00063431"/>
    <w:rsid w:val="000648DB"/>
    <w:rsid w:val="00066377"/>
    <w:rsid w:val="00066690"/>
    <w:rsid w:val="00067A0C"/>
    <w:rsid w:val="00071209"/>
    <w:rsid w:val="00071689"/>
    <w:rsid w:val="0007381A"/>
    <w:rsid w:val="00077502"/>
    <w:rsid w:val="00077DDD"/>
    <w:rsid w:val="000807F8"/>
    <w:rsid w:val="000836F0"/>
    <w:rsid w:val="00084ABC"/>
    <w:rsid w:val="000853A5"/>
    <w:rsid w:val="00085BFC"/>
    <w:rsid w:val="00085D4D"/>
    <w:rsid w:val="00086314"/>
    <w:rsid w:val="000867AD"/>
    <w:rsid w:val="00086E6F"/>
    <w:rsid w:val="000900D5"/>
    <w:rsid w:val="00090A00"/>
    <w:rsid w:val="00091684"/>
    <w:rsid w:val="00092A9C"/>
    <w:rsid w:val="00092D97"/>
    <w:rsid w:val="00095FA9"/>
    <w:rsid w:val="00096688"/>
    <w:rsid w:val="000A1D20"/>
    <w:rsid w:val="000A1DC7"/>
    <w:rsid w:val="000A2422"/>
    <w:rsid w:val="000A3118"/>
    <w:rsid w:val="000A50B7"/>
    <w:rsid w:val="000A6CB6"/>
    <w:rsid w:val="000A79ED"/>
    <w:rsid w:val="000B024B"/>
    <w:rsid w:val="000B1752"/>
    <w:rsid w:val="000B1D28"/>
    <w:rsid w:val="000B23F1"/>
    <w:rsid w:val="000B2AC7"/>
    <w:rsid w:val="000B2EAB"/>
    <w:rsid w:val="000B4516"/>
    <w:rsid w:val="000B4776"/>
    <w:rsid w:val="000B55F0"/>
    <w:rsid w:val="000B654B"/>
    <w:rsid w:val="000B7FBE"/>
    <w:rsid w:val="000C275F"/>
    <w:rsid w:val="000C45BD"/>
    <w:rsid w:val="000C6EFD"/>
    <w:rsid w:val="000D05AD"/>
    <w:rsid w:val="000D11A3"/>
    <w:rsid w:val="000D2C2B"/>
    <w:rsid w:val="000D2C94"/>
    <w:rsid w:val="000D3BBB"/>
    <w:rsid w:val="000D5E08"/>
    <w:rsid w:val="000D73DF"/>
    <w:rsid w:val="000D766F"/>
    <w:rsid w:val="000D7B44"/>
    <w:rsid w:val="000E00F6"/>
    <w:rsid w:val="000E2A2E"/>
    <w:rsid w:val="000E2A56"/>
    <w:rsid w:val="000E3D0E"/>
    <w:rsid w:val="000E3DCB"/>
    <w:rsid w:val="000E4874"/>
    <w:rsid w:val="000E494E"/>
    <w:rsid w:val="000E6C65"/>
    <w:rsid w:val="000E6FF1"/>
    <w:rsid w:val="000E7273"/>
    <w:rsid w:val="000F157C"/>
    <w:rsid w:val="000F3A39"/>
    <w:rsid w:val="000F49E3"/>
    <w:rsid w:val="000F5331"/>
    <w:rsid w:val="000F6FEB"/>
    <w:rsid w:val="000F793A"/>
    <w:rsid w:val="001001ED"/>
    <w:rsid w:val="001004BD"/>
    <w:rsid w:val="00100C55"/>
    <w:rsid w:val="00102B94"/>
    <w:rsid w:val="0010487C"/>
    <w:rsid w:val="00105262"/>
    <w:rsid w:val="0010542A"/>
    <w:rsid w:val="00106C4B"/>
    <w:rsid w:val="00107928"/>
    <w:rsid w:val="0011007E"/>
    <w:rsid w:val="001103C0"/>
    <w:rsid w:val="00111A44"/>
    <w:rsid w:val="00112A36"/>
    <w:rsid w:val="00112D08"/>
    <w:rsid w:val="00112D34"/>
    <w:rsid w:val="00114429"/>
    <w:rsid w:val="0011636F"/>
    <w:rsid w:val="001167B5"/>
    <w:rsid w:val="0011748F"/>
    <w:rsid w:val="001207D5"/>
    <w:rsid w:val="00120EEE"/>
    <w:rsid w:val="001268A5"/>
    <w:rsid w:val="00127112"/>
    <w:rsid w:val="00130E0D"/>
    <w:rsid w:val="00132CED"/>
    <w:rsid w:val="00133491"/>
    <w:rsid w:val="00135233"/>
    <w:rsid w:val="00137BBA"/>
    <w:rsid w:val="0014118A"/>
    <w:rsid w:val="00141E8A"/>
    <w:rsid w:val="00142AEA"/>
    <w:rsid w:val="00143333"/>
    <w:rsid w:val="00143A07"/>
    <w:rsid w:val="00150179"/>
    <w:rsid w:val="00151EAC"/>
    <w:rsid w:val="00152A6E"/>
    <w:rsid w:val="00154C6C"/>
    <w:rsid w:val="001563AE"/>
    <w:rsid w:val="00156BCB"/>
    <w:rsid w:val="00156ED1"/>
    <w:rsid w:val="0016136E"/>
    <w:rsid w:val="001630D3"/>
    <w:rsid w:val="00165BEF"/>
    <w:rsid w:val="00165D80"/>
    <w:rsid w:val="00166C1E"/>
    <w:rsid w:val="001676D6"/>
    <w:rsid w:val="00167F9A"/>
    <w:rsid w:val="00174810"/>
    <w:rsid w:val="00176605"/>
    <w:rsid w:val="00176E6D"/>
    <w:rsid w:val="00176E84"/>
    <w:rsid w:val="00177B25"/>
    <w:rsid w:val="001809B9"/>
    <w:rsid w:val="001810F1"/>
    <w:rsid w:val="001813F3"/>
    <w:rsid w:val="001828AC"/>
    <w:rsid w:val="00182C5F"/>
    <w:rsid w:val="00187CFE"/>
    <w:rsid w:val="00187E5F"/>
    <w:rsid w:val="001911DF"/>
    <w:rsid w:val="00193181"/>
    <w:rsid w:val="001939FE"/>
    <w:rsid w:val="00194282"/>
    <w:rsid w:val="001A1289"/>
    <w:rsid w:val="001A1A95"/>
    <w:rsid w:val="001A2D7A"/>
    <w:rsid w:val="001A340C"/>
    <w:rsid w:val="001A52CF"/>
    <w:rsid w:val="001A5ABB"/>
    <w:rsid w:val="001A6C0B"/>
    <w:rsid w:val="001A6C2D"/>
    <w:rsid w:val="001B11B4"/>
    <w:rsid w:val="001B41B9"/>
    <w:rsid w:val="001B46AA"/>
    <w:rsid w:val="001B63CA"/>
    <w:rsid w:val="001B7047"/>
    <w:rsid w:val="001B7A32"/>
    <w:rsid w:val="001B7BF7"/>
    <w:rsid w:val="001C0509"/>
    <w:rsid w:val="001C4250"/>
    <w:rsid w:val="001C6506"/>
    <w:rsid w:val="001C7841"/>
    <w:rsid w:val="001C7F28"/>
    <w:rsid w:val="001D0495"/>
    <w:rsid w:val="001D0BCF"/>
    <w:rsid w:val="001D1EA3"/>
    <w:rsid w:val="001D2A72"/>
    <w:rsid w:val="001D6A71"/>
    <w:rsid w:val="001D7622"/>
    <w:rsid w:val="001D7F98"/>
    <w:rsid w:val="001E0168"/>
    <w:rsid w:val="001E0248"/>
    <w:rsid w:val="001E0933"/>
    <w:rsid w:val="001E14D1"/>
    <w:rsid w:val="001E35D1"/>
    <w:rsid w:val="001E50AE"/>
    <w:rsid w:val="001E72D5"/>
    <w:rsid w:val="001F2F16"/>
    <w:rsid w:val="001F33A5"/>
    <w:rsid w:val="001F3D88"/>
    <w:rsid w:val="001F4EE2"/>
    <w:rsid w:val="001F5106"/>
    <w:rsid w:val="001F678B"/>
    <w:rsid w:val="001F6AD7"/>
    <w:rsid w:val="001F7571"/>
    <w:rsid w:val="00200E9A"/>
    <w:rsid w:val="00201390"/>
    <w:rsid w:val="00202BA1"/>
    <w:rsid w:val="00205DA4"/>
    <w:rsid w:val="00206CCE"/>
    <w:rsid w:val="00207BF3"/>
    <w:rsid w:val="002117B8"/>
    <w:rsid w:val="00211EE3"/>
    <w:rsid w:val="002120A6"/>
    <w:rsid w:val="002125DD"/>
    <w:rsid w:val="00213388"/>
    <w:rsid w:val="00214E97"/>
    <w:rsid w:val="00216088"/>
    <w:rsid w:val="0022005E"/>
    <w:rsid w:val="00220D01"/>
    <w:rsid w:val="00222227"/>
    <w:rsid w:val="002222E3"/>
    <w:rsid w:val="00222917"/>
    <w:rsid w:val="002229FA"/>
    <w:rsid w:val="002242D3"/>
    <w:rsid w:val="0022493A"/>
    <w:rsid w:val="00224AF0"/>
    <w:rsid w:val="00226B6E"/>
    <w:rsid w:val="00226DB1"/>
    <w:rsid w:val="00226ECE"/>
    <w:rsid w:val="00227C61"/>
    <w:rsid w:val="0023130A"/>
    <w:rsid w:val="002333D3"/>
    <w:rsid w:val="00235C86"/>
    <w:rsid w:val="00235E20"/>
    <w:rsid w:val="0023661A"/>
    <w:rsid w:val="00236CA0"/>
    <w:rsid w:val="00237553"/>
    <w:rsid w:val="00237D2F"/>
    <w:rsid w:val="0024136F"/>
    <w:rsid w:val="002419C3"/>
    <w:rsid w:val="00241C63"/>
    <w:rsid w:val="0024292C"/>
    <w:rsid w:val="00244606"/>
    <w:rsid w:val="00247090"/>
    <w:rsid w:val="00250EE3"/>
    <w:rsid w:val="0025527E"/>
    <w:rsid w:val="00255A52"/>
    <w:rsid w:val="00256A65"/>
    <w:rsid w:val="00260A15"/>
    <w:rsid w:val="00261806"/>
    <w:rsid w:val="0026479A"/>
    <w:rsid w:val="00272C98"/>
    <w:rsid w:val="0027670E"/>
    <w:rsid w:val="002768E4"/>
    <w:rsid w:val="00280C10"/>
    <w:rsid w:val="0028150A"/>
    <w:rsid w:val="0028397F"/>
    <w:rsid w:val="00283C96"/>
    <w:rsid w:val="0028596A"/>
    <w:rsid w:val="00286E96"/>
    <w:rsid w:val="0028798F"/>
    <w:rsid w:val="002911BF"/>
    <w:rsid w:val="0029290E"/>
    <w:rsid w:val="00293859"/>
    <w:rsid w:val="00293E23"/>
    <w:rsid w:val="00294F61"/>
    <w:rsid w:val="00295A46"/>
    <w:rsid w:val="0029701D"/>
    <w:rsid w:val="002A1C94"/>
    <w:rsid w:val="002A52FE"/>
    <w:rsid w:val="002A5911"/>
    <w:rsid w:val="002B23A4"/>
    <w:rsid w:val="002B50C5"/>
    <w:rsid w:val="002B5215"/>
    <w:rsid w:val="002B5EAE"/>
    <w:rsid w:val="002B6422"/>
    <w:rsid w:val="002B7D02"/>
    <w:rsid w:val="002C102D"/>
    <w:rsid w:val="002C1487"/>
    <w:rsid w:val="002C1AC5"/>
    <w:rsid w:val="002C207C"/>
    <w:rsid w:val="002C22A6"/>
    <w:rsid w:val="002C25BA"/>
    <w:rsid w:val="002C27C7"/>
    <w:rsid w:val="002C2D73"/>
    <w:rsid w:val="002C3EDF"/>
    <w:rsid w:val="002C44C1"/>
    <w:rsid w:val="002C6B26"/>
    <w:rsid w:val="002D1352"/>
    <w:rsid w:val="002D28BF"/>
    <w:rsid w:val="002D33BE"/>
    <w:rsid w:val="002D37A0"/>
    <w:rsid w:val="002E0BED"/>
    <w:rsid w:val="002E0D16"/>
    <w:rsid w:val="002E0D69"/>
    <w:rsid w:val="002E5DDE"/>
    <w:rsid w:val="002E7BE5"/>
    <w:rsid w:val="002F1CCE"/>
    <w:rsid w:val="002F2220"/>
    <w:rsid w:val="002F264D"/>
    <w:rsid w:val="002F424C"/>
    <w:rsid w:val="002F458E"/>
    <w:rsid w:val="002F69EB"/>
    <w:rsid w:val="002F6EB7"/>
    <w:rsid w:val="002F6EE8"/>
    <w:rsid w:val="003014AC"/>
    <w:rsid w:val="00301C36"/>
    <w:rsid w:val="00302291"/>
    <w:rsid w:val="003024B4"/>
    <w:rsid w:val="00303CDF"/>
    <w:rsid w:val="003065DD"/>
    <w:rsid w:val="00307926"/>
    <w:rsid w:val="003079C9"/>
    <w:rsid w:val="0031164E"/>
    <w:rsid w:val="00313C20"/>
    <w:rsid w:val="003141F9"/>
    <w:rsid w:val="0031584B"/>
    <w:rsid w:val="003166B2"/>
    <w:rsid w:val="00316739"/>
    <w:rsid w:val="00316EED"/>
    <w:rsid w:val="003173AA"/>
    <w:rsid w:val="00321CB5"/>
    <w:rsid w:val="00322FF4"/>
    <w:rsid w:val="0032391F"/>
    <w:rsid w:val="00323F7B"/>
    <w:rsid w:val="00325450"/>
    <w:rsid w:val="0032733C"/>
    <w:rsid w:val="00327C86"/>
    <w:rsid w:val="00330786"/>
    <w:rsid w:val="00331A62"/>
    <w:rsid w:val="00335670"/>
    <w:rsid w:val="00345705"/>
    <w:rsid w:val="00352A04"/>
    <w:rsid w:val="00354950"/>
    <w:rsid w:val="00354AA5"/>
    <w:rsid w:val="00354DD8"/>
    <w:rsid w:val="00356130"/>
    <w:rsid w:val="00362ABF"/>
    <w:rsid w:val="00363393"/>
    <w:rsid w:val="00364053"/>
    <w:rsid w:val="00364B73"/>
    <w:rsid w:val="00364D68"/>
    <w:rsid w:val="00364DE9"/>
    <w:rsid w:val="00364FF9"/>
    <w:rsid w:val="00367507"/>
    <w:rsid w:val="0036769C"/>
    <w:rsid w:val="0036791D"/>
    <w:rsid w:val="00370A44"/>
    <w:rsid w:val="003729E1"/>
    <w:rsid w:val="00374B0F"/>
    <w:rsid w:val="003753BB"/>
    <w:rsid w:val="00375C03"/>
    <w:rsid w:val="00376556"/>
    <w:rsid w:val="003801EF"/>
    <w:rsid w:val="00381CED"/>
    <w:rsid w:val="003827D4"/>
    <w:rsid w:val="003831B8"/>
    <w:rsid w:val="003833F5"/>
    <w:rsid w:val="00383526"/>
    <w:rsid w:val="0038379C"/>
    <w:rsid w:val="003841A8"/>
    <w:rsid w:val="0038493E"/>
    <w:rsid w:val="003854B7"/>
    <w:rsid w:val="00385B14"/>
    <w:rsid w:val="00385C4F"/>
    <w:rsid w:val="003861ED"/>
    <w:rsid w:val="0039029E"/>
    <w:rsid w:val="003934F7"/>
    <w:rsid w:val="00394790"/>
    <w:rsid w:val="00396D2E"/>
    <w:rsid w:val="00397810"/>
    <w:rsid w:val="003A027D"/>
    <w:rsid w:val="003A0764"/>
    <w:rsid w:val="003A3722"/>
    <w:rsid w:val="003A4922"/>
    <w:rsid w:val="003A590F"/>
    <w:rsid w:val="003A59C2"/>
    <w:rsid w:val="003A6063"/>
    <w:rsid w:val="003A6299"/>
    <w:rsid w:val="003A652A"/>
    <w:rsid w:val="003A7C5C"/>
    <w:rsid w:val="003B12C7"/>
    <w:rsid w:val="003B2E9B"/>
    <w:rsid w:val="003B34A7"/>
    <w:rsid w:val="003B3F84"/>
    <w:rsid w:val="003C321C"/>
    <w:rsid w:val="003C50EE"/>
    <w:rsid w:val="003C7159"/>
    <w:rsid w:val="003C73CA"/>
    <w:rsid w:val="003C7D0B"/>
    <w:rsid w:val="003D0F16"/>
    <w:rsid w:val="003D2455"/>
    <w:rsid w:val="003D4104"/>
    <w:rsid w:val="003D5089"/>
    <w:rsid w:val="003D5248"/>
    <w:rsid w:val="003D7172"/>
    <w:rsid w:val="003E129D"/>
    <w:rsid w:val="003E1579"/>
    <w:rsid w:val="003E2207"/>
    <w:rsid w:val="003E3399"/>
    <w:rsid w:val="003E4A24"/>
    <w:rsid w:val="003E4D5D"/>
    <w:rsid w:val="003E529E"/>
    <w:rsid w:val="003E6880"/>
    <w:rsid w:val="003F0B3B"/>
    <w:rsid w:val="003F1340"/>
    <w:rsid w:val="003F2478"/>
    <w:rsid w:val="003F69BD"/>
    <w:rsid w:val="003F7497"/>
    <w:rsid w:val="00400B5A"/>
    <w:rsid w:val="004015C4"/>
    <w:rsid w:val="004025C8"/>
    <w:rsid w:val="004042E7"/>
    <w:rsid w:val="004056AA"/>
    <w:rsid w:val="00410354"/>
    <w:rsid w:val="00410E1D"/>
    <w:rsid w:val="004130D5"/>
    <w:rsid w:val="00415433"/>
    <w:rsid w:val="00416599"/>
    <w:rsid w:val="00417392"/>
    <w:rsid w:val="004176E6"/>
    <w:rsid w:val="00417FA2"/>
    <w:rsid w:val="004210EC"/>
    <w:rsid w:val="00421BCE"/>
    <w:rsid w:val="0042225A"/>
    <w:rsid w:val="00422AD6"/>
    <w:rsid w:val="004238DB"/>
    <w:rsid w:val="004252F6"/>
    <w:rsid w:val="00430610"/>
    <w:rsid w:val="0043151C"/>
    <w:rsid w:val="004334B1"/>
    <w:rsid w:val="00434CD7"/>
    <w:rsid w:val="0044091F"/>
    <w:rsid w:val="004420F8"/>
    <w:rsid w:val="00442488"/>
    <w:rsid w:val="00444727"/>
    <w:rsid w:val="00444959"/>
    <w:rsid w:val="00444C3E"/>
    <w:rsid w:val="00450B69"/>
    <w:rsid w:val="0045166C"/>
    <w:rsid w:val="004522AE"/>
    <w:rsid w:val="00452483"/>
    <w:rsid w:val="00455540"/>
    <w:rsid w:val="004557FB"/>
    <w:rsid w:val="00455CB4"/>
    <w:rsid w:val="00455E25"/>
    <w:rsid w:val="004577A8"/>
    <w:rsid w:val="00461546"/>
    <w:rsid w:val="00461791"/>
    <w:rsid w:val="004625ED"/>
    <w:rsid w:val="00464726"/>
    <w:rsid w:val="00464755"/>
    <w:rsid w:val="0046624E"/>
    <w:rsid w:val="004673D8"/>
    <w:rsid w:val="00470475"/>
    <w:rsid w:val="004719C0"/>
    <w:rsid w:val="0047227E"/>
    <w:rsid w:val="004745AF"/>
    <w:rsid w:val="004757E5"/>
    <w:rsid w:val="004765E3"/>
    <w:rsid w:val="00477254"/>
    <w:rsid w:val="00477FFB"/>
    <w:rsid w:val="00480F8D"/>
    <w:rsid w:val="00481FF7"/>
    <w:rsid w:val="0048325B"/>
    <w:rsid w:val="0048413F"/>
    <w:rsid w:val="004852B1"/>
    <w:rsid w:val="004948DA"/>
    <w:rsid w:val="00494958"/>
    <w:rsid w:val="00495459"/>
    <w:rsid w:val="0049567B"/>
    <w:rsid w:val="00495B45"/>
    <w:rsid w:val="0049628C"/>
    <w:rsid w:val="004962EA"/>
    <w:rsid w:val="00497A92"/>
    <w:rsid w:val="00497D49"/>
    <w:rsid w:val="004A05ED"/>
    <w:rsid w:val="004A23E6"/>
    <w:rsid w:val="004A266C"/>
    <w:rsid w:val="004A5BCD"/>
    <w:rsid w:val="004A5C9C"/>
    <w:rsid w:val="004A673D"/>
    <w:rsid w:val="004A7790"/>
    <w:rsid w:val="004B1F01"/>
    <w:rsid w:val="004B218B"/>
    <w:rsid w:val="004B4A89"/>
    <w:rsid w:val="004B6505"/>
    <w:rsid w:val="004B6840"/>
    <w:rsid w:val="004B6CEE"/>
    <w:rsid w:val="004C03EA"/>
    <w:rsid w:val="004C03FA"/>
    <w:rsid w:val="004C0EA9"/>
    <w:rsid w:val="004C0F1C"/>
    <w:rsid w:val="004C4092"/>
    <w:rsid w:val="004C56D2"/>
    <w:rsid w:val="004C6B84"/>
    <w:rsid w:val="004C6C1C"/>
    <w:rsid w:val="004C73F6"/>
    <w:rsid w:val="004D127F"/>
    <w:rsid w:val="004D3A9D"/>
    <w:rsid w:val="004D618D"/>
    <w:rsid w:val="004D75A1"/>
    <w:rsid w:val="004E1EF5"/>
    <w:rsid w:val="004E3859"/>
    <w:rsid w:val="004E5060"/>
    <w:rsid w:val="004F168E"/>
    <w:rsid w:val="004F2FB5"/>
    <w:rsid w:val="004F638B"/>
    <w:rsid w:val="004F6A7A"/>
    <w:rsid w:val="004F7A53"/>
    <w:rsid w:val="00500368"/>
    <w:rsid w:val="00505DD9"/>
    <w:rsid w:val="005067FF"/>
    <w:rsid w:val="00506BBF"/>
    <w:rsid w:val="00510C38"/>
    <w:rsid w:val="00511C14"/>
    <w:rsid w:val="005120FB"/>
    <w:rsid w:val="00512B9D"/>
    <w:rsid w:val="00513809"/>
    <w:rsid w:val="00515009"/>
    <w:rsid w:val="00517382"/>
    <w:rsid w:val="005204D5"/>
    <w:rsid w:val="005225CC"/>
    <w:rsid w:val="00523511"/>
    <w:rsid w:val="00523910"/>
    <w:rsid w:val="00524784"/>
    <w:rsid w:val="00525FA0"/>
    <w:rsid w:val="0052722E"/>
    <w:rsid w:val="00527C78"/>
    <w:rsid w:val="00530265"/>
    <w:rsid w:val="005308F6"/>
    <w:rsid w:val="005314B4"/>
    <w:rsid w:val="00531805"/>
    <w:rsid w:val="0053457C"/>
    <w:rsid w:val="005355BF"/>
    <w:rsid w:val="0053565B"/>
    <w:rsid w:val="005364B5"/>
    <w:rsid w:val="005377E2"/>
    <w:rsid w:val="00540DC2"/>
    <w:rsid w:val="0054446A"/>
    <w:rsid w:val="0054475B"/>
    <w:rsid w:val="00544B54"/>
    <w:rsid w:val="005452AD"/>
    <w:rsid w:val="005463A4"/>
    <w:rsid w:val="00551F2A"/>
    <w:rsid w:val="005521EE"/>
    <w:rsid w:val="00552762"/>
    <w:rsid w:val="0055286D"/>
    <w:rsid w:val="00552D76"/>
    <w:rsid w:val="00554207"/>
    <w:rsid w:val="005556EC"/>
    <w:rsid w:val="0055599D"/>
    <w:rsid w:val="005571C6"/>
    <w:rsid w:val="00557FC1"/>
    <w:rsid w:val="00560512"/>
    <w:rsid w:val="005618F7"/>
    <w:rsid w:val="005637EC"/>
    <w:rsid w:val="00565361"/>
    <w:rsid w:val="005666F1"/>
    <w:rsid w:val="00573E37"/>
    <w:rsid w:val="00575EF5"/>
    <w:rsid w:val="00576E2B"/>
    <w:rsid w:val="005778D5"/>
    <w:rsid w:val="00577ADD"/>
    <w:rsid w:val="00580DEC"/>
    <w:rsid w:val="00581C05"/>
    <w:rsid w:val="0058245C"/>
    <w:rsid w:val="00582A10"/>
    <w:rsid w:val="00583415"/>
    <w:rsid w:val="00584D29"/>
    <w:rsid w:val="0058689B"/>
    <w:rsid w:val="005900E1"/>
    <w:rsid w:val="00590326"/>
    <w:rsid w:val="00590A6D"/>
    <w:rsid w:val="005918D7"/>
    <w:rsid w:val="0059250E"/>
    <w:rsid w:val="005937E1"/>
    <w:rsid w:val="00594005"/>
    <w:rsid w:val="00595CA6"/>
    <w:rsid w:val="00597C15"/>
    <w:rsid w:val="005A1E7B"/>
    <w:rsid w:val="005A303F"/>
    <w:rsid w:val="005A3048"/>
    <w:rsid w:val="005A4808"/>
    <w:rsid w:val="005A4820"/>
    <w:rsid w:val="005A4E98"/>
    <w:rsid w:val="005A521C"/>
    <w:rsid w:val="005A6256"/>
    <w:rsid w:val="005B05AD"/>
    <w:rsid w:val="005B1367"/>
    <w:rsid w:val="005B13AD"/>
    <w:rsid w:val="005B2946"/>
    <w:rsid w:val="005B3C04"/>
    <w:rsid w:val="005B4B93"/>
    <w:rsid w:val="005B5254"/>
    <w:rsid w:val="005B537A"/>
    <w:rsid w:val="005B578A"/>
    <w:rsid w:val="005B6315"/>
    <w:rsid w:val="005B778E"/>
    <w:rsid w:val="005C0EE1"/>
    <w:rsid w:val="005C18C9"/>
    <w:rsid w:val="005C1B60"/>
    <w:rsid w:val="005C2852"/>
    <w:rsid w:val="005C2A83"/>
    <w:rsid w:val="005C4F27"/>
    <w:rsid w:val="005C7B12"/>
    <w:rsid w:val="005D0139"/>
    <w:rsid w:val="005D0F35"/>
    <w:rsid w:val="005D0F3A"/>
    <w:rsid w:val="005D292B"/>
    <w:rsid w:val="005D2BDA"/>
    <w:rsid w:val="005D2FC7"/>
    <w:rsid w:val="005D3DBE"/>
    <w:rsid w:val="005D5455"/>
    <w:rsid w:val="005D5BE1"/>
    <w:rsid w:val="005D7504"/>
    <w:rsid w:val="005E1331"/>
    <w:rsid w:val="005E4BF1"/>
    <w:rsid w:val="005E4D50"/>
    <w:rsid w:val="005E5395"/>
    <w:rsid w:val="005E608A"/>
    <w:rsid w:val="005E7DBA"/>
    <w:rsid w:val="005E7FE0"/>
    <w:rsid w:val="005F09CB"/>
    <w:rsid w:val="005F1B8E"/>
    <w:rsid w:val="005F1EF6"/>
    <w:rsid w:val="005F4D9D"/>
    <w:rsid w:val="005F52DC"/>
    <w:rsid w:val="005F58F9"/>
    <w:rsid w:val="005F605A"/>
    <w:rsid w:val="005F692C"/>
    <w:rsid w:val="0060245B"/>
    <w:rsid w:val="0060306C"/>
    <w:rsid w:val="00604930"/>
    <w:rsid w:val="00605B35"/>
    <w:rsid w:val="006065F5"/>
    <w:rsid w:val="00613033"/>
    <w:rsid w:val="00613271"/>
    <w:rsid w:val="00615D2A"/>
    <w:rsid w:val="006165C9"/>
    <w:rsid w:val="00616D58"/>
    <w:rsid w:val="006174E8"/>
    <w:rsid w:val="0062153F"/>
    <w:rsid w:val="006218F1"/>
    <w:rsid w:val="00623064"/>
    <w:rsid w:val="006253AC"/>
    <w:rsid w:val="006264F9"/>
    <w:rsid w:val="00631464"/>
    <w:rsid w:val="006319B2"/>
    <w:rsid w:val="00631F29"/>
    <w:rsid w:val="006329DE"/>
    <w:rsid w:val="00634DE8"/>
    <w:rsid w:val="00635B44"/>
    <w:rsid w:val="006370FB"/>
    <w:rsid w:val="00641264"/>
    <w:rsid w:val="006428EE"/>
    <w:rsid w:val="006434A0"/>
    <w:rsid w:val="006448EE"/>
    <w:rsid w:val="00647450"/>
    <w:rsid w:val="00647E4D"/>
    <w:rsid w:val="00651C5A"/>
    <w:rsid w:val="0065309B"/>
    <w:rsid w:val="006533B6"/>
    <w:rsid w:val="0065746C"/>
    <w:rsid w:val="006628AB"/>
    <w:rsid w:val="00663917"/>
    <w:rsid w:val="00663E07"/>
    <w:rsid w:val="006662B5"/>
    <w:rsid w:val="00667805"/>
    <w:rsid w:val="006702B5"/>
    <w:rsid w:val="00672194"/>
    <w:rsid w:val="00672880"/>
    <w:rsid w:val="00672B42"/>
    <w:rsid w:val="00673540"/>
    <w:rsid w:val="00674838"/>
    <w:rsid w:val="00675697"/>
    <w:rsid w:val="00675873"/>
    <w:rsid w:val="00676192"/>
    <w:rsid w:val="0067650B"/>
    <w:rsid w:val="0067685E"/>
    <w:rsid w:val="00683754"/>
    <w:rsid w:val="00683CF4"/>
    <w:rsid w:val="006843B7"/>
    <w:rsid w:val="006862F5"/>
    <w:rsid w:val="006866D8"/>
    <w:rsid w:val="00686EF9"/>
    <w:rsid w:val="00691FD3"/>
    <w:rsid w:val="00692972"/>
    <w:rsid w:val="00695B27"/>
    <w:rsid w:val="00695F3C"/>
    <w:rsid w:val="006A038E"/>
    <w:rsid w:val="006A0C29"/>
    <w:rsid w:val="006A2DF5"/>
    <w:rsid w:val="006A498B"/>
    <w:rsid w:val="006A6888"/>
    <w:rsid w:val="006B0E2B"/>
    <w:rsid w:val="006B3BD8"/>
    <w:rsid w:val="006B3CC4"/>
    <w:rsid w:val="006B65B3"/>
    <w:rsid w:val="006B7C79"/>
    <w:rsid w:val="006C1182"/>
    <w:rsid w:val="006C1FA1"/>
    <w:rsid w:val="006C265F"/>
    <w:rsid w:val="006C569F"/>
    <w:rsid w:val="006C584B"/>
    <w:rsid w:val="006D0903"/>
    <w:rsid w:val="006D3841"/>
    <w:rsid w:val="006D430C"/>
    <w:rsid w:val="006D4A5D"/>
    <w:rsid w:val="006D4AB6"/>
    <w:rsid w:val="006D4F2B"/>
    <w:rsid w:val="006D5E22"/>
    <w:rsid w:val="006D7A74"/>
    <w:rsid w:val="006E07A5"/>
    <w:rsid w:val="006E0CFF"/>
    <w:rsid w:val="006E2713"/>
    <w:rsid w:val="006E4ADD"/>
    <w:rsid w:val="006E5A15"/>
    <w:rsid w:val="006E6ACB"/>
    <w:rsid w:val="006E6FEA"/>
    <w:rsid w:val="006F101C"/>
    <w:rsid w:val="006F16F3"/>
    <w:rsid w:val="006F1DE6"/>
    <w:rsid w:val="006F22C8"/>
    <w:rsid w:val="006F61C6"/>
    <w:rsid w:val="006F61FD"/>
    <w:rsid w:val="006F715F"/>
    <w:rsid w:val="006F7344"/>
    <w:rsid w:val="00700181"/>
    <w:rsid w:val="0070032E"/>
    <w:rsid w:val="0070231A"/>
    <w:rsid w:val="00702EB9"/>
    <w:rsid w:val="007039F5"/>
    <w:rsid w:val="007079C8"/>
    <w:rsid w:val="007100BB"/>
    <w:rsid w:val="00710AEA"/>
    <w:rsid w:val="00713812"/>
    <w:rsid w:val="00717E40"/>
    <w:rsid w:val="0072036D"/>
    <w:rsid w:val="00720FA2"/>
    <w:rsid w:val="00721C70"/>
    <w:rsid w:val="00721E3D"/>
    <w:rsid w:val="00723E3F"/>
    <w:rsid w:val="00724ED1"/>
    <w:rsid w:val="0072688D"/>
    <w:rsid w:val="00726B32"/>
    <w:rsid w:val="00727872"/>
    <w:rsid w:val="00731521"/>
    <w:rsid w:val="00732709"/>
    <w:rsid w:val="00733108"/>
    <w:rsid w:val="00735AC3"/>
    <w:rsid w:val="007378EC"/>
    <w:rsid w:val="00740926"/>
    <w:rsid w:val="00740995"/>
    <w:rsid w:val="00742776"/>
    <w:rsid w:val="00742CBE"/>
    <w:rsid w:val="00742E54"/>
    <w:rsid w:val="007435E8"/>
    <w:rsid w:val="00743AED"/>
    <w:rsid w:val="00743CCA"/>
    <w:rsid w:val="00744D59"/>
    <w:rsid w:val="00745CB9"/>
    <w:rsid w:val="00746B87"/>
    <w:rsid w:val="00750D94"/>
    <w:rsid w:val="00750D99"/>
    <w:rsid w:val="007528A3"/>
    <w:rsid w:val="00752F4E"/>
    <w:rsid w:val="00753048"/>
    <w:rsid w:val="00753C46"/>
    <w:rsid w:val="007570DF"/>
    <w:rsid w:val="00760EB0"/>
    <w:rsid w:val="0076101B"/>
    <w:rsid w:val="007612CA"/>
    <w:rsid w:val="00762747"/>
    <w:rsid w:val="00763A92"/>
    <w:rsid w:val="00764421"/>
    <w:rsid w:val="0077088D"/>
    <w:rsid w:val="00772E20"/>
    <w:rsid w:val="00773921"/>
    <w:rsid w:val="0077545D"/>
    <w:rsid w:val="0077732B"/>
    <w:rsid w:val="00777D31"/>
    <w:rsid w:val="00780CDE"/>
    <w:rsid w:val="00782A8D"/>
    <w:rsid w:val="007831B8"/>
    <w:rsid w:val="0078640E"/>
    <w:rsid w:val="00790CB0"/>
    <w:rsid w:val="00790FB1"/>
    <w:rsid w:val="00792C3C"/>
    <w:rsid w:val="00793556"/>
    <w:rsid w:val="007935A9"/>
    <w:rsid w:val="007977B7"/>
    <w:rsid w:val="007A179B"/>
    <w:rsid w:val="007A1C82"/>
    <w:rsid w:val="007A23DF"/>
    <w:rsid w:val="007A2D86"/>
    <w:rsid w:val="007A39B6"/>
    <w:rsid w:val="007A4AA9"/>
    <w:rsid w:val="007A5A7D"/>
    <w:rsid w:val="007A5C11"/>
    <w:rsid w:val="007B03BD"/>
    <w:rsid w:val="007B0A37"/>
    <w:rsid w:val="007B3776"/>
    <w:rsid w:val="007B3C27"/>
    <w:rsid w:val="007B3C28"/>
    <w:rsid w:val="007B3D9C"/>
    <w:rsid w:val="007B7BDA"/>
    <w:rsid w:val="007C0D39"/>
    <w:rsid w:val="007C1180"/>
    <w:rsid w:val="007C191F"/>
    <w:rsid w:val="007C21F7"/>
    <w:rsid w:val="007C40D8"/>
    <w:rsid w:val="007C5AAC"/>
    <w:rsid w:val="007C7417"/>
    <w:rsid w:val="007C79D3"/>
    <w:rsid w:val="007D0865"/>
    <w:rsid w:val="007D10A7"/>
    <w:rsid w:val="007D265E"/>
    <w:rsid w:val="007D42DD"/>
    <w:rsid w:val="007D4573"/>
    <w:rsid w:val="007D4FCD"/>
    <w:rsid w:val="007D6516"/>
    <w:rsid w:val="007D6C37"/>
    <w:rsid w:val="007E13DD"/>
    <w:rsid w:val="007E1D6D"/>
    <w:rsid w:val="007E2DB1"/>
    <w:rsid w:val="007E3FF1"/>
    <w:rsid w:val="007E49C8"/>
    <w:rsid w:val="007E4CCC"/>
    <w:rsid w:val="007E53F8"/>
    <w:rsid w:val="007E69E0"/>
    <w:rsid w:val="007E6AF4"/>
    <w:rsid w:val="007E6E5E"/>
    <w:rsid w:val="007E75AB"/>
    <w:rsid w:val="007F0BE7"/>
    <w:rsid w:val="007F0EA2"/>
    <w:rsid w:val="007F2738"/>
    <w:rsid w:val="007F3F2E"/>
    <w:rsid w:val="007F4509"/>
    <w:rsid w:val="007F4F15"/>
    <w:rsid w:val="007F5904"/>
    <w:rsid w:val="007F7D41"/>
    <w:rsid w:val="008014B6"/>
    <w:rsid w:val="00803576"/>
    <w:rsid w:val="00803F75"/>
    <w:rsid w:val="00805C2C"/>
    <w:rsid w:val="0081165D"/>
    <w:rsid w:val="0081272A"/>
    <w:rsid w:val="00812BFC"/>
    <w:rsid w:val="00812FFE"/>
    <w:rsid w:val="00813394"/>
    <w:rsid w:val="008136ED"/>
    <w:rsid w:val="00816270"/>
    <w:rsid w:val="0081756A"/>
    <w:rsid w:val="008178C2"/>
    <w:rsid w:val="00817E57"/>
    <w:rsid w:val="0082037C"/>
    <w:rsid w:val="00823250"/>
    <w:rsid w:val="00823879"/>
    <w:rsid w:val="00824D7B"/>
    <w:rsid w:val="008251A3"/>
    <w:rsid w:val="00826DD0"/>
    <w:rsid w:val="00830AFE"/>
    <w:rsid w:val="00830D9B"/>
    <w:rsid w:val="00830F2C"/>
    <w:rsid w:val="00831471"/>
    <w:rsid w:val="008335D0"/>
    <w:rsid w:val="008361F7"/>
    <w:rsid w:val="0084197A"/>
    <w:rsid w:val="008504BE"/>
    <w:rsid w:val="008507EA"/>
    <w:rsid w:val="00850A84"/>
    <w:rsid w:val="00850C31"/>
    <w:rsid w:val="008556D9"/>
    <w:rsid w:val="008559BF"/>
    <w:rsid w:val="0085687E"/>
    <w:rsid w:val="00862E32"/>
    <w:rsid w:val="00863128"/>
    <w:rsid w:val="008642A0"/>
    <w:rsid w:val="00865F3D"/>
    <w:rsid w:val="00866A52"/>
    <w:rsid w:val="00870CD6"/>
    <w:rsid w:val="008735A3"/>
    <w:rsid w:val="00873A38"/>
    <w:rsid w:val="008742A4"/>
    <w:rsid w:val="008748AF"/>
    <w:rsid w:val="008749BE"/>
    <w:rsid w:val="00876B98"/>
    <w:rsid w:val="0088022B"/>
    <w:rsid w:val="00882101"/>
    <w:rsid w:val="00883635"/>
    <w:rsid w:val="00883903"/>
    <w:rsid w:val="00884781"/>
    <w:rsid w:val="00885AA9"/>
    <w:rsid w:val="00885F48"/>
    <w:rsid w:val="0088661F"/>
    <w:rsid w:val="00891554"/>
    <w:rsid w:val="00891EB6"/>
    <w:rsid w:val="00893D51"/>
    <w:rsid w:val="008978C4"/>
    <w:rsid w:val="008A1604"/>
    <w:rsid w:val="008A2270"/>
    <w:rsid w:val="008A44EA"/>
    <w:rsid w:val="008A516D"/>
    <w:rsid w:val="008A591D"/>
    <w:rsid w:val="008A5CC7"/>
    <w:rsid w:val="008A5ECC"/>
    <w:rsid w:val="008A7E5B"/>
    <w:rsid w:val="008B0935"/>
    <w:rsid w:val="008B108D"/>
    <w:rsid w:val="008B36FF"/>
    <w:rsid w:val="008B447D"/>
    <w:rsid w:val="008B6649"/>
    <w:rsid w:val="008B68D4"/>
    <w:rsid w:val="008B7582"/>
    <w:rsid w:val="008C0623"/>
    <w:rsid w:val="008C067B"/>
    <w:rsid w:val="008C15F2"/>
    <w:rsid w:val="008C1B59"/>
    <w:rsid w:val="008C2C3E"/>
    <w:rsid w:val="008C64E5"/>
    <w:rsid w:val="008C6BC7"/>
    <w:rsid w:val="008D1150"/>
    <w:rsid w:val="008D37EB"/>
    <w:rsid w:val="008D3971"/>
    <w:rsid w:val="008E00FD"/>
    <w:rsid w:val="008E0E89"/>
    <w:rsid w:val="008E2E43"/>
    <w:rsid w:val="008E47CC"/>
    <w:rsid w:val="008E4AA1"/>
    <w:rsid w:val="008E5B68"/>
    <w:rsid w:val="008E603C"/>
    <w:rsid w:val="008F06CC"/>
    <w:rsid w:val="008F417E"/>
    <w:rsid w:val="008F4386"/>
    <w:rsid w:val="008F54FE"/>
    <w:rsid w:val="0090012B"/>
    <w:rsid w:val="00901B6E"/>
    <w:rsid w:val="00902F8F"/>
    <w:rsid w:val="009073E5"/>
    <w:rsid w:val="0091198E"/>
    <w:rsid w:val="00913009"/>
    <w:rsid w:val="009136CE"/>
    <w:rsid w:val="009148B0"/>
    <w:rsid w:val="009205EE"/>
    <w:rsid w:val="00920812"/>
    <w:rsid w:val="009214B1"/>
    <w:rsid w:val="00921933"/>
    <w:rsid w:val="00921DC9"/>
    <w:rsid w:val="009229C9"/>
    <w:rsid w:val="00924DE1"/>
    <w:rsid w:val="00926960"/>
    <w:rsid w:val="009269E2"/>
    <w:rsid w:val="009300AA"/>
    <w:rsid w:val="009304AA"/>
    <w:rsid w:val="00930658"/>
    <w:rsid w:val="009318F2"/>
    <w:rsid w:val="00933678"/>
    <w:rsid w:val="009336BC"/>
    <w:rsid w:val="009352DA"/>
    <w:rsid w:val="00941058"/>
    <w:rsid w:val="0094106D"/>
    <w:rsid w:val="00941B07"/>
    <w:rsid w:val="00942CB7"/>
    <w:rsid w:val="00943AA8"/>
    <w:rsid w:val="0094458F"/>
    <w:rsid w:val="009463D6"/>
    <w:rsid w:val="0094680D"/>
    <w:rsid w:val="00946A12"/>
    <w:rsid w:val="00947DFB"/>
    <w:rsid w:val="00950167"/>
    <w:rsid w:val="00950F20"/>
    <w:rsid w:val="00950F3B"/>
    <w:rsid w:val="0095114F"/>
    <w:rsid w:val="009525C2"/>
    <w:rsid w:val="00952E21"/>
    <w:rsid w:val="009542CB"/>
    <w:rsid w:val="0095516B"/>
    <w:rsid w:val="0095593B"/>
    <w:rsid w:val="00956364"/>
    <w:rsid w:val="00957BEF"/>
    <w:rsid w:val="009602A2"/>
    <w:rsid w:val="009615E1"/>
    <w:rsid w:val="00961EC4"/>
    <w:rsid w:val="00962632"/>
    <w:rsid w:val="009627D5"/>
    <w:rsid w:val="00964036"/>
    <w:rsid w:val="00964489"/>
    <w:rsid w:val="00964535"/>
    <w:rsid w:val="009705F9"/>
    <w:rsid w:val="0097185F"/>
    <w:rsid w:val="009739BC"/>
    <w:rsid w:val="009751E8"/>
    <w:rsid w:val="0097587B"/>
    <w:rsid w:val="00975CF5"/>
    <w:rsid w:val="00980DC1"/>
    <w:rsid w:val="00982076"/>
    <w:rsid w:val="00982AC0"/>
    <w:rsid w:val="009832EC"/>
    <w:rsid w:val="00984A37"/>
    <w:rsid w:val="00985941"/>
    <w:rsid w:val="009861B2"/>
    <w:rsid w:val="00987A28"/>
    <w:rsid w:val="009904A0"/>
    <w:rsid w:val="00990D4F"/>
    <w:rsid w:val="00991987"/>
    <w:rsid w:val="00992443"/>
    <w:rsid w:val="00993BF9"/>
    <w:rsid w:val="0099430B"/>
    <w:rsid w:val="00995E10"/>
    <w:rsid w:val="00996166"/>
    <w:rsid w:val="009961CB"/>
    <w:rsid w:val="009968CF"/>
    <w:rsid w:val="009A02B9"/>
    <w:rsid w:val="009A13A8"/>
    <w:rsid w:val="009A1A0F"/>
    <w:rsid w:val="009A51CB"/>
    <w:rsid w:val="009A61ED"/>
    <w:rsid w:val="009A79AD"/>
    <w:rsid w:val="009B126C"/>
    <w:rsid w:val="009B1CE1"/>
    <w:rsid w:val="009B1F98"/>
    <w:rsid w:val="009B2B1F"/>
    <w:rsid w:val="009B2C0E"/>
    <w:rsid w:val="009B3CB1"/>
    <w:rsid w:val="009B4E3B"/>
    <w:rsid w:val="009B76EF"/>
    <w:rsid w:val="009C1836"/>
    <w:rsid w:val="009C1EBF"/>
    <w:rsid w:val="009C3125"/>
    <w:rsid w:val="009C68F5"/>
    <w:rsid w:val="009C7440"/>
    <w:rsid w:val="009D32B8"/>
    <w:rsid w:val="009D48DC"/>
    <w:rsid w:val="009D4DFD"/>
    <w:rsid w:val="009D5EB4"/>
    <w:rsid w:val="009E080C"/>
    <w:rsid w:val="009E095F"/>
    <w:rsid w:val="009E09D1"/>
    <w:rsid w:val="009E1CF6"/>
    <w:rsid w:val="009E3E8F"/>
    <w:rsid w:val="009E5259"/>
    <w:rsid w:val="009E67BA"/>
    <w:rsid w:val="009F09E8"/>
    <w:rsid w:val="009F2CF6"/>
    <w:rsid w:val="009F3E05"/>
    <w:rsid w:val="009F4C39"/>
    <w:rsid w:val="009F6ED4"/>
    <w:rsid w:val="00A021E9"/>
    <w:rsid w:val="00A02272"/>
    <w:rsid w:val="00A041E9"/>
    <w:rsid w:val="00A04726"/>
    <w:rsid w:val="00A07B97"/>
    <w:rsid w:val="00A113CD"/>
    <w:rsid w:val="00A12244"/>
    <w:rsid w:val="00A16987"/>
    <w:rsid w:val="00A21146"/>
    <w:rsid w:val="00A22424"/>
    <w:rsid w:val="00A22811"/>
    <w:rsid w:val="00A23A6D"/>
    <w:rsid w:val="00A23A73"/>
    <w:rsid w:val="00A24318"/>
    <w:rsid w:val="00A243D4"/>
    <w:rsid w:val="00A27697"/>
    <w:rsid w:val="00A32042"/>
    <w:rsid w:val="00A34882"/>
    <w:rsid w:val="00A34F7B"/>
    <w:rsid w:val="00A367B3"/>
    <w:rsid w:val="00A37EAD"/>
    <w:rsid w:val="00A40441"/>
    <w:rsid w:val="00A41D15"/>
    <w:rsid w:val="00A4219E"/>
    <w:rsid w:val="00A43175"/>
    <w:rsid w:val="00A44DC1"/>
    <w:rsid w:val="00A5081B"/>
    <w:rsid w:val="00A50B0B"/>
    <w:rsid w:val="00A5191C"/>
    <w:rsid w:val="00A533E6"/>
    <w:rsid w:val="00A53BAA"/>
    <w:rsid w:val="00A5674D"/>
    <w:rsid w:val="00A61107"/>
    <w:rsid w:val="00A619EB"/>
    <w:rsid w:val="00A631AD"/>
    <w:rsid w:val="00A6354A"/>
    <w:rsid w:val="00A63BCA"/>
    <w:rsid w:val="00A655E2"/>
    <w:rsid w:val="00A65A7A"/>
    <w:rsid w:val="00A666D8"/>
    <w:rsid w:val="00A66F6B"/>
    <w:rsid w:val="00A671FC"/>
    <w:rsid w:val="00A70F9A"/>
    <w:rsid w:val="00A73214"/>
    <w:rsid w:val="00A741CD"/>
    <w:rsid w:val="00A74602"/>
    <w:rsid w:val="00A74D94"/>
    <w:rsid w:val="00A7684B"/>
    <w:rsid w:val="00A8338D"/>
    <w:rsid w:val="00A84AA1"/>
    <w:rsid w:val="00A84E2F"/>
    <w:rsid w:val="00A907E9"/>
    <w:rsid w:val="00A90ACD"/>
    <w:rsid w:val="00A90C1E"/>
    <w:rsid w:val="00A9122A"/>
    <w:rsid w:val="00A9244D"/>
    <w:rsid w:val="00A92AB4"/>
    <w:rsid w:val="00A93892"/>
    <w:rsid w:val="00A94C0E"/>
    <w:rsid w:val="00A95307"/>
    <w:rsid w:val="00A96A9D"/>
    <w:rsid w:val="00AA07D4"/>
    <w:rsid w:val="00AA2D22"/>
    <w:rsid w:val="00AA32FF"/>
    <w:rsid w:val="00AA5E20"/>
    <w:rsid w:val="00AA6246"/>
    <w:rsid w:val="00AB01B7"/>
    <w:rsid w:val="00AB116D"/>
    <w:rsid w:val="00AB15E1"/>
    <w:rsid w:val="00AB2591"/>
    <w:rsid w:val="00AB4289"/>
    <w:rsid w:val="00AB46CD"/>
    <w:rsid w:val="00AB4762"/>
    <w:rsid w:val="00AB4914"/>
    <w:rsid w:val="00AB4A22"/>
    <w:rsid w:val="00AC2563"/>
    <w:rsid w:val="00AC37E0"/>
    <w:rsid w:val="00AC5128"/>
    <w:rsid w:val="00AC568D"/>
    <w:rsid w:val="00AC61AC"/>
    <w:rsid w:val="00AC7369"/>
    <w:rsid w:val="00AD00AA"/>
    <w:rsid w:val="00AD0531"/>
    <w:rsid w:val="00AD2CDA"/>
    <w:rsid w:val="00AD3812"/>
    <w:rsid w:val="00AD59F2"/>
    <w:rsid w:val="00AD60C4"/>
    <w:rsid w:val="00AE0CAB"/>
    <w:rsid w:val="00AE0D98"/>
    <w:rsid w:val="00AE41FA"/>
    <w:rsid w:val="00AE47E9"/>
    <w:rsid w:val="00AF0927"/>
    <w:rsid w:val="00AF1545"/>
    <w:rsid w:val="00AF2E38"/>
    <w:rsid w:val="00AF5F06"/>
    <w:rsid w:val="00AF6CF7"/>
    <w:rsid w:val="00B006D7"/>
    <w:rsid w:val="00B0237C"/>
    <w:rsid w:val="00B03A91"/>
    <w:rsid w:val="00B05DAA"/>
    <w:rsid w:val="00B06565"/>
    <w:rsid w:val="00B078BE"/>
    <w:rsid w:val="00B07E9F"/>
    <w:rsid w:val="00B15E21"/>
    <w:rsid w:val="00B16CB2"/>
    <w:rsid w:val="00B17068"/>
    <w:rsid w:val="00B17CF8"/>
    <w:rsid w:val="00B202AF"/>
    <w:rsid w:val="00B20966"/>
    <w:rsid w:val="00B20C83"/>
    <w:rsid w:val="00B2138B"/>
    <w:rsid w:val="00B22705"/>
    <w:rsid w:val="00B22FD9"/>
    <w:rsid w:val="00B2454A"/>
    <w:rsid w:val="00B2614B"/>
    <w:rsid w:val="00B26A5B"/>
    <w:rsid w:val="00B275D5"/>
    <w:rsid w:val="00B30D29"/>
    <w:rsid w:val="00B314FD"/>
    <w:rsid w:val="00B33ACC"/>
    <w:rsid w:val="00B3495A"/>
    <w:rsid w:val="00B34FAE"/>
    <w:rsid w:val="00B35949"/>
    <w:rsid w:val="00B35AFF"/>
    <w:rsid w:val="00B40D0C"/>
    <w:rsid w:val="00B41254"/>
    <w:rsid w:val="00B41BE5"/>
    <w:rsid w:val="00B42316"/>
    <w:rsid w:val="00B426D3"/>
    <w:rsid w:val="00B42D7D"/>
    <w:rsid w:val="00B43537"/>
    <w:rsid w:val="00B45079"/>
    <w:rsid w:val="00B4660D"/>
    <w:rsid w:val="00B46A66"/>
    <w:rsid w:val="00B53039"/>
    <w:rsid w:val="00B542D1"/>
    <w:rsid w:val="00B57BB3"/>
    <w:rsid w:val="00B611CE"/>
    <w:rsid w:val="00B61597"/>
    <w:rsid w:val="00B62D7F"/>
    <w:rsid w:val="00B63933"/>
    <w:rsid w:val="00B65B4A"/>
    <w:rsid w:val="00B6686C"/>
    <w:rsid w:val="00B66CF2"/>
    <w:rsid w:val="00B67086"/>
    <w:rsid w:val="00B6753A"/>
    <w:rsid w:val="00B705D5"/>
    <w:rsid w:val="00B72277"/>
    <w:rsid w:val="00B73109"/>
    <w:rsid w:val="00B731F7"/>
    <w:rsid w:val="00B74F8F"/>
    <w:rsid w:val="00B75113"/>
    <w:rsid w:val="00B80C10"/>
    <w:rsid w:val="00B80FD6"/>
    <w:rsid w:val="00B82B05"/>
    <w:rsid w:val="00B82B3A"/>
    <w:rsid w:val="00B83938"/>
    <w:rsid w:val="00B83B2F"/>
    <w:rsid w:val="00B8433F"/>
    <w:rsid w:val="00B84709"/>
    <w:rsid w:val="00B917EF"/>
    <w:rsid w:val="00B9245A"/>
    <w:rsid w:val="00B9293F"/>
    <w:rsid w:val="00B92F7F"/>
    <w:rsid w:val="00B93165"/>
    <w:rsid w:val="00B93235"/>
    <w:rsid w:val="00B942E3"/>
    <w:rsid w:val="00B963CB"/>
    <w:rsid w:val="00B96AEA"/>
    <w:rsid w:val="00BA0916"/>
    <w:rsid w:val="00BA0CC3"/>
    <w:rsid w:val="00BA0D31"/>
    <w:rsid w:val="00BA296A"/>
    <w:rsid w:val="00BA31A6"/>
    <w:rsid w:val="00BA4386"/>
    <w:rsid w:val="00BA4803"/>
    <w:rsid w:val="00BA6731"/>
    <w:rsid w:val="00BA685C"/>
    <w:rsid w:val="00BB0AD5"/>
    <w:rsid w:val="00BB0B2E"/>
    <w:rsid w:val="00BB29EA"/>
    <w:rsid w:val="00BB2B7A"/>
    <w:rsid w:val="00BB3EE6"/>
    <w:rsid w:val="00BB4A61"/>
    <w:rsid w:val="00BB6E1E"/>
    <w:rsid w:val="00BB72FF"/>
    <w:rsid w:val="00BB7980"/>
    <w:rsid w:val="00BB7A2A"/>
    <w:rsid w:val="00BC11CC"/>
    <w:rsid w:val="00BC1F02"/>
    <w:rsid w:val="00BC2EA0"/>
    <w:rsid w:val="00BC4AD0"/>
    <w:rsid w:val="00BC4C4C"/>
    <w:rsid w:val="00BC4DFA"/>
    <w:rsid w:val="00BC5A0B"/>
    <w:rsid w:val="00BD0285"/>
    <w:rsid w:val="00BD2032"/>
    <w:rsid w:val="00BD39A0"/>
    <w:rsid w:val="00BD414F"/>
    <w:rsid w:val="00BD5B0B"/>
    <w:rsid w:val="00BD5F86"/>
    <w:rsid w:val="00BD6228"/>
    <w:rsid w:val="00BE29B0"/>
    <w:rsid w:val="00BE2E55"/>
    <w:rsid w:val="00BE376D"/>
    <w:rsid w:val="00BE49FA"/>
    <w:rsid w:val="00BE5642"/>
    <w:rsid w:val="00BF03B7"/>
    <w:rsid w:val="00BF076B"/>
    <w:rsid w:val="00BF2ACC"/>
    <w:rsid w:val="00BF3AD8"/>
    <w:rsid w:val="00BF5EB9"/>
    <w:rsid w:val="00BF6AB4"/>
    <w:rsid w:val="00BF6C95"/>
    <w:rsid w:val="00BF70E1"/>
    <w:rsid w:val="00BF7DFC"/>
    <w:rsid w:val="00C00D23"/>
    <w:rsid w:val="00C02068"/>
    <w:rsid w:val="00C02F32"/>
    <w:rsid w:val="00C046AD"/>
    <w:rsid w:val="00C04880"/>
    <w:rsid w:val="00C048D8"/>
    <w:rsid w:val="00C05000"/>
    <w:rsid w:val="00C052BB"/>
    <w:rsid w:val="00C0535E"/>
    <w:rsid w:val="00C053DC"/>
    <w:rsid w:val="00C056A9"/>
    <w:rsid w:val="00C1090E"/>
    <w:rsid w:val="00C10B1F"/>
    <w:rsid w:val="00C1294D"/>
    <w:rsid w:val="00C12C6B"/>
    <w:rsid w:val="00C12D7B"/>
    <w:rsid w:val="00C14114"/>
    <w:rsid w:val="00C143C2"/>
    <w:rsid w:val="00C15945"/>
    <w:rsid w:val="00C16835"/>
    <w:rsid w:val="00C16839"/>
    <w:rsid w:val="00C16BE1"/>
    <w:rsid w:val="00C22188"/>
    <w:rsid w:val="00C22D1B"/>
    <w:rsid w:val="00C2474F"/>
    <w:rsid w:val="00C24A30"/>
    <w:rsid w:val="00C262DE"/>
    <w:rsid w:val="00C33803"/>
    <w:rsid w:val="00C338F1"/>
    <w:rsid w:val="00C33E07"/>
    <w:rsid w:val="00C33F5B"/>
    <w:rsid w:val="00C34E9D"/>
    <w:rsid w:val="00C34F92"/>
    <w:rsid w:val="00C35802"/>
    <w:rsid w:val="00C35F07"/>
    <w:rsid w:val="00C40089"/>
    <w:rsid w:val="00C40299"/>
    <w:rsid w:val="00C409DA"/>
    <w:rsid w:val="00C40A6A"/>
    <w:rsid w:val="00C42061"/>
    <w:rsid w:val="00C42BC6"/>
    <w:rsid w:val="00C44B56"/>
    <w:rsid w:val="00C4691F"/>
    <w:rsid w:val="00C46D53"/>
    <w:rsid w:val="00C47E18"/>
    <w:rsid w:val="00C504CF"/>
    <w:rsid w:val="00C53245"/>
    <w:rsid w:val="00C56196"/>
    <w:rsid w:val="00C56220"/>
    <w:rsid w:val="00C56D0B"/>
    <w:rsid w:val="00C57288"/>
    <w:rsid w:val="00C579A1"/>
    <w:rsid w:val="00C57DA0"/>
    <w:rsid w:val="00C62C10"/>
    <w:rsid w:val="00C632CF"/>
    <w:rsid w:val="00C65A3C"/>
    <w:rsid w:val="00C6673C"/>
    <w:rsid w:val="00C67C3C"/>
    <w:rsid w:val="00C67F49"/>
    <w:rsid w:val="00C70207"/>
    <w:rsid w:val="00C70436"/>
    <w:rsid w:val="00C70E2C"/>
    <w:rsid w:val="00C74443"/>
    <w:rsid w:val="00C748C9"/>
    <w:rsid w:val="00C779BC"/>
    <w:rsid w:val="00C800DD"/>
    <w:rsid w:val="00C81118"/>
    <w:rsid w:val="00C815E6"/>
    <w:rsid w:val="00C81F1B"/>
    <w:rsid w:val="00C81F56"/>
    <w:rsid w:val="00C843FD"/>
    <w:rsid w:val="00C9033D"/>
    <w:rsid w:val="00C935C1"/>
    <w:rsid w:val="00C93BA7"/>
    <w:rsid w:val="00C93FD7"/>
    <w:rsid w:val="00C941D3"/>
    <w:rsid w:val="00C94650"/>
    <w:rsid w:val="00C950D8"/>
    <w:rsid w:val="00C95A91"/>
    <w:rsid w:val="00C97074"/>
    <w:rsid w:val="00CA04F3"/>
    <w:rsid w:val="00CA07E6"/>
    <w:rsid w:val="00CA32D4"/>
    <w:rsid w:val="00CA58FF"/>
    <w:rsid w:val="00CA610A"/>
    <w:rsid w:val="00CA6519"/>
    <w:rsid w:val="00CA68C8"/>
    <w:rsid w:val="00CA786D"/>
    <w:rsid w:val="00CB18C8"/>
    <w:rsid w:val="00CB3897"/>
    <w:rsid w:val="00CB511D"/>
    <w:rsid w:val="00CB5ED3"/>
    <w:rsid w:val="00CB6B96"/>
    <w:rsid w:val="00CB758B"/>
    <w:rsid w:val="00CB788E"/>
    <w:rsid w:val="00CB7990"/>
    <w:rsid w:val="00CC09A1"/>
    <w:rsid w:val="00CC3B72"/>
    <w:rsid w:val="00CC575E"/>
    <w:rsid w:val="00CC62F7"/>
    <w:rsid w:val="00CC64E0"/>
    <w:rsid w:val="00CC6B6F"/>
    <w:rsid w:val="00CD01EE"/>
    <w:rsid w:val="00CD0704"/>
    <w:rsid w:val="00CD17FA"/>
    <w:rsid w:val="00CD41AA"/>
    <w:rsid w:val="00CD5E51"/>
    <w:rsid w:val="00CD6149"/>
    <w:rsid w:val="00CD73EC"/>
    <w:rsid w:val="00CD78B5"/>
    <w:rsid w:val="00CE0E71"/>
    <w:rsid w:val="00CE198C"/>
    <w:rsid w:val="00CE66B4"/>
    <w:rsid w:val="00CE7541"/>
    <w:rsid w:val="00CF010A"/>
    <w:rsid w:val="00CF055E"/>
    <w:rsid w:val="00CF0F2D"/>
    <w:rsid w:val="00CF1401"/>
    <w:rsid w:val="00CF16BB"/>
    <w:rsid w:val="00CF1DBD"/>
    <w:rsid w:val="00CF3258"/>
    <w:rsid w:val="00D01583"/>
    <w:rsid w:val="00D016CB"/>
    <w:rsid w:val="00D01D96"/>
    <w:rsid w:val="00D037FA"/>
    <w:rsid w:val="00D04048"/>
    <w:rsid w:val="00D04654"/>
    <w:rsid w:val="00D04F79"/>
    <w:rsid w:val="00D05697"/>
    <w:rsid w:val="00D061CC"/>
    <w:rsid w:val="00D0719C"/>
    <w:rsid w:val="00D07CA5"/>
    <w:rsid w:val="00D07EF1"/>
    <w:rsid w:val="00D07F1C"/>
    <w:rsid w:val="00D15345"/>
    <w:rsid w:val="00D17E51"/>
    <w:rsid w:val="00D20A1B"/>
    <w:rsid w:val="00D20DFE"/>
    <w:rsid w:val="00D212E7"/>
    <w:rsid w:val="00D2253C"/>
    <w:rsid w:val="00D22669"/>
    <w:rsid w:val="00D2277A"/>
    <w:rsid w:val="00D2446D"/>
    <w:rsid w:val="00D246ED"/>
    <w:rsid w:val="00D25BA4"/>
    <w:rsid w:val="00D31521"/>
    <w:rsid w:val="00D315AA"/>
    <w:rsid w:val="00D32619"/>
    <w:rsid w:val="00D377FC"/>
    <w:rsid w:val="00D408CA"/>
    <w:rsid w:val="00D433ED"/>
    <w:rsid w:val="00D43A8D"/>
    <w:rsid w:val="00D461CE"/>
    <w:rsid w:val="00D478A3"/>
    <w:rsid w:val="00D47F38"/>
    <w:rsid w:val="00D528E5"/>
    <w:rsid w:val="00D52CC6"/>
    <w:rsid w:val="00D543CB"/>
    <w:rsid w:val="00D54F2C"/>
    <w:rsid w:val="00D61E4F"/>
    <w:rsid w:val="00D66B3D"/>
    <w:rsid w:val="00D70596"/>
    <w:rsid w:val="00D7087C"/>
    <w:rsid w:val="00D710A0"/>
    <w:rsid w:val="00D72390"/>
    <w:rsid w:val="00D727A7"/>
    <w:rsid w:val="00D72C7F"/>
    <w:rsid w:val="00D74D98"/>
    <w:rsid w:val="00D756F8"/>
    <w:rsid w:val="00D76CC8"/>
    <w:rsid w:val="00D77080"/>
    <w:rsid w:val="00D8312E"/>
    <w:rsid w:val="00D8318D"/>
    <w:rsid w:val="00D84020"/>
    <w:rsid w:val="00D854EB"/>
    <w:rsid w:val="00D8621C"/>
    <w:rsid w:val="00D87B29"/>
    <w:rsid w:val="00D903BA"/>
    <w:rsid w:val="00D90A80"/>
    <w:rsid w:val="00D926B6"/>
    <w:rsid w:val="00D934CD"/>
    <w:rsid w:val="00D93DA5"/>
    <w:rsid w:val="00D942AB"/>
    <w:rsid w:val="00D94A93"/>
    <w:rsid w:val="00D96182"/>
    <w:rsid w:val="00D97A86"/>
    <w:rsid w:val="00DA1E0C"/>
    <w:rsid w:val="00DA1FC4"/>
    <w:rsid w:val="00DA2CFA"/>
    <w:rsid w:val="00DA4F03"/>
    <w:rsid w:val="00DA5F6C"/>
    <w:rsid w:val="00DA6ADC"/>
    <w:rsid w:val="00DA7433"/>
    <w:rsid w:val="00DB0039"/>
    <w:rsid w:val="00DB00B1"/>
    <w:rsid w:val="00DB1376"/>
    <w:rsid w:val="00DB7005"/>
    <w:rsid w:val="00DB75A1"/>
    <w:rsid w:val="00DC02B5"/>
    <w:rsid w:val="00DC1D34"/>
    <w:rsid w:val="00DC2DD0"/>
    <w:rsid w:val="00DC3EC0"/>
    <w:rsid w:val="00DC3F02"/>
    <w:rsid w:val="00DC5435"/>
    <w:rsid w:val="00DC5991"/>
    <w:rsid w:val="00DC5CD9"/>
    <w:rsid w:val="00DC666B"/>
    <w:rsid w:val="00DC6753"/>
    <w:rsid w:val="00DC6A59"/>
    <w:rsid w:val="00DC7457"/>
    <w:rsid w:val="00DC754E"/>
    <w:rsid w:val="00DD0158"/>
    <w:rsid w:val="00DD1A43"/>
    <w:rsid w:val="00DD2813"/>
    <w:rsid w:val="00DD40D1"/>
    <w:rsid w:val="00DD4372"/>
    <w:rsid w:val="00DD4621"/>
    <w:rsid w:val="00DD4795"/>
    <w:rsid w:val="00DD538F"/>
    <w:rsid w:val="00DD6183"/>
    <w:rsid w:val="00DD62B5"/>
    <w:rsid w:val="00DD7FD2"/>
    <w:rsid w:val="00DE0EB9"/>
    <w:rsid w:val="00DE11B0"/>
    <w:rsid w:val="00DE26DB"/>
    <w:rsid w:val="00DE3774"/>
    <w:rsid w:val="00DE4F7D"/>
    <w:rsid w:val="00DE704E"/>
    <w:rsid w:val="00DE7DE5"/>
    <w:rsid w:val="00DE7E3D"/>
    <w:rsid w:val="00DF34EC"/>
    <w:rsid w:val="00DF36B5"/>
    <w:rsid w:val="00DF48DF"/>
    <w:rsid w:val="00DF6832"/>
    <w:rsid w:val="00E06B6B"/>
    <w:rsid w:val="00E07A3D"/>
    <w:rsid w:val="00E11FF4"/>
    <w:rsid w:val="00E12136"/>
    <w:rsid w:val="00E1290B"/>
    <w:rsid w:val="00E139EB"/>
    <w:rsid w:val="00E13ECB"/>
    <w:rsid w:val="00E14845"/>
    <w:rsid w:val="00E16F62"/>
    <w:rsid w:val="00E17953"/>
    <w:rsid w:val="00E20EE0"/>
    <w:rsid w:val="00E21324"/>
    <w:rsid w:val="00E21DC0"/>
    <w:rsid w:val="00E21F72"/>
    <w:rsid w:val="00E22BB1"/>
    <w:rsid w:val="00E22D17"/>
    <w:rsid w:val="00E24330"/>
    <w:rsid w:val="00E25847"/>
    <w:rsid w:val="00E26BE2"/>
    <w:rsid w:val="00E27403"/>
    <w:rsid w:val="00E31232"/>
    <w:rsid w:val="00E33D80"/>
    <w:rsid w:val="00E34891"/>
    <w:rsid w:val="00E352E6"/>
    <w:rsid w:val="00E42BBB"/>
    <w:rsid w:val="00E42C95"/>
    <w:rsid w:val="00E43F0B"/>
    <w:rsid w:val="00E464C9"/>
    <w:rsid w:val="00E46970"/>
    <w:rsid w:val="00E47A0A"/>
    <w:rsid w:val="00E50EEE"/>
    <w:rsid w:val="00E51602"/>
    <w:rsid w:val="00E52E38"/>
    <w:rsid w:val="00E540ED"/>
    <w:rsid w:val="00E55E0C"/>
    <w:rsid w:val="00E63EE4"/>
    <w:rsid w:val="00E64191"/>
    <w:rsid w:val="00E64A9E"/>
    <w:rsid w:val="00E67A26"/>
    <w:rsid w:val="00E7044B"/>
    <w:rsid w:val="00E71141"/>
    <w:rsid w:val="00E711A1"/>
    <w:rsid w:val="00E745B5"/>
    <w:rsid w:val="00E746EE"/>
    <w:rsid w:val="00E74E5C"/>
    <w:rsid w:val="00E7700F"/>
    <w:rsid w:val="00E826E7"/>
    <w:rsid w:val="00E8337D"/>
    <w:rsid w:val="00E84258"/>
    <w:rsid w:val="00E8536F"/>
    <w:rsid w:val="00E85484"/>
    <w:rsid w:val="00E857EE"/>
    <w:rsid w:val="00E85BA8"/>
    <w:rsid w:val="00E87545"/>
    <w:rsid w:val="00E87562"/>
    <w:rsid w:val="00E87BED"/>
    <w:rsid w:val="00E90520"/>
    <w:rsid w:val="00E948B0"/>
    <w:rsid w:val="00E95193"/>
    <w:rsid w:val="00E95BCF"/>
    <w:rsid w:val="00E963E9"/>
    <w:rsid w:val="00E97022"/>
    <w:rsid w:val="00EA195C"/>
    <w:rsid w:val="00EA2EE8"/>
    <w:rsid w:val="00EA4018"/>
    <w:rsid w:val="00EA73F1"/>
    <w:rsid w:val="00EA7798"/>
    <w:rsid w:val="00EB0FC2"/>
    <w:rsid w:val="00EB55B9"/>
    <w:rsid w:val="00EB590F"/>
    <w:rsid w:val="00EB7B05"/>
    <w:rsid w:val="00EC0D09"/>
    <w:rsid w:val="00EC0F30"/>
    <w:rsid w:val="00EC1406"/>
    <w:rsid w:val="00EC1D88"/>
    <w:rsid w:val="00EC1E91"/>
    <w:rsid w:val="00EC3CA4"/>
    <w:rsid w:val="00EC473F"/>
    <w:rsid w:val="00EC4DE3"/>
    <w:rsid w:val="00EC4F12"/>
    <w:rsid w:val="00EC50AB"/>
    <w:rsid w:val="00EC5E6F"/>
    <w:rsid w:val="00EC62C5"/>
    <w:rsid w:val="00EC65EC"/>
    <w:rsid w:val="00ED1656"/>
    <w:rsid w:val="00ED1A5B"/>
    <w:rsid w:val="00ED1B52"/>
    <w:rsid w:val="00ED201A"/>
    <w:rsid w:val="00ED284A"/>
    <w:rsid w:val="00ED3191"/>
    <w:rsid w:val="00ED35A2"/>
    <w:rsid w:val="00ED3AB0"/>
    <w:rsid w:val="00ED3DD6"/>
    <w:rsid w:val="00ED51A0"/>
    <w:rsid w:val="00ED53A7"/>
    <w:rsid w:val="00ED7515"/>
    <w:rsid w:val="00EE0EA4"/>
    <w:rsid w:val="00EE2091"/>
    <w:rsid w:val="00EE28F4"/>
    <w:rsid w:val="00EE2ED1"/>
    <w:rsid w:val="00EE5818"/>
    <w:rsid w:val="00EE7505"/>
    <w:rsid w:val="00EE75A4"/>
    <w:rsid w:val="00EE7905"/>
    <w:rsid w:val="00EF290A"/>
    <w:rsid w:val="00EF2C33"/>
    <w:rsid w:val="00EF4D79"/>
    <w:rsid w:val="00EF6F4B"/>
    <w:rsid w:val="00F001BB"/>
    <w:rsid w:val="00F01828"/>
    <w:rsid w:val="00F01C8B"/>
    <w:rsid w:val="00F02120"/>
    <w:rsid w:val="00F03093"/>
    <w:rsid w:val="00F07863"/>
    <w:rsid w:val="00F07989"/>
    <w:rsid w:val="00F11683"/>
    <w:rsid w:val="00F1258B"/>
    <w:rsid w:val="00F12CE1"/>
    <w:rsid w:val="00F13B8B"/>
    <w:rsid w:val="00F1493D"/>
    <w:rsid w:val="00F14A5B"/>
    <w:rsid w:val="00F15B5A"/>
    <w:rsid w:val="00F16EBD"/>
    <w:rsid w:val="00F200D3"/>
    <w:rsid w:val="00F2083C"/>
    <w:rsid w:val="00F24CC5"/>
    <w:rsid w:val="00F25349"/>
    <w:rsid w:val="00F2625C"/>
    <w:rsid w:val="00F2645F"/>
    <w:rsid w:val="00F30307"/>
    <w:rsid w:val="00F307F2"/>
    <w:rsid w:val="00F3181F"/>
    <w:rsid w:val="00F31B0D"/>
    <w:rsid w:val="00F32B3D"/>
    <w:rsid w:val="00F33D6C"/>
    <w:rsid w:val="00F34397"/>
    <w:rsid w:val="00F3568E"/>
    <w:rsid w:val="00F368BE"/>
    <w:rsid w:val="00F36F48"/>
    <w:rsid w:val="00F40EB0"/>
    <w:rsid w:val="00F4186D"/>
    <w:rsid w:val="00F42329"/>
    <w:rsid w:val="00F42544"/>
    <w:rsid w:val="00F43254"/>
    <w:rsid w:val="00F43B65"/>
    <w:rsid w:val="00F43EA9"/>
    <w:rsid w:val="00F46243"/>
    <w:rsid w:val="00F47C3C"/>
    <w:rsid w:val="00F50314"/>
    <w:rsid w:val="00F50F39"/>
    <w:rsid w:val="00F51A39"/>
    <w:rsid w:val="00F549DA"/>
    <w:rsid w:val="00F5631C"/>
    <w:rsid w:val="00F5698D"/>
    <w:rsid w:val="00F5718B"/>
    <w:rsid w:val="00F614BA"/>
    <w:rsid w:val="00F6393B"/>
    <w:rsid w:val="00F64AE3"/>
    <w:rsid w:val="00F6599C"/>
    <w:rsid w:val="00F67586"/>
    <w:rsid w:val="00F67DFA"/>
    <w:rsid w:val="00F71E7E"/>
    <w:rsid w:val="00F725D7"/>
    <w:rsid w:val="00F739FD"/>
    <w:rsid w:val="00F73BBE"/>
    <w:rsid w:val="00F751FB"/>
    <w:rsid w:val="00F75893"/>
    <w:rsid w:val="00F766A1"/>
    <w:rsid w:val="00F766A5"/>
    <w:rsid w:val="00F817EA"/>
    <w:rsid w:val="00F827DE"/>
    <w:rsid w:val="00F84824"/>
    <w:rsid w:val="00F85235"/>
    <w:rsid w:val="00F858A0"/>
    <w:rsid w:val="00F86874"/>
    <w:rsid w:val="00F90291"/>
    <w:rsid w:val="00F92917"/>
    <w:rsid w:val="00F93A04"/>
    <w:rsid w:val="00F94926"/>
    <w:rsid w:val="00F961BF"/>
    <w:rsid w:val="00F97AC9"/>
    <w:rsid w:val="00FA1159"/>
    <w:rsid w:val="00FA17A2"/>
    <w:rsid w:val="00FB010E"/>
    <w:rsid w:val="00FB0C54"/>
    <w:rsid w:val="00FB2366"/>
    <w:rsid w:val="00FB2F20"/>
    <w:rsid w:val="00FB4A83"/>
    <w:rsid w:val="00FB5579"/>
    <w:rsid w:val="00FB5A6E"/>
    <w:rsid w:val="00FB6DC3"/>
    <w:rsid w:val="00FC287F"/>
    <w:rsid w:val="00FC3F6E"/>
    <w:rsid w:val="00FC4B9A"/>
    <w:rsid w:val="00FC4D5F"/>
    <w:rsid w:val="00FC5166"/>
    <w:rsid w:val="00FC53BA"/>
    <w:rsid w:val="00FC58B6"/>
    <w:rsid w:val="00FC6B29"/>
    <w:rsid w:val="00FC7108"/>
    <w:rsid w:val="00FD0B8B"/>
    <w:rsid w:val="00FD1A0B"/>
    <w:rsid w:val="00FD24A2"/>
    <w:rsid w:val="00FD3FC0"/>
    <w:rsid w:val="00FD523E"/>
    <w:rsid w:val="00FD63E5"/>
    <w:rsid w:val="00FE007E"/>
    <w:rsid w:val="00FE0867"/>
    <w:rsid w:val="00FE2AB8"/>
    <w:rsid w:val="00FE4017"/>
    <w:rsid w:val="00FE4304"/>
    <w:rsid w:val="00FE5824"/>
    <w:rsid w:val="00FE5FBD"/>
    <w:rsid w:val="00FE6C9C"/>
    <w:rsid w:val="00FF200B"/>
    <w:rsid w:val="00FF20C8"/>
    <w:rsid w:val="00FF2189"/>
    <w:rsid w:val="00FF30A4"/>
    <w:rsid w:val="00FF6139"/>
    <w:rsid w:val="00FF6925"/>
    <w:rsid w:val="00FF75E9"/>
    <w:rsid w:val="00FF79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 w:type="paragraph" w:styleId="NormalWeb">
    <w:name w:val="Normal (Web)"/>
    <w:basedOn w:val="Normal"/>
    <w:uiPriority w:val="99"/>
    <w:semiHidden/>
    <w:unhideWhenUsed/>
    <w:rsid w:val="00EE0EA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PlainText">
    <w:name w:val="Plain Text"/>
    <w:basedOn w:val="Normal"/>
    <w:link w:val="PlainTextChar"/>
    <w:uiPriority w:val="99"/>
    <w:unhideWhenUsed/>
    <w:rsid w:val="00C33F5B"/>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uiPriority w:val="99"/>
    <w:rsid w:val="00C33F5B"/>
    <w:rPr>
      <w:rFonts w:ascii="Calibri" w:eastAsiaTheme="minorHAnsi" w:hAnsi="Calibri"/>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2069">
      <w:bodyDiv w:val="1"/>
      <w:marLeft w:val="0"/>
      <w:marRight w:val="0"/>
      <w:marTop w:val="0"/>
      <w:marBottom w:val="0"/>
      <w:divBdr>
        <w:top w:val="none" w:sz="0" w:space="0" w:color="auto"/>
        <w:left w:val="none" w:sz="0" w:space="0" w:color="auto"/>
        <w:bottom w:val="none" w:sz="0" w:space="0" w:color="auto"/>
        <w:right w:val="none" w:sz="0" w:space="0" w:color="auto"/>
      </w:divBdr>
      <w:divsChild>
        <w:div w:id="305164483">
          <w:marLeft w:val="0"/>
          <w:marRight w:val="0"/>
          <w:marTop w:val="0"/>
          <w:marBottom w:val="0"/>
          <w:divBdr>
            <w:top w:val="none" w:sz="0" w:space="0" w:color="auto"/>
            <w:left w:val="none" w:sz="0" w:space="0" w:color="auto"/>
            <w:bottom w:val="none" w:sz="0" w:space="0" w:color="auto"/>
            <w:right w:val="none" w:sz="0" w:space="0" w:color="auto"/>
          </w:divBdr>
          <w:divsChild>
            <w:div w:id="896278504">
              <w:marLeft w:val="0"/>
              <w:marRight w:val="0"/>
              <w:marTop w:val="0"/>
              <w:marBottom w:val="0"/>
              <w:divBdr>
                <w:top w:val="none" w:sz="0" w:space="0" w:color="auto"/>
                <w:left w:val="none" w:sz="0" w:space="0" w:color="auto"/>
                <w:bottom w:val="none" w:sz="0" w:space="0" w:color="auto"/>
                <w:right w:val="none" w:sz="0" w:space="0" w:color="auto"/>
              </w:divBdr>
              <w:divsChild>
                <w:div w:id="179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349110722">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807405495">
      <w:bodyDiv w:val="1"/>
      <w:marLeft w:val="0"/>
      <w:marRight w:val="0"/>
      <w:marTop w:val="0"/>
      <w:marBottom w:val="0"/>
      <w:divBdr>
        <w:top w:val="none" w:sz="0" w:space="0" w:color="auto"/>
        <w:left w:val="none" w:sz="0" w:space="0" w:color="auto"/>
        <w:bottom w:val="none" w:sz="0" w:space="0" w:color="auto"/>
        <w:right w:val="none" w:sz="0" w:space="0" w:color="auto"/>
      </w:divBdr>
      <w:divsChild>
        <w:div w:id="1096443559">
          <w:marLeft w:val="0"/>
          <w:marRight w:val="0"/>
          <w:marTop w:val="0"/>
          <w:marBottom w:val="0"/>
          <w:divBdr>
            <w:top w:val="none" w:sz="0" w:space="0" w:color="auto"/>
            <w:left w:val="none" w:sz="0" w:space="0" w:color="auto"/>
            <w:bottom w:val="none" w:sz="0" w:space="0" w:color="auto"/>
            <w:right w:val="none" w:sz="0" w:space="0" w:color="auto"/>
          </w:divBdr>
          <w:divsChild>
            <w:div w:id="480148964">
              <w:marLeft w:val="0"/>
              <w:marRight w:val="0"/>
              <w:marTop w:val="0"/>
              <w:marBottom w:val="0"/>
              <w:divBdr>
                <w:top w:val="none" w:sz="0" w:space="0" w:color="auto"/>
                <w:left w:val="none" w:sz="0" w:space="0" w:color="auto"/>
                <w:bottom w:val="none" w:sz="0" w:space="0" w:color="auto"/>
                <w:right w:val="none" w:sz="0" w:space="0" w:color="auto"/>
              </w:divBdr>
              <w:divsChild>
                <w:div w:id="13017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0622">
      <w:bodyDiv w:val="1"/>
      <w:marLeft w:val="0"/>
      <w:marRight w:val="0"/>
      <w:marTop w:val="0"/>
      <w:marBottom w:val="0"/>
      <w:divBdr>
        <w:top w:val="none" w:sz="0" w:space="0" w:color="auto"/>
        <w:left w:val="none" w:sz="0" w:space="0" w:color="auto"/>
        <w:bottom w:val="none" w:sz="0" w:space="0" w:color="auto"/>
        <w:right w:val="none" w:sz="0" w:space="0" w:color="auto"/>
      </w:divBdr>
    </w:div>
    <w:div w:id="1073969439">
      <w:bodyDiv w:val="1"/>
      <w:marLeft w:val="0"/>
      <w:marRight w:val="0"/>
      <w:marTop w:val="0"/>
      <w:marBottom w:val="0"/>
      <w:divBdr>
        <w:top w:val="none" w:sz="0" w:space="0" w:color="auto"/>
        <w:left w:val="none" w:sz="0" w:space="0" w:color="auto"/>
        <w:bottom w:val="none" w:sz="0" w:space="0" w:color="auto"/>
        <w:right w:val="none" w:sz="0" w:space="0" w:color="auto"/>
      </w:divBdr>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773086879">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1842163697">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N.R-project.org/package=mapview" TargetMode="External"/><Relationship Id="rId26" Type="http://schemas.openxmlformats.org/officeDocument/2006/relationships/hyperlink" Target="https://CRAN.R-project.org/package=purrr" TargetMode="External"/><Relationship Id="rId3" Type="http://schemas.openxmlformats.org/officeDocument/2006/relationships/styles" Target="styles.xml"/><Relationship Id="rId21" Type="http://schemas.openxmlformats.org/officeDocument/2006/relationships/hyperlink" Target="https://CRAN.R-project.org/package=zyp"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r-spatial.github.io/rgee/" TargetMode="External"/><Relationship Id="rId25" Type="http://schemas.openxmlformats.org/officeDocument/2006/relationships/hyperlink" Target="https://CRAN.R-project.org/package=data.tabl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arthengine.google.com/" TargetMode="External"/><Relationship Id="rId20" Type="http://schemas.openxmlformats.org/officeDocument/2006/relationships/hyperlink" Target="https://CRAN.R-project.org/package=R.utils" TargetMode="External"/><Relationship Id="rId29" Type="http://schemas.openxmlformats.org/officeDocument/2006/relationships/hyperlink" Target="https://CRAN.R-project.org/package=tidy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CRAN.R-project.org/package=landsat8"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CRAN.R-project.org/package=crayon" TargetMode="External"/><Relationship Id="rId28" Type="http://schemas.openxmlformats.org/officeDocument/2006/relationships/hyperlink" Target="https://CRAN.R-project.org/package=stringr" TargetMode="External"/><Relationship Id="rId10" Type="http://schemas.openxmlformats.org/officeDocument/2006/relationships/image" Target="media/image3.jpeg"/><Relationship Id="rId19" Type="http://schemas.openxmlformats.org/officeDocument/2006/relationships/hyperlink" Target="https://CRAN.R-project.org/package=magrittr"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CRAN.R-project.org/package=leaflet" TargetMode="External"/><Relationship Id="rId27" Type="http://schemas.openxmlformats.org/officeDocument/2006/relationships/hyperlink" Target="https://CRAN.R-project.org/package=ggpubr" TargetMode="External"/><Relationship Id="rId30" Type="http://schemas.openxmlformats.org/officeDocument/2006/relationships/hyperlink" Target="https://CRAN.R-project.org/package=dplyr"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8428</TotalTime>
  <Pages>27</Pages>
  <Words>20254</Words>
  <Characters>115448</Characters>
  <Application>Microsoft Office Word</Application>
  <DocSecurity>0</DocSecurity>
  <Lines>962</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612</cp:revision>
  <dcterms:created xsi:type="dcterms:W3CDTF">2022-02-28T20:59:00Z</dcterms:created>
  <dcterms:modified xsi:type="dcterms:W3CDTF">2023-01-09T20:19:00Z</dcterms:modified>
</cp:coreProperties>
</file>