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5C97C" w14:textId="1A47CB50" w:rsidR="00777768" w:rsidRPr="00777768" w:rsidRDefault="00777768" w:rsidP="00777768">
      <w:pPr>
        <w:jc w:val="center"/>
        <w:rPr>
          <w:rFonts w:ascii="Impact" w:hAnsi="Impact"/>
          <w:sz w:val="48"/>
          <w:szCs w:val="48"/>
        </w:rPr>
      </w:pPr>
      <w:r w:rsidRPr="00777768">
        <w:rPr>
          <w:rFonts w:ascii="Impact" w:hAnsi="Impact"/>
          <w:sz w:val="48"/>
          <w:szCs w:val="48"/>
        </w:rPr>
        <w:t>Battleship User Manual</w:t>
      </w:r>
    </w:p>
    <w:p w14:paraId="4F4F844B" w14:textId="7E90A305" w:rsidR="00777768" w:rsidRDefault="00777768" w:rsidP="00777768">
      <w:pPr>
        <w:jc w:val="center"/>
        <w:rPr>
          <w:sz w:val="48"/>
          <w:szCs w:val="48"/>
        </w:rPr>
      </w:pPr>
      <w:r>
        <w:rPr>
          <w:noProof/>
          <w:sz w:val="48"/>
          <w:szCs w:val="48"/>
        </w:rPr>
        <w:drawing>
          <wp:inline distT="0" distB="0" distL="0" distR="0" wp14:anchorId="3E11FC18" wp14:editId="079CBAA6">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0DCAEEE4" w14:textId="3BB4C80A" w:rsidR="00777768" w:rsidRDefault="00777768" w:rsidP="00777768">
      <w:pPr>
        <w:jc w:val="center"/>
        <w:rPr>
          <w:sz w:val="24"/>
          <w:szCs w:val="24"/>
        </w:rPr>
      </w:pPr>
    </w:p>
    <w:p w14:paraId="216AFF90" w14:textId="5665D6C5" w:rsidR="00777768" w:rsidRPr="00777768" w:rsidRDefault="00777768" w:rsidP="00777768">
      <w:pPr>
        <w:jc w:val="center"/>
        <w:rPr>
          <w:rFonts w:ascii="Impact" w:hAnsi="Impact"/>
          <w:sz w:val="24"/>
          <w:szCs w:val="24"/>
        </w:rPr>
      </w:pPr>
      <w:r w:rsidRPr="00777768">
        <w:rPr>
          <w:rFonts w:ascii="Impact" w:hAnsi="Impact"/>
          <w:sz w:val="24"/>
          <w:szCs w:val="24"/>
        </w:rPr>
        <w:t>A game by Logan Price</w:t>
      </w:r>
    </w:p>
    <w:p w14:paraId="1BED29B2" w14:textId="667C6A46" w:rsidR="00777768" w:rsidRDefault="00777768" w:rsidP="00777768">
      <w:pPr>
        <w:jc w:val="center"/>
        <w:rPr>
          <w:rFonts w:ascii="Impact" w:hAnsi="Impact"/>
          <w:sz w:val="24"/>
          <w:szCs w:val="24"/>
        </w:rPr>
      </w:pPr>
      <w:r w:rsidRPr="00777768">
        <w:rPr>
          <w:rFonts w:ascii="Impact" w:hAnsi="Impact"/>
          <w:sz w:val="24"/>
          <w:szCs w:val="24"/>
        </w:rPr>
        <w:t>Manual written by Logan Price</w:t>
      </w:r>
    </w:p>
    <w:p w14:paraId="4E05F13F" w14:textId="35537210" w:rsidR="00777768" w:rsidRDefault="00777768" w:rsidP="00777768">
      <w:pPr>
        <w:jc w:val="center"/>
        <w:rPr>
          <w:rFonts w:ascii="Impact" w:hAnsi="Impact"/>
          <w:sz w:val="24"/>
          <w:szCs w:val="24"/>
        </w:rPr>
      </w:pPr>
      <w:r>
        <w:rPr>
          <w:rFonts w:ascii="Impact" w:hAnsi="Impact"/>
          <w:sz w:val="24"/>
          <w:szCs w:val="24"/>
        </w:rPr>
        <w:br w:type="page"/>
      </w:r>
    </w:p>
    <w:p w14:paraId="5D4BA2D5" w14:textId="20DB9547" w:rsidR="00777768"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7CCEAED9" wp14:editId="18781086">
            <wp:extent cx="5934075" cy="474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inline>
        </w:drawing>
      </w:r>
    </w:p>
    <w:p w14:paraId="22FA7C64" w14:textId="6EF8B0CA" w:rsidR="00EC4714" w:rsidRDefault="00EC4714" w:rsidP="00777768">
      <w:pPr>
        <w:jc w:val="center"/>
        <w:rPr>
          <w:rFonts w:ascii="Impact" w:hAnsi="Impact"/>
          <w:sz w:val="24"/>
          <w:szCs w:val="24"/>
        </w:rPr>
      </w:pPr>
      <w:r>
        <w:rPr>
          <w:rFonts w:ascii="Impact" w:hAnsi="Impact"/>
          <w:sz w:val="24"/>
          <w:szCs w:val="24"/>
        </w:rPr>
        <w:t>Main Menu</w:t>
      </w:r>
    </w:p>
    <w:p w14:paraId="55A328EC" w14:textId="1A111388" w:rsidR="00EC4714" w:rsidRPr="00EC4714" w:rsidRDefault="00EC4714" w:rsidP="00EC4714">
      <w:pPr>
        <w:rPr>
          <w:rFonts w:ascii="Times New Roman" w:hAnsi="Times New Roman" w:cs="Times New Roman"/>
          <w:sz w:val="24"/>
          <w:szCs w:val="24"/>
        </w:rPr>
      </w:pPr>
      <w:r>
        <w:rPr>
          <w:rFonts w:ascii="Times New Roman" w:hAnsi="Times New Roman" w:cs="Times New Roman"/>
          <w:sz w:val="24"/>
          <w:szCs w:val="24"/>
        </w:rPr>
        <w:tab/>
        <w:t>When launching the Battleship Game application, you will be greeted with the above screen. From this screen, you may click on the New Game button or the Rules button. For the Rules button go to page 3, or for the New Game button page 4.</w:t>
      </w:r>
    </w:p>
    <w:p w14:paraId="6976AC63" w14:textId="3621B819"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2F2979C2" wp14:editId="16558342">
            <wp:extent cx="5943600" cy="478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32A67100" w14:textId="4C4E19AF" w:rsidR="00263970" w:rsidRDefault="00EC4714" w:rsidP="00777768">
      <w:pPr>
        <w:jc w:val="center"/>
        <w:rPr>
          <w:rFonts w:ascii="Impact" w:hAnsi="Impact"/>
          <w:noProof/>
          <w:sz w:val="24"/>
          <w:szCs w:val="24"/>
        </w:rPr>
      </w:pPr>
      <w:r>
        <w:rPr>
          <w:rFonts w:ascii="Impact" w:hAnsi="Impact"/>
          <w:noProof/>
          <w:sz w:val="24"/>
          <w:szCs w:val="24"/>
        </w:rPr>
        <w:t>Rules</w:t>
      </w:r>
    </w:p>
    <w:p w14:paraId="6B3C268A" w14:textId="1230DF2A" w:rsidR="00EC4714" w:rsidRPr="002C2FF8" w:rsidRDefault="002C2FF8" w:rsidP="00EC4714">
      <w:pPr>
        <w:rPr>
          <w:rFonts w:ascii="Times New Roman" w:hAnsi="Times New Roman" w:cs="Times New Roman"/>
          <w:noProof/>
          <w:sz w:val="24"/>
          <w:szCs w:val="24"/>
        </w:rPr>
      </w:pPr>
      <w:r>
        <w:rPr>
          <w:rFonts w:ascii="Times New Roman" w:hAnsi="Times New Roman" w:cs="Times New Roman"/>
          <w:noProof/>
          <w:sz w:val="24"/>
          <w:szCs w:val="24"/>
        </w:rPr>
        <w:tab/>
        <w:t>Upon clicking the Rules button on the Main Menu</w:t>
      </w:r>
      <w:r w:rsidR="00FC34C8">
        <w:rPr>
          <w:rFonts w:ascii="Times New Roman" w:hAnsi="Times New Roman" w:cs="Times New Roman"/>
          <w:noProof/>
          <w:sz w:val="24"/>
          <w:szCs w:val="24"/>
        </w:rPr>
        <w:t xml:space="preserve"> a new window is opened that displays the rules for the game as written by Milton Bradley.</w:t>
      </w:r>
      <w:r w:rsidR="003D3CE7">
        <w:rPr>
          <w:rFonts w:ascii="Times New Roman" w:hAnsi="Times New Roman" w:cs="Times New Roman"/>
          <w:noProof/>
          <w:sz w:val="24"/>
          <w:szCs w:val="24"/>
        </w:rPr>
        <w:t xml:space="preserve"> This window can be closed by clicking the X in the top right or by clicking the Back button.</w:t>
      </w:r>
    </w:p>
    <w:p w14:paraId="46A054F9" w14:textId="7D9F5F69"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0F67A0A7" wp14:editId="791D08EE">
            <wp:extent cx="593407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661C32E8" w14:textId="13B20636" w:rsidR="00EC4714" w:rsidRDefault="00EC4714" w:rsidP="00777768">
      <w:pPr>
        <w:jc w:val="center"/>
        <w:rPr>
          <w:rFonts w:ascii="Impact" w:hAnsi="Impact"/>
          <w:sz w:val="24"/>
          <w:szCs w:val="24"/>
        </w:rPr>
      </w:pPr>
      <w:r>
        <w:rPr>
          <w:rFonts w:ascii="Impact" w:hAnsi="Impact"/>
          <w:sz w:val="24"/>
          <w:szCs w:val="24"/>
        </w:rPr>
        <w:t>Player Names</w:t>
      </w:r>
    </w:p>
    <w:p w14:paraId="2FA4FD97" w14:textId="5B43CBF7" w:rsidR="00C53CAE" w:rsidRPr="00C53CAE" w:rsidRDefault="003738DD" w:rsidP="00C53CAE">
      <w:pPr>
        <w:rPr>
          <w:rFonts w:ascii="Times New Roman" w:hAnsi="Times New Roman" w:cs="Times New Roman"/>
          <w:sz w:val="24"/>
          <w:szCs w:val="24"/>
        </w:rPr>
      </w:pPr>
      <w:r>
        <w:rPr>
          <w:rFonts w:ascii="Times New Roman" w:hAnsi="Times New Roman" w:cs="Times New Roman"/>
          <w:sz w:val="24"/>
          <w:szCs w:val="24"/>
        </w:rPr>
        <w:tab/>
        <w:t>Upon clicking on the New Game button, you will be taken to the Player Name screen. On this screen you will be prompted to input the names of both players, which they will be referred to in the game. Clicking the back button will take you back to the Main Menu and clicking Next will take you to the next screen, the Ship Setup screen for the first player. At this point the second player should not be able to see the screen, but it is up to the first player to make sure of this.</w:t>
      </w:r>
    </w:p>
    <w:p w14:paraId="4C1298D0" w14:textId="04886F0A"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6CBE1A5A" wp14:editId="293358C2">
            <wp:extent cx="5934075" cy="495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14:paraId="01187F38" w14:textId="1435F0A0" w:rsidR="00EC4714" w:rsidRDefault="00EC4714" w:rsidP="00777768">
      <w:pPr>
        <w:jc w:val="center"/>
        <w:rPr>
          <w:rFonts w:ascii="Impact" w:hAnsi="Impact"/>
          <w:sz w:val="24"/>
          <w:szCs w:val="24"/>
        </w:rPr>
      </w:pPr>
      <w:r>
        <w:rPr>
          <w:rFonts w:ascii="Impact" w:hAnsi="Impact"/>
          <w:sz w:val="24"/>
          <w:szCs w:val="24"/>
        </w:rPr>
        <w:t>Ship Setup pt. 1</w:t>
      </w:r>
    </w:p>
    <w:p w14:paraId="13F3554F" w14:textId="3DAE2108" w:rsidR="00EC4714" w:rsidRPr="003738DD" w:rsidRDefault="003738DD" w:rsidP="003738DD">
      <w:pPr>
        <w:rPr>
          <w:rFonts w:ascii="Times New Roman" w:hAnsi="Times New Roman" w:cs="Times New Roman"/>
          <w:sz w:val="24"/>
          <w:szCs w:val="24"/>
        </w:rPr>
      </w:pPr>
      <w:r>
        <w:rPr>
          <w:rFonts w:ascii="Impact" w:hAnsi="Impact"/>
          <w:sz w:val="24"/>
          <w:szCs w:val="24"/>
        </w:rPr>
        <w:tab/>
      </w:r>
      <w:r>
        <w:rPr>
          <w:rFonts w:ascii="Times New Roman" w:hAnsi="Times New Roman" w:cs="Times New Roman"/>
          <w:sz w:val="24"/>
          <w:szCs w:val="24"/>
        </w:rPr>
        <w:t>Once you get to this screen, the game has begun. To the left is the grid that your ships will appear on, but at first they will be blank. To the right are the options for the ship placement</w:t>
      </w:r>
      <w:r w:rsidR="00000CDE">
        <w:rPr>
          <w:rFonts w:ascii="Times New Roman" w:hAnsi="Times New Roman" w:cs="Times New Roman"/>
          <w:sz w:val="24"/>
          <w:szCs w:val="24"/>
        </w:rPr>
        <w:t>. The first set of options are for selecting which ship you wish to place, and the second is for the orientation of the ship. Notice that the Next button is currently disabled at this point. It will be enabled once setup has been completed.</w:t>
      </w:r>
    </w:p>
    <w:p w14:paraId="1D04E924" w14:textId="745CE863"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236610CD" wp14:editId="05B93657">
            <wp:extent cx="5934075" cy="492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2B4C1BFF" w14:textId="5C36180E" w:rsidR="00EC4714" w:rsidRDefault="00EC4714" w:rsidP="00777768">
      <w:pPr>
        <w:jc w:val="center"/>
        <w:rPr>
          <w:rFonts w:ascii="Impact" w:hAnsi="Impact"/>
          <w:sz w:val="24"/>
          <w:szCs w:val="24"/>
        </w:rPr>
      </w:pPr>
      <w:r>
        <w:rPr>
          <w:rFonts w:ascii="Impact" w:hAnsi="Impact"/>
          <w:sz w:val="24"/>
          <w:szCs w:val="24"/>
        </w:rPr>
        <w:t>Ship Setup pt. 2</w:t>
      </w:r>
    </w:p>
    <w:p w14:paraId="2245BD5C" w14:textId="2FC1ACB0" w:rsidR="00000CDE" w:rsidRPr="00081534" w:rsidRDefault="00081534" w:rsidP="00000CDE">
      <w:pPr>
        <w:rPr>
          <w:rFonts w:ascii="Times New Roman" w:hAnsi="Times New Roman" w:cs="Times New Roman"/>
          <w:sz w:val="24"/>
          <w:szCs w:val="24"/>
        </w:rPr>
      </w:pPr>
      <w:r>
        <w:rPr>
          <w:rFonts w:ascii="Times New Roman" w:hAnsi="Times New Roman" w:cs="Times New Roman"/>
          <w:sz w:val="24"/>
          <w:szCs w:val="24"/>
        </w:rPr>
        <w:tab/>
        <w:t>In the example above, the player clicked square B2 with the options Carrier and Horizontal. Upon clicking this square, the ship’s top left most square is placed there. The carrier is 5 squares long</w:t>
      </w:r>
      <w:r w:rsidR="008F6557">
        <w:rPr>
          <w:rFonts w:ascii="Times New Roman" w:hAnsi="Times New Roman" w:cs="Times New Roman"/>
          <w:sz w:val="24"/>
          <w:szCs w:val="24"/>
        </w:rPr>
        <w:t xml:space="preserve"> and since it is set to horizontal, square B2, C2, D2, E2, and F2 are covered by this ship. If vertical was instead selected, positions B2, B3, B4, B5, and B6 would be covered instead. After this ship has been placed, the next ship (the Battleship in this case) is automatically selected to make setup take less clicks.</w:t>
      </w:r>
      <w:r w:rsidR="00E6127A">
        <w:rPr>
          <w:rFonts w:ascii="Times New Roman" w:hAnsi="Times New Roman" w:cs="Times New Roman"/>
          <w:sz w:val="24"/>
          <w:szCs w:val="24"/>
        </w:rPr>
        <w:t xml:space="preserve"> Note that any illegal ship placements will be met with a popup informing that an illegal placement was attempted.</w:t>
      </w:r>
    </w:p>
    <w:p w14:paraId="07BAF449" w14:textId="1657EC94"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38315489" wp14:editId="085DF03D">
            <wp:extent cx="5943600" cy="496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461B9633" w14:textId="0CA9AE3A" w:rsidR="00EC4714" w:rsidRDefault="00EC4714" w:rsidP="00777768">
      <w:pPr>
        <w:jc w:val="center"/>
        <w:rPr>
          <w:rFonts w:ascii="Impact" w:hAnsi="Impact"/>
          <w:sz w:val="24"/>
          <w:szCs w:val="24"/>
        </w:rPr>
      </w:pPr>
      <w:r>
        <w:rPr>
          <w:rFonts w:ascii="Impact" w:hAnsi="Impact"/>
          <w:sz w:val="24"/>
          <w:szCs w:val="24"/>
        </w:rPr>
        <w:t>Ship Setup pt. 3</w:t>
      </w:r>
    </w:p>
    <w:p w14:paraId="648DA1BD" w14:textId="6765CD0D" w:rsidR="008F6557" w:rsidRPr="008F6557" w:rsidRDefault="008F6557" w:rsidP="008F6557">
      <w:pPr>
        <w:rPr>
          <w:rFonts w:ascii="Times New Roman" w:hAnsi="Times New Roman" w:cs="Times New Roman"/>
          <w:sz w:val="24"/>
          <w:szCs w:val="24"/>
        </w:rPr>
      </w:pPr>
      <w:r>
        <w:rPr>
          <w:rFonts w:ascii="Times New Roman" w:hAnsi="Times New Roman" w:cs="Times New Roman"/>
          <w:sz w:val="24"/>
          <w:szCs w:val="24"/>
        </w:rPr>
        <w:tab/>
        <w:t>In this picture, all of the ships have been placed, and the Next button is now enabled</w:t>
      </w:r>
    </w:p>
    <w:p w14:paraId="3CC15D07" w14:textId="57570442"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2979ABDA" wp14:editId="0E33C209">
            <wp:extent cx="5934075" cy="492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404B3018" w14:textId="47785140" w:rsidR="00EC4714" w:rsidRDefault="00EC4714" w:rsidP="00777768">
      <w:pPr>
        <w:jc w:val="center"/>
        <w:rPr>
          <w:rFonts w:ascii="Impact" w:hAnsi="Impact"/>
          <w:sz w:val="24"/>
          <w:szCs w:val="24"/>
        </w:rPr>
      </w:pPr>
      <w:r>
        <w:rPr>
          <w:rFonts w:ascii="Impact" w:hAnsi="Impact"/>
          <w:sz w:val="24"/>
          <w:szCs w:val="24"/>
        </w:rPr>
        <w:t>Intermediate</w:t>
      </w:r>
    </w:p>
    <w:p w14:paraId="6DD1E2CF" w14:textId="57A93204" w:rsidR="008F6557" w:rsidRPr="008F6557" w:rsidRDefault="008F6557" w:rsidP="008F6557">
      <w:pPr>
        <w:rPr>
          <w:rFonts w:ascii="Times New Roman" w:hAnsi="Times New Roman" w:cs="Times New Roman"/>
          <w:sz w:val="24"/>
          <w:szCs w:val="24"/>
        </w:rPr>
      </w:pPr>
      <w:r>
        <w:rPr>
          <w:rFonts w:ascii="Times New Roman" w:hAnsi="Times New Roman" w:cs="Times New Roman"/>
          <w:sz w:val="24"/>
          <w:szCs w:val="24"/>
        </w:rPr>
        <w:tab/>
        <w:t>After completing the setup and clicking the Next button, you will be taken to the intermediate screen. When you see this screen, it means that it is the next player’s turn. The current player should leave and not be able to see the screen once they reach this point, and the other player takes their spot and clicked the Start Turn button. The second player will then do the same as player 1, and place their ships, then be taken to this screen. Player’s will also see this screen after their turns so they cannot see their opponent’s ship locations.</w:t>
      </w:r>
    </w:p>
    <w:p w14:paraId="76A0516E" w14:textId="211F357C"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23125189" wp14:editId="030C2E93">
            <wp:extent cx="5943600" cy="493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45538D7E" w14:textId="10F0AD1B" w:rsidR="00EC4714" w:rsidRDefault="00EC4714" w:rsidP="00777768">
      <w:pPr>
        <w:jc w:val="center"/>
        <w:rPr>
          <w:rFonts w:ascii="Impact" w:hAnsi="Impact"/>
          <w:sz w:val="24"/>
          <w:szCs w:val="24"/>
        </w:rPr>
      </w:pPr>
      <w:r>
        <w:rPr>
          <w:rFonts w:ascii="Impact" w:hAnsi="Impact"/>
          <w:sz w:val="24"/>
          <w:szCs w:val="24"/>
        </w:rPr>
        <w:t>Turn pt. 1</w:t>
      </w:r>
    </w:p>
    <w:p w14:paraId="7C2D9CA0" w14:textId="44FA13B7" w:rsidR="008F6557" w:rsidRPr="008F6557" w:rsidRDefault="008F6557" w:rsidP="008F6557">
      <w:pPr>
        <w:rPr>
          <w:rFonts w:ascii="Times New Roman" w:hAnsi="Times New Roman" w:cs="Times New Roman"/>
          <w:sz w:val="24"/>
          <w:szCs w:val="24"/>
        </w:rPr>
      </w:pPr>
      <w:r>
        <w:rPr>
          <w:rFonts w:ascii="Times New Roman" w:hAnsi="Times New Roman" w:cs="Times New Roman"/>
          <w:sz w:val="24"/>
          <w:szCs w:val="24"/>
        </w:rPr>
        <w:tab/>
        <w:t xml:space="preserve">In this picture, we have player 1’s first turn. To the left we see player 1’s missile grid, to the right of that player 1’s ship grid, ad even farther right is the Fire button. There are also Surrender and End Turn buttons, the latter </w:t>
      </w:r>
      <w:r w:rsidR="00E239CA">
        <w:rPr>
          <w:rFonts w:ascii="Times New Roman" w:hAnsi="Times New Roman" w:cs="Times New Roman"/>
          <w:sz w:val="24"/>
          <w:szCs w:val="24"/>
        </w:rPr>
        <w:t>currently disabled since no missile has been fired yet. On this screen, the player wants to click a square on the missile grid and then click the fire button. The player can also click the Surrender button if they want to forfeit the game, taking the game to the Game Over screen (page 12). In this scenario, the player will have clicked on square G5 and then the Fire button. (cont.)</w:t>
      </w:r>
    </w:p>
    <w:p w14:paraId="4F502507" w14:textId="0DDDA8DD"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16E61D0C" wp14:editId="5B945BBE">
            <wp:extent cx="5934075" cy="491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14:paraId="0BA3F0D8" w14:textId="35BE71AB" w:rsidR="00EC4714" w:rsidRDefault="00EC4714" w:rsidP="00777768">
      <w:pPr>
        <w:jc w:val="center"/>
        <w:rPr>
          <w:rFonts w:ascii="Impact" w:hAnsi="Impact"/>
          <w:sz w:val="24"/>
          <w:szCs w:val="24"/>
        </w:rPr>
      </w:pPr>
      <w:r>
        <w:rPr>
          <w:rFonts w:ascii="Impact" w:hAnsi="Impact"/>
          <w:sz w:val="24"/>
          <w:szCs w:val="24"/>
        </w:rPr>
        <w:t>Turn pt. 2</w:t>
      </w:r>
    </w:p>
    <w:p w14:paraId="661B80F7" w14:textId="4120F771" w:rsidR="00E239CA" w:rsidRPr="00E239CA" w:rsidRDefault="00E239CA" w:rsidP="00E239CA">
      <w:pPr>
        <w:rPr>
          <w:rFonts w:ascii="Times New Roman" w:hAnsi="Times New Roman" w:cs="Times New Roman"/>
          <w:sz w:val="24"/>
          <w:szCs w:val="24"/>
        </w:rPr>
      </w:pPr>
      <w:r>
        <w:rPr>
          <w:rFonts w:ascii="Impact" w:hAnsi="Impact"/>
          <w:sz w:val="24"/>
          <w:szCs w:val="24"/>
        </w:rPr>
        <w:tab/>
      </w:r>
      <w:r>
        <w:rPr>
          <w:rFonts w:ascii="Times New Roman" w:hAnsi="Times New Roman" w:cs="Times New Roman"/>
          <w:sz w:val="24"/>
          <w:szCs w:val="24"/>
        </w:rPr>
        <w:t xml:space="preserve">The above picture is what is displayed after clicking the fire button. You will notice that quite a few things have happened. Firstly, there is now a message above the grids stating what has occurred from the missile firing. Secondly, a square has been colored red on our the missile grid. Since we hit the ship, the color is red. Additionally, the Fire button is now disabled and the End Turn button is now enabled. Clicking the End Turn button now will take us to the Intermediate Screen (page 8) and the opponent will begin their turn. </w:t>
      </w:r>
    </w:p>
    <w:p w14:paraId="39F1BF87" w14:textId="6FDF6B40"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44B7F340" wp14:editId="02EB123C">
            <wp:extent cx="5934075" cy="4914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14:paraId="69226CDC" w14:textId="48D320A8" w:rsidR="00EC4714" w:rsidRDefault="00EC4714" w:rsidP="00777768">
      <w:pPr>
        <w:jc w:val="center"/>
        <w:rPr>
          <w:rFonts w:ascii="Impact" w:hAnsi="Impact"/>
          <w:sz w:val="24"/>
          <w:szCs w:val="24"/>
        </w:rPr>
      </w:pPr>
      <w:r>
        <w:rPr>
          <w:rFonts w:ascii="Impact" w:hAnsi="Impact"/>
          <w:sz w:val="24"/>
          <w:szCs w:val="24"/>
        </w:rPr>
        <w:t>Turn pt. 3</w:t>
      </w:r>
    </w:p>
    <w:p w14:paraId="6698AA51" w14:textId="459D7F61" w:rsidR="00E239CA" w:rsidRPr="00E239CA" w:rsidRDefault="00E239CA" w:rsidP="00E239CA">
      <w:pPr>
        <w:rPr>
          <w:rFonts w:ascii="Times New Roman" w:hAnsi="Times New Roman" w:cs="Times New Roman"/>
          <w:sz w:val="24"/>
          <w:szCs w:val="24"/>
        </w:rPr>
      </w:pPr>
      <w:r>
        <w:rPr>
          <w:rFonts w:ascii="Times New Roman" w:hAnsi="Times New Roman" w:cs="Times New Roman"/>
          <w:sz w:val="24"/>
          <w:szCs w:val="24"/>
        </w:rPr>
        <w:tab/>
        <w:t xml:space="preserve">In the image above, we have another scenario in which the fired missile was a miss. As displayed, a missed missile will be displayed as blue, and our opponent’s missile now appear on our ship grid. Also note that after </w:t>
      </w:r>
      <w:r w:rsidR="00E6127A">
        <w:rPr>
          <w:rFonts w:ascii="Times New Roman" w:hAnsi="Times New Roman" w:cs="Times New Roman"/>
          <w:sz w:val="24"/>
          <w:szCs w:val="24"/>
        </w:rPr>
        <w:t>the first turn, the turn will start with a message telling what the opponent did on their last turn.</w:t>
      </w:r>
    </w:p>
    <w:p w14:paraId="2BE05BD0" w14:textId="2E52416C" w:rsidR="00263970" w:rsidRDefault="00263970" w:rsidP="00777768">
      <w:pPr>
        <w:jc w:val="center"/>
        <w:rPr>
          <w:rFonts w:ascii="Impact" w:hAnsi="Impact"/>
          <w:sz w:val="24"/>
          <w:szCs w:val="24"/>
        </w:rPr>
      </w:pPr>
      <w:r>
        <w:rPr>
          <w:rFonts w:ascii="Impact" w:hAnsi="Impact"/>
          <w:noProof/>
          <w:sz w:val="24"/>
          <w:szCs w:val="24"/>
        </w:rPr>
        <w:lastRenderedPageBreak/>
        <w:drawing>
          <wp:inline distT="0" distB="0" distL="0" distR="0" wp14:anchorId="5BADE20E" wp14:editId="56A9FE1C">
            <wp:extent cx="5934075" cy="491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14:paraId="24A48542" w14:textId="0BF8E580" w:rsidR="00EC4714" w:rsidRDefault="00EC4714" w:rsidP="00777768">
      <w:pPr>
        <w:jc w:val="center"/>
        <w:rPr>
          <w:rFonts w:ascii="Impact" w:hAnsi="Impact"/>
          <w:sz w:val="24"/>
          <w:szCs w:val="24"/>
        </w:rPr>
      </w:pPr>
      <w:r>
        <w:rPr>
          <w:rFonts w:ascii="Impact" w:hAnsi="Impact"/>
          <w:sz w:val="24"/>
          <w:szCs w:val="24"/>
        </w:rPr>
        <w:t>Game Over</w:t>
      </w:r>
    </w:p>
    <w:p w14:paraId="66890EA1" w14:textId="1964DF45" w:rsidR="005A6CCF" w:rsidRPr="005A6CCF" w:rsidRDefault="005A6CCF" w:rsidP="005A6CCF">
      <w:pPr>
        <w:rPr>
          <w:rFonts w:ascii="Times New Roman" w:hAnsi="Times New Roman" w:cs="Times New Roman"/>
          <w:sz w:val="24"/>
          <w:szCs w:val="24"/>
        </w:rPr>
      </w:pPr>
      <w:r>
        <w:rPr>
          <w:rFonts w:ascii="Times New Roman" w:hAnsi="Times New Roman" w:cs="Times New Roman"/>
          <w:sz w:val="24"/>
          <w:szCs w:val="24"/>
        </w:rPr>
        <w:tab/>
        <w:t xml:space="preserve">This is the final screen in the game, which displays the winner of the game, either by sinking all ships or forfeit. The Main Menu button can be clicked, which will take </w:t>
      </w:r>
      <w:r w:rsidR="008D51B1">
        <w:rPr>
          <w:rFonts w:ascii="Times New Roman" w:hAnsi="Times New Roman" w:cs="Times New Roman"/>
          <w:sz w:val="24"/>
          <w:szCs w:val="24"/>
        </w:rPr>
        <w:t>you back to the main menu.</w:t>
      </w:r>
    </w:p>
    <w:sectPr w:rsidR="005A6CCF" w:rsidRPr="005A6CC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467E" w14:textId="77777777" w:rsidR="00AD57EB" w:rsidRDefault="00AD57EB" w:rsidP="00EC4714">
      <w:pPr>
        <w:spacing w:after="0" w:line="240" w:lineRule="auto"/>
      </w:pPr>
      <w:r>
        <w:separator/>
      </w:r>
    </w:p>
  </w:endnote>
  <w:endnote w:type="continuationSeparator" w:id="0">
    <w:p w14:paraId="696CC585" w14:textId="77777777" w:rsidR="00AD57EB" w:rsidRDefault="00AD57EB" w:rsidP="00EC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811D9" w14:textId="77777777" w:rsidR="00AD57EB" w:rsidRDefault="00AD57EB" w:rsidP="00EC4714">
      <w:pPr>
        <w:spacing w:after="0" w:line="240" w:lineRule="auto"/>
      </w:pPr>
      <w:r>
        <w:separator/>
      </w:r>
    </w:p>
  </w:footnote>
  <w:footnote w:type="continuationSeparator" w:id="0">
    <w:p w14:paraId="3E045FA3" w14:textId="77777777" w:rsidR="00AD57EB" w:rsidRDefault="00AD57EB" w:rsidP="00EC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62565181"/>
      <w:docPartObj>
        <w:docPartGallery w:val="Page Numbers (Top of Page)"/>
        <w:docPartUnique/>
      </w:docPartObj>
    </w:sdtPr>
    <w:sdtEndPr>
      <w:rPr>
        <w:b/>
        <w:bCs/>
        <w:noProof/>
        <w:color w:val="auto"/>
        <w:spacing w:val="0"/>
      </w:rPr>
    </w:sdtEndPr>
    <w:sdtContent>
      <w:p w14:paraId="3D1B8533" w14:textId="024F635C" w:rsidR="00EC4714" w:rsidRDefault="00EC471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17C12A" w14:textId="77777777" w:rsidR="00EC4714" w:rsidRDefault="00EC47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68"/>
    <w:rsid w:val="00000CDE"/>
    <w:rsid w:val="00081534"/>
    <w:rsid w:val="00263970"/>
    <w:rsid w:val="002C2FF8"/>
    <w:rsid w:val="003738DD"/>
    <w:rsid w:val="003D3CE7"/>
    <w:rsid w:val="005A6CCF"/>
    <w:rsid w:val="00777768"/>
    <w:rsid w:val="008D51B1"/>
    <w:rsid w:val="008F6557"/>
    <w:rsid w:val="00AD57EB"/>
    <w:rsid w:val="00C53CAE"/>
    <w:rsid w:val="00E239CA"/>
    <w:rsid w:val="00E6127A"/>
    <w:rsid w:val="00EC4714"/>
    <w:rsid w:val="00FC3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44F8"/>
  <w15:chartTrackingRefBased/>
  <w15:docId w15:val="{A39D37CA-68E2-4B0A-997D-4F816275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768"/>
    <w:rPr>
      <w:color w:val="0563C1" w:themeColor="hyperlink"/>
      <w:u w:val="single"/>
    </w:rPr>
  </w:style>
  <w:style w:type="character" w:styleId="UnresolvedMention">
    <w:name w:val="Unresolved Mention"/>
    <w:basedOn w:val="DefaultParagraphFont"/>
    <w:uiPriority w:val="99"/>
    <w:semiHidden/>
    <w:unhideWhenUsed/>
    <w:rsid w:val="00777768"/>
    <w:rPr>
      <w:color w:val="605E5C"/>
      <w:shd w:val="clear" w:color="auto" w:fill="E1DFDD"/>
    </w:rPr>
  </w:style>
  <w:style w:type="paragraph" w:styleId="Header">
    <w:name w:val="header"/>
    <w:basedOn w:val="Normal"/>
    <w:link w:val="HeaderChar"/>
    <w:uiPriority w:val="99"/>
    <w:unhideWhenUsed/>
    <w:rsid w:val="00EC4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714"/>
  </w:style>
  <w:style w:type="paragraph" w:styleId="Footer">
    <w:name w:val="footer"/>
    <w:basedOn w:val="Normal"/>
    <w:link w:val="FooterChar"/>
    <w:uiPriority w:val="99"/>
    <w:unhideWhenUsed/>
    <w:rsid w:val="00EC4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Price</dc:creator>
  <cp:keywords/>
  <dc:description/>
  <cp:lastModifiedBy>Logan Price</cp:lastModifiedBy>
  <cp:revision>5</cp:revision>
  <dcterms:created xsi:type="dcterms:W3CDTF">2020-11-30T05:25:00Z</dcterms:created>
  <dcterms:modified xsi:type="dcterms:W3CDTF">2020-11-30T08:26:00Z</dcterms:modified>
</cp:coreProperties>
</file>