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F237" w14:textId="688BC3E1" w:rsidR="00FA5E10" w:rsidRDefault="003040A5" w:rsidP="003040A5">
      <w:pPr>
        <w:jc w:val="right"/>
      </w:pPr>
      <w:r>
        <w:t>Logan Caldwell</w:t>
      </w:r>
    </w:p>
    <w:p w14:paraId="54E68353" w14:textId="72E3CACE" w:rsidR="003040A5" w:rsidRDefault="003040A5" w:rsidP="003040A5">
      <w:pPr>
        <w:jc w:val="right"/>
      </w:pPr>
      <w:r>
        <w:t>1/24/19</w:t>
      </w:r>
    </w:p>
    <w:p w14:paraId="71B39221" w14:textId="2B2FEA2B" w:rsidR="003040A5" w:rsidRDefault="003040A5" w:rsidP="003040A5">
      <w:pPr>
        <w:jc w:val="center"/>
        <w:rPr>
          <w:u w:val="single"/>
        </w:rPr>
      </w:pPr>
      <w:r w:rsidRPr="003040A5">
        <w:rPr>
          <w:u w:val="single"/>
        </w:rPr>
        <w:t>Excel Starter Book report</w:t>
      </w:r>
    </w:p>
    <w:p w14:paraId="68374DE8" w14:textId="2CB4B8C4" w:rsidR="003040A5" w:rsidRDefault="003040A5" w:rsidP="003040A5">
      <w:pPr>
        <w:jc w:val="center"/>
        <w:rPr>
          <w:u w:val="single"/>
        </w:rPr>
      </w:pPr>
    </w:p>
    <w:p w14:paraId="2C20F7DE" w14:textId="1EBC6E58" w:rsidR="003040A5" w:rsidRPr="00A0664A" w:rsidRDefault="00A0664A" w:rsidP="003040A5">
      <w:pPr>
        <w:pStyle w:val="ListParagraph"/>
        <w:numPr>
          <w:ilvl w:val="0"/>
          <w:numId w:val="1"/>
        </w:numPr>
        <w:rPr>
          <w:u w:val="single"/>
        </w:rPr>
      </w:pPr>
      <w:r>
        <w:t>Three conclusions about Kickstarter campaigns from the data set:</w:t>
      </w:r>
    </w:p>
    <w:p w14:paraId="3DE1EA74" w14:textId="0744DA61" w:rsidR="00A0664A" w:rsidRPr="005B1357" w:rsidRDefault="00A0664A" w:rsidP="00A0664A">
      <w:pPr>
        <w:pStyle w:val="ListParagraph"/>
        <w:numPr>
          <w:ilvl w:val="1"/>
          <w:numId w:val="1"/>
        </w:numPr>
        <w:rPr>
          <w:u w:val="single"/>
        </w:rPr>
      </w:pPr>
      <w:r>
        <w:t>53% of Kickstarter projects are successful, 45% of projects either failed or were cancel</w:t>
      </w:r>
      <w:r w:rsidR="005B1357">
        <w:t>e</w:t>
      </w:r>
      <w:r>
        <w:t>d.</w:t>
      </w:r>
    </w:p>
    <w:p w14:paraId="7D7F115B" w14:textId="77777777" w:rsidR="0028446D" w:rsidRDefault="005B1357" w:rsidP="005B1357">
      <w:pPr>
        <w:pStyle w:val="ListParagraph"/>
        <w:numPr>
          <w:ilvl w:val="1"/>
          <w:numId w:val="1"/>
        </w:numPr>
      </w:pPr>
      <w:r>
        <w:t xml:space="preserve">The most successful project sub-categories are in plays, rock, documentary, indie rock, and hardware categories by quantity, respectfully. The most failed projects are in plays, wearables, food trucks, animation, video games, and drama </w:t>
      </w:r>
      <w:r w:rsidR="0028446D">
        <w:t>sub-</w:t>
      </w:r>
      <w:r>
        <w:t xml:space="preserve">categories. Ironically plays </w:t>
      </w:r>
      <w:r w:rsidR="0028446D">
        <w:t>sub-</w:t>
      </w:r>
      <w:r>
        <w:t xml:space="preserve">category has the most failed as well as most successful projects by </w:t>
      </w:r>
      <w:r w:rsidR="0028446D">
        <w:t>quantity</w:t>
      </w:r>
      <w:r>
        <w:t>.</w:t>
      </w:r>
    </w:p>
    <w:p w14:paraId="777A7A66" w14:textId="16BB603E" w:rsidR="005B1357" w:rsidRDefault="00926F72" w:rsidP="005B1357">
      <w:pPr>
        <w:pStyle w:val="ListParagraph"/>
        <w:numPr>
          <w:ilvl w:val="1"/>
          <w:numId w:val="1"/>
        </w:numPr>
      </w:pPr>
      <w:r>
        <w:t>If you want a successful project, the best month to launch is in May according to the numbers.</w:t>
      </w:r>
      <w:r w:rsidR="005B1357">
        <w:t xml:space="preserve"> </w:t>
      </w:r>
    </w:p>
    <w:p w14:paraId="2D67DA1B" w14:textId="0C834C5C" w:rsidR="00B307FB" w:rsidRDefault="00B307FB" w:rsidP="00B307FB"/>
    <w:p w14:paraId="24150E56" w14:textId="2C286CB9" w:rsidR="00B307FB" w:rsidRDefault="00B307FB" w:rsidP="00B307FB">
      <w:pPr>
        <w:pStyle w:val="ListParagraph"/>
        <w:numPr>
          <w:ilvl w:val="0"/>
          <w:numId w:val="1"/>
        </w:numPr>
      </w:pPr>
      <w:r>
        <w:t xml:space="preserve">Limitations of the dataset: limited </w:t>
      </w:r>
      <w:r w:rsidR="00E93A7C">
        <w:t>number</w:t>
      </w:r>
      <w:r>
        <w:t xml:space="preserve"> of projects’ data (~4,000), and perhaps proportions of categories of projects is not accurate – would have to be investigated.</w:t>
      </w:r>
    </w:p>
    <w:p w14:paraId="694AD98B" w14:textId="13DDE720" w:rsidR="00B307FB" w:rsidRDefault="00B307FB" w:rsidP="00B307FB"/>
    <w:p w14:paraId="42F86DFF" w14:textId="39BFA4D8" w:rsidR="00B307FB" w:rsidRPr="005B1357" w:rsidRDefault="00B307FB" w:rsidP="00B307FB">
      <w:pPr>
        <w:pStyle w:val="ListParagraph"/>
        <w:numPr>
          <w:ilvl w:val="0"/>
          <w:numId w:val="1"/>
        </w:numPr>
      </w:pPr>
      <w:r>
        <w:t xml:space="preserve">Other tables/graphs that could be created are </w:t>
      </w:r>
      <w:r w:rsidR="00E93A7C">
        <w:t>tables and graphs describing percentage of funding secured compared to goal for each category, graphs filtered by year instead of month, graphs depicting different numbers of backers by category, etc.</w:t>
      </w:r>
      <w:bookmarkStart w:id="0" w:name="_GoBack"/>
      <w:bookmarkEnd w:id="0"/>
    </w:p>
    <w:sectPr w:rsidR="00B307FB" w:rsidRPr="005B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9493C"/>
    <w:multiLevelType w:val="hybridMultilevel"/>
    <w:tmpl w:val="5D005C7E"/>
    <w:lvl w:ilvl="0" w:tplc="97983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4"/>
    <w:rsid w:val="001542A4"/>
    <w:rsid w:val="0028446D"/>
    <w:rsid w:val="003040A5"/>
    <w:rsid w:val="005B1357"/>
    <w:rsid w:val="00926F72"/>
    <w:rsid w:val="00A0664A"/>
    <w:rsid w:val="00B307FB"/>
    <w:rsid w:val="00E93A7C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3A9E"/>
  <w15:chartTrackingRefBased/>
  <w15:docId w15:val="{B132D227-E996-49E5-A281-370790DC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lsc.caldwell@gmail.com</dc:creator>
  <cp:keywords/>
  <dc:description/>
  <cp:lastModifiedBy>lsc.caldwell@gmail.com</cp:lastModifiedBy>
  <cp:revision>7</cp:revision>
  <dcterms:created xsi:type="dcterms:W3CDTF">2019-01-28T01:37:00Z</dcterms:created>
  <dcterms:modified xsi:type="dcterms:W3CDTF">2019-01-28T03:10:00Z</dcterms:modified>
</cp:coreProperties>
</file>