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2EA54" w14:textId="36B960CD" w:rsidR="006C6B17" w:rsidRDefault="00EA1C83">
      <w:r>
        <w:t>Logan Cox</w:t>
      </w:r>
    </w:p>
    <w:p w14:paraId="648C89A1" w14:textId="0ED0308C" w:rsidR="00EA1C83" w:rsidRDefault="00EA1C83">
      <w:r>
        <w:t>Visual Argument Introduction</w:t>
      </w:r>
    </w:p>
    <w:p w14:paraId="1CE145F7" w14:textId="7AEF0E3A" w:rsidR="00EA1C83" w:rsidRDefault="00EA1C83">
      <w:r>
        <w:t xml:space="preserve">For my visual argument I wanted to focus on the concept of nostalgia and how things from the past hold their value in today’s world. My goal for this project is to create an image that gets the audience to fell nostalgia and to think about how the aesthetics of the 70s, 80s, 90s, and 2000s shape our culture today. I used images and items that reference what was popular in each decade to really emphasize that feeling of nostalgia. </w:t>
      </w:r>
    </w:p>
    <w:sectPr w:rsidR="00EA1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C83"/>
    <w:rsid w:val="006C6B17"/>
    <w:rsid w:val="00EA1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3EC72E"/>
  <w15:chartTrackingRefBased/>
  <w15:docId w15:val="{ECE1949F-27E4-B049-8B36-B97B87F5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70</Words>
  <Characters>404</Characters>
  <Application>Microsoft Office Word</Application>
  <DocSecurity>0</DocSecurity>
  <Lines>3</Lines>
  <Paragraphs>1</Paragraphs>
  <ScaleCrop>false</ScaleCrop>
  <Company/>
  <LinksUpToDate>false</LinksUpToDate>
  <CharactersWithSpaces>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Cox, Logan L</dc:creator>
  <cp:keywords/>
  <dc:description/>
  <cp:lastModifiedBy>Cox, Logan L</cp:lastModifiedBy>
  <cp:revision>1</cp:revision>
  <dcterms:created xsi:type="dcterms:W3CDTF">2024-10-16T18:08:00Z</dcterms:created>
  <dcterms:modified xsi:type="dcterms:W3CDTF">2024-10-16T18:13:00Z</dcterms:modified>
</cp:coreProperties>
</file>