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3586163" cy="599867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86163" cy="599867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choose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use cases and create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activity diagrams, one for each use case. Please insert </w:t>
      </w:r>
      <w:r w:rsidDel="00000000" w:rsidR="00000000" w:rsidRPr="00000000">
        <w:rPr>
          <w:rFonts w:ascii="Calibri" w:cs="Calibri" w:eastAsia="Calibri" w:hAnsi="Calibri"/>
          <w:b w:val="1"/>
          <w:bCs w:val="1"/>
          <w:i w:val="1"/>
          <w:iCs w:val="1"/>
          <w:rtl w:val="0"/>
        </w:rPr>
        <w:t xml:space="preserve">both</w:t>
      </w:r>
      <w:r w:rsidDel="00000000" w:rsidR="00000000" w:rsidRPr="00000000">
        <w:rPr>
          <w:rFonts w:ascii="Calibri" w:cs="Calibri" w:eastAsia="Calibri" w:hAnsi="Calibri"/>
          <w:i w:val="1"/>
          <w:iCs w:val="1"/>
          <w:rtl w:val="0"/>
        </w:rPr>
        <w:t xml:space="preserve"> of your activity diagrams here. Check to make sure that you included appropriate components and symbols and that your design meets the client’s needs.]</w:t>
      </w:r>
    </w:p>
    <w:p w:rsidR="00000000" w:rsidDel="00000000" w:rsidP="00000000" w:rsidRDefault="00000000" w:rsidRPr="00000000" w14:paraId="0000000C">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0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sequence diagram based on </w:t>
      </w:r>
      <w:r w:rsidDel="00000000" w:rsidR="00000000" w:rsidRPr="00000000">
        <w:rPr>
          <w:rFonts w:ascii="Calibri" w:cs="Calibri" w:eastAsia="Calibri" w:hAnsi="Calibri"/>
          <w:b w:val="1"/>
          <w:bCs w:val="1"/>
          <w:i w:val="1"/>
          <w:iCs w:val="1"/>
          <w:rtl w:val="0"/>
        </w:rPr>
        <w:t xml:space="preserve">one</w:t>
      </w:r>
      <w:r w:rsidDel="00000000" w:rsidR="00000000" w:rsidRPr="00000000">
        <w:rPr>
          <w:rFonts w:ascii="Calibri" w:cs="Calibri" w:eastAsia="Calibri" w:hAnsi="Calibri"/>
          <w:i w:val="1"/>
          <w:iCs w:val="1"/>
          <w:rtl w:val="0"/>
        </w:rPr>
        <w:t xml:space="preserve"> of the use cases you chose. Please insert your sequence diagram here. Check to make sure that you included appropriate components and symbols and that your design meets the client’s needs.]</w:t>
      </w:r>
    </w:p>
    <w:p w:rsidR="00000000" w:rsidDel="00000000" w:rsidP="00000000" w:rsidRDefault="00000000" w:rsidRPr="00000000" w14:paraId="0000000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class diagram based on the different classes and attributes needed for your system design. You are </w:t>
      </w:r>
      <w:r w:rsidDel="00000000" w:rsidR="00000000" w:rsidRPr="00000000">
        <w:rPr>
          <w:rFonts w:ascii="Calibri" w:cs="Calibri" w:eastAsia="Calibri" w:hAnsi="Calibri"/>
          <w:b w:val="1"/>
          <w:bCs w:val="1"/>
          <w:i w:val="1"/>
          <w:iCs w:val="1"/>
          <w:rtl w:val="0"/>
        </w:rPr>
        <w:t xml:space="preserve">not</w:t>
      </w:r>
      <w:r w:rsidDel="00000000" w:rsidR="00000000" w:rsidRPr="00000000">
        <w:rPr>
          <w:rFonts w:ascii="Calibri" w:cs="Calibri" w:eastAsia="Calibri" w:hAnsi="Calibri"/>
          <w:i w:val="1"/>
          <w:iCs w:val="1"/>
          <w:rtl w:val="0"/>
        </w:rPr>
        <w:t xml:space="preserve"> required to include methods, but you may if you wish. Please insert your class diagram here. Check to make sure that you included appropriate components and symbols and that your design meets the client’s requirements.]</w:t>
      </w:r>
    </w:p>
    <w:p w:rsidR="00000000" w:rsidDel="00000000" w:rsidP="00000000" w:rsidRDefault="00000000" w:rsidRPr="00000000" w14:paraId="0000001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Technical Requirements</w:t>
      </w:r>
    </w:p>
    <w:p w:rsidR="00000000" w:rsidDel="00000000" w:rsidP="00000000" w:rsidRDefault="00000000" w:rsidRPr="00000000" w14:paraId="0000001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[Based on the diagrams you have created, describe the technical requirements of your system. These requirements should address the required hardware, software, tools, and infrastructure necessary for your system design.]</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