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E43A" w14:textId="77777777" w:rsidR="005C71CB" w:rsidRPr="005C71CB" w:rsidRDefault="005C71CB" w:rsidP="005C71CB">
      <w:pPr>
        <w:rPr>
          <w:b/>
          <w:bCs/>
        </w:rPr>
      </w:pPr>
      <w:r w:rsidRPr="005C71CB">
        <w:rPr>
          <w:b/>
          <w:bCs/>
        </w:rPr>
        <w:t>Early Surveyor Marks Meandering Oregon-California Line</w:t>
      </w:r>
    </w:p>
    <w:p w14:paraId="33D745B1" w14:textId="422E3F0B" w:rsidR="005C71CB" w:rsidRPr="005C71CB" w:rsidRDefault="005C71CB" w:rsidP="005C71CB">
      <w:pPr>
        <w:rPr>
          <w:b/>
          <w:bCs/>
        </w:rPr>
      </w:pPr>
      <w:r w:rsidRPr="005C71CB">
        <w:rPr>
          <w:b/>
          <w:bCs/>
        </w:rPr>
        <w:t>By </w:t>
      </w:r>
      <w:hyperlink r:id="rId4" w:history="1">
        <w:r w:rsidRPr="005C71CB">
          <w:rPr>
            <w:rStyle w:val="Hyperlink"/>
            <w:b/>
            <w:bCs/>
          </w:rPr>
          <w:t>Amy Couture</w:t>
        </w:r>
      </w:hyperlink>
      <w:r>
        <w:rPr>
          <w:b/>
          <w:bCs/>
        </w:rPr>
        <w:t xml:space="preserve"> </w:t>
      </w:r>
      <w:r w:rsidRPr="005C71CB">
        <w:t>Published January 2, 2015 </w:t>
      </w:r>
    </w:p>
    <w:p w14:paraId="2E3FDD5E" w14:textId="66C0B882" w:rsidR="004E6857" w:rsidRDefault="005C71CB">
      <w:hyperlink r:id="rId5" w:history="1">
        <w:r w:rsidRPr="00334556">
          <w:rPr>
            <w:rStyle w:val="Hyperlink"/>
          </w:rPr>
          <w:t>https://www.ijpr.org/show/as-it-was/2015-01-02/early-surveyor-marks-meandering-oregon-california-line</w:t>
        </w:r>
      </w:hyperlink>
      <w:r>
        <w:t xml:space="preserve"> </w:t>
      </w:r>
    </w:p>
    <w:p w14:paraId="4089A9DB" w14:textId="77777777" w:rsidR="005C71CB" w:rsidRPr="005C71CB" w:rsidRDefault="005C71CB" w:rsidP="005C71CB">
      <w:r w:rsidRPr="005C71CB">
        <w:t>The U.S. General Land Office hired Daniel Major in 1868 to survey the Oregon-California Line. </w:t>
      </w:r>
    </w:p>
    <w:p w14:paraId="7C45FE56" w14:textId="77777777" w:rsidR="005C71CB" w:rsidRPr="005C71CB" w:rsidRDefault="005C71CB" w:rsidP="005C71CB">
      <w:r w:rsidRPr="005C71CB">
        <w:t>Major used a sextant and a crew of 19 to locate the intersection of Nevada, California and Oregon, which he marked by placing three large black bottles and a cottonwood stake surrounded by rocks.  He also erected a sandstone monument with the states’ names engraved on the sides.</w:t>
      </w:r>
    </w:p>
    <w:p w14:paraId="243B29E5" w14:textId="77777777" w:rsidR="005C71CB" w:rsidRPr="005C71CB" w:rsidRDefault="005C71CB" w:rsidP="005C71CB">
      <w:r w:rsidRPr="005C71CB">
        <w:t>Continuing west, Major tracked the 42</w:t>
      </w:r>
      <w:r w:rsidRPr="005C71CB">
        <w:rPr>
          <w:vertAlign w:val="superscript"/>
        </w:rPr>
        <w:t>nd</w:t>
      </w:r>
      <w:r w:rsidRPr="005C71CB">
        <w:t> parallel all the way to the Pacific.  Near today’s I-5, the surveyors marked the intersection of the “Emigrant Road to Jacksonville.”</w:t>
      </w:r>
    </w:p>
    <w:p w14:paraId="0CC30B63" w14:textId="77777777" w:rsidR="005C71CB" w:rsidRPr="005C71CB" w:rsidRDefault="005C71CB" w:rsidP="005C71CB">
      <w:r w:rsidRPr="005C71CB">
        <w:t>Major struggled to maintain a straight course in the mountains and through what he called “damnable brush.”  Snow in the high Siskiyous in December made his route almost impassable.  He postponed the survey for the remainder of the winter when he reached Elliot Creek Ridge, east of today’s Applegate Lake. The following June, Major’s crew returned to the ridge and eventually completed the survey to the coast.</w:t>
      </w:r>
    </w:p>
    <w:p w14:paraId="31989C99" w14:textId="77777777" w:rsidR="005C71CB" w:rsidRPr="005C71CB" w:rsidRDefault="005C71CB" w:rsidP="005C71CB">
      <w:r w:rsidRPr="005C71CB">
        <w:t>Using new technology, Major’s successors discovered that the border continuously meandered north and south of the true 42</w:t>
      </w:r>
      <w:r w:rsidRPr="005C71CB">
        <w:rPr>
          <w:vertAlign w:val="superscript"/>
        </w:rPr>
        <w:t>nd</w:t>
      </w:r>
      <w:r w:rsidRPr="005C71CB">
        <w:t> parallel.  Despite that, most of Major’s original survey is still used today to designate the Oregon-California line. </w:t>
      </w:r>
    </w:p>
    <w:p w14:paraId="46BC65EF" w14:textId="77777777" w:rsidR="005C71CB" w:rsidRPr="005C71CB" w:rsidRDefault="005C71CB" w:rsidP="005C71CB">
      <w:r w:rsidRPr="005C71CB">
        <w:t> </w:t>
      </w:r>
    </w:p>
    <w:p w14:paraId="449F5F2F" w14:textId="77777777" w:rsidR="005C71CB" w:rsidRPr="005C71CB" w:rsidRDefault="005C71CB" w:rsidP="005C71CB">
      <w:r w:rsidRPr="005C71CB">
        <w:rPr>
          <w:i/>
          <w:iCs/>
        </w:rPr>
        <w:t xml:space="preserve">Sources: Davy, Sir Humphry. Report of the Superintendent of the U.S. Coast and Geodetic Survey.  Smith, Elder, and Company, 1901. Web. 20 Nov. </w:t>
      </w:r>
      <w:proofErr w:type="gramStart"/>
      <w:r w:rsidRPr="005C71CB">
        <w:rPr>
          <w:i/>
          <w:iCs/>
        </w:rPr>
        <w:t xml:space="preserve">2014;  </w:t>
      </w:r>
      <w:proofErr w:type="spellStart"/>
      <w:r w:rsidRPr="005C71CB">
        <w:rPr>
          <w:i/>
          <w:iCs/>
        </w:rPr>
        <w:t>LaLande</w:t>
      </w:r>
      <w:proofErr w:type="spellEnd"/>
      <w:proofErr w:type="gramEnd"/>
      <w:r w:rsidRPr="005C71CB">
        <w:rPr>
          <w:i/>
          <w:iCs/>
        </w:rPr>
        <w:t>, Jeffrey M. Prehistory and History of the Rogue River National Forest: A Cultural Resource Overview. Medford, OR: Rogue River National Forest, 1980. Web. 20 Nov. 2014.</w:t>
      </w:r>
    </w:p>
    <w:p w14:paraId="1F9E7C13" w14:textId="77777777" w:rsidR="005C71CB" w:rsidRDefault="005C71CB"/>
    <w:sectPr w:rsidR="005C7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CB"/>
    <w:rsid w:val="001012CE"/>
    <w:rsid w:val="00387D50"/>
    <w:rsid w:val="004E6857"/>
    <w:rsid w:val="005C71CB"/>
    <w:rsid w:val="006D7DEB"/>
    <w:rsid w:val="00C1760F"/>
    <w:rsid w:val="00FF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34DFA"/>
  <w15:chartTrackingRefBased/>
  <w15:docId w15:val="{41E7B19C-ABED-40A2-A83A-8BBAE96A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1CB"/>
    <w:rPr>
      <w:rFonts w:eastAsiaTheme="majorEastAsia" w:cstheme="majorBidi"/>
      <w:color w:val="272727" w:themeColor="text1" w:themeTint="D8"/>
    </w:rPr>
  </w:style>
  <w:style w:type="paragraph" w:styleId="Title">
    <w:name w:val="Title"/>
    <w:basedOn w:val="Normal"/>
    <w:next w:val="Normal"/>
    <w:link w:val="TitleChar"/>
    <w:uiPriority w:val="10"/>
    <w:qFormat/>
    <w:rsid w:val="005C7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1CB"/>
    <w:pPr>
      <w:spacing w:before="160"/>
      <w:jc w:val="center"/>
    </w:pPr>
    <w:rPr>
      <w:i/>
      <w:iCs/>
      <w:color w:val="404040" w:themeColor="text1" w:themeTint="BF"/>
    </w:rPr>
  </w:style>
  <w:style w:type="character" w:customStyle="1" w:styleId="QuoteChar">
    <w:name w:val="Quote Char"/>
    <w:basedOn w:val="DefaultParagraphFont"/>
    <w:link w:val="Quote"/>
    <w:uiPriority w:val="29"/>
    <w:rsid w:val="005C71CB"/>
    <w:rPr>
      <w:i/>
      <w:iCs/>
      <w:color w:val="404040" w:themeColor="text1" w:themeTint="BF"/>
    </w:rPr>
  </w:style>
  <w:style w:type="paragraph" w:styleId="ListParagraph">
    <w:name w:val="List Paragraph"/>
    <w:basedOn w:val="Normal"/>
    <w:uiPriority w:val="34"/>
    <w:qFormat/>
    <w:rsid w:val="005C71CB"/>
    <w:pPr>
      <w:ind w:left="720"/>
      <w:contextualSpacing/>
    </w:pPr>
  </w:style>
  <w:style w:type="character" w:styleId="IntenseEmphasis">
    <w:name w:val="Intense Emphasis"/>
    <w:basedOn w:val="DefaultParagraphFont"/>
    <w:uiPriority w:val="21"/>
    <w:qFormat/>
    <w:rsid w:val="005C71CB"/>
    <w:rPr>
      <w:i/>
      <w:iCs/>
      <w:color w:val="0F4761" w:themeColor="accent1" w:themeShade="BF"/>
    </w:rPr>
  </w:style>
  <w:style w:type="paragraph" w:styleId="IntenseQuote">
    <w:name w:val="Intense Quote"/>
    <w:basedOn w:val="Normal"/>
    <w:next w:val="Normal"/>
    <w:link w:val="IntenseQuoteChar"/>
    <w:uiPriority w:val="30"/>
    <w:qFormat/>
    <w:rsid w:val="005C7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1CB"/>
    <w:rPr>
      <w:i/>
      <w:iCs/>
      <w:color w:val="0F4761" w:themeColor="accent1" w:themeShade="BF"/>
    </w:rPr>
  </w:style>
  <w:style w:type="character" w:styleId="IntenseReference">
    <w:name w:val="Intense Reference"/>
    <w:basedOn w:val="DefaultParagraphFont"/>
    <w:uiPriority w:val="32"/>
    <w:qFormat/>
    <w:rsid w:val="005C71CB"/>
    <w:rPr>
      <w:b/>
      <w:bCs/>
      <w:smallCaps/>
      <w:color w:val="0F4761" w:themeColor="accent1" w:themeShade="BF"/>
      <w:spacing w:val="5"/>
    </w:rPr>
  </w:style>
  <w:style w:type="character" w:styleId="Hyperlink">
    <w:name w:val="Hyperlink"/>
    <w:basedOn w:val="DefaultParagraphFont"/>
    <w:uiPriority w:val="99"/>
    <w:unhideWhenUsed/>
    <w:rsid w:val="005C71CB"/>
    <w:rPr>
      <w:color w:val="467886" w:themeColor="hyperlink"/>
      <w:u w:val="single"/>
    </w:rPr>
  </w:style>
  <w:style w:type="character" w:styleId="UnresolvedMention">
    <w:name w:val="Unresolved Mention"/>
    <w:basedOn w:val="DefaultParagraphFont"/>
    <w:uiPriority w:val="99"/>
    <w:semiHidden/>
    <w:unhideWhenUsed/>
    <w:rsid w:val="005C7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jpr.org/show/as-it-was/2015-01-02/early-surveyor-marks-meandering-oregon-california-line" TargetMode="External"/><Relationship Id="rId4" Type="http://schemas.openxmlformats.org/officeDocument/2006/relationships/hyperlink" Target="https://www.ijpr.org/people/amy-cou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257</Words>
  <Characters>1462</Characters>
  <Application>Microsoft Office Word</Application>
  <DocSecurity>0</DocSecurity>
  <Lines>25</Lines>
  <Paragraphs>9</Paragraphs>
  <ScaleCrop>false</ScaleCrop>
  <Company>Idaho Public Television</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3</cp:revision>
  <cp:lastPrinted>2026-04-06T18:53:00Z</cp:lastPrinted>
  <dcterms:created xsi:type="dcterms:W3CDTF">2025-10-31T19:40:00Z</dcterms:created>
  <dcterms:modified xsi:type="dcterms:W3CDTF">2026-04-06T18:54:00Z</dcterms:modified>
</cp:coreProperties>
</file>