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434B" w14:textId="647B8245" w:rsidR="003A114E" w:rsidRDefault="00C0122D">
      <w:r>
        <w:t xml:space="preserve">Introduction: </w:t>
      </w:r>
    </w:p>
    <w:p w14:paraId="48A17EBA" w14:textId="589DDABC" w:rsidR="00C0122D" w:rsidRDefault="00C0122D" w:rsidP="00C0122D">
      <w:pPr>
        <w:pStyle w:val="ListParagraph"/>
        <w:numPr>
          <w:ilvl w:val="0"/>
          <w:numId w:val="1"/>
        </w:numPr>
      </w:pPr>
      <w:r w:rsidRPr="000414EE">
        <w:rPr>
          <w:highlight w:val="cyan"/>
        </w:rPr>
        <w:t>Thesis</w:t>
      </w:r>
      <w:r>
        <w:t>:</w:t>
      </w:r>
      <w:r w:rsidR="003A274D">
        <w:t xml:space="preserve"> Training people to use heavy machinery is dangerous, so it would be useful and life saving to train people using VR techniques. </w:t>
      </w:r>
    </w:p>
    <w:p w14:paraId="3ADD3CDB" w14:textId="706E1E39" w:rsidR="000A41FD" w:rsidRDefault="000A41FD" w:rsidP="000A41FD">
      <w:pPr>
        <w:pStyle w:val="ListParagraph"/>
      </w:pPr>
    </w:p>
    <w:p w14:paraId="08FB6910" w14:textId="48FC253F" w:rsidR="000A41FD" w:rsidRDefault="002A6F5D" w:rsidP="00C0122D">
      <w:pPr>
        <w:pStyle w:val="ListParagraph"/>
        <w:numPr>
          <w:ilvl w:val="0"/>
          <w:numId w:val="1"/>
        </w:numPr>
      </w:pPr>
      <w:r>
        <w:t>“</w:t>
      </w:r>
      <w:r w:rsidR="000A41FD">
        <w:t>Virtual reality technology is based on computer graphics, which can build virtual scenes and items to be manipulated by the user through input devices, and to be seen</w:t>
      </w:r>
      <w:r>
        <w:t>, heard, touched, even smelled through output devices, and the user can feel high immersion during the interaction.” (Head-mounted display, 1)</w:t>
      </w:r>
    </w:p>
    <w:p w14:paraId="59478482" w14:textId="77777777" w:rsidR="000A41FD" w:rsidRDefault="000A41FD" w:rsidP="000A41FD">
      <w:pPr>
        <w:pStyle w:val="ListParagraph"/>
      </w:pPr>
    </w:p>
    <w:p w14:paraId="79053ECF" w14:textId="77777777" w:rsidR="000A41FD" w:rsidRDefault="000A41FD" w:rsidP="000A41FD">
      <w:pPr>
        <w:pStyle w:val="ListParagraph"/>
      </w:pPr>
    </w:p>
    <w:p w14:paraId="69287B04" w14:textId="6FBB542C" w:rsidR="00C0122D" w:rsidRDefault="00C0122D" w:rsidP="00C0122D">
      <w:r>
        <w:t xml:space="preserve">First Paragraph: The danger of </w:t>
      </w:r>
      <w:r w:rsidR="007D39E1">
        <w:t xml:space="preserve">earth moving </w:t>
      </w:r>
      <w:r>
        <w:t xml:space="preserve">machinery </w:t>
      </w:r>
    </w:p>
    <w:p w14:paraId="77A181BA" w14:textId="6D8D353A" w:rsidR="00C0122D" w:rsidRDefault="00C0122D" w:rsidP="00C0122D">
      <w:pPr>
        <w:pStyle w:val="ListParagraph"/>
        <w:numPr>
          <w:ilvl w:val="0"/>
          <w:numId w:val="1"/>
        </w:numPr>
      </w:pPr>
      <w:r w:rsidRPr="000414EE">
        <w:rPr>
          <w:highlight w:val="cyan"/>
        </w:rPr>
        <w:t>Topic</w:t>
      </w:r>
      <w:r>
        <w:t>:</w:t>
      </w:r>
      <w:r w:rsidR="007D39E1">
        <w:t xml:space="preserve"> Earth moving machinery </w:t>
      </w:r>
      <w:r w:rsidR="008D4018">
        <w:t xml:space="preserve">is very dangerous to operate. </w:t>
      </w:r>
    </w:p>
    <w:p w14:paraId="5D3FE635" w14:textId="77777777" w:rsidR="00635E1B" w:rsidRDefault="00635E1B" w:rsidP="00635E1B">
      <w:pPr>
        <w:pStyle w:val="ListParagraph"/>
      </w:pPr>
    </w:p>
    <w:p w14:paraId="25B38F57" w14:textId="095FFD8A" w:rsidR="00A3314A" w:rsidRDefault="00A3314A" w:rsidP="00C0122D">
      <w:pPr>
        <w:pStyle w:val="ListParagraph"/>
        <w:numPr>
          <w:ilvl w:val="0"/>
          <w:numId w:val="1"/>
        </w:numPr>
      </w:pPr>
      <w:r>
        <w:t xml:space="preserve">Excavator data from 2018 resulted in </w:t>
      </w:r>
      <w:r w:rsidR="000414EE">
        <w:t>298 injuries. Further inspection would show that 122 of the injuries were nonfatal while 176 were fatal. (Worker Safety and injury, 5)</w:t>
      </w:r>
    </w:p>
    <w:p w14:paraId="67107D02" w14:textId="77777777" w:rsidR="002635B4" w:rsidRDefault="002635B4" w:rsidP="002635B4">
      <w:pPr>
        <w:pStyle w:val="ListParagraph"/>
      </w:pPr>
    </w:p>
    <w:p w14:paraId="428E4597" w14:textId="4A2B5DC1" w:rsidR="002635B4" w:rsidRDefault="00784315" w:rsidP="00C0122D">
      <w:pPr>
        <w:pStyle w:val="ListParagraph"/>
        <w:numPr>
          <w:ilvl w:val="0"/>
          <w:numId w:val="1"/>
        </w:numPr>
      </w:pPr>
      <w:r>
        <w:t xml:space="preserve">“It was observed that lack of adequate safety training was a factor in considerably more fatal cases (35.5%) than nonfatal cases (9.9%).” </w:t>
      </w:r>
      <w:r>
        <w:t>(Worker Safety and injury, 5)</w:t>
      </w:r>
    </w:p>
    <w:p w14:paraId="4D3A505E" w14:textId="77777777" w:rsidR="00632B21" w:rsidRDefault="00632B21" w:rsidP="00632B21">
      <w:pPr>
        <w:pStyle w:val="ListParagraph"/>
      </w:pPr>
    </w:p>
    <w:p w14:paraId="7CB88103" w14:textId="12878A01" w:rsidR="00632B21" w:rsidRDefault="00632B21" w:rsidP="00C0122D">
      <w:pPr>
        <w:pStyle w:val="ListParagraph"/>
        <w:numPr>
          <w:ilvl w:val="0"/>
          <w:numId w:val="1"/>
        </w:numPr>
      </w:pPr>
      <w:r>
        <w:t>“A majority of the earthmoving equipment related accidents results in fata</w:t>
      </w:r>
      <w:r w:rsidR="00AA55B5">
        <w:t>lity.” (Worker Safety and injury, 7)</w:t>
      </w:r>
    </w:p>
    <w:p w14:paraId="6B2A2F77" w14:textId="77777777" w:rsidR="000A41FD" w:rsidRDefault="000A41FD" w:rsidP="000A41FD">
      <w:pPr>
        <w:pStyle w:val="ListParagraph"/>
      </w:pPr>
    </w:p>
    <w:p w14:paraId="74C6013B" w14:textId="77777777" w:rsidR="000A41FD" w:rsidRDefault="000A41FD" w:rsidP="000A41FD">
      <w:pPr>
        <w:pStyle w:val="ListParagraph"/>
      </w:pPr>
    </w:p>
    <w:p w14:paraId="0068F86F" w14:textId="6248DD4A" w:rsidR="00C0122D" w:rsidRDefault="00C0122D" w:rsidP="00C0122D">
      <w:r>
        <w:t>Second Paragraph: The advantages of VR training</w:t>
      </w:r>
    </w:p>
    <w:p w14:paraId="5CC0B83B" w14:textId="1AC8ACD4" w:rsidR="00C0122D" w:rsidRDefault="00C0122D" w:rsidP="00C0122D">
      <w:pPr>
        <w:pStyle w:val="ListParagraph"/>
        <w:numPr>
          <w:ilvl w:val="0"/>
          <w:numId w:val="1"/>
        </w:numPr>
      </w:pPr>
      <w:r w:rsidRPr="000414EE">
        <w:rPr>
          <w:highlight w:val="cyan"/>
        </w:rPr>
        <w:t>Topic</w:t>
      </w:r>
      <w:r>
        <w:t>:</w:t>
      </w:r>
      <w:r w:rsidR="00635E1B">
        <w:t xml:space="preserve"> Training with Virtual Reality has been shown to be useful and have a better impact on the safety of training all together.</w:t>
      </w:r>
    </w:p>
    <w:p w14:paraId="124BE3F4" w14:textId="77777777" w:rsidR="00635E1B" w:rsidRDefault="00635E1B" w:rsidP="00635E1B">
      <w:pPr>
        <w:pStyle w:val="ListParagraph"/>
      </w:pPr>
    </w:p>
    <w:p w14:paraId="5D12EC81" w14:textId="0C2DC253" w:rsidR="00F929D0" w:rsidRDefault="00A3314A" w:rsidP="00C0122D">
      <w:pPr>
        <w:pStyle w:val="ListParagraph"/>
        <w:numPr>
          <w:ilvl w:val="0"/>
          <w:numId w:val="1"/>
        </w:numPr>
      </w:pPr>
      <w:r>
        <w:t>“Haptic feedback is used within VR to train tactile skills, making VR especially useful for learning physical skills where feeling and touch are important.”  (An overview of self-adaptive tech, 7)</w:t>
      </w:r>
    </w:p>
    <w:p w14:paraId="434FAA4B" w14:textId="77777777" w:rsidR="002A6F5D" w:rsidRDefault="002A6F5D" w:rsidP="002A6F5D">
      <w:pPr>
        <w:pStyle w:val="ListParagraph"/>
      </w:pPr>
    </w:p>
    <w:p w14:paraId="528494DC" w14:textId="1F2CC5F5" w:rsidR="002A6F5D" w:rsidRDefault="002A6F5D" w:rsidP="00C0122D">
      <w:pPr>
        <w:pStyle w:val="ListParagraph"/>
        <w:numPr>
          <w:ilvl w:val="0"/>
          <w:numId w:val="1"/>
        </w:numPr>
      </w:pPr>
      <w:r>
        <w:t xml:space="preserve">“Due to the intrinsic properties of VR-to offer almost real-world </w:t>
      </w:r>
      <w:bookmarkStart w:id="0" w:name="_GoBack"/>
      <w:bookmarkEnd w:id="0"/>
      <w:r>
        <w:t>experience in harmless virtual environment- it is born to be a perfect tool for training…” (</w:t>
      </w:r>
      <w:r>
        <w:t>Head-mounted display, 1</w:t>
      </w:r>
      <w:r>
        <w:t>)</w:t>
      </w:r>
    </w:p>
    <w:p w14:paraId="79D490E2" w14:textId="77777777" w:rsidR="000A41FD" w:rsidRDefault="000A41FD" w:rsidP="000A41FD">
      <w:pPr>
        <w:pStyle w:val="ListParagraph"/>
      </w:pPr>
    </w:p>
    <w:p w14:paraId="1A7AF34D" w14:textId="77777777" w:rsidR="000A41FD" w:rsidRDefault="000A41FD" w:rsidP="000A41FD">
      <w:pPr>
        <w:pStyle w:val="ListParagraph"/>
      </w:pPr>
    </w:p>
    <w:p w14:paraId="3692FECD" w14:textId="1276B983" w:rsidR="00C0122D" w:rsidRDefault="00C0122D" w:rsidP="00C0122D">
      <w:r>
        <w:t xml:space="preserve">Third Paragraph: Examples of training with VR </w:t>
      </w:r>
      <w:r w:rsidR="00635E1B">
        <w:t xml:space="preserve">excavators </w:t>
      </w:r>
    </w:p>
    <w:p w14:paraId="581764DA" w14:textId="6E717F59" w:rsidR="00C0122D" w:rsidRDefault="00C0122D" w:rsidP="00C0122D">
      <w:pPr>
        <w:pStyle w:val="ListParagraph"/>
        <w:numPr>
          <w:ilvl w:val="0"/>
          <w:numId w:val="1"/>
        </w:numPr>
      </w:pPr>
      <w:r w:rsidRPr="000414EE">
        <w:rPr>
          <w:highlight w:val="cyan"/>
        </w:rPr>
        <w:t>Topic</w:t>
      </w:r>
      <w:r>
        <w:t xml:space="preserve">: </w:t>
      </w:r>
      <w:r w:rsidR="00635E1B">
        <w:t xml:space="preserve">Virtual Reality simulators of excavators have already been created. </w:t>
      </w:r>
    </w:p>
    <w:p w14:paraId="132F7292" w14:textId="7A4E1B1A" w:rsidR="00635E1B" w:rsidRDefault="00635E1B" w:rsidP="00635E1B">
      <w:pPr>
        <w:pStyle w:val="ListParagraph"/>
      </w:pPr>
    </w:p>
    <w:p w14:paraId="0ECC5434" w14:textId="09ACCA20" w:rsidR="00635E1B" w:rsidRDefault="000A41FD" w:rsidP="00C0122D">
      <w:pPr>
        <w:pStyle w:val="ListParagraph"/>
        <w:numPr>
          <w:ilvl w:val="0"/>
          <w:numId w:val="1"/>
        </w:numPr>
      </w:pPr>
      <w:r>
        <w:t>D</w:t>
      </w:r>
    </w:p>
    <w:p w14:paraId="44D2D929" w14:textId="77777777" w:rsidR="000A41FD" w:rsidRDefault="000A41FD" w:rsidP="000A41FD">
      <w:pPr>
        <w:pStyle w:val="ListParagraph"/>
      </w:pPr>
    </w:p>
    <w:p w14:paraId="361F1A69" w14:textId="77777777" w:rsidR="000A41FD" w:rsidRDefault="000A41FD" w:rsidP="000A41FD">
      <w:pPr>
        <w:pStyle w:val="ListParagraph"/>
      </w:pPr>
    </w:p>
    <w:p w14:paraId="610EB26D" w14:textId="233D35A9" w:rsidR="00C0122D" w:rsidRDefault="00C0122D" w:rsidP="00C0122D">
      <w:r>
        <w:lastRenderedPageBreak/>
        <w:t>Conclusion:</w:t>
      </w:r>
    </w:p>
    <w:p w14:paraId="7E404851" w14:textId="326E88F9" w:rsidR="00C0122D" w:rsidRDefault="00C0122D" w:rsidP="00C0122D">
      <w:pPr>
        <w:pStyle w:val="ListParagraph"/>
        <w:numPr>
          <w:ilvl w:val="0"/>
          <w:numId w:val="1"/>
        </w:numPr>
      </w:pPr>
      <w:r w:rsidRPr="000414EE">
        <w:rPr>
          <w:highlight w:val="cyan"/>
        </w:rPr>
        <w:t>Concluding statement</w:t>
      </w:r>
      <w:r>
        <w:t>:</w:t>
      </w:r>
      <w:r w:rsidR="00084A6A">
        <w:t xml:space="preserve"> </w:t>
      </w:r>
      <w:r w:rsidR="00474160">
        <w:t xml:space="preserve">Virtual Reality </w:t>
      </w:r>
      <w:r w:rsidR="002B060A">
        <w:t xml:space="preserve">should be used to help train people to safely learn </w:t>
      </w:r>
      <w:r w:rsidR="00886E16">
        <w:t xml:space="preserve">how to operate excavators. </w:t>
      </w:r>
    </w:p>
    <w:p w14:paraId="55898003" w14:textId="2B2EE0F9" w:rsidR="001C1C70" w:rsidRDefault="001C1C70" w:rsidP="002C688D">
      <w:pPr>
        <w:pStyle w:val="ListParagraph"/>
      </w:pPr>
    </w:p>
    <w:p w14:paraId="7C10059B" w14:textId="2C4E5AB9" w:rsidR="001C1C70" w:rsidRDefault="002C688D" w:rsidP="00C0122D">
      <w:pPr>
        <w:pStyle w:val="ListParagraph"/>
        <w:numPr>
          <w:ilvl w:val="0"/>
          <w:numId w:val="1"/>
        </w:numPr>
      </w:pPr>
      <w:r>
        <w:t>The European Commission has funded copious amounts of money to industrial VR training (</w:t>
      </w:r>
      <w:r>
        <w:rPr>
          <w:rFonts w:cstheme="minorHAnsi"/>
        </w:rPr>
        <w:t>€</w:t>
      </w:r>
      <w:r>
        <w:t>900K in 2008</w:t>
      </w:r>
      <w:r>
        <w:t xml:space="preserve">, </w:t>
      </w:r>
      <w:r>
        <w:rPr>
          <w:rFonts w:cstheme="minorHAnsi"/>
        </w:rPr>
        <w:t>€</w:t>
      </w:r>
      <w:r>
        <w:t xml:space="preserve">1.4M in 2011, and </w:t>
      </w:r>
      <w:r>
        <w:rPr>
          <w:rFonts w:cstheme="minorHAnsi"/>
        </w:rPr>
        <w:t>€</w:t>
      </w:r>
      <w:r>
        <w:t>9M in 2013)</w:t>
      </w:r>
      <w:r w:rsidR="00EB1CFE">
        <w:t>. (An overview of self-adaptive tech, 13)</w:t>
      </w:r>
    </w:p>
    <w:sectPr w:rsidR="001C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2398"/>
    <w:multiLevelType w:val="hybridMultilevel"/>
    <w:tmpl w:val="174619C4"/>
    <w:lvl w:ilvl="0" w:tplc="5B1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9"/>
    <w:rsid w:val="000414EE"/>
    <w:rsid w:val="00084A6A"/>
    <w:rsid w:val="000A41FD"/>
    <w:rsid w:val="001C1C70"/>
    <w:rsid w:val="002635B4"/>
    <w:rsid w:val="002A6F5D"/>
    <w:rsid w:val="002B060A"/>
    <w:rsid w:val="002C688D"/>
    <w:rsid w:val="003365DE"/>
    <w:rsid w:val="003A114E"/>
    <w:rsid w:val="003A274D"/>
    <w:rsid w:val="00474160"/>
    <w:rsid w:val="00632B21"/>
    <w:rsid w:val="00635E1B"/>
    <w:rsid w:val="00784315"/>
    <w:rsid w:val="007D39E1"/>
    <w:rsid w:val="008258DF"/>
    <w:rsid w:val="00886E16"/>
    <w:rsid w:val="008D4018"/>
    <w:rsid w:val="00A138F4"/>
    <w:rsid w:val="00A3314A"/>
    <w:rsid w:val="00AA55B5"/>
    <w:rsid w:val="00BC4029"/>
    <w:rsid w:val="00C0122D"/>
    <w:rsid w:val="00C8259E"/>
    <w:rsid w:val="00E07CED"/>
    <w:rsid w:val="00EB1CFE"/>
    <w:rsid w:val="00F9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52A0"/>
  <w15:chartTrackingRefBased/>
  <w15:docId w15:val="{D9EB86FB-04D3-4F54-A92A-2073BA6C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Busby</dc:creator>
  <cp:keywords/>
  <dc:description/>
  <cp:lastModifiedBy>Emily Busby</cp:lastModifiedBy>
  <cp:revision>10</cp:revision>
  <dcterms:created xsi:type="dcterms:W3CDTF">2019-04-26T16:00:00Z</dcterms:created>
  <dcterms:modified xsi:type="dcterms:W3CDTF">2019-05-05T19:00:00Z</dcterms:modified>
</cp:coreProperties>
</file>