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E97" w:rsidRDefault="005B6E97" w:rsidP="005B6E97">
      <w:pPr>
        <w:pStyle w:val="1"/>
      </w:pPr>
      <w:r>
        <w:rPr>
          <w:rFonts w:hint="eastAsia"/>
        </w:rPr>
        <w:t>Javascript</w:t>
      </w:r>
      <w:r>
        <w:rPr>
          <w:rFonts w:hint="eastAsia"/>
        </w:rPr>
        <w:t>基础</w:t>
      </w:r>
    </w:p>
    <w:p w:rsidR="00B53E0B" w:rsidRDefault="00B53E0B" w:rsidP="00B53E0B">
      <w:pPr>
        <w:pStyle w:val="2"/>
      </w:pPr>
      <w:r>
        <w:rPr>
          <w:rFonts w:hint="eastAsia"/>
        </w:rPr>
        <w:t>数据类型</w:t>
      </w:r>
    </w:p>
    <w:p w:rsidR="002823DF" w:rsidRPr="002823DF" w:rsidRDefault="002823DF" w:rsidP="002823DF">
      <w:pPr>
        <w:pStyle w:val="3"/>
      </w:pPr>
      <w:r>
        <w:rPr>
          <w:rFonts w:hint="eastAsia"/>
        </w:rPr>
        <w:t>Boolean</w:t>
      </w:r>
    </w:p>
    <w:p w:rsidR="005B6E97" w:rsidRDefault="00011AC4" w:rsidP="005B6E9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Boolean</w:t>
      </w:r>
      <w:r>
        <w:rPr>
          <w:rFonts w:hint="eastAsia"/>
        </w:rPr>
        <w:t>类型可以和任意的其他类型进行转换</w:t>
      </w:r>
      <w:r w:rsidR="00B2593B">
        <w:rPr>
          <w:rFonts w:hint="eastAsia"/>
        </w:rPr>
        <w:t>，调用的函数式</w:t>
      </w:r>
      <w:r w:rsidR="00B2593B">
        <w:rPr>
          <w:rFonts w:hint="eastAsia"/>
        </w:rPr>
        <w:t>Boolean</w:t>
      </w:r>
      <w:r w:rsidR="00B2593B">
        <w:rPr>
          <w:rFonts w:hint="eastAsia"/>
        </w:rPr>
        <w:t>。如下所示：</w:t>
      </w:r>
    </w:p>
    <w:p w:rsidR="00B2593B" w:rsidRDefault="00B2593B" w:rsidP="00B2593B">
      <w:pPr>
        <w:pStyle w:val="a3"/>
        <w:numPr>
          <w:ilvl w:val="1"/>
          <w:numId w:val="9"/>
        </w:numPr>
        <w:ind w:firstLineChars="0"/>
      </w:pPr>
      <w:bookmarkStart w:id="0" w:name="OLE_LINK1"/>
      <w:bookmarkStart w:id="1" w:name="OLE_LINK2"/>
      <w:r>
        <w:rPr>
          <w:rFonts w:hint="eastAsia"/>
        </w:rPr>
        <w:t>(String)</w:t>
      </w:r>
      <w:bookmarkEnd w:id="0"/>
      <w:bookmarkEnd w:id="1"/>
      <w:r>
        <w:rPr>
          <w:rFonts w:hint="eastAsia"/>
        </w:rPr>
        <w:t>非空字符串</w:t>
      </w:r>
      <w:r>
        <w:rPr>
          <w:rFonts w:hint="eastAsia"/>
        </w:rPr>
        <w:t>true</w:t>
      </w:r>
      <w:r>
        <w:rPr>
          <w:rFonts w:hint="eastAsia"/>
        </w:rPr>
        <w:t>，空字符串为</w:t>
      </w:r>
      <w:r>
        <w:rPr>
          <w:rFonts w:hint="eastAsia"/>
        </w:rPr>
        <w:t>false</w:t>
      </w:r>
    </w:p>
    <w:p w:rsidR="00B2593B" w:rsidRDefault="00B2593B" w:rsidP="00B2593B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(Number)</w:t>
      </w:r>
      <w:r>
        <w:rPr>
          <w:rFonts w:hint="eastAsia"/>
        </w:rPr>
        <w:t>任何非零数字为</w:t>
      </w:r>
      <w:r>
        <w:rPr>
          <w:rFonts w:hint="eastAsia"/>
        </w:rPr>
        <w:t>true, 0</w:t>
      </w:r>
      <w:r>
        <w:rPr>
          <w:rFonts w:hint="eastAsia"/>
        </w:rPr>
        <w:t>和</w:t>
      </w:r>
      <w:r>
        <w:rPr>
          <w:rFonts w:hint="eastAsia"/>
        </w:rPr>
        <w:t>NaN</w:t>
      </w:r>
      <w:r>
        <w:rPr>
          <w:rFonts w:hint="eastAsia"/>
        </w:rPr>
        <w:t>为</w:t>
      </w:r>
      <w:r>
        <w:rPr>
          <w:rFonts w:hint="eastAsia"/>
        </w:rPr>
        <w:t>false</w:t>
      </w:r>
    </w:p>
    <w:p w:rsidR="00B2593B" w:rsidRDefault="00B2593B" w:rsidP="00B2593B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(Object)</w:t>
      </w:r>
      <w:r>
        <w:rPr>
          <w:rFonts w:hint="eastAsia"/>
        </w:rPr>
        <w:t>任何对象都为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null</w:t>
      </w:r>
      <w:r>
        <w:rPr>
          <w:rFonts w:hint="eastAsia"/>
        </w:rPr>
        <w:t>为</w:t>
      </w:r>
      <w:r>
        <w:rPr>
          <w:rFonts w:hint="eastAsia"/>
        </w:rPr>
        <w:t>false.</w:t>
      </w:r>
    </w:p>
    <w:p w:rsidR="00B2593B" w:rsidRDefault="00B2593B" w:rsidP="00B2593B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(Undefined)</w:t>
      </w:r>
      <w:r>
        <w:rPr>
          <w:rFonts w:hint="eastAsia"/>
        </w:rPr>
        <w:t>为</w:t>
      </w:r>
      <w:r>
        <w:rPr>
          <w:rFonts w:hint="eastAsia"/>
        </w:rPr>
        <w:t>false.</w:t>
      </w:r>
    </w:p>
    <w:p w:rsidR="009311D5" w:rsidRDefault="002823DF" w:rsidP="002823DF">
      <w:pPr>
        <w:pStyle w:val="3"/>
      </w:pPr>
      <w:r>
        <w:rPr>
          <w:rFonts w:hint="eastAsia"/>
        </w:rPr>
        <w:t>Number</w:t>
      </w:r>
    </w:p>
    <w:p w:rsidR="009311D5" w:rsidRDefault="009311D5" w:rsidP="009311D5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永远不要测试某个特定的浮点数值。浮点数的最高精度为</w:t>
      </w:r>
      <w:r>
        <w:rPr>
          <w:rFonts w:hint="eastAsia"/>
        </w:rPr>
        <w:t>17.   0.1+0.2=</w:t>
      </w:r>
      <w:r w:rsidRPr="008150FC">
        <w:t>0.30000000000000004</w:t>
      </w:r>
      <w:r>
        <w:rPr>
          <w:rFonts w:hint="eastAsia"/>
        </w:rPr>
        <w:t>，并不是等于</w:t>
      </w:r>
      <w:r>
        <w:rPr>
          <w:rFonts w:hint="eastAsia"/>
        </w:rPr>
        <w:t>0.3</w:t>
      </w:r>
      <w:r>
        <w:rPr>
          <w:rFonts w:hint="eastAsia"/>
        </w:rPr>
        <w:t>。这是使用</w:t>
      </w:r>
      <w:r>
        <w:rPr>
          <w:rFonts w:hint="eastAsia"/>
        </w:rPr>
        <w:t>IEEEE754</w:t>
      </w:r>
      <w:r>
        <w:rPr>
          <w:rFonts w:hint="eastAsia"/>
        </w:rPr>
        <w:t>数值的浮点计算的通病。</w:t>
      </w:r>
    </w:p>
    <w:p w:rsidR="009311D5" w:rsidRDefault="009311D5" w:rsidP="009311D5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Number.MAX_VALUE</w:t>
      </w:r>
      <w:r>
        <w:rPr>
          <w:rFonts w:hint="eastAsia"/>
        </w:rPr>
        <w:t>和</w:t>
      </w:r>
      <w:r>
        <w:rPr>
          <w:rFonts w:hint="eastAsia"/>
        </w:rPr>
        <w:t>Number.MIN_VALUE</w:t>
      </w:r>
      <w:r>
        <w:rPr>
          <w:rFonts w:hint="eastAsia"/>
        </w:rPr>
        <w:t>分别返回最大值和最小值。超过这个值会被看做是</w:t>
      </w:r>
      <w:r>
        <w:rPr>
          <w:rFonts w:hint="eastAsia"/>
        </w:rPr>
        <w:t>infinite</w:t>
      </w:r>
      <w:r>
        <w:rPr>
          <w:rFonts w:hint="eastAsia"/>
        </w:rPr>
        <w:t>或者</w:t>
      </w:r>
      <w:r>
        <w:rPr>
          <w:rFonts w:hint="eastAsia"/>
        </w:rPr>
        <w:t>-infinite</w:t>
      </w:r>
      <w:r>
        <w:rPr>
          <w:rFonts w:hint="eastAsia"/>
        </w:rPr>
        <w:t>。可以使用函数</w:t>
      </w:r>
      <w:r>
        <w:rPr>
          <w:rFonts w:hint="eastAsia"/>
        </w:rPr>
        <w:t>isFinite</w:t>
      </w:r>
      <w:r>
        <w:rPr>
          <w:rFonts w:hint="eastAsia"/>
        </w:rPr>
        <w:t>来判断是否是有穷数字，也就是介于最大值和最小值直接的数字。</w:t>
      </w:r>
    </w:p>
    <w:p w:rsidR="004259E3" w:rsidRDefault="004259E3" w:rsidP="009311D5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 xml:space="preserve">NaN: </w:t>
      </w:r>
      <w:r>
        <w:rPr>
          <w:rFonts w:hint="eastAsia"/>
        </w:rPr>
        <w:t>非数字。使用</w:t>
      </w:r>
      <w:r>
        <w:rPr>
          <w:rFonts w:hint="eastAsia"/>
        </w:rPr>
        <w:t>isNaN</w:t>
      </w:r>
      <w:r>
        <w:rPr>
          <w:rFonts w:hint="eastAsia"/>
        </w:rPr>
        <w:t>函数来判断，判断时会进行转换，然后再判断。</w:t>
      </w:r>
      <w:r w:rsidR="00EC06D5">
        <w:rPr>
          <w:rFonts w:hint="eastAsia"/>
        </w:rPr>
        <w:t>10</w:t>
      </w:r>
      <w:r w:rsidR="00EC06D5">
        <w:rPr>
          <w:rFonts w:hint="eastAsia"/>
        </w:rPr>
        <w:t>和</w:t>
      </w:r>
      <w:r w:rsidR="00EC06D5">
        <w:t>”</w:t>
      </w:r>
      <w:r w:rsidR="00EC06D5">
        <w:rPr>
          <w:rFonts w:hint="eastAsia"/>
        </w:rPr>
        <w:t>10</w:t>
      </w:r>
      <w:r w:rsidR="00EC06D5">
        <w:t>”</w:t>
      </w:r>
      <w:r w:rsidR="00EC06D5">
        <w:rPr>
          <w:rFonts w:hint="eastAsia"/>
        </w:rPr>
        <w:t>都是非数字。</w:t>
      </w:r>
      <w:r w:rsidR="00C57E05">
        <w:rPr>
          <w:rFonts w:hint="eastAsia"/>
        </w:rPr>
        <w:t>如果</w:t>
      </w:r>
      <w:r w:rsidR="00C57E05">
        <w:rPr>
          <w:rFonts w:hint="eastAsia"/>
        </w:rPr>
        <w:t xml:space="preserve">isNaN(object), </w:t>
      </w:r>
      <w:r w:rsidR="00C57E05">
        <w:rPr>
          <w:rFonts w:hint="eastAsia"/>
        </w:rPr>
        <w:t>会首先调用</w:t>
      </w:r>
      <w:r w:rsidR="00C57E05">
        <w:rPr>
          <w:rFonts w:hint="eastAsia"/>
        </w:rPr>
        <w:t>object.valueOf</w:t>
      </w:r>
      <w:r w:rsidR="00C57E05">
        <w:rPr>
          <w:rFonts w:hint="eastAsia"/>
        </w:rPr>
        <w:t>方法来判断，然后通过</w:t>
      </w:r>
      <w:r w:rsidR="00C57E05">
        <w:rPr>
          <w:rFonts w:hint="eastAsia"/>
        </w:rPr>
        <w:t>toString</w:t>
      </w:r>
      <w:r w:rsidR="00C57E05">
        <w:rPr>
          <w:rFonts w:hint="eastAsia"/>
        </w:rPr>
        <w:t>来判断。</w:t>
      </w:r>
    </w:p>
    <w:p w:rsidR="00A30E27" w:rsidRDefault="00A30E27" w:rsidP="009311D5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数字转换函数：</w:t>
      </w:r>
      <w:r>
        <w:rPr>
          <w:rFonts w:hint="eastAsia"/>
        </w:rPr>
        <w:t>Number</w:t>
      </w:r>
      <w:r>
        <w:rPr>
          <w:rFonts w:hint="eastAsia"/>
        </w:rPr>
        <w:t>，</w:t>
      </w:r>
      <w:r>
        <w:rPr>
          <w:rFonts w:hint="eastAsia"/>
        </w:rPr>
        <w:t>parseFloat</w:t>
      </w:r>
      <w:r>
        <w:rPr>
          <w:rFonts w:hint="eastAsia"/>
        </w:rPr>
        <w:t>，</w:t>
      </w:r>
      <w:r>
        <w:rPr>
          <w:rFonts w:hint="eastAsia"/>
        </w:rPr>
        <w:t>parseInt</w:t>
      </w:r>
      <w:r w:rsidR="005F6037">
        <w:rPr>
          <w:rFonts w:hint="eastAsia"/>
        </w:rPr>
        <w:t>.</w:t>
      </w:r>
    </w:p>
    <w:p w:rsidR="005F6037" w:rsidRDefault="005F6037" w:rsidP="005F6037">
      <w:pPr>
        <w:pStyle w:val="a3"/>
        <w:ind w:left="8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3048000"/>
            <wp:effectExtent l="19050" t="0" r="9525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6D5" w:rsidRDefault="009B40C7" w:rsidP="009311D5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parseInt</w:t>
      </w:r>
      <w:r>
        <w:rPr>
          <w:rFonts w:hint="eastAsia"/>
        </w:rPr>
        <w:t>转换时，如果开始字符是数字，会忽略掉其他的字符，比如</w:t>
      </w:r>
      <w:r>
        <w:rPr>
          <w:rFonts w:hint="eastAsia"/>
        </w:rPr>
        <w:t>parseInt(</w:t>
      </w:r>
      <w:r>
        <w:t>“</w:t>
      </w:r>
      <w:r>
        <w:rPr>
          <w:rFonts w:hint="eastAsia"/>
        </w:rPr>
        <w:t>123abc</w:t>
      </w:r>
      <w:r>
        <w:t>”</w:t>
      </w:r>
      <w:r>
        <w:rPr>
          <w:rFonts w:hint="eastAsia"/>
        </w:rPr>
        <w:t>) = 123.</w:t>
      </w:r>
    </w:p>
    <w:p w:rsidR="00BD3270" w:rsidRDefault="00BD3270" w:rsidP="00BD3270">
      <w:pPr>
        <w:pStyle w:val="a3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4695825" cy="1266825"/>
            <wp:effectExtent l="19050" t="0" r="9525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2CA" w:rsidRDefault="004C72CA" w:rsidP="00BD3270">
      <w:pPr>
        <w:pStyle w:val="a3"/>
        <w:ind w:left="840" w:firstLineChars="0" w:firstLine="0"/>
      </w:pPr>
      <w:r>
        <w:rPr>
          <w:rFonts w:hint="eastAsia"/>
        </w:rPr>
        <w:t>parseInt</w:t>
      </w:r>
      <w:r>
        <w:rPr>
          <w:rFonts w:hint="eastAsia"/>
        </w:rPr>
        <w:t>第二个参数为进制数，比如</w:t>
      </w:r>
      <w:r>
        <w:rPr>
          <w:rFonts w:hint="eastAsia"/>
        </w:rPr>
        <w:t>8</w:t>
      </w:r>
      <w:r>
        <w:rPr>
          <w:rFonts w:hint="eastAsia"/>
        </w:rPr>
        <w:t>进制或者</w:t>
      </w:r>
      <w:r>
        <w:rPr>
          <w:rFonts w:hint="eastAsia"/>
        </w:rPr>
        <w:t>16</w:t>
      </w:r>
      <w:r>
        <w:rPr>
          <w:rFonts w:hint="eastAsia"/>
        </w:rPr>
        <w:t>进制。</w:t>
      </w:r>
    </w:p>
    <w:p w:rsidR="00BD3270" w:rsidRDefault="00A00EE5" w:rsidP="009311D5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parseFloat</w:t>
      </w:r>
      <w:r>
        <w:rPr>
          <w:rFonts w:hint="eastAsia"/>
        </w:rPr>
        <w:t>只能解析</w:t>
      </w:r>
      <w:r>
        <w:rPr>
          <w:rFonts w:hint="eastAsia"/>
        </w:rPr>
        <w:t>10</w:t>
      </w:r>
      <w:r>
        <w:rPr>
          <w:rFonts w:hint="eastAsia"/>
        </w:rPr>
        <w:t>进制数字</w:t>
      </w:r>
    </w:p>
    <w:p w:rsidR="00B2593B" w:rsidRDefault="00977538" w:rsidP="002823DF">
      <w:pPr>
        <w:pStyle w:val="3"/>
      </w:pPr>
      <w:r>
        <w:rPr>
          <w:rFonts w:hint="eastAsia"/>
        </w:rPr>
        <w:t>String</w:t>
      </w:r>
    </w:p>
    <w:p w:rsidR="00977538" w:rsidRDefault="00977538" w:rsidP="00977538">
      <w:pPr>
        <w:pStyle w:val="a3"/>
        <w:numPr>
          <w:ilvl w:val="1"/>
          <w:numId w:val="9"/>
        </w:numPr>
        <w:ind w:firstLineChars="0"/>
      </w:pPr>
      <w:r>
        <w:rPr>
          <w:rFonts w:hint="eastAsia"/>
          <w:noProof/>
        </w:rPr>
        <w:t>转义符</w:t>
      </w:r>
    </w:p>
    <w:p w:rsidR="00977538" w:rsidRDefault="00977538" w:rsidP="00977538">
      <w:pPr>
        <w:pStyle w:val="a3"/>
        <w:ind w:left="840" w:firstLineChars="0" w:firstLine="0"/>
      </w:pPr>
      <w:r w:rsidRPr="00977538">
        <w:rPr>
          <w:rFonts w:hint="eastAsia"/>
          <w:noProof/>
        </w:rPr>
        <w:lastRenderedPageBreak/>
        <w:drawing>
          <wp:inline distT="0" distB="0" distL="0" distR="0">
            <wp:extent cx="5274310" cy="207545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5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538" w:rsidRDefault="00977538" w:rsidP="00977538">
      <w:pPr>
        <w:pStyle w:val="a3"/>
        <w:numPr>
          <w:ilvl w:val="1"/>
          <w:numId w:val="9"/>
        </w:numPr>
        <w:ind w:firstLineChars="0"/>
      </w:pPr>
      <w:r>
        <w:rPr>
          <w:rFonts w:hint="eastAsia"/>
          <w:noProof/>
        </w:rPr>
        <w:t>toString</w:t>
      </w:r>
      <w:r>
        <w:rPr>
          <w:rFonts w:hint="eastAsia"/>
          <w:noProof/>
        </w:rPr>
        <w:t>转换：不能转换</w:t>
      </w:r>
      <w:r>
        <w:rPr>
          <w:rFonts w:hint="eastAsia"/>
          <w:noProof/>
        </w:rPr>
        <w:t>null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undefined</w:t>
      </w:r>
      <w:r w:rsidR="00C279B6">
        <w:rPr>
          <w:rFonts w:hint="eastAsia"/>
          <w:noProof/>
        </w:rPr>
        <w:t>.</w:t>
      </w:r>
      <w:r w:rsidR="00123BEA">
        <w:rPr>
          <w:rFonts w:hint="eastAsia"/>
          <w:noProof/>
        </w:rPr>
        <w:t xml:space="preserve"> </w:t>
      </w:r>
      <w:r w:rsidR="00123BEA">
        <w:rPr>
          <w:rFonts w:hint="eastAsia"/>
          <w:noProof/>
        </w:rPr>
        <w:t>字符串是不可变的。</w:t>
      </w:r>
    </w:p>
    <w:p w:rsidR="00123BEA" w:rsidRDefault="00123BEA" w:rsidP="00977538">
      <w:pPr>
        <w:pStyle w:val="a3"/>
        <w:numPr>
          <w:ilvl w:val="1"/>
          <w:numId w:val="9"/>
        </w:numPr>
        <w:ind w:firstLineChars="0"/>
      </w:pPr>
      <w:r>
        <w:rPr>
          <w:rFonts w:hint="eastAsia"/>
          <w:noProof/>
        </w:rPr>
        <w:t>String</w:t>
      </w:r>
      <w:r>
        <w:rPr>
          <w:rFonts w:hint="eastAsia"/>
          <w:noProof/>
        </w:rPr>
        <w:t>函数可以转换任意的对象，</w:t>
      </w:r>
      <w:r>
        <w:rPr>
          <w:rFonts w:hint="eastAsia"/>
          <w:noProof/>
        </w:rPr>
        <w:t>String(</w:t>
      </w:r>
      <w:r>
        <w:rPr>
          <w:noProof/>
        </w:rPr>
        <w:t>null)</w:t>
      </w:r>
      <w:r>
        <w:rPr>
          <w:rFonts w:hint="eastAsia"/>
          <w:noProof/>
        </w:rPr>
        <w:t>转换为</w:t>
      </w:r>
      <w:r>
        <w:rPr>
          <w:noProof/>
        </w:rPr>
        <w:t>”</w:t>
      </w:r>
      <w:r>
        <w:rPr>
          <w:rFonts w:hint="eastAsia"/>
          <w:noProof/>
        </w:rPr>
        <w:t>null</w:t>
      </w:r>
      <w:r>
        <w:rPr>
          <w:noProof/>
        </w:rPr>
        <w:t>”</w:t>
      </w:r>
    </w:p>
    <w:p w:rsidR="00977538" w:rsidRDefault="007E1804" w:rsidP="002823DF">
      <w:pPr>
        <w:pStyle w:val="3"/>
      </w:pPr>
      <w:r>
        <w:rPr>
          <w:rFonts w:hint="eastAsia"/>
        </w:rPr>
        <w:t>Object</w:t>
      </w:r>
      <w:r>
        <w:rPr>
          <w:rFonts w:hint="eastAsia"/>
        </w:rPr>
        <w:t>对象</w:t>
      </w:r>
    </w:p>
    <w:p w:rsidR="001C5DA5" w:rsidRDefault="001C5DA5" w:rsidP="001C5DA5">
      <w:pPr>
        <w:pStyle w:val="a3"/>
        <w:numPr>
          <w:ilvl w:val="1"/>
          <w:numId w:val="9"/>
        </w:numPr>
        <w:ind w:firstLineChars="0"/>
      </w:pPr>
      <w:r>
        <w:rPr>
          <w:rFonts w:hint="eastAsia"/>
          <w:noProof/>
        </w:rPr>
        <w:t>Constructor</w:t>
      </w:r>
      <w:r>
        <w:rPr>
          <w:rFonts w:hint="eastAsia"/>
          <w:noProof/>
        </w:rPr>
        <w:t>：构造器函数</w:t>
      </w:r>
    </w:p>
    <w:p w:rsidR="001C5DA5" w:rsidRDefault="001C5DA5" w:rsidP="001C5DA5">
      <w:pPr>
        <w:pStyle w:val="a3"/>
        <w:numPr>
          <w:ilvl w:val="1"/>
          <w:numId w:val="9"/>
        </w:numPr>
        <w:ind w:firstLineChars="0"/>
      </w:pPr>
      <w:r>
        <w:rPr>
          <w:noProof/>
        </w:rPr>
        <w:t>H</w:t>
      </w:r>
      <w:r>
        <w:rPr>
          <w:rFonts w:hint="eastAsia"/>
          <w:noProof/>
        </w:rPr>
        <w:t>asOwnProperty</w:t>
      </w:r>
      <w:r>
        <w:rPr>
          <w:rFonts w:hint="eastAsia"/>
          <w:noProof/>
        </w:rPr>
        <w:t>：属性是否在实例类型中</w:t>
      </w:r>
    </w:p>
    <w:p w:rsidR="001C5DA5" w:rsidRDefault="001C5DA5" w:rsidP="001C5DA5">
      <w:pPr>
        <w:pStyle w:val="a3"/>
        <w:numPr>
          <w:ilvl w:val="1"/>
          <w:numId w:val="9"/>
        </w:numPr>
        <w:ind w:firstLineChars="0"/>
      </w:pPr>
      <w:r>
        <w:rPr>
          <w:rFonts w:hint="eastAsia"/>
          <w:noProof/>
        </w:rPr>
        <w:t>isPropertyOf</w:t>
      </w:r>
      <w:r>
        <w:rPr>
          <w:rFonts w:hint="eastAsia"/>
          <w:noProof/>
        </w:rPr>
        <w:t>：传入的对象是否是另外一个对象的原型</w:t>
      </w:r>
    </w:p>
    <w:p w:rsidR="00624156" w:rsidRDefault="00624156" w:rsidP="001C5DA5">
      <w:pPr>
        <w:pStyle w:val="a3"/>
        <w:numPr>
          <w:ilvl w:val="1"/>
          <w:numId w:val="9"/>
        </w:numPr>
        <w:ind w:firstLineChars="0"/>
      </w:pPr>
      <w:r>
        <w:rPr>
          <w:rFonts w:hint="eastAsia"/>
          <w:noProof/>
        </w:rPr>
        <w:t>propertyIsEnumerable</w:t>
      </w:r>
      <w:r>
        <w:rPr>
          <w:rFonts w:hint="eastAsia"/>
          <w:noProof/>
        </w:rPr>
        <w:t>：检查给定的属性是否可以使用</w:t>
      </w:r>
      <w:r>
        <w:rPr>
          <w:rFonts w:hint="eastAsia"/>
          <w:noProof/>
        </w:rPr>
        <w:t>for in</w:t>
      </w:r>
      <w:r>
        <w:rPr>
          <w:rFonts w:hint="eastAsia"/>
          <w:noProof/>
        </w:rPr>
        <w:t>循环</w:t>
      </w:r>
    </w:p>
    <w:p w:rsidR="00A3707A" w:rsidRDefault="00A3707A" w:rsidP="001C5DA5">
      <w:pPr>
        <w:pStyle w:val="a3"/>
        <w:numPr>
          <w:ilvl w:val="1"/>
          <w:numId w:val="9"/>
        </w:numPr>
        <w:ind w:firstLineChars="0"/>
      </w:pPr>
      <w:r>
        <w:rPr>
          <w:rFonts w:hint="eastAsia"/>
          <w:noProof/>
        </w:rPr>
        <w:t>toLocaleString</w:t>
      </w:r>
      <w:r>
        <w:rPr>
          <w:rFonts w:hint="eastAsia"/>
          <w:noProof/>
        </w:rPr>
        <w:t>：</w:t>
      </w:r>
      <w:r w:rsidR="00C66742">
        <w:rPr>
          <w:rFonts w:hint="eastAsia"/>
          <w:noProof/>
        </w:rPr>
        <w:t>地区字符串</w:t>
      </w:r>
    </w:p>
    <w:p w:rsidR="00C66742" w:rsidRDefault="00C66742" w:rsidP="001C5DA5">
      <w:pPr>
        <w:pStyle w:val="a3"/>
        <w:numPr>
          <w:ilvl w:val="1"/>
          <w:numId w:val="9"/>
        </w:numPr>
        <w:ind w:firstLineChars="0"/>
      </w:pPr>
      <w:r>
        <w:rPr>
          <w:rFonts w:hint="eastAsia"/>
          <w:noProof/>
        </w:rPr>
        <w:t>toString</w:t>
      </w:r>
      <w:r w:rsidR="0074027E">
        <w:rPr>
          <w:rFonts w:hint="eastAsia"/>
          <w:noProof/>
        </w:rPr>
        <w:t>：转换到字符串。</w:t>
      </w:r>
    </w:p>
    <w:p w:rsidR="00C66742" w:rsidRDefault="00C66742" w:rsidP="001C5DA5">
      <w:pPr>
        <w:pStyle w:val="a3"/>
        <w:numPr>
          <w:ilvl w:val="1"/>
          <w:numId w:val="9"/>
        </w:numPr>
        <w:ind w:firstLineChars="0"/>
      </w:pPr>
      <w:r>
        <w:rPr>
          <w:rFonts w:hint="eastAsia"/>
          <w:noProof/>
        </w:rPr>
        <w:t>valueOf</w:t>
      </w:r>
      <w:r w:rsidR="0074027E">
        <w:rPr>
          <w:rFonts w:hint="eastAsia"/>
          <w:noProof/>
        </w:rPr>
        <w:t>：转换</w:t>
      </w:r>
    </w:p>
    <w:p w:rsidR="0074027E" w:rsidRDefault="0074027E" w:rsidP="0074027E"/>
    <w:p w:rsidR="0074027E" w:rsidRDefault="0074027E" w:rsidP="0074027E">
      <w:pPr>
        <w:pStyle w:val="2"/>
      </w:pPr>
      <w:r>
        <w:rPr>
          <w:rFonts w:hint="eastAsia"/>
        </w:rPr>
        <w:t>变量与作用域</w:t>
      </w:r>
    </w:p>
    <w:p w:rsidR="00290073" w:rsidRPr="00290073" w:rsidRDefault="00290073" w:rsidP="00290073">
      <w:pPr>
        <w:pStyle w:val="3"/>
      </w:pPr>
      <w:r>
        <w:rPr>
          <w:rFonts w:hint="eastAsia"/>
        </w:rPr>
        <w:t>变量</w:t>
      </w:r>
    </w:p>
    <w:p w:rsidR="0074027E" w:rsidRDefault="0074027E" w:rsidP="0074027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变量可以保存两种类型，基本类型和引用类型。基本类型包括</w:t>
      </w:r>
      <w:r>
        <w:rPr>
          <w:rFonts w:hint="eastAsia"/>
        </w:rPr>
        <w:t>undefined</w:t>
      </w:r>
      <w:r>
        <w:rPr>
          <w:rFonts w:hint="eastAsia"/>
        </w:rPr>
        <w:t>，</w:t>
      </w:r>
      <w:r>
        <w:rPr>
          <w:rFonts w:hint="eastAsia"/>
        </w:rPr>
        <w:t>boolean</w:t>
      </w:r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number</w:t>
      </w:r>
      <w:r>
        <w:rPr>
          <w:rFonts w:hint="eastAsia"/>
        </w:rPr>
        <w:t>和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74027E" w:rsidRDefault="0074027E" w:rsidP="0074027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基本类型占据固定的内存大小，被保存在栈内存中。基本类型的赋值会创建一个副本。</w:t>
      </w:r>
    </w:p>
    <w:p w:rsidR="00D66CAB" w:rsidRDefault="0074027E" w:rsidP="0074027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引用类型的值是对象，保存在</w:t>
      </w:r>
      <w:r w:rsidRPr="00D66CAB">
        <w:rPr>
          <w:rFonts w:hint="eastAsia"/>
          <w:b/>
        </w:rPr>
        <w:t>堆内存</w:t>
      </w:r>
      <w:r>
        <w:rPr>
          <w:rFonts w:hint="eastAsia"/>
        </w:rPr>
        <w:t>中。</w:t>
      </w:r>
      <w:r w:rsidR="00D279C0">
        <w:rPr>
          <w:rFonts w:hint="eastAsia"/>
        </w:rPr>
        <w:t>引用类型的变量实际上是一个指向对象的指针，而不是对象本身。</w:t>
      </w:r>
    </w:p>
    <w:p w:rsidR="0074027E" w:rsidRDefault="00D66CAB" w:rsidP="0074027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从一个对象向另一个对象赋值引用类型时，实际上赋值的是指针。</w:t>
      </w:r>
    </w:p>
    <w:p w:rsidR="008F7CDB" w:rsidRDefault="008F7CDB" w:rsidP="0074027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基本类型的判断使用</w:t>
      </w:r>
      <w:r>
        <w:rPr>
          <w:rFonts w:hint="eastAsia"/>
        </w:rPr>
        <w:t>typeof</w:t>
      </w:r>
      <w:r>
        <w:rPr>
          <w:rFonts w:hint="eastAsia"/>
        </w:rPr>
        <w:t>，引用类型的判断使用</w:t>
      </w:r>
      <w:r>
        <w:rPr>
          <w:rFonts w:hint="eastAsia"/>
        </w:rPr>
        <w:t>instanceof</w:t>
      </w:r>
    </w:p>
    <w:p w:rsidR="00290073" w:rsidRDefault="00290073" w:rsidP="00290073"/>
    <w:p w:rsidR="00290073" w:rsidRDefault="00290073" w:rsidP="00290073">
      <w:pPr>
        <w:pStyle w:val="3"/>
      </w:pPr>
      <w:r>
        <w:rPr>
          <w:rFonts w:hint="eastAsia"/>
        </w:rPr>
        <w:t>执行环境</w:t>
      </w:r>
    </w:p>
    <w:p w:rsidR="00290073" w:rsidRDefault="00290073" w:rsidP="0029007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执行环境有全局执行环境和函数执行环境。</w:t>
      </w:r>
    </w:p>
    <w:p w:rsidR="00290073" w:rsidRDefault="00290073" w:rsidP="0029007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每次进入一个新的执行环境，都会创建一个用于搜索变量和函数的作用链。</w:t>
      </w:r>
    </w:p>
    <w:p w:rsidR="00290073" w:rsidRDefault="00290073" w:rsidP="0029007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函数的局部环境可以访问函数作用于链中的变量，也可以访问父环境和全局环境中的变量。</w:t>
      </w:r>
    </w:p>
    <w:p w:rsidR="00290073" w:rsidRDefault="00290073" w:rsidP="0029007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全局环境不能访问局部环境中的变量。</w:t>
      </w:r>
    </w:p>
    <w:p w:rsidR="00290073" w:rsidRDefault="00290073" w:rsidP="0029007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变量的执行环境有助于确定何时释放内存。</w:t>
      </w:r>
    </w:p>
    <w:p w:rsidR="00DD4A17" w:rsidRDefault="00DD4A17" w:rsidP="00DD4A17"/>
    <w:p w:rsidR="00DD4A17" w:rsidRDefault="00DD4A17" w:rsidP="00DD4A17"/>
    <w:p w:rsidR="00DD4A17" w:rsidRDefault="00DD4A17" w:rsidP="00DD4A17">
      <w:pPr>
        <w:pStyle w:val="3"/>
      </w:pPr>
      <w:r>
        <w:rPr>
          <w:rFonts w:hint="eastAsia"/>
        </w:rPr>
        <w:t>垃圾回收</w:t>
      </w:r>
    </w:p>
    <w:p w:rsidR="00DD4A17" w:rsidRDefault="00DB1495" w:rsidP="00DD4A1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离开作用域的值就被标记为回收，然后被删除。</w:t>
      </w:r>
    </w:p>
    <w:p w:rsidR="00DB1495" w:rsidRDefault="00DB1495" w:rsidP="00DD4A1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标记清除或者引用计数是两种垃圾回收清理算法。</w:t>
      </w:r>
    </w:p>
    <w:p w:rsidR="00DB1495" w:rsidRDefault="00F14768" w:rsidP="00DD4A1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解除变量的引用有助于消除循环引用，而且对垃圾回收期有好处，应该及时的解除不再使用的全局变量。</w:t>
      </w:r>
    </w:p>
    <w:p w:rsidR="00AB472A" w:rsidRDefault="00AB472A" w:rsidP="00AB472A"/>
    <w:p w:rsidR="00AB472A" w:rsidRDefault="00AB472A" w:rsidP="00AB472A">
      <w:pPr>
        <w:pStyle w:val="2"/>
      </w:pPr>
      <w:r>
        <w:rPr>
          <w:rFonts w:hint="eastAsia"/>
        </w:rPr>
        <w:lastRenderedPageBreak/>
        <w:t>引用</w:t>
      </w:r>
      <w:r>
        <w:t>对象</w:t>
      </w:r>
    </w:p>
    <w:p w:rsidR="00AB472A" w:rsidRDefault="00AB472A" w:rsidP="00AB472A">
      <w:pPr>
        <w:pStyle w:val="3"/>
      </w:pPr>
      <w:r>
        <w:rPr>
          <w:rFonts w:hint="eastAsia"/>
        </w:rPr>
        <w:t>数组</w:t>
      </w:r>
    </w:p>
    <w:p w:rsidR="00AB472A" w:rsidRDefault="00AB472A" w:rsidP="00AB472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动态</w:t>
      </w:r>
      <w:r>
        <w:t>的增加或者更改数组的长度</w:t>
      </w:r>
    </w:p>
    <w:p w:rsidR="00AB472A" w:rsidRDefault="00AB472A" w:rsidP="00AB472A">
      <w:pPr>
        <w:pStyle w:val="a3"/>
        <w:numPr>
          <w:ilvl w:val="0"/>
          <w:numId w:val="10"/>
        </w:numPr>
        <w:ind w:firstLineChars="0"/>
      </w:pPr>
      <w:r>
        <w:t>T</w:t>
      </w:r>
      <w:r>
        <w:rPr>
          <w:rFonts w:hint="eastAsia"/>
        </w:rPr>
        <w:t>ype</w:t>
      </w:r>
      <w:r>
        <w:t>of arr &amp; instanceof arr</w:t>
      </w:r>
      <w:r>
        <w:t>的区别</w:t>
      </w:r>
    </w:p>
    <w:p w:rsidR="00AB472A" w:rsidRDefault="00AB472A" w:rsidP="00AB472A">
      <w:pPr>
        <w:pStyle w:val="a3"/>
        <w:numPr>
          <w:ilvl w:val="0"/>
          <w:numId w:val="10"/>
        </w:numPr>
        <w:ind w:firstLineChars="0"/>
      </w:pPr>
      <w:r>
        <w:t>P</w:t>
      </w:r>
      <w:r>
        <w:rPr>
          <w:rFonts w:hint="eastAsia"/>
        </w:rPr>
        <w:t>ush/pop</w:t>
      </w:r>
      <w:r>
        <w:rPr>
          <w:rFonts w:hint="eastAsia"/>
        </w:rPr>
        <w:t>方法</w:t>
      </w:r>
      <w:r>
        <w:t>，先进后出</w:t>
      </w:r>
      <w:r>
        <w:rPr>
          <w:rFonts w:hint="eastAsia"/>
        </w:rPr>
        <w:t>，</w:t>
      </w:r>
      <w:r>
        <w:t>栈</w:t>
      </w:r>
    </w:p>
    <w:p w:rsidR="00AB472A" w:rsidRDefault="00AB472A" w:rsidP="00AB472A">
      <w:pPr>
        <w:pStyle w:val="a3"/>
        <w:numPr>
          <w:ilvl w:val="0"/>
          <w:numId w:val="10"/>
        </w:numPr>
        <w:ind w:firstLineChars="0"/>
      </w:pPr>
      <w:r>
        <w:t>P</w:t>
      </w:r>
      <w:r>
        <w:rPr>
          <w:rFonts w:hint="eastAsia"/>
        </w:rPr>
        <w:t>ush/</w:t>
      </w:r>
      <w:r>
        <w:t>shift</w:t>
      </w:r>
      <w:r>
        <w:rPr>
          <w:rFonts w:hint="eastAsia"/>
        </w:rPr>
        <w:t>方法，</w:t>
      </w:r>
      <w:r>
        <w:t>先进先出</w:t>
      </w:r>
      <w:r>
        <w:rPr>
          <w:rFonts w:hint="eastAsia"/>
        </w:rPr>
        <w:t>，</w:t>
      </w:r>
      <w:r>
        <w:t>队列</w:t>
      </w:r>
    </w:p>
    <w:p w:rsidR="00AB472A" w:rsidRDefault="00AB472A" w:rsidP="00AB472A">
      <w:pPr>
        <w:pStyle w:val="a3"/>
        <w:numPr>
          <w:ilvl w:val="0"/>
          <w:numId w:val="10"/>
        </w:numPr>
        <w:ind w:firstLineChars="0"/>
      </w:pPr>
      <w:r>
        <w:t>U</w:t>
      </w:r>
      <w:r>
        <w:rPr>
          <w:rFonts w:hint="eastAsia"/>
        </w:rPr>
        <w:t>nshift/pop</w:t>
      </w:r>
      <w:r>
        <w:rPr>
          <w:rFonts w:hint="eastAsia"/>
        </w:rPr>
        <w:t>方法</w:t>
      </w:r>
      <w:r>
        <w:t>，反向队列</w:t>
      </w:r>
    </w:p>
    <w:p w:rsidR="00AB472A" w:rsidRDefault="00AB472A" w:rsidP="00AB472A">
      <w:pPr>
        <w:pStyle w:val="a3"/>
        <w:numPr>
          <w:ilvl w:val="0"/>
          <w:numId w:val="10"/>
        </w:numPr>
        <w:ind w:firstLineChars="0"/>
      </w:pPr>
      <w:r>
        <w:t>R</w:t>
      </w:r>
      <w:r>
        <w:rPr>
          <w:rFonts w:hint="eastAsia"/>
        </w:rPr>
        <w:t>everse/sort/compare</w:t>
      </w:r>
      <w:r>
        <w:rPr>
          <w:rFonts w:hint="eastAsia"/>
        </w:rPr>
        <w:t>方法</w:t>
      </w:r>
      <w:r>
        <w:t>，排序与比较</w:t>
      </w:r>
    </w:p>
    <w:p w:rsidR="00AB472A" w:rsidRDefault="0008179A" w:rsidP="00AB472A">
      <w:pPr>
        <w:pStyle w:val="a3"/>
        <w:numPr>
          <w:ilvl w:val="0"/>
          <w:numId w:val="10"/>
        </w:numPr>
        <w:ind w:firstLineChars="0"/>
      </w:pPr>
      <w:r>
        <w:t>C</w:t>
      </w:r>
      <w:r>
        <w:rPr>
          <w:rFonts w:hint="eastAsia"/>
        </w:rPr>
        <w:t>oncat/slice</w:t>
      </w:r>
      <w:r>
        <w:rPr>
          <w:rFonts w:hint="eastAsia"/>
        </w:rPr>
        <w:t>方法</w:t>
      </w:r>
      <w:r>
        <w:t>：</w:t>
      </w:r>
      <w:r>
        <w:rPr>
          <w:rFonts w:hint="eastAsia"/>
        </w:rPr>
        <w:t>链接</w:t>
      </w:r>
      <w:r>
        <w:t>和分离数组</w:t>
      </w:r>
    </w:p>
    <w:p w:rsidR="0008179A" w:rsidRDefault="0008179A" w:rsidP="00AB472A">
      <w:pPr>
        <w:pStyle w:val="a3"/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>plice</w:t>
      </w:r>
      <w:r>
        <w:t>方法：增加或者删除数组</w:t>
      </w:r>
    </w:p>
    <w:p w:rsidR="0008179A" w:rsidRDefault="0008179A" w:rsidP="00AB472A">
      <w:pPr>
        <w:pStyle w:val="a3"/>
        <w:numPr>
          <w:ilvl w:val="0"/>
          <w:numId w:val="10"/>
        </w:numPr>
        <w:ind w:firstLineChars="0"/>
      </w:pPr>
      <w:r>
        <w:t>E</w:t>
      </w:r>
      <w:r>
        <w:rPr>
          <w:rFonts w:hint="eastAsia"/>
        </w:rPr>
        <w:t>very/foreach/map/some</w:t>
      </w:r>
      <w:r>
        <w:t>/filter</w:t>
      </w:r>
      <w:r>
        <w:rPr>
          <w:rFonts w:hint="eastAsia"/>
        </w:rPr>
        <w:t>等</w:t>
      </w:r>
      <w:r>
        <w:t>过滤方法</w:t>
      </w:r>
    </w:p>
    <w:p w:rsidR="0008179A" w:rsidRDefault="0008179A" w:rsidP="00AB472A">
      <w:pPr>
        <w:pStyle w:val="a3"/>
        <w:numPr>
          <w:ilvl w:val="0"/>
          <w:numId w:val="10"/>
        </w:numPr>
        <w:ind w:firstLineChars="0"/>
      </w:pPr>
      <w:r>
        <w:t>R</w:t>
      </w:r>
      <w:r>
        <w:rPr>
          <w:rFonts w:hint="eastAsia"/>
        </w:rPr>
        <w:t>educe/</w:t>
      </w:r>
      <w:r>
        <w:t>reduceRight</w:t>
      </w:r>
      <w:r>
        <w:rPr>
          <w:rFonts w:hint="eastAsia"/>
        </w:rPr>
        <w:t>方法</w:t>
      </w:r>
    </w:p>
    <w:p w:rsidR="00AB472A" w:rsidRPr="00AB472A" w:rsidRDefault="00AB472A" w:rsidP="00AB472A">
      <w:pPr>
        <w:rPr>
          <w:rFonts w:hint="eastAsia"/>
        </w:rPr>
      </w:pPr>
    </w:p>
    <w:p w:rsidR="00AB472A" w:rsidRDefault="00AB472A" w:rsidP="00AB472A">
      <w:pPr>
        <w:pStyle w:val="3"/>
      </w:pPr>
      <w:r>
        <w:rPr>
          <w:rFonts w:hint="eastAsia"/>
        </w:rPr>
        <w:t>正则</w:t>
      </w:r>
      <w:r>
        <w:t>表达式</w:t>
      </w:r>
    </w:p>
    <w:p w:rsidR="00E26CE5" w:rsidRDefault="00E26CE5" w:rsidP="00E26CE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正则</w:t>
      </w:r>
      <w:r>
        <w:t>表达式内部属性</w:t>
      </w:r>
    </w:p>
    <w:p w:rsidR="00E26CE5" w:rsidRPr="00E26CE5" w:rsidRDefault="00E26CE5" w:rsidP="00E26CE5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检测</w:t>
      </w:r>
      <w:r>
        <w:t>方法</w:t>
      </w:r>
      <w:r>
        <w:t>match</w:t>
      </w:r>
      <w:r>
        <w:t>和</w:t>
      </w:r>
      <w:r>
        <w:t>test</w:t>
      </w:r>
    </w:p>
    <w:p w:rsidR="00AB472A" w:rsidRDefault="00AB472A" w:rsidP="00AB472A">
      <w:pPr>
        <w:pStyle w:val="3"/>
      </w:pPr>
      <w:r>
        <w:rPr>
          <w:rFonts w:hint="eastAsia"/>
        </w:rPr>
        <w:t>函数</w:t>
      </w:r>
    </w:p>
    <w:p w:rsidR="00E26CE5" w:rsidRDefault="00E26CE5" w:rsidP="00E26CE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函数</w:t>
      </w:r>
      <w:r>
        <w:t>本身是对象，函数名</w:t>
      </w:r>
      <w:r>
        <w:rPr>
          <w:rFonts w:hint="eastAsia"/>
        </w:rPr>
        <w:t>是</w:t>
      </w:r>
      <w:r>
        <w:t>指向对象的指针。</w:t>
      </w:r>
    </w:p>
    <w:p w:rsidR="00004F64" w:rsidRDefault="00004F64" w:rsidP="00E26CE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正因为</w:t>
      </w:r>
      <w:r>
        <w:t>函数</w:t>
      </w:r>
      <w:r>
        <w:rPr>
          <w:rFonts w:hint="eastAsia"/>
        </w:rPr>
        <w:t>名是</w:t>
      </w:r>
      <w:r>
        <w:t>指向函数对象的指针，所以函数不存在重载。</w:t>
      </w:r>
    </w:p>
    <w:p w:rsidR="00F27491" w:rsidRDefault="00F27491" w:rsidP="00E26CE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函数</w:t>
      </w:r>
      <w:r>
        <w:t>声明和函数表达</w:t>
      </w:r>
      <w:r>
        <w:rPr>
          <w:rFonts w:hint="eastAsia"/>
        </w:rPr>
        <w:t>式</w:t>
      </w:r>
      <w:r>
        <w:t>的先后顺序。</w:t>
      </w:r>
    </w:p>
    <w:p w:rsidR="00F27491" w:rsidRDefault="00F27491" w:rsidP="00E26CE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函数</w:t>
      </w:r>
      <w:r>
        <w:t>内部属性</w:t>
      </w:r>
      <w:r>
        <w:rPr>
          <w:rFonts w:hint="eastAsia"/>
        </w:rPr>
        <w:t>arguments</w:t>
      </w:r>
      <w:r>
        <w:rPr>
          <w:rFonts w:hint="eastAsia"/>
        </w:rPr>
        <w:t>和</w:t>
      </w:r>
      <w:r>
        <w:t>this</w:t>
      </w:r>
      <w:r>
        <w:rPr>
          <w:rFonts w:hint="eastAsia"/>
        </w:rPr>
        <w:t>.</w:t>
      </w:r>
      <w:r>
        <w:t xml:space="preserve"> Argument</w:t>
      </w:r>
      <w:r>
        <w:rPr>
          <w:rFonts w:hint="eastAsia"/>
        </w:rPr>
        <w:t>中</w:t>
      </w:r>
      <w:r>
        <w:t>有属性</w:t>
      </w:r>
      <w:r>
        <w:rPr>
          <w:rFonts w:hint="eastAsia"/>
        </w:rPr>
        <w:t>callee</w:t>
      </w:r>
      <w:r>
        <w:t xml:space="preserve">, </w:t>
      </w:r>
      <w:r>
        <w:rPr>
          <w:rFonts w:hint="eastAsia"/>
        </w:rPr>
        <w:t>指向拥有</w:t>
      </w:r>
      <w:r>
        <w:t>这个</w:t>
      </w:r>
      <w:r>
        <w:rPr>
          <w:rFonts w:hint="eastAsia"/>
        </w:rPr>
        <w:t>arguments</w:t>
      </w:r>
      <w:r>
        <w:rPr>
          <w:rFonts w:hint="eastAsia"/>
        </w:rPr>
        <w:t>对象</w:t>
      </w:r>
      <w:r>
        <w:t>的函数。</w:t>
      </w:r>
      <w:r>
        <w:rPr>
          <w:rFonts w:hint="eastAsia"/>
        </w:rPr>
        <w:t>另外</w:t>
      </w:r>
      <w:r>
        <w:t>一个属性是</w:t>
      </w:r>
      <w:r>
        <w:t>this</w:t>
      </w:r>
      <w:r>
        <w:t>，</w:t>
      </w:r>
      <w:r>
        <w:rPr>
          <w:rFonts w:hint="eastAsia"/>
        </w:rPr>
        <w:t>this</w:t>
      </w:r>
      <w:r>
        <w:t>为</w:t>
      </w:r>
      <w:r>
        <w:rPr>
          <w:rFonts w:hint="eastAsia"/>
        </w:rPr>
        <w:t>执行</w:t>
      </w:r>
      <w:r>
        <w:t>环境的上下文对象。</w:t>
      </w:r>
      <w:r w:rsidR="00C74529">
        <w:rPr>
          <w:rFonts w:hint="eastAsia"/>
        </w:rPr>
        <w:t>一定</w:t>
      </w:r>
      <w:r w:rsidR="00C74529">
        <w:t>要注意，函数名是个指针。</w:t>
      </w:r>
      <w:r w:rsidR="006B66C8">
        <w:rPr>
          <w:rFonts w:hint="eastAsia"/>
        </w:rPr>
        <w:t>函数</w:t>
      </w:r>
      <w:r w:rsidR="006B66C8">
        <w:t>本身的</w:t>
      </w:r>
      <w:r w:rsidR="006B66C8">
        <w:t>callee</w:t>
      </w:r>
      <w:r w:rsidR="006B66C8">
        <w:t>指的是调用当前函数的函数引用。</w:t>
      </w:r>
    </w:p>
    <w:p w:rsidR="006B66C8" w:rsidRDefault="00E37482" w:rsidP="00E26CE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函数</w:t>
      </w:r>
      <w:r>
        <w:t>length</w:t>
      </w:r>
      <w:r>
        <w:t>属性，指的是</w:t>
      </w:r>
      <w:r>
        <w:rPr>
          <w:rFonts w:hint="eastAsia"/>
        </w:rPr>
        <w:t>函数的参数</w:t>
      </w:r>
      <w:r>
        <w:t>个数。</w:t>
      </w:r>
      <w:r>
        <w:t>P</w:t>
      </w:r>
      <w:r>
        <w:rPr>
          <w:rFonts w:hint="eastAsia"/>
        </w:rPr>
        <w:t>rototype</w:t>
      </w:r>
      <w:r>
        <w:t>为函数的原型对象。</w:t>
      </w:r>
    </w:p>
    <w:p w:rsidR="00251FE8" w:rsidRDefault="00251FE8" w:rsidP="00E26CE5">
      <w:pPr>
        <w:pStyle w:val="a3"/>
        <w:numPr>
          <w:ilvl w:val="0"/>
          <w:numId w:val="10"/>
        </w:numPr>
        <w:ind w:firstLineChars="0"/>
      </w:pPr>
      <w:r>
        <w:t>A</w:t>
      </w:r>
      <w:r>
        <w:rPr>
          <w:rFonts w:hint="eastAsia"/>
        </w:rPr>
        <w:t>pply</w:t>
      </w:r>
      <w:r>
        <w:t>和</w:t>
      </w:r>
      <w:r>
        <w:t>call</w:t>
      </w:r>
      <w:r>
        <w:t>基本没啥区别就是参数的传递方式不一致。</w:t>
      </w:r>
    </w:p>
    <w:p w:rsidR="00CC16B1" w:rsidRDefault="00CC16B1" w:rsidP="00CC16B1"/>
    <w:p w:rsidR="00CC16B1" w:rsidRDefault="00CC16B1" w:rsidP="00CC16B1"/>
    <w:p w:rsidR="00CC16B1" w:rsidRDefault="00CC16B1" w:rsidP="00CC16B1">
      <w:pPr>
        <w:pStyle w:val="3"/>
      </w:pPr>
      <w:r>
        <w:rPr>
          <w:rFonts w:hint="eastAsia"/>
        </w:rPr>
        <w:t>全局</w:t>
      </w:r>
      <w:r>
        <w:t>对象</w:t>
      </w:r>
    </w:p>
    <w:p w:rsidR="00CC16B1" w:rsidRDefault="00CC16B1" w:rsidP="00CC16B1">
      <w:pPr>
        <w:pStyle w:val="a3"/>
        <w:numPr>
          <w:ilvl w:val="0"/>
          <w:numId w:val="10"/>
        </w:numPr>
        <w:ind w:firstLineChars="0"/>
      </w:pPr>
      <w:r>
        <w:t>I</w:t>
      </w:r>
      <w:r>
        <w:rPr>
          <w:rFonts w:hint="eastAsia"/>
        </w:rPr>
        <w:t>sNaN</w:t>
      </w:r>
      <w:r>
        <w:t xml:space="preserve"> </w:t>
      </w:r>
      <w:r>
        <w:rPr>
          <w:rFonts w:hint="eastAsia"/>
        </w:rPr>
        <w:t>非</w:t>
      </w:r>
      <w:r>
        <w:t>数字</w:t>
      </w:r>
    </w:p>
    <w:p w:rsidR="00CC16B1" w:rsidRDefault="00CC16B1" w:rsidP="00CC16B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isFinite: </w:t>
      </w:r>
      <w:r>
        <w:rPr>
          <w:rFonts w:hint="eastAsia"/>
        </w:rPr>
        <w:t>有穷</w:t>
      </w:r>
      <w:r>
        <w:t>数字</w:t>
      </w:r>
    </w:p>
    <w:p w:rsidR="00CC16B1" w:rsidRDefault="00CC16B1" w:rsidP="00CC16B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parseInt</w:t>
      </w:r>
      <w:r>
        <w:t>：转换为整型</w:t>
      </w:r>
    </w:p>
    <w:p w:rsidR="00CC16B1" w:rsidRDefault="00CC16B1" w:rsidP="00CC16B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parseFloat</w:t>
      </w:r>
      <w:r>
        <w:t>：转换为浮点数</w:t>
      </w:r>
    </w:p>
    <w:p w:rsidR="00CC16B1" w:rsidRDefault="00CC16B1" w:rsidP="00CC16B1">
      <w:pPr>
        <w:pStyle w:val="a3"/>
        <w:numPr>
          <w:ilvl w:val="0"/>
          <w:numId w:val="10"/>
        </w:numPr>
        <w:ind w:firstLineChars="0"/>
      </w:pPr>
      <w:r>
        <w:t>encodeURI:</w:t>
      </w:r>
      <w:r>
        <w:rPr>
          <w:rFonts w:hint="eastAsia"/>
        </w:rPr>
        <w:t>对</w:t>
      </w:r>
      <w:r>
        <w:rPr>
          <w:rFonts w:hint="eastAsia"/>
        </w:rPr>
        <w:t>URI</w:t>
      </w:r>
      <w:r>
        <w:rPr>
          <w:rFonts w:hint="eastAsia"/>
        </w:rPr>
        <w:t>进行</w:t>
      </w:r>
      <w:r>
        <w:t>编码</w:t>
      </w:r>
      <w:r w:rsidR="00EC2C5B">
        <w:rPr>
          <w:rFonts w:hint="eastAsia"/>
        </w:rPr>
        <w:t>，</w:t>
      </w:r>
      <w:r w:rsidR="00EC2C5B">
        <w:t>整个</w:t>
      </w:r>
      <w:r w:rsidR="00EC2C5B">
        <w:t>url</w:t>
      </w:r>
      <w:r w:rsidR="00EC2C5B">
        <w:t>编码</w:t>
      </w:r>
    </w:p>
    <w:p w:rsidR="00CC16B1" w:rsidRDefault="00CC16B1" w:rsidP="00CC16B1">
      <w:pPr>
        <w:pStyle w:val="a3"/>
        <w:numPr>
          <w:ilvl w:val="0"/>
          <w:numId w:val="10"/>
        </w:numPr>
        <w:ind w:firstLineChars="0"/>
      </w:pPr>
      <w:r>
        <w:t>encodeURIComponent</w:t>
      </w:r>
      <w:r>
        <w:t>：</w:t>
      </w:r>
      <w:r>
        <w:rPr>
          <w:rFonts w:hint="eastAsia"/>
        </w:rPr>
        <w:t>对</w:t>
      </w:r>
      <w:r>
        <w:rPr>
          <w:rFonts w:hint="eastAsia"/>
        </w:rPr>
        <w:t>URI</w:t>
      </w:r>
      <w:r>
        <w:rPr>
          <w:rFonts w:hint="eastAsia"/>
        </w:rPr>
        <w:t>进行</w:t>
      </w:r>
      <w:r>
        <w:t>编码</w:t>
      </w:r>
      <w:r w:rsidR="00EC2C5B">
        <w:rPr>
          <w:rFonts w:hint="eastAsia"/>
        </w:rPr>
        <w:t>，</w:t>
      </w:r>
      <w:r w:rsidR="00EC2C5B">
        <w:t>某部分进行编码</w:t>
      </w:r>
    </w:p>
    <w:p w:rsidR="00EC2C5B" w:rsidRDefault="00EC2C5B" w:rsidP="00EC2C5B"/>
    <w:p w:rsidR="00EC2C5B" w:rsidRDefault="00EC2C5B" w:rsidP="00EC2C5B">
      <w:pPr>
        <w:pStyle w:val="3"/>
      </w:pPr>
      <w:r>
        <w:rPr>
          <w:rFonts w:hint="eastAsia"/>
        </w:rPr>
        <w:t>M</w:t>
      </w:r>
      <w:r>
        <w:t>ath</w:t>
      </w:r>
    </w:p>
    <w:p w:rsidR="00EC2C5B" w:rsidRDefault="00EC2C5B" w:rsidP="00EC2C5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M</w:t>
      </w:r>
      <w:r>
        <w:t>ath</w:t>
      </w:r>
      <w:r>
        <w:rPr>
          <w:rFonts w:hint="eastAsia"/>
        </w:rPr>
        <w:t>.</w:t>
      </w:r>
      <w:r>
        <w:t>min/max</w:t>
      </w:r>
    </w:p>
    <w:p w:rsidR="00EC2C5B" w:rsidRDefault="00EC2C5B" w:rsidP="00EC2C5B">
      <w:pPr>
        <w:pStyle w:val="a3"/>
        <w:numPr>
          <w:ilvl w:val="0"/>
          <w:numId w:val="10"/>
        </w:numPr>
        <w:ind w:firstLineChars="0"/>
      </w:pPr>
      <w:r>
        <w:t>Math.ceil/floor/round</w:t>
      </w:r>
    </w:p>
    <w:p w:rsidR="00EC2C5B" w:rsidRPr="00EC2C5B" w:rsidRDefault="00EC2C5B" w:rsidP="00EC2C5B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t>Math.random</w:t>
      </w:r>
      <w:bookmarkStart w:id="2" w:name="_GoBack"/>
      <w:bookmarkEnd w:id="2"/>
    </w:p>
    <w:sectPr w:rsidR="00EC2C5B" w:rsidRPr="00EC2C5B" w:rsidSect="002B5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F39" w:rsidRDefault="007B3F39" w:rsidP="005B6E97">
      <w:r>
        <w:separator/>
      </w:r>
    </w:p>
  </w:endnote>
  <w:endnote w:type="continuationSeparator" w:id="0">
    <w:p w:rsidR="007B3F39" w:rsidRDefault="007B3F39" w:rsidP="005B6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F39" w:rsidRDefault="007B3F39" w:rsidP="005B6E97">
      <w:r>
        <w:separator/>
      </w:r>
    </w:p>
  </w:footnote>
  <w:footnote w:type="continuationSeparator" w:id="0">
    <w:p w:rsidR="007B3F39" w:rsidRDefault="007B3F39" w:rsidP="005B6E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21AFE"/>
    <w:multiLevelType w:val="hybridMultilevel"/>
    <w:tmpl w:val="0F5E0BC4"/>
    <w:lvl w:ilvl="0" w:tplc="0409000D">
      <w:start w:val="1"/>
      <w:numFmt w:val="bullet"/>
      <w:lvlText w:val="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">
    <w:nsid w:val="0C960CFE"/>
    <w:multiLevelType w:val="hybridMultilevel"/>
    <w:tmpl w:val="1C2AD2EC"/>
    <w:lvl w:ilvl="0" w:tplc="0409000D">
      <w:start w:val="1"/>
      <w:numFmt w:val="bullet"/>
      <w:lvlText w:val="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2">
    <w:nsid w:val="1124372B"/>
    <w:multiLevelType w:val="hybridMultilevel"/>
    <w:tmpl w:val="96F85284"/>
    <w:lvl w:ilvl="0" w:tplc="1460F3E8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>
    <w:nsid w:val="15C73206"/>
    <w:multiLevelType w:val="hybridMultilevel"/>
    <w:tmpl w:val="D444C66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E665FE7"/>
    <w:multiLevelType w:val="hybridMultilevel"/>
    <w:tmpl w:val="57B67C2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3BD383F"/>
    <w:multiLevelType w:val="hybridMultilevel"/>
    <w:tmpl w:val="FE70D90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A780A0B"/>
    <w:multiLevelType w:val="hybridMultilevel"/>
    <w:tmpl w:val="15CEDC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DE90ADE"/>
    <w:multiLevelType w:val="hybridMultilevel"/>
    <w:tmpl w:val="52367A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9A052BB"/>
    <w:multiLevelType w:val="hybridMultilevel"/>
    <w:tmpl w:val="CBE4A54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3800EAE"/>
    <w:multiLevelType w:val="hybridMultilevel"/>
    <w:tmpl w:val="9DBEFD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4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239F6"/>
    <w:rsid w:val="0000334B"/>
    <w:rsid w:val="00004F64"/>
    <w:rsid w:val="00010F68"/>
    <w:rsid w:val="00011AC4"/>
    <w:rsid w:val="00041A77"/>
    <w:rsid w:val="000678BE"/>
    <w:rsid w:val="00072BDA"/>
    <w:rsid w:val="000810B9"/>
    <w:rsid w:val="0008179A"/>
    <w:rsid w:val="00090980"/>
    <w:rsid w:val="000A15E2"/>
    <w:rsid w:val="000A565F"/>
    <w:rsid w:val="000B718E"/>
    <w:rsid w:val="000D5776"/>
    <w:rsid w:val="000E033C"/>
    <w:rsid w:val="000E6E32"/>
    <w:rsid w:val="000F2276"/>
    <w:rsid w:val="0010215B"/>
    <w:rsid w:val="001114A6"/>
    <w:rsid w:val="00121601"/>
    <w:rsid w:val="00123BEA"/>
    <w:rsid w:val="00137161"/>
    <w:rsid w:val="00156E8D"/>
    <w:rsid w:val="00157DB4"/>
    <w:rsid w:val="00161FDD"/>
    <w:rsid w:val="0016360F"/>
    <w:rsid w:val="00175D42"/>
    <w:rsid w:val="001804E4"/>
    <w:rsid w:val="001843DD"/>
    <w:rsid w:val="0019447D"/>
    <w:rsid w:val="001A2BB3"/>
    <w:rsid w:val="001B6003"/>
    <w:rsid w:val="001C5DA5"/>
    <w:rsid w:val="001E04DE"/>
    <w:rsid w:val="001E280C"/>
    <w:rsid w:val="001E7857"/>
    <w:rsid w:val="00203463"/>
    <w:rsid w:val="00212EE9"/>
    <w:rsid w:val="00220528"/>
    <w:rsid w:val="00251FE8"/>
    <w:rsid w:val="002534A7"/>
    <w:rsid w:val="002823DF"/>
    <w:rsid w:val="00290073"/>
    <w:rsid w:val="002B54DC"/>
    <w:rsid w:val="002C0E06"/>
    <w:rsid w:val="002C6CD7"/>
    <w:rsid w:val="002E12C8"/>
    <w:rsid w:val="002F5E86"/>
    <w:rsid w:val="0033407E"/>
    <w:rsid w:val="003452F5"/>
    <w:rsid w:val="0039732A"/>
    <w:rsid w:val="003B4B4F"/>
    <w:rsid w:val="003F7E7C"/>
    <w:rsid w:val="004116BF"/>
    <w:rsid w:val="004259E3"/>
    <w:rsid w:val="0046327E"/>
    <w:rsid w:val="00481999"/>
    <w:rsid w:val="00481A6F"/>
    <w:rsid w:val="0049506F"/>
    <w:rsid w:val="0049541A"/>
    <w:rsid w:val="00497DFA"/>
    <w:rsid w:val="004A36A7"/>
    <w:rsid w:val="004A510D"/>
    <w:rsid w:val="004A5ADA"/>
    <w:rsid w:val="004C72CA"/>
    <w:rsid w:val="004C7937"/>
    <w:rsid w:val="004D7D0A"/>
    <w:rsid w:val="004F369D"/>
    <w:rsid w:val="00520D53"/>
    <w:rsid w:val="00532372"/>
    <w:rsid w:val="0053798B"/>
    <w:rsid w:val="00562AA3"/>
    <w:rsid w:val="00597C1E"/>
    <w:rsid w:val="005B5780"/>
    <w:rsid w:val="005B6E97"/>
    <w:rsid w:val="005C71FD"/>
    <w:rsid w:val="005D6A9D"/>
    <w:rsid w:val="005E49F6"/>
    <w:rsid w:val="005F6037"/>
    <w:rsid w:val="00624156"/>
    <w:rsid w:val="00654129"/>
    <w:rsid w:val="00655082"/>
    <w:rsid w:val="006B66C8"/>
    <w:rsid w:val="006C246E"/>
    <w:rsid w:val="006F3911"/>
    <w:rsid w:val="00702E0A"/>
    <w:rsid w:val="007305D5"/>
    <w:rsid w:val="0074027E"/>
    <w:rsid w:val="00775736"/>
    <w:rsid w:val="007B3F39"/>
    <w:rsid w:val="007C2F3B"/>
    <w:rsid w:val="007C676F"/>
    <w:rsid w:val="007C6E39"/>
    <w:rsid w:val="007E1804"/>
    <w:rsid w:val="007F2940"/>
    <w:rsid w:val="0080097D"/>
    <w:rsid w:val="00805E62"/>
    <w:rsid w:val="00811C9D"/>
    <w:rsid w:val="0081302B"/>
    <w:rsid w:val="008150FC"/>
    <w:rsid w:val="008220E0"/>
    <w:rsid w:val="008239F6"/>
    <w:rsid w:val="00841726"/>
    <w:rsid w:val="008432C1"/>
    <w:rsid w:val="00860738"/>
    <w:rsid w:val="00862045"/>
    <w:rsid w:val="00870078"/>
    <w:rsid w:val="00882FD0"/>
    <w:rsid w:val="00894334"/>
    <w:rsid w:val="008A1D05"/>
    <w:rsid w:val="008A61AA"/>
    <w:rsid w:val="008C4C0C"/>
    <w:rsid w:val="008E2AB5"/>
    <w:rsid w:val="008F2931"/>
    <w:rsid w:val="008F7CDB"/>
    <w:rsid w:val="00914DDB"/>
    <w:rsid w:val="009259C7"/>
    <w:rsid w:val="009311D5"/>
    <w:rsid w:val="009340CD"/>
    <w:rsid w:val="00977538"/>
    <w:rsid w:val="009B40C7"/>
    <w:rsid w:val="009C582F"/>
    <w:rsid w:val="009C5B82"/>
    <w:rsid w:val="009D0BB4"/>
    <w:rsid w:val="009D1439"/>
    <w:rsid w:val="009E08FD"/>
    <w:rsid w:val="009F103B"/>
    <w:rsid w:val="00A00EE5"/>
    <w:rsid w:val="00A04D2C"/>
    <w:rsid w:val="00A30E27"/>
    <w:rsid w:val="00A3707A"/>
    <w:rsid w:val="00A37D43"/>
    <w:rsid w:val="00A54032"/>
    <w:rsid w:val="00A65A1A"/>
    <w:rsid w:val="00A675DE"/>
    <w:rsid w:val="00A75027"/>
    <w:rsid w:val="00AB472A"/>
    <w:rsid w:val="00AE5199"/>
    <w:rsid w:val="00B05DBB"/>
    <w:rsid w:val="00B243B1"/>
    <w:rsid w:val="00B2593B"/>
    <w:rsid w:val="00B36C3F"/>
    <w:rsid w:val="00B53E0B"/>
    <w:rsid w:val="00B5755F"/>
    <w:rsid w:val="00B61515"/>
    <w:rsid w:val="00B636CD"/>
    <w:rsid w:val="00B769A7"/>
    <w:rsid w:val="00B87BAE"/>
    <w:rsid w:val="00BA59CA"/>
    <w:rsid w:val="00BC264C"/>
    <w:rsid w:val="00BC2B7C"/>
    <w:rsid w:val="00BD27EB"/>
    <w:rsid w:val="00BD3270"/>
    <w:rsid w:val="00BF17D6"/>
    <w:rsid w:val="00C103A6"/>
    <w:rsid w:val="00C2013C"/>
    <w:rsid w:val="00C279B6"/>
    <w:rsid w:val="00C31662"/>
    <w:rsid w:val="00C57E05"/>
    <w:rsid w:val="00C66742"/>
    <w:rsid w:val="00C74529"/>
    <w:rsid w:val="00C97D8F"/>
    <w:rsid w:val="00CA03B9"/>
    <w:rsid w:val="00CB755A"/>
    <w:rsid w:val="00CC130B"/>
    <w:rsid w:val="00CC16B1"/>
    <w:rsid w:val="00CC5D70"/>
    <w:rsid w:val="00CD5F2C"/>
    <w:rsid w:val="00CF5F10"/>
    <w:rsid w:val="00D11FAC"/>
    <w:rsid w:val="00D21325"/>
    <w:rsid w:val="00D279C0"/>
    <w:rsid w:val="00D312DD"/>
    <w:rsid w:val="00D34D75"/>
    <w:rsid w:val="00D568F1"/>
    <w:rsid w:val="00D613E7"/>
    <w:rsid w:val="00D65BB8"/>
    <w:rsid w:val="00D66CAB"/>
    <w:rsid w:val="00D70F0C"/>
    <w:rsid w:val="00D7167D"/>
    <w:rsid w:val="00DA5C88"/>
    <w:rsid w:val="00DB1495"/>
    <w:rsid w:val="00DB46B4"/>
    <w:rsid w:val="00DC03A7"/>
    <w:rsid w:val="00DD158E"/>
    <w:rsid w:val="00DD4A17"/>
    <w:rsid w:val="00E04D07"/>
    <w:rsid w:val="00E05B16"/>
    <w:rsid w:val="00E14C89"/>
    <w:rsid w:val="00E16A86"/>
    <w:rsid w:val="00E26CE5"/>
    <w:rsid w:val="00E37482"/>
    <w:rsid w:val="00E64629"/>
    <w:rsid w:val="00E7684E"/>
    <w:rsid w:val="00E814EE"/>
    <w:rsid w:val="00E87040"/>
    <w:rsid w:val="00EA089F"/>
    <w:rsid w:val="00EB7328"/>
    <w:rsid w:val="00EC06D5"/>
    <w:rsid w:val="00EC2C5B"/>
    <w:rsid w:val="00ED7B68"/>
    <w:rsid w:val="00EF231A"/>
    <w:rsid w:val="00EF7712"/>
    <w:rsid w:val="00F07A62"/>
    <w:rsid w:val="00F14768"/>
    <w:rsid w:val="00F27491"/>
    <w:rsid w:val="00F40388"/>
    <w:rsid w:val="00F47F34"/>
    <w:rsid w:val="00F50DA5"/>
    <w:rsid w:val="00F90473"/>
    <w:rsid w:val="00FE3D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FD9739-3E09-47ED-B3E1-13D236F9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1AC4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8220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56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29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220E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220E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A56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F2940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0678BE"/>
    <w:rPr>
      <w:color w:val="0000FF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5B6E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5B6E97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5B6E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5B6E97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5B6E9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B6E97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B53E0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B53E0B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1854</TotalTime>
  <Pages>6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HSZM1106-0312</dc:creator>
  <cp:keywords/>
  <dc:description/>
  <cp:lastModifiedBy>HSZM1106-0312</cp:lastModifiedBy>
  <cp:revision>316</cp:revision>
  <dcterms:created xsi:type="dcterms:W3CDTF">2014-01-29T15:14:00Z</dcterms:created>
  <dcterms:modified xsi:type="dcterms:W3CDTF">2014-02-14T15:23:00Z</dcterms:modified>
</cp:coreProperties>
</file>