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INNERBOARD IOS</w:t>
      </w:r>
    </w:p>
    <w:p>
      <w:pPr>
        <w:pStyle w:val="Subtitle"/>
      </w:pPr>
      <w:r>
        <w:t>Website Development &amp; Copy Handoff</w:t>
      </w:r>
    </w:p>
    <w:p>
      <w:r>
        <w:t>Prepared for Logan | October 15, 2026 | Approved creative direction, working copy, and build requirements</w:t>
      </w:r>
    </w:p>
    <w:p>
      <w:pPr>
        <w:pStyle w:val="Heading1"/>
      </w:pPr>
      <w:r>
        <w:t>Project mandate</w:t>
      </w:r>
    </w:p>
    <w:p>
      <w:r>
        <w:t>Build the InnerBoard IOS corporate website from the approved full-page visual reference. Keep the navy, cream, and muted-gold editorial direction, the two distinct IOS diagrams, the founder-focused message, and the real Replaceable book cover. The copy below incorporates the latest approved revisions. Do not substitute generated mockup text for this copy.</w:t>
      </w:r>
    </w:p>
    <w:p>
      <w:pPr>
        <w:pStyle w:val="Heading1"/>
      </w:pPr>
      <w:r>
        <w:t>Reference visual</w:t>
      </w:r>
    </w:p>
    <w:p>
      <w:r>
        <w:t>Companion file: InnerBoard_IOS_Approved_Visual_Reference.png. The image is a visual direction reference, not a pixel-perfect production asset. Copy in this document overrides text shown in the image. The book image should be sourced from the approved original cover asset, not cropped out of the mockup.</w:t>
      </w:r>
    </w:p>
    <w:p>
      <w:pPr>
        <w:pStyle w:val="Heading1"/>
      </w:pPr>
      <w:r>
        <w:t>Critical build decisions</w:t>
      </w:r>
    </w:p>
    <w:p>
      <w:pPr>
        <w:pStyle w:val="ListBullet"/>
      </w:pPr>
      <w:r>
        <w:t>Primary hero CTA: Get Your Company OS Score. The assessment is already built and delivers a Company OS Gap Report. Link to the existing assessment; confirm its exact URL, result flow, and mobile behavior.</w:t>
      </w:r>
    </w:p>
    <w:p>
      <w:pPr>
        <w:pStyle w:val="ListBullet"/>
      </w:pPr>
      <w:r>
        <w:t>Secondary hero CTA: Talk to Our Team. Connect to the approved booking/contact destination.</w:t>
      </w:r>
    </w:p>
    <w:p>
      <w:pPr>
        <w:pStyle w:val="ListBullet"/>
      </w:pPr>
      <w:r>
        <w:t>Book section: show the actual navy Replaceable book cover only, no other lifestyle imagery in this section. CTA: Buy the Book.</w:t>
      </w:r>
    </w:p>
    <w:p>
      <w:pPr>
        <w:pStyle w:val="ListBullet"/>
      </w:pPr>
      <w:r>
        <w:t>Use two different diagrams: (1) Leadership → Culture → Behavior → Results → Valuation and (2) Assess → Develop → Embed → Measure → Certify. Do not collapse them into one.</w:t>
      </w:r>
    </w:p>
    <w:p>
      <w:pPr>
        <w:pStyle w:val="ListBullet"/>
      </w:pPr>
      <w:r>
        <w:t>Measure feature truth: leaders see module completion/progress, not individual responses. Do not imply the platform currently measures behavior or business outcomes.</w:t>
      </w:r>
    </w:p>
    <w:p>
      <w:pPr>
        <w:pStyle w:val="ListBullet"/>
      </w:pPr>
      <w:r>
        <w:t>No em dashes in published website copy. Preserve brand spelling InnerBoard IOS, and use IOS as shorthand; do not auto-change to iOS.</w:t>
      </w:r>
    </w:p>
    <w:p>
      <w:pPr>
        <w:pStyle w:val="ListBullet"/>
      </w:pPr>
      <w:r>
        <w:t>Partnership CTA is an inquiry only. Do not advertise unapproved reseller, licensing, or co-branding terms.</w:t>
      </w:r>
    </w:p>
    <w:p>
      <w:pPr>
        <w:pStyle w:val="Heading1"/>
      </w:pPr>
      <w:r>
        <w:t>Final page copy and section order</w:t>
      </w:r>
    </w:p>
    <w:p>
      <w:pPr>
        <w:pStyle w:val="Heading1"/>
      </w:pPr>
      <w:r>
        <w:t>1. Hero</w:t>
      </w:r>
    </w:p>
    <w:p>
      <w:r>
        <w:t>INNERBOARD OPERATING SYSTEM</w:t>
      </w:r>
    </w:p>
    <w:p>
      <w:r>
        <w:t>Growth doesn't have to depend on you.</w:t>
      </w:r>
    </w:p>
    <w:p>
      <w:r>
        <w:t>You built the business. Now build the people who can grow it.</w:t>
      </w:r>
    </w:p>
    <w:p>
      <w:r>
        <w:t>Your business has an operating system. Your people need one too.</w:t>
      </w:r>
    </w:p>
    <w:p>
      <w:r>
        <w:t>InnerBoard IOS helps you accelerate the value of the people you already pay by developing the confidence, capability, and ownership to do their best work.</w:t>
      </w:r>
    </w:p>
    <w:p>
      <w:r>
        <w:t>PRIMARY CTA: Get Your Company OS Score | Supporting microcopy: Take the assessment and receive your Company OS Gap Report.</w:t>
      </w:r>
    </w:p>
    <w:p>
      <w:r>
        <w:t>SECONDARY CTA: Talk to Our Team</w:t>
      </w:r>
    </w:p>
    <w:p>
      <w:pPr>
        <w:pStyle w:val="Heading1"/>
      </w:pPr>
      <w:r>
        <w:t>2. The challenge</w:t>
      </w:r>
    </w:p>
    <w:p>
      <w:r>
        <w:t>THE CHALLENGE</w:t>
      </w:r>
    </w:p>
    <w:p>
      <w:r>
        <w:t>You've built a successful business. Why does it still need you for everything?</w:t>
      </w:r>
    </w:p>
    <w:p>
      <w:r>
        <w:t>You've invested in people, systems, and processes. Yet too many decisions still come back to you.</w:t>
      </w:r>
    </w:p>
    <w:p>
      <w:r>
        <w:t>You're the one setting the standard, solving the problems, and making sure things get done.</w:t>
      </w:r>
    </w:p>
    <w:p>
      <w:r>
        <w:t>And as your business grows, so does the weight of carrying it.</w:t>
      </w:r>
    </w:p>
    <w:p>
      <w:r>
        <w:t>The cost doesn't always appear as a line item on your financial statements. It shows up in decisions that never get made. Problems that keep coming back. Opportunities that go unnoticed. Leaders who spend their days following up instead of moving the business forward. And a founder who remains essential to far too much.</w:t>
      </w:r>
    </w:p>
    <w:p>
      <w:r>
        <w:t>Too Much Depends on Too Few. A handful of people carry the standards, decisions, and responsibility for everyone else.</w:t>
      </w:r>
    </w:p>
    <w:p>
      <w:r>
        <w:t>Execution Isn't Consistent. You have the systems. But getting people to follow through shouldn't require constant reminders.</w:t>
      </w:r>
    </w:p>
    <w:p>
      <w:r>
        <w:t>Your People Aren't Growing Fast Enough. The business is growing, but your team's judgment and ownership aren't keeping pace.</w:t>
      </w:r>
    </w:p>
    <w:p>
      <w:r>
        <w:t>The opportunity isn't simply to get more out of your people. It's to develop more of what they're capable of bringing to the business.</w:t>
      </w:r>
    </w:p>
    <w:p>
      <w:pPr>
        <w:pStyle w:val="Heading1"/>
      </w:pPr>
      <w:r>
        <w:t>3. The solution</w:t>
      </w:r>
    </w:p>
    <w:p>
      <w:r>
        <w:t>THE SOLUTION</w:t>
      </w:r>
    </w:p>
    <w:p>
      <w:r>
        <w:t>A people operating system for high-performing organizations.</w:t>
      </w:r>
    </w:p>
    <w:p>
      <w:r>
        <w:t>You already have systems for how your business operates. InnerBoard IOS gives you a system for how your people operate.</w:t>
      </w:r>
    </w:p>
    <w:p>
      <w:r>
        <w:t>Most organizations invest heavily in processes, technology, and operational efficiency. But the people responsible for executing those systems are often left to figure out how to lead themselves, manage their emotions, build confidence, take ownership, and work effectively with others.</w:t>
      </w:r>
    </w:p>
    <w:p>
      <w:r>
        <w:t>InnerBoard IOS changes that.</w:t>
      </w:r>
    </w:p>
    <w:p>
      <w:r>
        <w:t>Your business systems tell people what needs to happen. InnerBoard IOS develops how people show up to make it happen.</w:t>
      </w:r>
    </w:p>
    <w:p>
      <w:r>
        <w:t>Designed to work alongside the systems, training, and leadership development you've already invested in, IOS helps people turn what they know into what they consistently do.</w:t>
      </w:r>
    </w:p>
    <w:p>
      <w:r>
        <w:t>InnerBoard IOS builds the ownership, judgment, and follow-through of the people you already employ, creating the conditions for stronger execution and better business results.</w:t>
      </w:r>
    </w:p>
    <w:p>
      <w:r>
        <w:t>It brings people development into the way your organization operates, rather than treating it as another training event.</w:t>
      </w:r>
    </w:p>
    <w:p>
      <w:r>
        <w:t>Leadership → Culture → Behavior → Results → Valuation</w:t>
      </w:r>
    </w:p>
    <w:p>
      <w:pPr>
        <w:pStyle w:val="ListBullet"/>
      </w:pPr>
      <w:r>
        <w:t>Leadership: How every person leads themselves and influences others.</w:t>
      </w:r>
    </w:p>
    <w:p>
      <w:pPr>
        <w:pStyle w:val="ListBullet"/>
      </w:pPr>
      <w:r>
        <w:t>Culture: The environment, expectations, and experiences that shape how people show up.</w:t>
      </w:r>
    </w:p>
    <w:p>
      <w:pPr>
        <w:pStyle w:val="ListBullet"/>
      </w:pPr>
      <w:r>
        <w:t>Behavior: The daily choices, actions, and habits that determine execution.</w:t>
      </w:r>
    </w:p>
    <w:p>
      <w:pPr>
        <w:pStyle w:val="ListBullet"/>
      </w:pPr>
      <w:r>
        <w:t>Results: The performance created through consistent behaviors and shared accountability.</w:t>
      </w:r>
    </w:p>
    <w:p>
      <w:pPr>
        <w:pStyle w:val="ListBullet"/>
      </w:pPr>
      <w:r>
        <w:t>Valuation: The organizational value created by stronger people, more reliable execution, and less dependency on any one individual.</w:t>
      </w:r>
    </w:p>
    <w:p>
      <w:r>
        <w:t>CTA: See How InnerBoard IOS Works</w:t>
      </w:r>
    </w:p>
    <w:p>
      <w:pPr>
        <w:pStyle w:val="Heading1"/>
      </w:pPr>
      <w:r>
        <w:t>4. How InnerBoard IOS works</w:t>
      </w:r>
    </w:p>
    <w:p>
      <w:r>
        <w:t>THE INNERBOARD IOS WORKFLOW</w:t>
      </w:r>
    </w:p>
    <w:p>
      <w:r>
        <w:t>Know where your people are. Build what they're capable of becoming.</w:t>
      </w:r>
    </w:p>
    <w:p>
      <w:r>
        <w:t>You can't develop what you don't understand.</w:t>
      </w:r>
    </w:p>
    <w:p>
      <w:r>
        <w:t>InnerBoard IOS begins by helping organizations identify where their people are today, what their roles require, and where the greatest opportunities for growth exist. From there, it provides a continuous system for building skill, embedding new behaviors, and measuring progress.</w:t>
      </w:r>
    </w:p>
    <w:p>
      <w:r>
        <w:t>01. Assess. Understand your people and where the opportunities exist. Identify current strengths, development opportunities, role expectations, and what influences performance. Create greater clarity about where your team is today and what needs to develop next.</w:t>
      </w:r>
    </w:p>
    <w:p>
      <w:r>
        <w:t>02. Develop. Build the self-leadership skills and capacity your business needs. Give people practical development that strengthens how they think, communicate, solve problems, take ownership, and lead themselves. Help every person grow into the demands and opportunities of their role.</w:t>
      </w:r>
    </w:p>
    <w:p>
      <w:r>
        <w:t>Personal Power: How we lead ourselves. Build the awareness, confidence, and emotional capacity to make intentional choices, take ownership, and follow through.</w:t>
      </w:r>
    </w:p>
    <w:p>
      <w:r>
        <w:t>Social Influence: How we co-create results with and through other people. Strengthen communication, trust, collaboration, and the ability to positively influence shared outcomes.</w:t>
      </w:r>
    </w:p>
    <w:p>
      <w:r>
        <w:t>03. Embed. Turn learning into everyday behavior. Development doesn't create value simply because someone completes a course. It creates value when people apply what they've learned. InnerBoard IOS brings development into daily work through intentional practice, clear expectations, and consistent application.</w:t>
      </w:r>
    </w:p>
    <w:p>
      <w:r>
        <w:t>04. Measure. Track curriculum progress through module completion. Leaders can see how many modules each person has completed. Individual answers, reflections, and written responses remain private. Do not claim behavioral-outcome tracking that is not available.</w:t>
      </w:r>
    </w:p>
    <w:p>
      <w:r>
        <w:t>05. Certify. Develop leaders who can sustain and scale the work. Build internal strength through trained and certified leaders who can reinforce the methodology, support their teams, and help sustain a culture of development.</w:t>
      </w:r>
    </w:p>
    <w:p>
      <w:r>
        <w:t>One connected system. Continuous development. Stronger execution.</w:t>
      </w:r>
    </w:p>
    <w:p>
      <w:r>
        <w:t>Assess → Develop → Embed → Measure → Certify</w:t>
      </w:r>
    </w:p>
    <w:p>
      <w:r>
        <w:t>The goal is not simply to help people learn more. It's to help them do their best work, every day.</w:t>
      </w:r>
    </w:p>
    <w:p>
      <w:pPr>
        <w:pStyle w:val="Heading1"/>
      </w:pPr>
      <w:r>
        <w:t>5. The thinking behind InnerBoard IOS</w:t>
      </w:r>
    </w:p>
    <w:p>
      <w:r>
        <w:t>THE THINKING BEHIND INNERBOARD IOS</w:t>
      </w:r>
    </w:p>
    <w:p>
      <w:r>
        <w:t>The future of your business is already in your people.</w:t>
      </w:r>
    </w:p>
    <w:p>
      <w:r>
        <w:t>Replaceable by Leah Roling</w:t>
      </w:r>
    </w:p>
    <w:p>
      <w:r>
        <w:t>Replaceable explores what happens when organizations develop people who can think, lead, and contribute beyond the limits of their job descriptions.</w:t>
      </w:r>
    </w:p>
    <w:p>
      <w:r>
        <w:t>It's an invitation to rethink the relationship between leadership, human capability, and the value of a business.</w:t>
      </w:r>
    </w:p>
    <w:p>
      <w:r>
        <w:t>What if your greatest opportunity for growth is already on your payroll?</w:t>
      </w:r>
    </w:p>
    <w:p>
      <w:r>
        <w:t>You've invested in the people who make your business possible. Replaceable invites you to see what becomes possible when you invest just as intentionally in who they're capable of becoming. InnerBoard IOS provides a way to put that thinking into practice.</w:t>
      </w:r>
    </w:p>
    <w:p>
      <w:r>
        <w:t>CTA: Buy the Book</w:t>
      </w:r>
    </w:p>
    <w:p>
      <w:pPr>
        <w:pStyle w:val="Heading1"/>
      </w:pPr>
      <w:r>
        <w:t>6. The outcome</w:t>
      </w:r>
    </w:p>
    <w:p>
      <w:r>
        <w:t>THE OUTCOME</w:t>
      </w:r>
    </w:p>
    <w:p>
      <w:r>
        <w:t>Your business becomes stronger when more people can carry it.</w:t>
      </w:r>
    </w:p>
    <w:p>
      <w:r>
        <w:t>Accelerate the value of the people you already pay.</w:t>
      </w:r>
    </w:p>
    <w:p>
      <w:r>
        <w:t>You've already invested in your team: their salaries, their benefits, their training, their time. But how much of their potential is your organization actually developing?</w:t>
      </w:r>
    </w:p>
    <w:p>
      <w:r>
        <w:t>InnerBoard IOS helps you strengthen the people you already have so they can contribute at a higher level. Not by asking them to work harder. By helping them grow into more.</w:t>
      </w:r>
    </w:p>
    <w:p>
      <w:r>
        <w:t>What changes when your people keep their heads under pressure, know their craft, and are all in on doing their best work? Managers who don't wait for you to solve every problem. Employees who understand their responsibilities and own their results. A culture where ownership doesn't have to be demanded. And a business that keeps performing, improving, and growing without your involvement in every decision.</w:t>
      </w:r>
    </w:p>
    <w:p>
      <w:r>
        <w:t>More Ownership. People who understand what's expected and take responsibility for their decisions, actions, and results.</w:t>
      </w:r>
    </w:p>
    <w:p>
      <w:r>
        <w:t>Stronger Execution. Teams that follow through consistently, solve problems, and turn expectations into daily habits.</w:t>
      </w:r>
    </w:p>
    <w:p>
      <w:r>
        <w:t>Greater Leadership Capacity. Managers and team members who grow the self-trust and skill to lead themselves and others.</w:t>
      </w:r>
    </w:p>
    <w:p>
      <w:r>
        <w:t>Less Founder Dependency. People who can make decisions, solve problems, and execute without everything coming back to you.</w:t>
      </w:r>
    </w:p>
    <w:p>
      <w:r>
        <w:t>A Stronger Culture. An environment where people understand what's expected, trust one another, and take responsibility for their contribution.</w:t>
      </w:r>
    </w:p>
    <w:p>
      <w:r>
        <w:t>Greater Enterprise Value. The organizational strength, leadership capacity, and consistency that support sustainable growth and long-term business value.</w:t>
      </w:r>
    </w:p>
    <w:p>
      <w:r>
        <w:t>You don't necessarily need more people to create more value. You need to develop more of the potential in the people you already employ.</w:t>
      </w:r>
    </w:p>
    <w:p>
      <w:r>
        <w:t>The business you've built should create opportunity, not become another thing you can never step away from.</w:t>
      </w:r>
    </w:p>
    <w:p>
      <w:r>
        <w:t>CTA: Talk to Our Team</w:t>
      </w:r>
    </w:p>
    <w:p>
      <w:pPr>
        <w:pStyle w:val="Heading1"/>
      </w:pPr>
      <w:r>
        <w:t>7. Who InnerBoard IOS is for</w:t>
      </w:r>
    </w:p>
    <w:p>
      <w:r>
        <w:t>BUILT FOR ORGANIZATIONS READY TO GROW</w:t>
      </w:r>
    </w:p>
    <w:p>
      <w:r>
        <w:t>You've built something valuable. Now it's time to make it stronger.</w:t>
      </w:r>
    </w:p>
    <w:p>
      <w:r>
        <w:t>InnerBoard IOS is designed for founders, CEOs, and leadership teams who recognize that their next stage of growth depends on developing the people already inside their organization.</w:t>
      </w:r>
    </w:p>
    <w:p>
      <w:r>
        <w:t>Founders and Owners. You've built a successful business, but too much still depends on you. You want more freedom, stronger leaders, and a company that can grow without your constant involvement.</w:t>
      </w:r>
    </w:p>
    <w:p>
      <w:r>
        <w:t>CEOs and Executive Teams. You have ambitious goals, operational systems, and talented people. You want a more consistent way to grow your people's skill, strengthen follow-through, and align everyday behavior with organizational performance.</w:t>
      </w:r>
    </w:p>
    <w:p>
      <w:r>
        <w:t>Growing Organizations. You're adding people, expanding responsibilities, and increasing complexity. You want to develop the leadership and cultural capacity to grow without losing the standards that made the business successful.</w:t>
      </w:r>
    </w:p>
    <w:p>
      <w:r>
        <w:t>Organizations Preparing for Their Next Chapter. Whether you're scaling, expanding, strengthening your leadership team, or preparing for a future transition, you want a business built on capability rather than dependency.</w:t>
      </w:r>
    </w:p>
    <w:p>
      <w:r>
        <w:t>CTA: Let's Talk About Your Organization</w:t>
      </w:r>
    </w:p>
    <w:p>
      <w:pPr>
        <w:pStyle w:val="Heading1"/>
      </w:pPr>
      <w:r>
        <w:t>8. Partners (new)</w:t>
      </w:r>
    </w:p>
    <w:p>
      <w:r>
        <w:t>PARTNERS</w:t>
      </w:r>
    </w:p>
    <w:p>
      <w:r>
        <w:t>Your systems help businesses operate. IOS helps their people execute.</w:t>
      </w:r>
    </w:p>
    <w:p>
      <w:r>
        <w:t>InnerBoard IOS is designed to complement the work of consultants, coaches, and business-system implementers by developing the human capability behind organizational performance.</w:t>
      </w:r>
    </w:p>
    <w:p>
      <w:r>
        <w:t>Let's explore how we might work together to create greater value for the organizations you serve.</w:t>
      </w:r>
    </w:p>
    <w:p>
      <w:r>
        <w:t>CTA: Explore a Partnership</w:t>
      </w:r>
    </w:p>
    <w:p>
      <w:pPr>
        <w:pStyle w:val="Heading1"/>
      </w:pPr>
      <w:r>
        <w:t>9. Your next step</w:t>
      </w:r>
    </w:p>
    <w:p>
      <w:r>
        <w:t>LET'S BUILD WHAT'S NEXT</w:t>
      </w:r>
    </w:p>
    <w:p>
      <w:r>
        <w:t>You don't have to keep carrying the business you've built.</w:t>
      </w:r>
    </w:p>
    <w:p>
      <w:r>
        <w:t>You've worked hard to create something valuable. When the people around you can help carry it, the business moves forward without needing you in every room.</w:t>
      </w:r>
    </w:p>
    <w:p>
      <w:r>
        <w:t>Stronger people. Stronger execution. Less dependency on you. A business positioned to grow in value.</w:t>
      </w:r>
    </w:p>
    <w:p>
      <w:r>
        <w:t>You built the business. Now build the people who can grow it.</w:t>
      </w:r>
    </w:p>
    <w:p>
      <w:r>
        <w:t>Let's explore what InnerBoard IOS could make possible for your organization.</w:t>
      </w:r>
    </w:p>
    <w:p>
      <w:r>
        <w:t>PRIMARY CTA: Talk to Our Team</w:t>
      </w:r>
    </w:p>
    <w:p>
      <w:r>
        <w:t>SECONDARY CTA: Get your Company OS Score</w:t>
      </w:r>
    </w:p>
    <w:p>
      <w:pPr>
        <w:pStyle w:val="Heading1"/>
      </w:pPr>
      <w:r>
        <w:t>Final brand statement</w:t>
      </w:r>
    </w:p>
    <w:p>
      <w:r>
        <w:t>"When people learn to lead themselves, everything else changes."</w:t>
      </w:r>
    </w:p>
    <w:p>
      <w:r>
        <w:t>Leah Roling, [TITLE TO CONFIRM]</w:t>
      </w:r>
    </w:p>
    <w:p>
      <w:r>
        <w:t>A more capable team. A stronger culture. A more valuable business.</w:t>
      </w:r>
    </w:p>
    <w:p>
      <w:r>
        <w:t>INNERBOARD IOS</w:t>
      </w:r>
    </w:p>
    <w:p>
      <w:r>
        <w:t>The people operating system for high-performing organizations.</w:t>
      </w:r>
    </w:p>
    <w:p>
      <w:r>
        <w:br w:type="page"/>
      </w:r>
    </w:p>
    <w:p>
      <w:pPr>
        <w:pStyle w:val="Heading1"/>
      </w:pPr>
      <w:r>
        <w:t>Development specifications</w:t>
      </w:r>
    </w:p>
    <w:p>
      <w:pPr>
        <w:pStyle w:val="Heading2"/>
      </w:pPr>
      <w:r>
        <w:t>Layout and visual system</w:t>
      </w:r>
    </w:p>
    <w:p>
      <w:pPr>
        <w:pStyle w:val="ListBullet"/>
      </w:pPr>
      <w:r>
        <w:t>Desktop: premium editorial layout with generous whitespace, strong typography, navy/cream alternating sections, muted gold accents and rounded but restrained buttons.</w:t>
      </w:r>
    </w:p>
    <w:p>
      <w:pPr>
        <w:pStyle w:val="ListBullet"/>
      </w:pPr>
      <w:r>
        <w:t>Hero: navy content area with warm executive/business meeting photography. Book area: only actual book image. Final invitation: panoramic mountain photograph.</w:t>
      </w:r>
    </w:p>
    <w:p>
      <w:pPr>
        <w:pStyle w:val="ListBullet"/>
      </w:pPr>
      <w:r>
        <w:t>Use responsive grid, max content width ~1200px, readable line lengths, strong mobile hierarchy. Preserve content and section sequence from reference.</w:t>
      </w:r>
    </w:p>
    <w:p>
      <w:pPr>
        <w:pStyle w:val="ListBullet"/>
      </w:pPr>
      <w:r>
        <w:t>Use accessible serif display and clean sans-serif body fonts; select licensed or available web fonts, with fallback stacks. Avoid decorative stock-photo grids.</w:t>
      </w:r>
    </w:p>
    <w:p>
      <w:pPr>
        <w:pStyle w:val="Heading2"/>
      </w:pPr>
      <w:r>
        <w:t>Navigation and routing</w:t>
      </w:r>
    </w:p>
    <w:p>
      <w:pPr>
        <w:pStyle w:val="ListBullet"/>
      </w:pPr>
      <w:r>
        <w:t>Suggested nav: IOS, How It Works, Impact, Who It’s For, Partners, and Talk to Our Team. Mobile hamburger with same links.</w:t>
      </w:r>
    </w:p>
    <w:p>
      <w:pPr>
        <w:pStyle w:val="ListBullet"/>
      </w:pPr>
      <w:r>
        <w:t>Logo links to IOS homepage. Anchor links scroll to correct section and account for sticky header.</w:t>
      </w:r>
    </w:p>
    <w:p>
      <w:pPr>
        <w:pStyle w:val="ListBullet"/>
      </w:pPr>
      <w:r>
        <w:t>Hero Company OS Score CTA opens the existing assessment directly. Do not rebuild assessment without explicit direction.</w:t>
      </w:r>
    </w:p>
    <w:p>
      <w:pPr>
        <w:pStyle w:val="ListBullet"/>
      </w:pPr>
      <w:r>
        <w:t>Book CTA links to confirmed purchase destination; partnership CTA to confirmed inquiry/contact route; consultation CTA to confirmed booking route.</w:t>
      </w:r>
    </w:p>
    <w:p>
      <w:pPr>
        <w:pStyle w:val="ListBullet"/>
      </w:pPr>
      <w:r>
        <w:t>Footer: logo, key navigation, contact, privacy policy, terms, and appropriate copyright.</w:t>
      </w:r>
    </w:p>
    <w:p>
      <w:pPr>
        <w:pStyle w:val="Heading2"/>
      </w:pPr>
      <w:r>
        <w:t>Interaction and conversion</w:t>
      </w:r>
    </w:p>
    <w:p>
      <w:pPr>
        <w:pStyle w:val="ListBullet"/>
      </w:pPr>
      <w:r>
        <w:t>All buttons have working hover, focus, and keyboard states. No decorative buttons without a destination.</w:t>
      </w:r>
    </w:p>
    <w:p>
      <w:pPr>
        <w:pStyle w:val="ListBullet"/>
      </w:pPr>
      <w:r>
        <w:t>Preserve inbound campaign tracking/UTMs for Company OS Score when supported; ensure conversion analytics events for assessment click, consultation click, book click, and partner inquiry.</w:t>
      </w:r>
    </w:p>
    <w:p>
      <w:pPr>
        <w:pStyle w:val="ListBullet"/>
      </w:pPr>
      <w:r>
        <w:t>After assessment completion, users receive their existing gap report. Confirm whether email collection and follow-up happen in the existing flow; do not invent a new gate.</w:t>
      </w:r>
    </w:p>
    <w:p>
      <w:pPr>
        <w:pStyle w:val="ListBullet"/>
      </w:pPr>
      <w:r>
        <w:t>Avoid modal interruptions before the primary assessment. Prioritize speed and a direct path from landing to score.</w:t>
      </w:r>
    </w:p>
    <w:p>
      <w:pPr>
        <w:pStyle w:val="Heading2"/>
      </w:pPr>
      <w:r>
        <w:t>Workflow and data claims</w:t>
      </w:r>
    </w:p>
    <w:p>
      <w:pPr>
        <w:pStyle w:val="ListBullet"/>
      </w:pPr>
      <w:r>
        <w:t>Philosophy graphic: five linked nodes with Leadership, Culture, Behavior, Results, Valuation and their approved definitions.</w:t>
      </w:r>
    </w:p>
    <w:p>
      <w:pPr>
        <w:pStyle w:val="ListBullet"/>
      </w:pPr>
      <w:r>
        <w:t>Workflow graphic: five-step progression Assess, Develop, Embed, Measure, Certify, with a companion assessment screen/device visual if real assets exist.</w:t>
      </w:r>
    </w:p>
    <w:p>
      <w:pPr>
        <w:pStyle w:val="ListBullet"/>
      </w:pPr>
      <w:r>
        <w:t>Any sample UI is labeled illustrative unless it faithfully reflects the actual live assessment.</w:t>
      </w:r>
    </w:p>
    <w:p>
      <w:pPr>
        <w:pStyle w:val="ListBullet"/>
      </w:pPr>
      <w:r>
        <w:t>Leadership module completion is visible; private written answers and reflections are not. Ensure privacy language matches the actual implementation.</w:t>
      </w:r>
    </w:p>
    <w:p>
      <w:pPr>
        <w:pStyle w:val="ListBullet"/>
      </w:pPr>
      <w:r>
        <w:t>Avoid fabricated ROI percentages, performance metrics, testimonials, certification promises, or client logos.</w:t>
      </w:r>
    </w:p>
    <w:p>
      <w:pPr>
        <w:pStyle w:val="Heading2"/>
      </w:pPr>
      <w:r>
        <w:t>Responsive, quality and accessibility</w:t>
      </w:r>
    </w:p>
    <w:p>
      <w:pPr>
        <w:pStyle w:val="ListBullet"/>
      </w:pPr>
      <w:r>
        <w:t>Target responsive layouts for desktop, tablet, and mobile, including 320px width.</w:t>
      </w:r>
    </w:p>
    <w:p>
      <w:pPr>
        <w:pStyle w:val="ListBullet"/>
      </w:pPr>
      <w:r>
        <w:t>WCAG-minded color contrast, semantic headings, descriptive image alt text, keyboard navigation, visible focus states, reduced-motion support.</w:t>
      </w:r>
    </w:p>
    <w:p>
      <w:pPr>
        <w:pStyle w:val="ListBullet"/>
      </w:pPr>
      <w:r>
        <w:t>Optimize hero and mountain imagery; use responsive images and lazy loading below the fold.</w:t>
      </w:r>
    </w:p>
    <w:p>
      <w:pPr>
        <w:pStyle w:val="ListBullet"/>
      </w:pPr>
      <w:r>
        <w:t>SEO: unique title, meta description, social share image, canonical URL, semantic sections, and appropriate structured data only when grounded.</w:t>
      </w:r>
    </w:p>
    <w:p>
      <w:pPr>
        <w:pStyle w:val="ListBullet"/>
      </w:pPr>
      <w:r>
        <w:t>QA all CTA destinations, mobile layouts, contact submissions, assessment handoff, privacy messaging, analytics and browser behavior.</w:t>
      </w:r>
    </w:p>
    <w:p>
      <w:pPr>
        <w:pStyle w:val="Heading2"/>
      </w:pPr>
      <w:r>
        <w:t>Asset and URL checklist to confirm</w:t>
      </w:r>
    </w:p>
    <w:p>
      <w:pPr>
        <w:pStyle w:val="ListBullet"/>
      </w:pPr>
      <w:r>
        <w:t>Approved IOS full-page visual reference, provided separately.</w:t>
      </w:r>
    </w:p>
    <w:p>
      <w:pPr>
        <w:pStyle w:val="ListBullet"/>
      </w:pPr>
      <w:r>
        <w:t>Original high-resolution Replaceable cover or 3D book render, confirmed against final title artwork.</w:t>
      </w:r>
    </w:p>
    <w:p>
      <w:pPr>
        <w:pStyle w:val="ListBullet"/>
      </w:pPr>
      <w:r>
        <w:t>IOS brand logo (SVG preferred), approved fonts/color values, hero executive image, mountain closer.</w:t>
      </w:r>
    </w:p>
    <w:p>
      <w:pPr>
        <w:pStyle w:val="ListBullet"/>
      </w:pPr>
      <w:r>
        <w:t>Existing Company OS Score assessment URL and gap-report delivery behavior.</w:t>
      </w:r>
    </w:p>
    <w:p>
      <w:pPr>
        <w:pStyle w:val="ListBullet"/>
      </w:pPr>
      <w:r>
        <w:t>Talk to Our Team booking URL, Buy the Book purchase URL, Partner inquiry destination, privacy and terms URLs.</w:t>
      </w:r>
    </w:p>
    <w:p>
      <w:pPr>
        <w:pStyle w:val="ListBullet"/>
      </w:pPr>
      <w:r>
        <w:t>Any genuine app/assessment screen used in the workflow section.</w:t>
      </w:r>
    </w:p>
    <w:p>
      <w:pPr>
        <w:pStyle w:val="Heading1"/>
      </w:pPr>
      <w:r>
        <w:t>Acceptance test</w:t>
      </w:r>
    </w:p>
    <w:p>
      <w:pPr>
        <w:pStyle w:val="ListBullet"/>
      </w:pPr>
      <w:r>
        <w:t>A founder understands within five seconds who IOS serves, what problem it solves, and what action to take.</w:t>
      </w:r>
    </w:p>
    <w:p>
      <w:pPr>
        <w:pStyle w:val="ListBullet"/>
      </w:pPr>
      <w:r>
        <w:t>Company OS Score launches the existing assessment from desktop and mobile and the gap report is received as expected.</w:t>
      </w:r>
    </w:p>
    <w:p>
      <w:pPr>
        <w:pStyle w:val="ListBullet"/>
      </w:pPr>
      <w:r>
        <w:t>The five-circle philosophy diagram and five-step workflow are separate, readable and accurate.</w:t>
      </w:r>
    </w:p>
    <w:p>
      <w:pPr>
        <w:pStyle w:val="ListBullet"/>
      </w:pPr>
      <w:r>
        <w:t>The Replaceable section uses the correct book artwork and Buy the Book CTA.</w:t>
      </w:r>
    </w:p>
    <w:p>
      <w:pPr>
        <w:pStyle w:val="ListBullet"/>
      </w:pPr>
      <w:r>
        <w:t>No unsupported performance-measurement or commercial partnership claims appear.</w:t>
      </w:r>
    </w:p>
    <w:p>
      <w:pPr>
        <w:pStyle w:val="ListBullet"/>
      </w:pPr>
      <w:r>
        <w:t>Every visible CTA has a real destination; all content works on mobile, keyboard, and screen readers.</w:t>
      </w:r>
    </w:p>
    <w:p>
      <w:pPr>
        <w:pStyle w:val="ListBullet"/>
      </w:pPr>
      <w:r>
        <w:t>Final site matches approved visual direction, with exact copy from this brief overriding the mockup.</w:t>
      </w:r>
    </w:p>
    <w:p>
      <w:pPr>
        <w:pStyle w:val="Heading1"/>
      </w:pPr>
      <w:r>
        <w:t>Open items before publication</w:t>
      </w:r>
    </w:p>
    <w:p>
      <w:r>
        <w:t>Confirm final URLs, exact founder attribution/title under the closing quote, brand name display (InnerBoard IOS vs InnerBoard OS in nav and logo), and actual book title artwork. These are implementation confirmations, not reasons to redesign the approved page.</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INNERBOARD IOS  |  Developer Handoff  |  Working copy pending final owner sign-off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130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02A4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02A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