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42CB4" w14:textId="4708026D" w:rsidR="009402F3" w:rsidRPr="00AC403D" w:rsidRDefault="00F82FF1" w:rsidP="00AC403D">
      <w:pPr>
        <w:pStyle w:val="Heading1"/>
      </w:pPr>
      <w:r w:rsidRPr="00AC403D">
        <w:t>CS 255 Module Two Assignment</w:t>
      </w:r>
      <w:r w:rsidR="004D4062">
        <w:t xml:space="preserve"> Template</w:t>
      </w:r>
    </w:p>
    <w:p w14:paraId="0EB21E64" w14:textId="77777777" w:rsidR="00AC403D" w:rsidRPr="00AC403D" w:rsidRDefault="00AC403D" w:rsidP="00AC403D">
      <w:pPr>
        <w:spacing w:line="240" w:lineRule="auto"/>
        <w:rPr>
          <w:rFonts w:asciiTheme="majorHAnsi" w:hAnsiTheme="majorHAnsi" w:cstheme="majorHAnsi"/>
          <w:sz w:val="22"/>
          <w:szCs w:val="22"/>
        </w:rPr>
      </w:pPr>
    </w:p>
    <w:p w14:paraId="2733D321" w14:textId="679E5285" w:rsidR="009402F3" w:rsidRPr="00AC403D" w:rsidRDefault="00F82FF1" w:rsidP="00AC403D">
      <w:pPr>
        <w:pStyle w:val="Heading2"/>
      </w:pPr>
      <w:bookmarkStart w:id="0" w:name="_heading=h.gjdgxs" w:colFirst="0" w:colLast="0"/>
      <w:bookmarkEnd w:id="0"/>
      <w:r w:rsidRPr="00AC403D">
        <w:t>Functional Requirements</w:t>
      </w:r>
    </w:p>
    <w:p w14:paraId="3FD09899" w14:textId="77777777" w:rsidR="00AC403D" w:rsidRPr="00AC403D" w:rsidRDefault="00AC403D" w:rsidP="00AC403D"/>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5F8CFA0D" w14:textId="77777777" w:rsidTr="00AC403D">
        <w:trPr>
          <w:tblHeader/>
        </w:trPr>
        <w:tc>
          <w:tcPr>
            <w:tcW w:w="3116" w:type="dxa"/>
            <w:tcMar>
              <w:top w:w="0" w:type="dxa"/>
              <w:left w:w="115" w:type="dxa"/>
              <w:bottom w:w="0" w:type="dxa"/>
              <w:right w:w="115" w:type="dxa"/>
            </w:tcMar>
          </w:tcPr>
          <w:p w14:paraId="0A37556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7D35384" w14:textId="78B73C6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137AA4C"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6FDB8E04" w14:textId="77777777" w:rsidTr="00AC403D">
        <w:tc>
          <w:tcPr>
            <w:tcW w:w="3116" w:type="dxa"/>
            <w:tcMar>
              <w:top w:w="0" w:type="dxa"/>
              <w:left w:w="115" w:type="dxa"/>
              <w:bottom w:w="0" w:type="dxa"/>
              <w:right w:w="115" w:type="dxa"/>
            </w:tcMar>
          </w:tcPr>
          <w:p w14:paraId="3E61B9C3" w14:textId="310C7B70" w:rsidR="009402F3" w:rsidRPr="00AC403D" w:rsidRDefault="000D2808"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Administrator </w:t>
            </w:r>
          </w:p>
        </w:tc>
        <w:tc>
          <w:tcPr>
            <w:tcW w:w="3117" w:type="dxa"/>
            <w:tcMar>
              <w:top w:w="0" w:type="dxa"/>
              <w:left w:w="115" w:type="dxa"/>
              <w:bottom w:w="0" w:type="dxa"/>
              <w:right w:w="115" w:type="dxa"/>
            </w:tcMar>
          </w:tcPr>
          <w:p w14:paraId="46203D0A" w14:textId="42F8D7D3" w:rsidR="009402F3" w:rsidRPr="00AC403D" w:rsidRDefault="008970F5" w:rsidP="00AC403D">
            <w:pPr>
              <w:suppressAutoHyphens/>
              <w:contextualSpacing/>
              <w:rPr>
                <w:rFonts w:asciiTheme="majorHAnsi" w:hAnsiTheme="majorHAnsi" w:cstheme="majorHAnsi"/>
                <w:sz w:val="22"/>
                <w:szCs w:val="22"/>
              </w:rPr>
            </w:pPr>
            <w:r w:rsidRPr="008970F5">
              <w:rPr>
                <w:rFonts w:asciiTheme="majorHAnsi" w:hAnsiTheme="majorHAnsi" w:cstheme="majorHAnsi"/>
                <w:sz w:val="22"/>
                <w:szCs w:val="22"/>
              </w:rPr>
              <w:t>The system must allow a student to be tracked using the UEID provided by the LMS core system in order to meet the maximum degree of accessibility. It must be possible for administrators to add, remove, and modify settings.</w:t>
            </w:r>
          </w:p>
        </w:tc>
        <w:tc>
          <w:tcPr>
            <w:tcW w:w="3117" w:type="dxa"/>
            <w:tcMar>
              <w:top w:w="0" w:type="dxa"/>
              <w:left w:w="115" w:type="dxa"/>
              <w:bottom w:w="0" w:type="dxa"/>
              <w:right w:w="115" w:type="dxa"/>
            </w:tcMar>
          </w:tcPr>
          <w:p w14:paraId="2EC0D493" w14:textId="77777777" w:rsidR="00080B0D" w:rsidRDefault="00080B0D" w:rsidP="00851B98">
            <w:pPr>
              <w:pStyle w:val="body-paragraph"/>
              <w:spacing w:before="0" w:beforeAutospacing="0" w:after="0" w:afterAutospacing="0" w:line="270" w:lineRule="atLeast"/>
              <w:ind w:left="720"/>
              <w:textAlignment w:val="baseline"/>
              <w:rPr>
                <w:rFonts w:ascii="Helvetica" w:hAnsi="Helvetica" w:cs="Helvetica"/>
                <w:color w:val="262626"/>
                <w:sz w:val="20"/>
                <w:szCs w:val="20"/>
              </w:rPr>
            </w:pPr>
            <w:r>
              <w:rPr>
                <w:rFonts w:ascii="Helvetica" w:hAnsi="Helvetica" w:cs="Helvetica"/>
                <w:color w:val="262626"/>
                <w:sz w:val="20"/>
                <w:szCs w:val="20"/>
              </w:rPr>
              <w:t>Foreman, S. D., &amp; Association for Talent Development. (2018). </w:t>
            </w:r>
            <w:r>
              <w:rPr>
                <w:rFonts w:ascii="Helvetica" w:hAnsi="Helvetica" w:cs="Helvetica"/>
                <w:i/>
                <w:iCs/>
                <w:color w:val="262626"/>
                <w:sz w:val="18"/>
                <w:szCs w:val="18"/>
                <w:bdr w:val="none" w:sz="0" w:space="0" w:color="auto" w:frame="1"/>
              </w:rPr>
              <w:t>The LMS Guidebook : Learning Management Systems Demystified</w:t>
            </w:r>
            <w:r>
              <w:rPr>
                <w:rFonts w:ascii="Helvetica" w:hAnsi="Helvetica" w:cs="Helvetica"/>
                <w:color w:val="262626"/>
                <w:sz w:val="20"/>
                <w:szCs w:val="20"/>
              </w:rPr>
              <w:t>. Association For Talent Development.</w:t>
            </w:r>
          </w:p>
          <w:p w14:paraId="36A7DD24" w14:textId="77777777" w:rsidR="00080B0D" w:rsidRDefault="00080B0D" w:rsidP="0074411F">
            <w:pPr>
              <w:pStyle w:val="cite-listitem"/>
              <w:spacing w:before="0" w:beforeAutospacing="0" w:after="0" w:afterAutospacing="0"/>
              <w:ind w:left="720"/>
              <w:textAlignment w:val="baseline"/>
              <w:rPr>
                <w:rFonts w:ascii="Helvetica" w:hAnsi="Helvetica" w:cs="Helvetica"/>
                <w:color w:val="333333"/>
                <w:sz w:val="20"/>
                <w:szCs w:val="20"/>
              </w:rPr>
            </w:pPr>
          </w:p>
          <w:p w14:paraId="5DD2823F"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3BA7A616" w14:textId="77777777" w:rsidTr="00AC403D">
        <w:tc>
          <w:tcPr>
            <w:tcW w:w="3116" w:type="dxa"/>
            <w:tcMar>
              <w:top w:w="0" w:type="dxa"/>
              <w:left w:w="115" w:type="dxa"/>
              <w:bottom w:w="0" w:type="dxa"/>
              <w:right w:w="115" w:type="dxa"/>
            </w:tcMar>
          </w:tcPr>
          <w:p w14:paraId="54E41534" w14:textId="111F05F7" w:rsidR="009402F3" w:rsidRPr="00AC403D" w:rsidRDefault="000D2808"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User Reg</w:t>
            </w:r>
            <w:r w:rsidR="00FE18C2">
              <w:rPr>
                <w:rFonts w:asciiTheme="majorHAnsi" w:hAnsiTheme="majorHAnsi" w:cstheme="majorHAnsi"/>
                <w:sz w:val="22"/>
                <w:szCs w:val="22"/>
              </w:rPr>
              <w:t xml:space="preserve">istration </w:t>
            </w:r>
          </w:p>
        </w:tc>
        <w:tc>
          <w:tcPr>
            <w:tcW w:w="3117" w:type="dxa"/>
            <w:tcMar>
              <w:top w:w="0" w:type="dxa"/>
              <w:left w:w="115" w:type="dxa"/>
              <w:bottom w:w="0" w:type="dxa"/>
              <w:right w:w="115" w:type="dxa"/>
            </w:tcMar>
          </w:tcPr>
          <w:p w14:paraId="4D0E5F81" w14:textId="53D51E91" w:rsidR="009402F3" w:rsidRPr="00AC403D" w:rsidRDefault="00B043E4" w:rsidP="00AC403D">
            <w:pPr>
              <w:suppressAutoHyphens/>
              <w:contextualSpacing/>
              <w:rPr>
                <w:rFonts w:asciiTheme="majorHAnsi" w:hAnsiTheme="majorHAnsi" w:cstheme="majorHAnsi"/>
                <w:sz w:val="22"/>
                <w:szCs w:val="22"/>
              </w:rPr>
            </w:pPr>
            <w:r w:rsidRPr="00B043E4">
              <w:rPr>
                <w:rFonts w:asciiTheme="majorHAnsi" w:hAnsiTheme="majorHAnsi" w:cstheme="majorHAnsi"/>
                <w:sz w:val="22"/>
                <w:szCs w:val="22"/>
              </w:rPr>
              <w:t>Students must be able to self-register for their classes using the system's course catalog. In case they have trouble self-registering, students should have a mechanism to receive assistance.</w:t>
            </w:r>
          </w:p>
        </w:tc>
        <w:tc>
          <w:tcPr>
            <w:tcW w:w="3117" w:type="dxa"/>
            <w:tcMar>
              <w:top w:w="0" w:type="dxa"/>
              <w:left w:w="115" w:type="dxa"/>
              <w:bottom w:w="0" w:type="dxa"/>
              <w:right w:w="115" w:type="dxa"/>
            </w:tcMar>
          </w:tcPr>
          <w:p w14:paraId="26B63983" w14:textId="77777777" w:rsidR="003A7AF2" w:rsidRDefault="003A7AF2" w:rsidP="00851B98">
            <w:pPr>
              <w:pStyle w:val="body-paragraph"/>
              <w:spacing w:before="0" w:beforeAutospacing="0" w:after="0" w:afterAutospacing="0" w:line="270" w:lineRule="atLeast"/>
              <w:ind w:left="720"/>
              <w:textAlignment w:val="baseline"/>
              <w:rPr>
                <w:rFonts w:ascii="Helvetica" w:hAnsi="Helvetica" w:cs="Helvetica"/>
                <w:color w:val="262626"/>
                <w:sz w:val="20"/>
                <w:szCs w:val="20"/>
              </w:rPr>
            </w:pPr>
            <w:r>
              <w:rPr>
                <w:rFonts w:ascii="Helvetica" w:hAnsi="Helvetica" w:cs="Helvetica"/>
                <w:color w:val="262626"/>
                <w:sz w:val="20"/>
                <w:szCs w:val="20"/>
              </w:rPr>
              <w:t>Foreman, S. D., &amp; Association for Talent Development. (2018). </w:t>
            </w:r>
            <w:r>
              <w:rPr>
                <w:rFonts w:ascii="Helvetica" w:hAnsi="Helvetica" w:cs="Helvetica"/>
                <w:i/>
                <w:iCs/>
                <w:color w:val="262626"/>
                <w:sz w:val="18"/>
                <w:szCs w:val="18"/>
                <w:bdr w:val="none" w:sz="0" w:space="0" w:color="auto" w:frame="1"/>
              </w:rPr>
              <w:t>The LMS Guidebook : Learning Management Systems Demystified</w:t>
            </w:r>
            <w:r>
              <w:rPr>
                <w:rFonts w:ascii="Helvetica" w:hAnsi="Helvetica" w:cs="Helvetica"/>
                <w:color w:val="262626"/>
                <w:sz w:val="20"/>
                <w:szCs w:val="20"/>
              </w:rPr>
              <w:t>. Association For Talent Development.</w:t>
            </w:r>
          </w:p>
          <w:p w14:paraId="37C912FC" w14:textId="77777777" w:rsidR="003A7AF2" w:rsidRDefault="003A7AF2" w:rsidP="0074411F">
            <w:pPr>
              <w:pStyle w:val="cite-listitem"/>
              <w:spacing w:before="0" w:beforeAutospacing="0" w:after="0" w:afterAutospacing="0"/>
              <w:ind w:left="720"/>
              <w:textAlignment w:val="baseline"/>
              <w:rPr>
                <w:rFonts w:ascii="Helvetica" w:hAnsi="Helvetica" w:cs="Helvetica"/>
                <w:color w:val="333333"/>
                <w:sz w:val="20"/>
                <w:szCs w:val="20"/>
              </w:rPr>
            </w:pPr>
          </w:p>
          <w:p w14:paraId="3B72BC1E"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6CE8FCA3" w14:textId="77777777" w:rsidTr="00AC403D">
        <w:tc>
          <w:tcPr>
            <w:tcW w:w="3116" w:type="dxa"/>
            <w:tcMar>
              <w:top w:w="0" w:type="dxa"/>
              <w:left w:w="115" w:type="dxa"/>
              <w:bottom w:w="0" w:type="dxa"/>
              <w:right w:w="115" w:type="dxa"/>
            </w:tcMar>
          </w:tcPr>
          <w:p w14:paraId="299B7601" w14:textId="536F422B" w:rsidR="009402F3" w:rsidRPr="00AC403D" w:rsidRDefault="00B1460F"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Notifications </w:t>
            </w:r>
          </w:p>
        </w:tc>
        <w:tc>
          <w:tcPr>
            <w:tcW w:w="3117" w:type="dxa"/>
            <w:tcMar>
              <w:top w:w="0" w:type="dxa"/>
              <w:left w:w="115" w:type="dxa"/>
              <w:bottom w:w="0" w:type="dxa"/>
              <w:right w:w="115" w:type="dxa"/>
            </w:tcMar>
          </w:tcPr>
          <w:p w14:paraId="4C0AE04D" w14:textId="2F80B6BD" w:rsidR="009402F3" w:rsidRPr="00AC403D" w:rsidRDefault="00FE5C46" w:rsidP="00AC403D">
            <w:pPr>
              <w:suppressAutoHyphens/>
              <w:contextualSpacing/>
              <w:rPr>
                <w:rFonts w:asciiTheme="majorHAnsi" w:hAnsiTheme="majorHAnsi" w:cstheme="majorHAnsi"/>
                <w:sz w:val="22"/>
                <w:szCs w:val="22"/>
              </w:rPr>
            </w:pPr>
            <w:r w:rsidRPr="00FE5C46">
              <w:rPr>
                <w:rFonts w:asciiTheme="majorHAnsi" w:hAnsiTheme="majorHAnsi" w:cstheme="majorHAnsi"/>
                <w:sz w:val="22"/>
                <w:szCs w:val="22"/>
              </w:rPr>
              <w:t>Students must receive reminders from the system. The system must notify the administration of the need for a reasonable accommodation. There must be a method for teachers and students to communicate with one another in case problems emerge.</w:t>
            </w:r>
          </w:p>
        </w:tc>
        <w:tc>
          <w:tcPr>
            <w:tcW w:w="3117" w:type="dxa"/>
            <w:tcMar>
              <w:top w:w="0" w:type="dxa"/>
              <w:left w:w="115" w:type="dxa"/>
              <w:bottom w:w="0" w:type="dxa"/>
              <w:right w:w="115" w:type="dxa"/>
            </w:tcMar>
          </w:tcPr>
          <w:p w14:paraId="18BA957C" w14:textId="77777777" w:rsidR="007372B5" w:rsidRPr="007372B5" w:rsidRDefault="007372B5" w:rsidP="007372B5">
            <w:pPr>
              <w:suppressAutoHyphens/>
              <w:contextualSpacing/>
              <w:rPr>
                <w:rFonts w:asciiTheme="majorHAnsi" w:hAnsiTheme="majorHAnsi" w:cstheme="majorHAnsi"/>
                <w:sz w:val="22"/>
                <w:szCs w:val="22"/>
              </w:rPr>
            </w:pPr>
            <w:r w:rsidRPr="007372B5">
              <w:rPr>
                <w:rFonts w:asciiTheme="majorHAnsi" w:hAnsiTheme="majorHAnsi" w:cstheme="majorHAnsi"/>
                <w:sz w:val="22"/>
                <w:szCs w:val="22"/>
              </w:rPr>
              <w:t>Learning Management</w:t>
            </w:r>
          </w:p>
          <w:p w14:paraId="490584A5" w14:textId="77777777" w:rsidR="007372B5" w:rsidRPr="007372B5" w:rsidRDefault="007372B5" w:rsidP="007372B5">
            <w:pPr>
              <w:suppressAutoHyphens/>
              <w:contextualSpacing/>
              <w:rPr>
                <w:rFonts w:asciiTheme="majorHAnsi" w:hAnsiTheme="majorHAnsi" w:cstheme="majorHAnsi"/>
                <w:sz w:val="22"/>
                <w:szCs w:val="22"/>
              </w:rPr>
            </w:pPr>
            <w:r w:rsidRPr="007372B5">
              <w:rPr>
                <w:rFonts w:asciiTheme="majorHAnsi" w:hAnsiTheme="majorHAnsi" w:cstheme="majorHAnsi"/>
                <w:sz w:val="22"/>
                <w:szCs w:val="22"/>
              </w:rPr>
              <w:t>System Requirements.</w:t>
            </w:r>
          </w:p>
          <w:p w14:paraId="73BE9C88" w14:textId="77777777" w:rsidR="007372B5" w:rsidRPr="007372B5" w:rsidRDefault="007372B5" w:rsidP="007372B5">
            <w:pPr>
              <w:suppressAutoHyphens/>
              <w:contextualSpacing/>
              <w:rPr>
                <w:rFonts w:asciiTheme="majorHAnsi" w:hAnsiTheme="majorHAnsi" w:cstheme="majorHAnsi"/>
                <w:sz w:val="22"/>
                <w:szCs w:val="22"/>
              </w:rPr>
            </w:pPr>
            <w:r w:rsidRPr="007372B5">
              <w:rPr>
                <w:rFonts w:asciiTheme="majorHAnsi" w:hAnsiTheme="majorHAnsi" w:cstheme="majorHAnsi"/>
                <w:sz w:val="22"/>
                <w:szCs w:val="22"/>
              </w:rPr>
              <w:t>(2018, April 18).</w:t>
            </w:r>
          </w:p>
          <w:p w14:paraId="72881181" w14:textId="77777777" w:rsidR="007372B5" w:rsidRPr="007372B5" w:rsidRDefault="007372B5" w:rsidP="007372B5">
            <w:pPr>
              <w:suppressAutoHyphens/>
              <w:contextualSpacing/>
              <w:rPr>
                <w:rFonts w:asciiTheme="majorHAnsi" w:hAnsiTheme="majorHAnsi" w:cstheme="majorHAnsi"/>
                <w:sz w:val="22"/>
                <w:szCs w:val="22"/>
              </w:rPr>
            </w:pPr>
            <w:r w:rsidRPr="007372B5">
              <w:rPr>
                <w:rFonts w:asciiTheme="majorHAnsi" w:hAnsiTheme="majorHAnsi" w:cstheme="majorHAnsi"/>
                <w:sz w:val="22"/>
                <w:szCs w:val="22"/>
              </w:rPr>
              <w:t>Retrieved January 16,</w:t>
            </w:r>
          </w:p>
          <w:p w14:paraId="691464B1" w14:textId="77777777" w:rsidR="007372B5" w:rsidRPr="007372B5" w:rsidRDefault="007372B5" w:rsidP="007372B5">
            <w:pPr>
              <w:suppressAutoHyphens/>
              <w:contextualSpacing/>
              <w:rPr>
                <w:rFonts w:asciiTheme="majorHAnsi" w:hAnsiTheme="majorHAnsi" w:cstheme="majorHAnsi"/>
                <w:sz w:val="22"/>
                <w:szCs w:val="22"/>
              </w:rPr>
            </w:pPr>
            <w:r w:rsidRPr="007372B5">
              <w:rPr>
                <w:rFonts w:asciiTheme="majorHAnsi" w:hAnsiTheme="majorHAnsi" w:cstheme="majorHAnsi"/>
                <w:sz w:val="22"/>
                <w:szCs w:val="22"/>
              </w:rPr>
              <w:t>2022, from</w:t>
            </w:r>
          </w:p>
          <w:p w14:paraId="4E67CA9E" w14:textId="77777777" w:rsidR="007372B5" w:rsidRPr="007372B5" w:rsidRDefault="007372B5" w:rsidP="007372B5">
            <w:pPr>
              <w:suppressAutoHyphens/>
              <w:contextualSpacing/>
              <w:rPr>
                <w:rFonts w:asciiTheme="majorHAnsi" w:hAnsiTheme="majorHAnsi" w:cstheme="majorHAnsi"/>
                <w:sz w:val="22"/>
                <w:szCs w:val="22"/>
              </w:rPr>
            </w:pPr>
            <w:r w:rsidRPr="007372B5">
              <w:rPr>
                <w:rFonts w:asciiTheme="majorHAnsi" w:hAnsiTheme="majorHAnsi" w:cstheme="majorHAnsi"/>
                <w:sz w:val="22"/>
                <w:szCs w:val="22"/>
              </w:rPr>
              <w:t>https://www.calhr.ca.go</w:t>
            </w:r>
          </w:p>
          <w:p w14:paraId="584BBEF1" w14:textId="353CFC4A" w:rsidR="009402F3" w:rsidRPr="00AC403D" w:rsidRDefault="007372B5" w:rsidP="007372B5">
            <w:pPr>
              <w:suppressAutoHyphens/>
              <w:contextualSpacing/>
              <w:rPr>
                <w:rFonts w:asciiTheme="majorHAnsi" w:hAnsiTheme="majorHAnsi" w:cstheme="majorHAnsi"/>
                <w:sz w:val="22"/>
                <w:szCs w:val="22"/>
              </w:rPr>
            </w:pPr>
            <w:r w:rsidRPr="007372B5">
              <w:rPr>
                <w:rFonts w:asciiTheme="majorHAnsi" w:hAnsiTheme="majorHAnsi" w:cstheme="majorHAnsi"/>
                <w:sz w:val="22"/>
                <w:szCs w:val="22"/>
              </w:rPr>
              <w:t>v/Documents/LM</w:t>
            </w:r>
            <w:r w:rsidR="000A4BFD">
              <w:rPr>
                <w:rFonts w:asciiTheme="majorHAnsi" w:hAnsiTheme="majorHAnsi" w:cstheme="majorHAnsi"/>
                <w:sz w:val="22"/>
                <w:szCs w:val="22"/>
              </w:rPr>
              <w:t>S</w:t>
            </w:r>
          </w:p>
        </w:tc>
      </w:tr>
      <w:tr w:rsidR="009402F3" w:rsidRPr="00AC403D" w14:paraId="44B5FFA6" w14:textId="77777777" w:rsidTr="00AC403D">
        <w:tc>
          <w:tcPr>
            <w:tcW w:w="3116" w:type="dxa"/>
            <w:tcMar>
              <w:top w:w="0" w:type="dxa"/>
              <w:left w:w="115" w:type="dxa"/>
              <w:bottom w:w="0" w:type="dxa"/>
              <w:right w:w="115" w:type="dxa"/>
            </w:tcMar>
          </w:tcPr>
          <w:p w14:paraId="4130F84B" w14:textId="4168F157" w:rsidR="009402F3" w:rsidRPr="00AC403D" w:rsidRDefault="002573CD"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Course Catalog </w:t>
            </w:r>
          </w:p>
        </w:tc>
        <w:tc>
          <w:tcPr>
            <w:tcW w:w="3117" w:type="dxa"/>
            <w:tcMar>
              <w:top w:w="0" w:type="dxa"/>
              <w:left w:w="115" w:type="dxa"/>
              <w:bottom w:w="0" w:type="dxa"/>
              <w:right w:w="115" w:type="dxa"/>
            </w:tcMar>
          </w:tcPr>
          <w:p w14:paraId="2F81126D" w14:textId="15F7B1BD" w:rsidR="00686B1B" w:rsidRPr="00686B1B" w:rsidRDefault="00686B1B" w:rsidP="00686B1B">
            <w:pPr>
              <w:suppressAutoHyphens/>
              <w:contextualSpacing/>
              <w:rPr>
                <w:rFonts w:asciiTheme="majorHAnsi" w:hAnsiTheme="majorHAnsi" w:cstheme="majorHAnsi"/>
                <w:sz w:val="22"/>
                <w:szCs w:val="22"/>
              </w:rPr>
            </w:pPr>
            <w:r w:rsidRPr="00686B1B">
              <w:rPr>
                <w:rFonts w:asciiTheme="majorHAnsi" w:hAnsiTheme="majorHAnsi" w:cstheme="majorHAnsi"/>
                <w:sz w:val="22"/>
                <w:szCs w:val="22"/>
              </w:rPr>
              <w:t>T</w:t>
            </w:r>
            <w:r w:rsidR="00C227D0">
              <w:rPr>
                <w:rFonts w:asciiTheme="majorHAnsi" w:hAnsiTheme="majorHAnsi" w:cstheme="majorHAnsi"/>
                <w:sz w:val="22"/>
                <w:szCs w:val="22"/>
              </w:rPr>
              <w:t>he system must create a course catalog to let students select courses from a list of options</w:t>
            </w:r>
            <w:r w:rsidRPr="00686B1B">
              <w:rPr>
                <w:rFonts w:asciiTheme="majorHAnsi" w:hAnsiTheme="majorHAnsi" w:cstheme="majorHAnsi"/>
                <w:sz w:val="22"/>
                <w:szCs w:val="22"/>
              </w:rPr>
              <w:t>. Students must be informed via the system of any requirements needed for their chosen course.</w:t>
            </w:r>
          </w:p>
          <w:p w14:paraId="0EB2317C" w14:textId="05ACAE0D" w:rsidR="009402F3" w:rsidRPr="00AC403D" w:rsidRDefault="00686B1B" w:rsidP="00686B1B">
            <w:pPr>
              <w:suppressAutoHyphens/>
              <w:contextualSpacing/>
              <w:rPr>
                <w:rFonts w:asciiTheme="majorHAnsi" w:hAnsiTheme="majorHAnsi" w:cstheme="majorHAnsi"/>
                <w:sz w:val="22"/>
                <w:szCs w:val="22"/>
              </w:rPr>
            </w:pPr>
            <w:r w:rsidRPr="00686B1B">
              <w:rPr>
                <w:rFonts w:asciiTheme="majorHAnsi" w:hAnsiTheme="majorHAnsi" w:cstheme="majorHAnsi"/>
                <w:sz w:val="22"/>
                <w:szCs w:val="22"/>
              </w:rPr>
              <w:t>Modules of instruction and artifacts must be kept in the system's archive.</w:t>
            </w:r>
          </w:p>
        </w:tc>
        <w:tc>
          <w:tcPr>
            <w:tcW w:w="3117" w:type="dxa"/>
            <w:tcMar>
              <w:top w:w="0" w:type="dxa"/>
              <w:left w:w="115" w:type="dxa"/>
              <w:bottom w:w="0" w:type="dxa"/>
              <w:right w:w="115" w:type="dxa"/>
            </w:tcMar>
          </w:tcPr>
          <w:p w14:paraId="523F553B" w14:textId="77777777" w:rsidR="007372B5" w:rsidRPr="007372B5" w:rsidRDefault="007372B5" w:rsidP="007372B5">
            <w:pPr>
              <w:suppressAutoHyphens/>
              <w:contextualSpacing/>
              <w:rPr>
                <w:rFonts w:asciiTheme="majorHAnsi" w:hAnsiTheme="majorHAnsi" w:cstheme="majorHAnsi"/>
                <w:sz w:val="22"/>
                <w:szCs w:val="22"/>
              </w:rPr>
            </w:pPr>
            <w:r w:rsidRPr="007372B5">
              <w:rPr>
                <w:rFonts w:asciiTheme="majorHAnsi" w:hAnsiTheme="majorHAnsi" w:cstheme="majorHAnsi"/>
                <w:sz w:val="22"/>
                <w:szCs w:val="22"/>
              </w:rPr>
              <w:t>Learning Management</w:t>
            </w:r>
          </w:p>
          <w:p w14:paraId="62B59ABD" w14:textId="77777777" w:rsidR="007372B5" w:rsidRPr="007372B5" w:rsidRDefault="007372B5" w:rsidP="007372B5">
            <w:pPr>
              <w:suppressAutoHyphens/>
              <w:contextualSpacing/>
              <w:rPr>
                <w:rFonts w:asciiTheme="majorHAnsi" w:hAnsiTheme="majorHAnsi" w:cstheme="majorHAnsi"/>
                <w:sz w:val="22"/>
                <w:szCs w:val="22"/>
              </w:rPr>
            </w:pPr>
            <w:r w:rsidRPr="007372B5">
              <w:rPr>
                <w:rFonts w:asciiTheme="majorHAnsi" w:hAnsiTheme="majorHAnsi" w:cstheme="majorHAnsi"/>
                <w:sz w:val="22"/>
                <w:szCs w:val="22"/>
              </w:rPr>
              <w:t>System Requirements.</w:t>
            </w:r>
          </w:p>
          <w:p w14:paraId="6BFE2A7C" w14:textId="77777777" w:rsidR="007372B5" w:rsidRPr="007372B5" w:rsidRDefault="007372B5" w:rsidP="007372B5">
            <w:pPr>
              <w:suppressAutoHyphens/>
              <w:contextualSpacing/>
              <w:rPr>
                <w:rFonts w:asciiTheme="majorHAnsi" w:hAnsiTheme="majorHAnsi" w:cstheme="majorHAnsi"/>
                <w:sz w:val="22"/>
                <w:szCs w:val="22"/>
              </w:rPr>
            </w:pPr>
            <w:r w:rsidRPr="007372B5">
              <w:rPr>
                <w:rFonts w:asciiTheme="majorHAnsi" w:hAnsiTheme="majorHAnsi" w:cstheme="majorHAnsi"/>
                <w:sz w:val="22"/>
                <w:szCs w:val="22"/>
              </w:rPr>
              <w:t>(2018, April 18).</w:t>
            </w:r>
          </w:p>
          <w:p w14:paraId="10B0D17C" w14:textId="77777777" w:rsidR="007372B5" w:rsidRPr="007372B5" w:rsidRDefault="007372B5" w:rsidP="007372B5">
            <w:pPr>
              <w:suppressAutoHyphens/>
              <w:contextualSpacing/>
              <w:rPr>
                <w:rFonts w:asciiTheme="majorHAnsi" w:hAnsiTheme="majorHAnsi" w:cstheme="majorHAnsi"/>
                <w:sz w:val="22"/>
                <w:szCs w:val="22"/>
              </w:rPr>
            </w:pPr>
            <w:r w:rsidRPr="007372B5">
              <w:rPr>
                <w:rFonts w:asciiTheme="majorHAnsi" w:hAnsiTheme="majorHAnsi" w:cstheme="majorHAnsi"/>
                <w:sz w:val="22"/>
                <w:szCs w:val="22"/>
              </w:rPr>
              <w:t>Retrieved January 16,</w:t>
            </w:r>
          </w:p>
          <w:p w14:paraId="6A612E07" w14:textId="77777777" w:rsidR="007372B5" w:rsidRPr="007372B5" w:rsidRDefault="007372B5" w:rsidP="007372B5">
            <w:pPr>
              <w:suppressAutoHyphens/>
              <w:contextualSpacing/>
              <w:rPr>
                <w:rFonts w:asciiTheme="majorHAnsi" w:hAnsiTheme="majorHAnsi" w:cstheme="majorHAnsi"/>
                <w:sz w:val="22"/>
                <w:szCs w:val="22"/>
              </w:rPr>
            </w:pPr>
            <w:r w:rsidRPr="007372B5">
              <w:rPr>
                <w:rFonts w:asciiTheme="majorHAnsi" w:hAnsiTheme="majorHAnsi" w:cstheme="majorHAnsi"/>
                <w:sz w:val="22"/>
                <w:szCs w:val="22"/>
              </w:rPr>
              <w:t>2022, from</w:t>
            </w:r>
          </w:p>
          <w:p w14:paraId="2D2FB449" w14:textId="77777777" w:rsidR="007372B5" w:rsidRPr="007372B5" w:rsidRDefault="007372B5" w:rsidP="007372B5">
            <w:pPr>
              <w:suppressAutoHyphens/>
              <w:contextualSpacing/>
              <w:rPr>
                <w:rFonts w:asciiTheme="majorHAnsi" w:hAnsiTheme="majorHAnsi" w:cstheme="majorHAnsi"/>
                <w:sz w:val="22"/>
                <w:szCs w:val="22"/>
              </w:rPr>
            </w:pPr>
            <w:r w:rsidRPr="007372B5">
              <w:rPr>
                <w:rFonts w:asciiTheme="majorHAnsi" w:hAnsiTheme="majorHAnsi" w:cstheme="majorHAnsi"/>
                <w:sz w:val="22"/>
                <w:szCs w:val="22"/>
              </w:rPr>
              <w:t>https://www.calhr.ca.go</w:t>
            </w:r>
          </w:p>
          <w:p w14:paraId="65212C86" w14:textId="504260AC" w:rsidR="009402F3" w:rsidRPr="00AC403D" w:rsidRDefault="009402F3" w:rsidP="007372B5">
            <w:pPr>
              <w:suppressAutoHyphens/>
              <w:contextualSpacing/>
              <w:rPr>
                <w:rFonts w:asciiTheme="majorHAnsi" w:hAnsiTheme="majorHAnsi" w:cstheme="majorHAnsi"/>
                <w:sz w:val="22"/>
                <w:szCs w:val="22"/>
              </w:rPr>
            </w:pPr>
          </w:p>
        </w:tc>
      </w:tr>
      <w:tr w:rsidR="009402F3" w:rsidRPr="00AC403D" w14:paraId="42818656" w14:textId="77777777" w:rsidTr="00AC403D">
        <w:tc>
          <w:tcPr>
            <w:tcW w:w="3116" w:type="dxa"/>
            <w:tcMar>
              <w:top w:w="0" w:type="dxa"/>
              <w:left w:w="115" w:type="dxa"/>
              <w:bottom w:w="0" w:type="dxa"/>
              <w:right w:w="115" w:type="dxa"/>
            </w:tcMar>
          </w:tcPr>
          <w:p w14:paraId="151D5D85" w14:textId="54D8B96A" w:rsidR="009402F3" w:rsidRPr="00AC403D" w:rsidRDefault="00143FD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 xml:space="preserve">Performance Tracking / Reporting </w:t>
            </w:r>
          </w:p>
        </w:tc>
        <w:tc>
          <w:tcPr>
            <w:tcW w:w="3117" w:type="dxa"/>
            <w:tcMar>
              <w:top w:w="0" w:type="dxa"/>
              <w:left w:w="115" w:type="dxa"/>
              <w:bottom w:w="0" w:type="dxa"/>
              <w:right w:w="115" w:type="dxa"/>
            </w:tcMar>
          </w:tcPr>
          <w:p w14:paraId="22998578" w14:textId="527E5B76" w:rsidR="009402F3" w:rsidRPr="00AC403D" w:rsidRDefault="001F299E"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system must produce student reports</w:t>
            </w:r>
            <w:r w:rsidR="006D019F" w:rsidRPr="006D019F">
              <w:rPr>
                <w:rFonts w:asciiTheme="majorHAnsi" w:hAnsiTheme="majorHAnsi" w:cstheme="majorHAnsi"/>
                <w:sz w:val="22"/>
                <w:szCs w:val="22"/>
              </w:rPr>
              <w:t xml:space="preserve">. </w:t>
            </w:r>
            <w:r>
              <w:rPr>
                <w:rFonts w:asciiTheme="majorHAnsi" w:hAnsiTheme="majorHAnsi" w:cstheme="majorHAnsi"/>
                <w:sz w:val="22"/>
                <w:szCs w:val="22"/>
              </w:rPr>
              <w:t>Updates on their</w:t>
            </w:r>
            <w:r w:rsidR="006D019F" w:rsidRPr="006D019F">
              <w:rPr>
                <w:rFonts w:asciiTheme="majorHAnsi" w:hAnsiTheme="majorHAnsi" w:cstheme="majorHAnsi"/>
                <w:sz w:val="22"/>
                <w:szCs w:val="22"/>
              </w:rPr>
              <w:t xml:space="preserve"> progress and individual transcripts must be available to students. A course roster must be shown and exported by the system. </w:t>
            </w:r>
            <w:r w:rsidR="00A43E8C">
              <w:rPr>
                <w:rFonts w:asciiTheme="majorHAnsi" w:hAnsiTheme="majorHAnsi" w:cstheme="majorHAnsi"/>
                <w:sz w:val="22"/>
                <w:szCs w:val="22"/>
              </w:rPr>
              <w:t>The system must support multiple search criteria by course attributes</w:t>
            </w:r>
            <w:r w:rsidR="006D019F" w:rsidRPr="006D019F">
              <w:rPr>
                <w:rFonts w:asciiTheme="majorHAnsi" w:hAnsiTheme="majorHAnsi" w:cstheme="majorHAnsi"/>
                <w:sz w:val="22"/>
                <w:szCs w:val="22"/>
              </w:rPr>
              <w:t>.</w:t>
            </w:r>
          </w:p>
        </w:tc>
        <w:tc>
          <w:tcPr>
            <w:tcW w:w="3117" w:type="dxa"/>
            <w:tcMar>
              <w:top w:w="0" w:type="dxa"/>
              <w:left w:w="115" w:type="dxa"/>
              <w:bottom w:w="0" w:type="dxa"/>
              <w:right w:w="115" w:type="dxa"/>
            </w:tcMar>
          </w:tcPr>
          <w:p w14:paraId="6B32CC03" w14:textId="77777777" w:rsidR="00120373" w:rsidRPr="00120373" w:rsidRDefault="00120373" w:rsidP="00120373">
            <w:pPr>
              <w:suppressAutoHyphens/>
              <w:contextualSpacing/>
              <w:rPr>
                <w:rFonts w:asciiTheme="majorHAnsi" w:hAnsiTheme="majorHAnsi" w:cstheme="majorHAnsi"/>
                <w:sz w:val="22"/>
                <w:szCs w:val="22"/>
              </w:rPr>
            </w:pPr>
            <w:r w:rsidRPr="00120373">
              <w:rPr>
                <w:rFonts w:asciiTheme="majorHAnsi" w:hAnsiTheme="majorHAnsi" w:cstheme="majorHAnsi"/>
                <w:sz w:val="22"/>
                <w:szCs w:val="22"/>
              </w:rPr>
              <w:t>Learning Management</w:t>
            </w:r>
          </w:p>
          <w:p w14:paraId="16C97119" w14:textId="77777777" w:rsidR="00120373" w:rsidRPr="00120373" w:rsidRDefault="00120373" w:rsidP="00120373">
            <w:pPr>
              <w:suppressAutoHyphens/>
              <w:contextualSpacing/>
              <w:rPr>
                <w:rFonts w:asciiTheme="majorHAnsi" w:hAnsiTheme="majorHAnsi" w:cstheme="majorHAnsi"/>
                <w:sz w:val="22"/>
                <w:szCs w:val="22"/>
              </w:rPr>
            </w:pPr>
            <w:r w:rsidRPr="00120373">
              <w:rPr>
                <w:rFonts w:asciiTheme="majorHAnsi" w:hAnsiTheme="majorHAnsi" w:cstheme="majorHAnsi"/>
                <w:sz w:val="22"/>
                <w:szCs w:val="22"/>
              </w:rPr>
              <w:t>System Requirements.</w:t>
            </w:r>
          </w:p>
          <w:p w14:paraId="49049609" w14:textId="77777777" w:rsidR="00120373" w:rsidRPr="00120373" w:rsidRDefault="00120373" w:rsidP="00120373">
            <w:pPr>
              <w:suppressAutoHyphens/>
              <w:contextualSpacing/>
              <w:rPr>
                <w:rFonts w:asciiTheme="majorHAnsi" w:hAnsiTheme="majorHAnsi" w:cstheme="majorHAnsi"/>
                <w:sz w:val="22"/>
                <w:szCs w:val="22"/>
              </w:rPr>
            </w:pPr>
            <w:r w:rsidRPr="00120373">
              <w:rPr>
                <w:rFonts w:asciiTheme="majorHAnsi" w:hAnsiTheme="majorHAnsi" w:cstheme="majorHAnsi"/>
                <w:sz w:val="22"/>
                <w:szCs w:val="22"/>
              </w:rPr>
              <w:t>(2018, April 18).</w:t>
            </w:r>
          </w:p>
          <w:p w14:paraId="4FFCBBD3" w14:textId="77777777" w:rsidR="00120373" w:rsidRPr="00120373" w:rsidRDefault="00120373" w:rsidP="00120373">
            <w:pPr>
              <w:suppressAutoHyphens/>
              <w:contextualSpacing/>
              <w:rPr>
                <w:rFonts w:asciiTheme="majorHAnsi" w:hAnsiTheme="majorHAnsi" w:cstheme="majorHAnsi"/>
                <w:sz w:val="22"/>
                <w:szCs w:val="22"/>
              </w:rPr>
            </w:pPr>
            <w:r w:rsidRPr="00120373">
              <w:rPr>
                <w:rFonts w:asciiTheme="majorHAnsi" w:hAnsiTheme="majorHAnsi" w:cstheme="majorHAnsi"/>
                <w:sz w:val="22"/>
                <w:szCs w:val="22"/>
              </w:rPr>
              <w:t>Retrieved January 16,</w:t>
            </w:r>
          </w:p>
          <w:p w14:paraId="2DBE5E5A" w14:textId="77777777" w:rsidR="00120373" w:rsidRPr="00120373" w:rsidRDefault="00120373" w:rsidP="00120373">
            <w:pPr>
              <w:suppressAutoHyphens/>
              <w:contextualSpacing/>
              <w:rPr>
                <w:rFonts w:asciiTheme="majorHAnsi" w:hAnsiTheme="majorHAnsi" w:cstheme="majorHAnsi"/>
                <w:sz w:val="22"/>
                <w:szCs w:val="22"/>
              </w:rPr>
            </w:pPr>
            <w:r w:rsidRPr="00120373">
              <w:rPr>
                <w:rFonts w:asciiTheme="majorHAnsi" w:hAnsiTheme="majorHAnsi" w:cstheme="majorHAnsi"/>
                <w:sz w:val="22"/>
                <w:szCs w:val="22"/>
              </w:rPr>
              <w:t>2022, from</w:t>
            </w:r>
          </w:p>
          <w:p w14:paraId="55E019CF" w14:textId="08DDF63A" w:rsidR="009402F3" w:rsidRDefault="00000000" w:rsidP="00120373">
            <w:pPr>
              <w:suppressAutoHyphens/>
              <w:contextualSpacing/>
              <w:rPr>
                <w:rFonts w:asciiTheme="majorHAnsi" w:hAnsiTheme="majorHAnsi" w:cstheme="majorHAnsi"/>
                <w:sz w:val="22"/>
                <w:szCs w:val="22"/>
              </w:rPr>
            </w:pPr>
            <w:hyperlink r:id="rId8" w:history="1">
              <w:r w:rsidR="00120373" w:rsidRPr="009B7FBF">
                <w:rPr>
                  <w:rStyle w:val="Hyperlink"/>
                  <w:rFonts w:asciiTheme="majorHAnsi" w:hAnsiTheme="majorHAnsi" w:cstheme="majorHAnsi"/>
                  <w:sz w:val="22"/>
                  <w:szCs w:val="22"/>
                </w:rPr>
                <w:t>https://www.calhr.ca.go</w:t>
              </w:r>
            </w:hyperlink>
          </w:p>
          <w:p w14:paraId="4A95CBB4" w14:textId="77777777" w:rsidR="00120373" w:rsidRDefault="00120373" w:rsidP="00120373">
            <w:pPr>
              <w:suppressAutoHyphens/>
              <w:contextualSpacing/>
              <w:rPr>
                <w:rFonts w:asciiTheme="majorHAnsi" w:hAnsiTheme="majorHAnsi" w:cstheme="majorHAnsi"/>
                <w:sz w:val="22"/>
                <w:szCs w:val="22"/>
              </w:rPr>
            </w:pPr>
          </w:p>
          <w:p w14:paraId="7CCBF13B" w14:textId="77777777" w:rsidR="00120373" w:rsidRDefault="00120373" w:rsidP="00120373">
            <w:pPr>
              <w:suppressAutoHyphens/>
              <w:contextualSpacing/>
              <w:rPr>
                <w:rFonts w:asciiTheme="majorHAnsi" w:hAnsiTheme="majorHAnsi" w:cstheme="majorHAnsi"/>
                <w:sz w:val="22"/>
                <w:szCs w:val="22"/>
              </w:rPr>
            </w:pPr>
            <w:r w:rsidRPr="00120373">
              <w:rPr>
                <w:rFonts w:asciiTheme="majorHAnsi" w:hAnsiTheme="majorHAnsi" w:cstheme="majorHAnsi"/>
                <w:sz w:val="22"/>
                <w:szCs w:val="22"/>
              </w:rPr>
              <w:t>Avelino, J. (2022, July 11). LMS Requirements Checklist. EdApp Microlearning Blog. Retrieved September 9, 2022, from https://www.edapp.com/blog/lms-requirements-checklist/</w:t>
            </w:r>
          </w:p>
          <w:p w14:paraId="76A21160" w14:textId="3135ECD8" w:rsidR="000308BB" w:rsidRPr="00AC403D" w:rsidRDefault="000308BB" w:rsidP="00120373">
            <w:pPr>
              <w:suppressAutoHyphens/>
              <w:contextualSpacing/>
              <w:rPr>
                <w:rFonts w:asciiTheme="majorHAnsi" w:hAnsiTheme="majorHAnsi" w:cstheme="majorHAnsi"/>
                <w:sz w:val="22"/>
                <w:szCs w:val="22"/>
              </w:rPr>
            </w:pPr>
          </w:p>
        </w:tc>
      </w:tr>
      <w:tr w:rsidR="009402F3" w:rsidRPr="00AC403D" w14:paraId="1F31ED43" w14:textId="77777777" w:rsidTr="00AC403D">
        <w:tc>
          <w:tcPr>
            <w:tcW w:w="3116" w:type="dxa"/>
            <w:tcMar>
              <w:top w:w="0" w:type="dxa"/>
              <w:left w:w="115" w:type="dxa"/>
              <w:bottom w:w="0" w:type="dxa"/>
              <w:right w:w="115" w:type="dxa"/>
            </w:tcMar>
          </w:tcPr>
          <w:p w14:paraId="7E0B71D2" w14:textId="2B0B41B7" w:rsidR="009402F3" w:rsidRPr="00AC403D" w:rsidRDefault="00143FD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Student Portal </w:t>
            </w:r>
          </w:p>
        </w:tc>
        <w:tc>
          <w:tcPr>
            <w:tcW w:w="3117" w:type="dxa"/>
            <w:tcMar>
              <w:top w:w="0" w:type="dxa"/>
              <w:left w:w="115" w:type="dxa"/>
              <w:bottom w:w="0" w:type="dxa"/>
              <w:right w:w="115" w:type="dxa"/>
            </w:tcMar>
          </w:tcPr>
          <w:p w14:paraId="181A8AAA" w14:textId="2D4B66EB" w:rsidR="009402F3" w:rsidRPr="00AC403D" w:rsidRDefault="0074411F" w:rsidP="00AC403D">
            <w:pPr>
              <w:suppressAutoHyphens/>
              <w:contextualSpacing/>
              <w:rPr>
                <w:rFonts w:asciiTheme="majorHAnsi" w:hAnsiTheme="majorHAnsi" w:cstheme="majorHAnsi"/>
                <w:sz w:val="22"/>
                <w:szCs w:val="22"/>
              </w:rPr>
            </w:pPr>
            <w:r w:rsidRPr="0074411F">
              <w:rPr>
                <w:rFonts w:asciiTheme="majorHAnsi" w:hAnsiTheme="majorHAnsi" w:cstheme="majorHAnsi"/>
                <w:sz w:val="22"/>
                <w:szCs w:val="22"/>
              </w:rPr>
              <w:t>Organize classes and tasks. Post the schedule, objectives, and curriculum for the course. Offer interactive games and exercises like polls, surveys, and tests. Multimedia course materials can be uploaded and downloaded. Hold online meetings. Communicate with students and with the instructor through messaging. Transmit audio, video, and text feedback from the instructor to every student. Post comments on discussion topics about multimedia. To facilitate breakout sessions and group projects for the class, create student groups and collaborative workspaces.</w:t>
            </w:r>
          </w:p>
        </w:tc>
        <w:tc>
          <w:tcPr>
            <w:tcW w:w="3117" w:type="dxa"/>
            <w:tcMar>
              <w:top w:w="0" w:type="dxa"/>
              <w:left w:w="115" w:type="dxa"/>
              <w:bottom w:w="0" w:type="dxa"/>
              <w:right w:w="115" w:type="dxa"/>
            </w:tcMar>
          </w:tcPr>
          <w:p w14:paraId="7D0A75EF" w14:textId="77777777" w:rsidR="0074411F" w:rsidRDefault="0074411F" w:rsidP="00851B98">
            <w:pPr>
              <w:pStyle w:val="body-paragraph"/>
              <w:spacing w:before="0" w:beforeAutospacing="0" w:after="0" w:afterAutospacing="0" w:line="270" w:lineRule="atLeast"/>
              <w:ind w:left="720"/>
              <w:textAlignment w:val="baseline"/>
              <w:rPr>
                <w:rFonts w:ascii="Helvetica" w:hAnsi="Helvetica" w:cs="Helvetica"/>
                <w:color w:val="262626"/>
                <w:sz w:val="20"/>
                <w:szCs w:val="20"/>
              </w:rPr>
            </w:pPr>
            <w:r>
              <w:rPr>
                <w:rFonts w:ascii="Helvetica" w:hAnsi="Helvetica" w:cs="Helvetica"/>
                <w:color w:val="262626"/>
                <w:sz w:val="20"/>
                <w:szCs w:val="20"/>
              </w:rPr>
              <w:t>Foreman, S. D., &amp; Association for Talent Development. (2018). </w:t>
            </w:r>
            <w:r>
              <w:rPr>
                <w:rFonts w:ascii="Helvetica" w:hAnsi="Helvetica" w:cs="Helvetica"/>
                <w:i/>
                <w:iCs/>
                <w:color w:val="262626"/>
                <w:sz w:val="18"/>
                <w:szCs w:val="18"/>
                <w:bdr w:val="none" w:sz="0" w:space="0" w:color="auto" w:frame="1"/>
              </w:rPr>
              <w:t>The LMS Guidebook : Learning Management Systems Demystified</w:t>
            </w:r>
            <w:r>
              <w:rPr>
                <w:rFonts w:ascii="Helvetica" w:hAnsi="Helvetica" w:cs="Helvetica"/>
                <w:color w:val="262626"/>
                <w:sz w:val="20"/>
                <w:szCs w:val="20"/>
              </w:rPr>
              <w:t>. Association For Talent Development.</w:t>
            </w:r>
          </w:p>
          <w:p w14:paraId="4D465B85" w14:textId="77777777" w:rsidR="009402F3" w:rsidRPr="00AC403D" w:rsidRDefault="009402F3" w:rsidP="00AC403D">
            <w:pPr>
              <w:suppressAutoHyphens/>
              <w:contextualSpacing/>
              <w:rPr>
                <w:rFonts w:asciiTheme="majorHAnsi" w:hAnsiTheme="majorHAnsi" w:cstheme="majorHAnsi"/>
                <w:sz w:val="22"/>
                <w:szCs w:val="22"/>
              </w:rPr>
            </w:pPr>
          </w:p>
        </w:tc>
      </w:tr>
    </w:tbl>
    <w:p w14:paraId="5967E50D" w14:textId="77777777" w:rsidR="009402F3" w:rsidRPr="00AC403D" w:rsidRDefault="009402F3" w:rsidP="00AC403D">
      <w:pPr>
        <w:suppressAutoHyphens/>
        <w:spacing w:line="240" w:lineRule="auto"/>
        <w:contextualSpacing/>
        <w:rPr>
          <w:rFonts w:asciiTheme="majorHAnsi" w:hAnsiTheme="majorHAnsi" w:cstheme="majorHAnsi"/>
          <w:sz w:val="22"/>
          <w:szCs w:val="22"/>
        </w:rPr>
      </w:pPr>
    </w:p>
    <w:p w14:paraId="01CB0908" w14:textId="5B7F9A59" w:rsidR="009402F3" w:rsidRDefault="003D3B64" w:rsidP="00AC403D">
      <w:pPr>
        <w:pStyle w:val="Heading2"/>
      </w:pPr>
      <w:r>
        <w:t>Non</w:t>
      </w:r>
      <w:r w:rsidR="00F82FF1" w:rsidRPr="00AC403D">
        <w:t>functional Requirements</w:t>
      </w:r>
    </w:p>
    <w:p w14:paraId="4BFE68E0" w14:textId="77777777" w:rsidR="00AC403D" w:rsidRPr="00AC403D" w:rsidRDefault="00AC403D" w:rsidP="00AC403D"/>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6A57104" w14:textId="77777777" w:rsidTr="00AC403D">
        <w:trPr>
          <w:tblHeader/>
        </w:trPr>
        <w:tc>
          <w:tcPr>
            <w:tcW w:w="3116" w:type="dxa"/>
            <w:tcMar>
              <w:top w:w="0" w:type="dxa"/>
              <w:left w:w="115" w:type="dxa"/>
              <w:bottom w:w="0" w:type="dxa"/>
              <w:right w:w="115" w:type="dxa"/>
            </w:tcMar>
          </w:tcPr>
          <w:p w14:paraId="65261B32" w14:textId="2CA46782" w:rsidR="009402F3" w:rsidRPr="00AC403D" w:rsidRDefault="003D3B64" w:rsidP="00AC403D">
            <w:pPr>
              <w:suppressAutoHyphens/>
              <w:contextualSpacing/>
              <w:rPr>
                <w:rFonts w:asciiTheme="majorHAnsi" w:hAnsiTheme="majorHAnsi" w:cstheme="majorHAnsi"/>
                <w:b/>
                <w:sz w:val="22"/>
                <w:szCs w:val="22"/>
              </w:rPr>
            </w:pPr>
            <w:r>
              <w:rPr>
                <w:rFonts w:asciiTheme="majorHAnsi" w:hAnsiTheme="majorHAnsi" w:cstheme="majorHAnsi"/>
                <w:b/>
                <w:sz w:val="22"/>
                <w:szCs w:val="22"/>
              </w:rPr>
              <w:t>Non</w:t>
            </w:r>
            <w:r w:rsidR="00F82FF1"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1EE3C37" w14:textId="2895467D"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2B88B571"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42617D95" w14:textId="77777777" w:rsidTr="00AC403D">
        <w:tc>
          <w:tcPr>
            <w:tcW w:w="3116" w:type="dxa"/>
            <w:tcMar>
              <w:top w:w="0" w:type="dxa"/>
              <w:left w:w="115" w:type="dxa"/>
              <w:bottom w:w="0" w:type="dxa"/>
              <w:right w:w="115" w:type="dxa"/>
            </w:tcMar>
          </w:tcPr>
          <w:p w14:paraId="03ED8371" w14:textId="2167786D" w:rsidR="009402F3" w:rsidRPr="00AC403D" w:rsidRDefault="00FD393E"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Capacity</w:t>
            </w:r>
          </w:p>
        </w:tc>
        <w:tc>
          <w:tcPr>
            <w:tcW w:w="3117" w:type="dxa"/>
            <w:tcMar>
              <w:top w:w="0" w:type="dxa"/>
              <w:left w:w="115" w:type="dxa"/>
              <w:bottom w:w="0" w:type="dxa"/>
              <w:right w:w="115" w:type="dxa"/>
            </w:tcMar>
          </w:tcPr>
          <w:p w14:paraId="49D8497C" w14:textId="253B464E" w:rsidR="009402F3" w:rsidRPr="00AC403D" w:rsidRDefault="001105FC" w:rsidP="00AC403D">
            <w:pPr>
              <w:suppressAutoHyphens/>
              <w:contextualSpacing/>
              <w:rPr>
                <w:rFonts w:asciiTheme="majorHAnsi" w:hAnsiTheme="majorHAnsi" w:cstheme="majorHAnsi"/>
                <w:sz w:val="22"/>
                <w:szCs w:val="22"/>
              </w:rPr>
            </w:pPr>
            <w:r w:rsidRPr="001105FC">
              <w:rPr>
                <w:rFonts w:asciiTheme="majorHAnsi" w:hAnsiTheme="majorHAnsi" w:cstheme="majorHAnsi"/>
                <w:sz w:val="22"/>
                <w:szCs w:val="22"/>
              </w:rPr>
              <w:t>The capacity of the system needs to be able to grow in tandem with the number of users and the amount of data that is stored inside it.</w:t>
            </w:r>
          </w:p>
        </w:tc>
        <w:tc>
          <w:tcPr>
            <w:tcW w:w="3117" w:type="dxa"/>
            <w:tcMar>
              <w:top w:w="0" w:type="dxa"/>
              <w:left w:w="115" w:type="dxa"/>
              <w:bottom w:w="0" w:type="dxa"/>
              <w:right w:w="115" w:type="dxa"/>
            </w:tcMar>
          </w:tcPr>
          <w:p w14:paraId="267AA3FB" w14:textId="77777777" w:rsidR="009402F3" w:rsidRDefault="00E63B57" w:rsidP="00AC403D">
            <w:pPr>
              <w:suppressAutoHyphens/>
              <w:contextualSpacing/>
              <w:rPr>
                <w:rFonts w:asciiTheme="majorHAnsi" w:hAnsiTheme="majorHAnsi" w:cstheme="majorHAnsi"/>
                <w:sz w:val="22"/>
                <w:szCs w:val="22"/>
              </w:rPr>
            </w:pPr>
            <w:r w:rsidRPr="00E63B57">
              <w:rPr>
                <w:rFonts w:asciiTheme="majorHAnsi" w:hAnsiTheme="majorHAnsi" w:cstheme="majorHAnsi"/>
                <w:sz w:val="22"/>
                <w:szCs w:val="22"/>
              </w:rPr>
              <w:t>Foreman, S. D., &amp; Association for Talent Development. (2018). The LMS Guidebook : Learning Management Systems Demystified. Association For Talent Development.</w:t>
            </w:r>
          </w:p>
          <w:p w14:paraId="55078C5F" w14:textId="77777777" w:rsidR="00E63B57" w:rsidRDefault="00E63B57" w:rsidP="00AC403D">
            <w:pPr>
              <w:suppressAutoHyphens/>
              <w:contextualSpacing/>
              <w:rPr>
                <w:rFonts w:asciiTheme="majorHAnsi" w:hAnsiTheme="majorHAnsi" w:cstheme="majorHAnsi"/>
                <w:sz w:val="22"/>
                <w:szCs w:val="22"/>
              </w:rPr>
            </w:pPr>
          </w:p>
          <w:p w14:paraId="4FF14237" w14:textId="77777777" w:rsidR="00E63B57" w:rsidRPr="00E63B57" w:rsidRDefault="00E63B57" w:rsidP="00E63B57">
            <w:pPr>
              <w:suppressAutoHyphens/>
              <w:contextualSpacing/>
              <w:rPr>
                <w:rFonts w:asciiTheme="majorHAnsi" w:hAnsiTheme="majorHAnsi" w:cstheme="majorHAnsi"/>
                <w:sz w:val="22"/>
                <w:szCs w:val="22"/>
              </w:rPr>
            </w:pPr>
            <w:r w:rsidRPr="00E63B57">
              <w:rPr>
                <w:rFonts w:asciiTheme="majorHAnsi" w:hAnsiTheme="majorHAnsi" w:cstheme="majorHAnsi"/>
                <w:sz w:val="22"/>
                <w:szCs w:val="22"/>
              </w:rPr>
              <w:t>Learning Management</w:t>
            </w:r>
          </w:p>
          <w:p w14:paraId="75861C4E" w14:textId="77777777" w:rsidR="00E63B57" w:rsidRPr="00E63B57" w:rsidRDefault="00E63B57" w:rsidP="00E63B57">
            <w:pPr>
              <w:suppressAutoHyphens/>
              <w:contextualSpacing/>
              <w:rPr>
                <w:rFonts w:asciiTheme="majorHAnsi" w:hAnsiTheme="majorHAnsi" w:cstheme="majorHAnsi"/>
                <w:sz w:val="22"/>
                <w:szCs w:val="22"/>
              </w:rPr>
            </w:pPr>
            <w:r w:rsidRPr="00E63B57">
              <w:rPr>
                <w:rFonts w:asciiTheme="majorHAnsi" w:hAnsiTheme="majorHAnsi" w:cstheme="majorHAnsi"/>
                <w:sz w:val="22"/>
                <w:szCs w:val="22"/>
              </w:rPr>
              <w:lastRenderedPageBreak/>
              <w:t>System Requirements.</w:t>
            </w:r>
          </w:p>
          <w:p w14:paraId="34F8E4DB" w14:textId="77777777" w:rsidR="00E63B57" w:rsidRPr="00E63B57" w:rsidRDefault="00E63B57" w:rsidP="00E63B57">
            <w:pPr>
              <w:suppressAutoHyphens/>
              <w:contextualSpacing/>
              <w:rPr>
                <w:rFonts w:asciiTheme="majorHAnsi" w:hAnsiTheme="majorHAnsi" w:cstheme="majorHAnsi"/>
                <w:sz w:val="22"/>
                <w:szCs w:val="22"/>
              </w:rPr>
            </w:pPr>
            <w:r w:rsidRPr="00E63B57">
              <w:rPr>
                <w:rFonts w:asciiTheme="majorHAnsi" w:hAnsiTheme="majorHAnsi" w:cstheme="majorHAnsi"/>
                <w:sz w:val="22"/>
                <w:szCs w:val="22"/>
              </w:rPr>
              <w:t>(2018, April 18).</w:t>
            </w:r>
          </w:p>
          <w:p w14:paraId="4B707D99" w14:textId="77777777" w:rsidR="00E63B57" w:rsidRPr="00E63B57" w:rsidRDefault="00E63B57" w:rsidP="00E63B57">
            <w:pPr>
              <w:suppressAutoHyphens/>
              <w:contextualSpacing/>
              <w:rPr>
                <w:rFonts w:asciiTheme="majorHAnsi" w:hAnsiTheme="majorHAnsi" w:cstheme="majorHAnsi"/>
                <w:sz w:val="22"/>
                <w:szCs w:val="22"/>
              </w:rPr>
            </w:pPr>
            <w:r w:rsidRPr="00E63B57">
              <w:rPr>
                <w:rFonts w:asciiTheme="majorHAnsi" w:hAnsiTheme="majorHAnsi" w:cstheme="majorHAnsi"/>
                <w:sz w:val="22"/>
                <w:szCs w:val="22"/>
              </w:rPr>
              <w:t>Retrieved January 16,</w:t>
            </w:r>
          </w:p>
          <w:p w14:paraId="358F40D5" w14:textId="77777777" w:rsidR="00E63B57" w:rsidRPr="00E63B57" w:rsidRDefault="00E63B57" w:rsidP="00E63B57">
            <w:pPr>
              <w:suppressAutoHyphens/>
              <w:contextualSpacing/>
              <w:rPr>
                <w:rFonts w:asciiTheme="majorHAnsi" w:hAnsiTheme="majorHAnsi" w:cstheme="majorHAnsi"/>
                <w:sz w:val="22"/>
                <w:szCs w:val="22"/>
              </w:rPr>
            </w:pPr>
            <w:r w:rsidRPr="00E63B57">
              <w:rPr>
                <w:rFonts w:asciiTheme="majorHAnsi" w:hAnsiTheme="majorHAnsi" w:cstheme="majorHAnsi"/>
                <w:sz w:val="22"/>
                <w:szCs w:val="22"/>
              </w:rPr>
              <w:t>2022, from</w:t>
            </w:r>
          </w:p>
          <w:p w14:paraId="0988062C" w14:textId="53B6F495" w:rsidR="00E63B57" w:rsidRPr="00AC403D" w:rsidRDefault="00E63B57" w:rsidP="00E63B57">
            <w:pPr>
              <w:suppressAutoHyphens/>
              <w:contextualSpacing/>
              <w:rPr>
                <w:rFonts w:asciiTheme="majorHAnsi" w:hAnsiTheme="majorHAnsi" w:cstheme="majorHAnsi"/>
                <w:sz w:val="22"/>
                <w:szCs w:val="22"/>
              </w:rPr>
            </w:pPr>
            <w:r w:rsidRPr="00E63B57">
              <w:rPr>
                <w:rFonts w:asciiTheme="majorHAnsi" w:hAnsiTheme="majorHAnsi" w:cstheme="majorHAnsi"/>
                <w:sz w:val="22"/>
                <w:szCs w:val="22"/>
              </w:rPr>
              <w:t>https://www.calhr.ca.go</w:t>
            </w:r>
          </w:p>
        </w:tc>
      </w:tr>
      <w:tr w:rsidR="009402F3" w:rsidRPr="00AC403D" w14:paraId="70153753" w14:textId="77777777" w:rsidTr="00AC403D">
        <w:tc>
          <w:tcPr>
            <w:tcW w:w="3116" w:type="dxa"/>
            <w:tcMar>
              <w:top w:w="0" w:type="dxa"/>
              <w:left w:w="115" w:type="dxa"/>
              <w:bottom w:w="0" w:type="dxa"/>
              <w:right w:w="115" w:type="dxa"/>
            </w:tcMar>
          </w:tcPr>
          <w:p w14:paraId="311B8E6D" w14:textId="347AF1C4" w:rsidR="009402F3" w:rsidRPr="00AC403D" w:rsidRDefault="00FD393E"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Security</w:t>
            </w:r>
          </w:p>
        </w:tc>
        <w:tc>
          <w:tcPr>
            <w:tcW w:w="3117" w:type="dxa"/>
            <w:tcMar>
              <w:top w:w="0" w:type="dxa"/>
              <w:left w:w="115" w:type="dxa"/>
              <w:bottom w:w="0" w:type="dxa"/>
              <w:right w:w="115" w:type="dxa"/>
            </w:tcMar>
          </w:tcPr>
          <w:p w14:paraId="0933C883" w14:textId="3326FD5F" w:rsidR="009402F3" w:rsidRPr="00AC403D" w:rsidRDefault="005939CB" w:rsidP="00AC403D">
            <w:pPr>
              <w:suppressAutoHyphens/>
              <w:contextualSpacing/>
              <w:rPr>
                <w:rFonts w:asciiTheme="majorHAnsi" w:hAnsiTheme="majorHAnsi" w:cstheme="majorHAnsi"/>
                <w:sz w:val="22"/>
                <w:szCs w:val="22"/>
              </w:rPr>
            </w:pPr>
            <w:r w:rsidRPr="005939CB">
              <w:rPr>
                <w:rFonts w:asciiTheme="majorHAnsi" w:hAnsiTheme="majorHAnsi" w:cstheme="majorHAnsi"/>
                <w:sz w:val="22"/>
                <w:szCs w:val="22"/>
              </w:rPr>
              <w:t xml:space="preserve">The presence of security makes it possible to defend the system against assaults that can put sensitive data at risk. A </w:t>
            </w:r>
            <w:r w:rsidR="0066070A">
              <w:rPr>
                <w:rFonts w:asciiTheme="majorHAnsi" w:hAnsiTheme="majorHAnsi" w:cstheme="majorHAnsi"/>
                <w:sz w:val="22"/>
                <w:szCs w:val="22"/>
              </w:rPr>
              <w:t>wise</w:t>
            </w:r>
            <w:r w:rsidRPr="005939CB">
              <w:rPr>
                <w:rFonts w:asciiTheme="majorHAnsi" w:hAnsiTheme="majorHAnsi" w:cstheme="majorHAnsi"/>
                <w:sz w:val="22"/>
                <w:szCs w:val="22"/>
              </w:rPr>
              <w:t xml:space="preserve"> precaution would be to create an authorization page on which a username and password authentication system would be established. Someone else is responsible</w:t>
            </w:r>
            <w:r w:rsidR="003D152A">
              <w:t xml:space="preserve"> </w:t>
            </w:r>
            <w:r w:rsidR="003D152A" w:rsidRPr="003D152A">
              <w:rPr>
                <w:rFonts w:asciiTheme="majorHAnsi" w:hAnsiTheme="majorHAnsi" w:cstheme="majorHAnsi"/>
                <w:sz w:val="22"/>
                <w:szCs w:val="22"/>
              </w:rPr>
              <w:t xml:space="preserve">Someone also has to be responsible for ensuring that all software security protocols are updated </w:t>
            </w:r>
            <w:r w:rsidR="00C8129F">
              <w:rPr>
                <w:rFonts w:asciiTheme="majorHAnsi" w:hAnsiTheme="majorHAnsi" w:cstheme="majorHAnsi"/>
                <w:sz w:val="22"/>
                <w:szCs w:val="22"/>
              </w:rPr>
              <w:t>regularly</w:t>
            </w:r>
            <w:r w:rsidR="003D152A" w:rsidRPr="003D152A">
              <w:rPr>
                <w:rFonts w:asciiTheme="majorHAnsi" w:hAnsiTheme="majorHAnsi" w:cstheme="majorHAnsi"/>
                <w:sz w:val="22"/>
                <w:szCs w:val="22"/>
              </w:rPr>
              <w:t>.</w:t>
            </w:r>
            <w:r w:rsidRPr="005939CB">
              <w:rPr>
                <w:rFonts w:asciiTheme="majorHAnsi" w:hAnsiTheme="majorHAnsi" w:cstheme="majorHAnsi"/>
                <w:sz w:val="22"/>
                <w:szCs w:val="22"/>
              </w:rPr>
              <w:t xml:space="preserve"> </w:t>
            </w:r>
          </w:p>
        </w:tc>
        <w:tc>
          <w:tcPr>
            <w:tcW w:w="3117" w:type="dxa"/>
            <w:tcMar>
              <w:top w:w="0" w:type="dxa"/>
              <w:left w:w="115" w:type="dxa"/>
              <w:bottom w:w="0" w:type="dxa"/>
              <w:right w:w="115" w:type="dxa"/>
            </w:tcMar>
          </w:tcPr>
          <w:p w14:paraId="22A0060F" w14:textId="337E71C2" w:rsidR="009402F3" w:rsidRPr="00AC403D" w:rsidRDefault="00F0705E" w:rsidP="00AC403D">
            <w:pPr>
              <w:suppressAutoHyphens/>
              <w:contextualSpacing/>
              <w:rPr>
                <w:rFonts w:asciiTheme="majorHAnsi" w:hAnsiTheme="majorHAnsi" w:cstheme="majorHAnsi"/>
                <w:sz w:val="22"/>
                <w:szCs w:val="22"/>
              </w:rPr>
            </w:pPr>
            <w:r w:rsidRPr="00F0705E">
              <w:rPr>
                <w:rFonts w:asciiTheme="majorHAnsi" w:hAnsiTheme="majorHAnsi" w:cstheme="majorHAnsi"/>
                <w:sz w:val="22"/>
                <w:szCs w:val="22"/>
              </w:rPr>
              <w:t>Avelino, J. (2022, July 11). LMS Requirements Checklist. EdApp Microlearning Blog. Retrieved September 9, 2022, from https://www.edapp.com/blog/lms-requirements-checklist/</w:t>
            </w:r>
          </w:p>
        </w:tc>
      </w:tr>
      <w:tr w:rsidR="009402F3" w:rsidRPr="00AC403D" w14:paraId="1A18605B" w14:textId="77777777" w:rsidTr="00AC403D">
        <w:tc>
          <w:tcPr>
            <w:tcW w:w="3116" w:type="dxa"/>
            <w:tcMar>
              <w:top w:w="0" w:type="dxa"/>
              <w:left w:w="115" w:type="dxa"/>
              <w:bottom w:w="0" w:type="dxa"/>
              <w:right w:w="115" w:type="dxa"/>
            </w:tcMar>
          </w:tcPr>
          <w:p w14:paraId="78F86F19" w14:textId="5A3F4799" w:rsidR="009402F3" w:rsidRPr="00AC403D" w:rsidRDefault="00FD393E"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Reliability</w:t>
            </w:r>
          </w:p>
        </w:tc>
        <w:tc>
          <w:tcPr>
            <w:tcW w:w="3117" w:type="dxa"/>
            <w:tcMar>
              <w:top w:w="0" w:type="dxa"/>
              <w:left w:w="115" w:type="dxa"/>
              <w:bottom w:w="0" w:type="dxa"/>
              <w:right w:w="115" w:type="dxa"/>
            </w:tcMar>
          </w:tcPr>
          <w:p w14:paraId="6DCB0D56" w14:textId="39CB6210" w:rsidR="009402F3" w:rsidRPr="00AC403D" w:rsidRDefault="009C7362" w:rsidP="00AC403D">
            <w:pPr>
              <w:suppressAutoHyphens/>
              <w:contextualSpacing/>
              <w:rPr>
                <w:rFonts w:asciiTheme="majorHAnsi" w:hAnsiTheme="majorHAnsi" w:cstheme="majorHAnsi"/>
                <w:sz w:val="22"/>
                <w:szCs w:val="22"/>
              </w:rPr>
            </w:pPr>
            <w:r w:rsidRPr="009C7362">
              <w:rPr>
                <w:rFonts w:asciiTheme="majorHAnsi" w:hAnsiTheme="majorHAnsi" w:cstheme="majorHAnsi"/>
                <w:sz w:val="22"/>
                <w:szCs w:val="22"/>
              </w:rPr>
              <w:t>It is critical that users be able to access the system regardless of the platform that they are operating on. An unsatisfactory user experience has the potential to make the successful adoption of an LMS more challenging. It is possible for a system, which has poor usability and accessibility, to actually work against the aims that it was designed to achieve.</w:t>
            </w:r>
          </w:p>
        </w:tc>
        <w:tc>
          <w:tcPr>
            <w:tcW w:w="3117" w:type="dxa"/>
            <w:tcMar>
              <w:top w:w="0" w:type="dxa"/>
              <w:left w:w="115" w:type="dxa"/>
              <w:bottom w:w="0" w:type="dxa"/>
              <w:right w:w="115" w:type="dxa"/>
            </w:tcMar>
          </w:tcPr>
          <w:p w14:paraId="21CB94CE" w14:textId="3B85E64D" w:rsidR="009402F3" w:rsidRPr="00AC403D" w:rsidRDefault="007E2AE7" w:rsidP="00AC403D">
            <w:pPr>
              <w:suppressAutoHyphens/>
              <w:contextualSpacing/>
              <w:rPr>
                <w:rFonts w:asciiTheme="majorHAnsi" w:hAnsiTheme="majorHAnsi" w:cstheme="majorHAnsi"/>
                <w:sz w:val="22"/>
                <w:szCs w:val="22"/>
              </w:rPr>
            </w:pPr>
            <w:r w:rsidRPr="007E2AE7">
              <w:rPr>
                <w:rFonts w:asciiTheme="majorHAnsi" w:hAnsiTheme="majorHAnsi" w:cstheme="majorHAnsi"/>
                <w:sz w:val="22"/>
                <w:szCs w:val="22"/>
              </w:rPr>
              <w:t>Francis, K. (2021, May 12). Major Goals And Expectations Of eLearning. eLearning Industry. Retrieved September 9, 2022, from https://elearningindustry.com/goals-and-expectations-of-elearning-major</w:t>
            </w:r>
          </w:p>
        </w:tc>
      </w:tr>
      <w:tr w:rsidR="009402F3" w:rsidRPr="00AC403D" w14:paraId="231DB19C" w14:textId="77777777" w:rsidTr="00AC403D">
        <w:tc>
          <w:tcPr>
            <w:tcW w:w="3116" w:type="dxa"/>
            <w:tcMar>
              <w:top w:w="0" w:type="dxa"/>
              <w:left w:w="115" w:type="dxa"/>
              <w:bottom w:w="0" w:type="dxa"/>
              <w:right w:w="115" w:type="dxa"/>
            </w:tcMar>
          </w:tcPr>
          <w:p w14:paraId="34353B68" w14:textId="6A9DDE07" w:rsidR="009402F3" w:rsidRPr="00AC403D" w:rsidRDefault="00FD393E"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Usability</w:t>
            </w:r>
          </w:p>
        </w:tc>
        <w:tc>
          <w:tcPr>
            <w:tcW w:w="3117" w:type="dxa"/>
            <w:tcMar>
              <w:top w:w="0" w:type="dxa"/>
              <w:left w:w="115" w:type="dxa"/>
              <w:bottom w:w="0" w:type="dxa"/>
              <w:right w:w="115" w:type="dxa"/>
            </w:tcMar>
          </w:tcPr>
          <w:p w14:paraId="7934CF08" w14:textId="0133F04F" w:rsidR="009402F3" w:rsidRPr="00AC403D" w:rsidRDefault="00274CC2"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w:t>
            </w:r>
            <w:r w:rsidRPr="00274CC2">
              <w:rPr>
                <w:rFonts w:asciiTheme="majorHAnsi" w:hAnsiTheme="majorHAnsi" w:cstheme="majorHAnsi"/>
                <w:sz w:val="22"/>
                <w:szCs w:val="22"/>
              </w:rPr>
              <w:t xml:space="preserve"> LMS ought to be user-friendly for both administrators and students. Mak</w:t>
            </w:r>
            <w:r w:rsidR="004575AE">
              <w:rPr>
                <w:rFonts w:asciiTheme="majorHAnsi" w:hAnsiTheme="majorHAnsi" w:cstheme="majorHAnsi"/>
                <w:sz w:val="22"/>
                <w:szCs w:val="22"/>
              </w:rPr>
              <w:t>ing</w:t>
            </w:r>
            <w:r w:rsidRPr="00274CC2">
              <w:rPr>
                <w:rFonts w:asciiTheme="majorHAnsi" w:hAnsiTheme="majorHAnsi" w:cstheme="majorHAnsi"/>
                <w:sz w:val="22"/>
                <w:szCs w:val="22"/>
              </w:rPr>
              <w:t xml:space="preserve"> sure the system is simple to use and does</w:t>
            </w:r>
            <w:r w:rsidR="004575AE">
              <w:rPr>
                <w:rFonts w:asciiTheme="majorHAnsi" w:hAnsiTheme="majorHAnsi" w:cstheme="majorHAnsi"/>
                <w:sz w:val="22"/>
                <w:szCs w:val="22"/>
              </w:rPr>
              <w:t xml:space="preserve"> no</w:t>
            </w:r>
            <w:r w:rsidRPr="00274CC2">
              <w:rPr>
                <w:rFonts w:asciiTheme="majorHAnsi" w:hAnsiTheme="majorHAnsi" w:cstheme="majorHAnsi"/>
                <w:sz w:val="22"/>
                <w:szCs w:val="22"/>
              </w:rPr>
              <w:t>t alienate users by choosing an intuitive LMS product that doesn't require much user education. The most popular aspects, such as the leaderboards, debates, activity progress, and courses, must also be simple for everyone to use and understand.</w:t>
            </w:r>
          </w:p>
        </w:tc>
        <w:tc>
          <w:tcPr>
            <w:tcW w:w="3117" w:type="dxa"/>
            <w:tcMar>
              <w:top w:w="0" w:type="dxa"/>
              <w:left w:w="115" w:type="dxa"/>
              <w:bottom w:w="0" w:type="dxa"/>
              <w:right w:w="115" w:type="dxa"/>
            </w:tcMar>
          </w:tcPr>
          <w:p w14:paraId="182AE39D" w14:textId="6A36CB26" w:rsidR="009402F3" w:rsidRDefault="000571C6" w:rsidP="00AC403D">
            <w:pPr>
              <w:suppressAutoHyphens/>
              <w:contextualSpacing/>
              <w:rPr>
                <w:rFonts w:asciiTheme="majorHAnsi" w:hAnsiTheme="majorHAnsi" w:cstheme="majorHAnsi"/>
                <w:sz w:val="22"/>
                <w:szCs w:val="22"/>
              </w:rPr>
            </w:pPr>
            <w:r w:rsidRPr="000571C6">
              <w:rPr>
                <w:rFonts w:asciiTheme="majorHAnsi" w:hAnsiTheme="majorHAnsi" w:cstheme="majorHAnsi"/>
                <w:sz w:val="22"/>
                <w:szCs w:val="22"/>
              </w:rPr>
              <w:t>Foreman, S. D., &amp; Association for Talent Development. (2018). The LMS Guidebook : Learning Management Systems Demystified. Association For Talent Development.</w:t>
            </w:r>
          </w:p>
          <w:p w14:paraId="5962122A" w14:textId="77777777" w:rsidR="00870C86" w:rsidRDefault="00870C86" w:rsidP="00AC403D">
            <w:pPr>
              <w:suppressAutoHyphens/>
              <w:contextualSpacing/>
              <w:rPr>
                <w:rFonts w:asciiTheme="majorHAnsi" w:hAnsiTheme="majorHAnsi" w:cstheme="majorHAnsi"/>
                <w:sz w:val="22"/>
                <w:szCs w:val="22"/>
              </w:rPr>
            </w:pPr>
          </w:p>
          <w:p w14:paraId="79F76655" w14:textId="38F9D690" w:rsidR="00870C86" w:rsidRPr="00AC403D" w:rsidRDefault="000A1E54" w:rsidP="00AC403D">
            <w:pPr>
              <w:suppressAutoHyphens/>
              <w:contextualSpacing/>
              <w:rPr>
                <w:rFonts w:asciiTheme="majorHAnsi" w:hAnsiTheme="majorHAnsi" w:cstheme="majorHAnsi"/>
                <w:sz w:val="22"/>
                <w:szCs w:val="22"/>
              </w:rPr>
            </w:pPr>
            <w:r w:rsidRPr="000A1E54">
              <w:rPr>
                <w:rFonts w:asciiTheme="majorHAnsi" w:hAnsiTheme="majorHAnsi" w:cstheme="majorHAnsi"/>
                <w:sz w:val="22"/>
                <w:szCs w:val="22"/>
              </w:rPr>
              <w:t>Avelino, J. (2022, July 11). LMS Requirements Checklist. EdApp Microlearning Blog. Retrieved September 9, 2022, from https://www.edapp.com/blog/lms-requirements-checklist/</w:t>
            </w:r>
          </w:p>
        </w:tc>
      </w:tr>
      <w:tr w:rsidR="009402F3" w:rsidRPr="00AC403D" w14:paraId="632AD496" w14:textId="77777777" w:rsidTr="00AC403D">
        <w:tc>
          <w:tcPr>
            <w:tcW w:w="3116" w:type="dxa"/>
            <w:tcMar>
              <w:top w:w="0" w:type="dxa"/>
              <w:left w:w="115" w:type="dxa"/>
              <w:bottom w:w="0" w:type="dxa"/>
              <w:right w:w="115" w:type="dxa"/>
            </w:tcMar>
          </w:tcPr>
          <w:p w14:paraId="45336259" w14:textId="4AA0BA4F" w:rsidR="009402F3" w:rsidRPr="00AC403D" w:rsidRDefault="00FD393E"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Availability</w:t>
            </w:r>
          </w:p>
        </w:tc>
        <w:tc>
          <w:tcPr>
            <w:tcW w:w="3117" w:type="dxa"/>
            <w:tcMar>
              <w:top w:w="0" w:type="dxa"/>
              <w:left w:w="115" w:type="dxa"/>
              <w:bottom w:w="0" w:type="dxa"/>
              <w:right w:w="115" w:type="dxa"/>
            </w:tcMar>
          </w:tcPr>
          <w:p w14:paraId="5F50BE68" w14:textId="48134AD5" w:rsidR="009402F3" w:rsidRPr="00AC403D" w:rsidRDefault="005A5353" w:rsidP="00AC403D">
            <w:pPr>
              <w:suppressAutoHyphens/>
              <w:contextualSpacing/>
              <w:rPr>
                <w:rFonts w:asciiTheme="majorHAnsi" w:hAnsiTheme="majorHAnsi" w:cstheme="majorHAnsi"/>
                <w:sz w:val="22"/>
                <w:szCs w:val="22"/>
              </w:rPr>
            </w:pPr>
            <w:r w:rsidRPr="005A5353">
              <w:rPr>
                <w:rFonts w:asciiTheme="majorHAnsi" w:hAnsiTheme="majorHAnsi" w:cstheme="majorHAnsi"/>
                <w:sz w:val="22"/>
                <w:szCs w:val="22"/>
              </w:rPr>
              <w:t xml:space="preserve">Users can become increasingly annoyed during periods of downtime. It's possible that the </w:t>
            </w:r>
            <w:r w:rsidRPr="005A5353">
              <w:rPr>
                <w:rFonts w:asciiTheme="majorHAnsi" w:hAnsiTheme="majorHAnsi" w:cstheme="majorHAnsi"/>
                <w:sz w:val="22"/>
                <w:szCs w:val="22"/>
              </w:rPr>
              <w:lastRenderedPageBreak/>
              <w:t>user's experience will suffer if they are unable to access their information at the appropriate times. The severity of this problem can be reduced by planning system maintenance at least one day in advance. Users are able to make preparations in advance when a schedule is in place. The system ought to be developed in such a way as to reduce the amount of time spent on maintenance. When a maintenance period is scheduled, the system should not be taken offline for a lengthy amount of time during that maintenance period.</w:t>
            </w:r>
          </w:p>
        </w:tc>
        <w:tc>
          <w:tcPr>
            <w:tcW w:w="3117" w:type="dxa"/>
            <w:tcMar>
              <w:top w:w="0" w:type="dxa"/>
              <w:left w:w="115" w:type="dxa"/>
              <w:bottom w:w="0" w:type="dxa"/>
              <w:right w:w="115" w:type="dxa"/>
            </w:tcMar>
          </w:tcPr>
          <w:p w14:paraId="37A57FF6" w14:textId="7B9D51F3" w:rsidR="009402F3" w:rsidRPr="00AC403D" w:rsidRDefault="00D34B33" w:rsidP="00AC403D">
            <w:pPr>
              <w:suppressAutoHyphens/>
              <w:contextualSpacing/>
              <w:rPr>
                <w:rFonts w:asciiTheme="majorHAnsi" w:hAnsiTheme="majorHAnsi" w:cstheme="majorHAnsi"/>
                <w:sz w:val="22"/>
                <w:szCs w:val="22"/>
              </w:rPr>
            </w:pPr>
            <w:r w:rsidRPr="00D34B33">
              <w:rPr>
                <w:rFonts w:asciiTheme="majorHAnsi" w:hAnsiTheme="majorHAnsi" w:cstheme="majorHAnsi"/>
                <w:sz w:val="22"/>
                <w:szCs w:val="22"/>
              </w:rPr>
              <w:lastRenderedPageBreak/>
              <w:t xml:space="preserve">Francis, K. (2021, May 12). Major Goals And Expectations Of eLearning. eLearning </w:t>
            </w:r>
            <w:r w:rsidRPr="00D34B33">
              <w:rPr>
                <w:rFonts w:asciiTheme="majorHAnsi" w:hAnsiTheme="majorHAnsi" w:cstheme="majorHAnsi"/>
                <w:sz w:val="22"/>
                <w:szCs w:val="22"/>
              </w:rPr>
              <w:lastRenderedPageBreak/>
              <w:t>Industry. Retrieved September 9, 2022, from https://elearningindustry.com/goals-and-expectations-of-elearning-major</w:t>
            </w:r>
          </w:p>
        </w:tc>
      </w:tr>
      <w:tr w:rsidR="009402F3" w:rsidRPr="00AC403D" w14:paraId="3C226E09" w14:textId="77777777" w:rsidTr="00AC403D">
        <w:tc>
          <w:tcPr>
            <w:tcW w:w="3116" w:type="dxa"/>
            <w:tcMar>
              <w:top w:w="0" w:type="dxa"/>
              <w:left w:w="115" w:type="dxa"/>
              <w:bottom w:w="0" w:type="dxa"/>
              <w:right w:w="115" w:type="dxa"/>
            </w:tcMar>
          </w:tcPr>
          <w:p w14:paraId="7D2A5E9F" w14:textId="6DA608AA" w:rsidR="009402F3" w:rsidRPr="00AC403D" w:rsidRDefault="00FD393E"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Performance</w:t>
            </w:r>
          </w:p>
        </w:tc>
        <w:tc>
          <w:tcPr>
            <w:tcW w:w="3117" w:type="dxa"/>
            <w:tcMar>
              <w:top w:w="0" w:type="dxa"/>
              <w:left w:w="115" w:type="dxa"/>
              <w:bottom w:w="0" w:type="dxa"/>
              <w:right w:w="115" w:type="dxa"/>
            </w:tcMar>
          </w:tcPr>
          <w:p w14:paraId="5D7CFBB0" w14:textId="26C9D4FC" w:rsidR="009402F3" w:rsidRPr="00AC403D" w:rsidRDefault="004D72EE" w:rsidP="00AC403D">
            <w:pPr>
              <w:suppressAutoHyphens/>
              <w:contextualSpacing/>
              <w:rPr>
                <w:rFonts w:asciiTheme="majorHAnsi" w:hAnsiTheme="majorHAnsi" w:cstheme="majorHAnsi"/>
                <w:sz w:val="22"/>
                <w:szCs w:val="22"/>
              </w:rPr>
            </w:pPr>
            <w:r w:rsidRPr="004D72EE">
              <w:rPr>
                <w:rFonts w:asciiTheme="majorHAnsi" w:hAnsiTheme="majorHAnsi" w:cstheme="majorHAnsi"/>
                <w:sz w:val="22"/>
                <w:szCs w:val="22"/>
              </w:rPr>
              <w:t>The system ought to be able to maintain its speed even when subjected to pressure from a number of users. Access should not be restricted to users. It is preferable for the system to be scalable in a manner that would enable it to expand and respond to changes that may be anticipated based on the experiences of the users. Because of this, the process of adding or removing features shouldn't be as difficult, and it won't necessarily put the system at risk.</w:t>
            </w:r>
          </w:p>
        </w:tc>
        <w:tc>
          <w:tcPr>
            <w:tcW w:w="3117" w:type="dxa"/>
            <w:tcMar>
              <w:top w:w="0" w:type="dxa"/>
              <w:left w:w="115" w:type="dxa"/>
              <w:bottom w:w="0" w:type="dxa"/>
              <w:right w:w="115" w:type="dxa"/>
            </w:tcMar>
          </w:tcPr>
          <w:p w14:paraId="1ED06794" w14:textId="465B4AB1" w:rsidR="009402F3" w:rsidRPr="00AC403D" w:rsidRDefault="00D34B33" w:rsidP="00AC403D">
            <w:pPr>
              <w:suppressAutoHyphens/>
              <w:contextualSpacing/>
              <w:rPr>
                <w:rFonts w:asciiTheme="majorHAnsi" w:hAnsiTheme="majorHAnsi" w:cstheme="majorHAnsi"/>
                <w:sz w:val="22"/>
                <w:szCs w:val="22"/>
              </w:rPr>
            </w:pPr>
            <w:r w:rsidRPr="00D34B33">
              <w:rPr>
                <w:rFonts w:asciiTheme="majorHAnsi" w:hAnsiTheme="majorHAnsi" w:cstheme="majorHAnsi"/>
                <w:sz w:val="22"/>
                <w:szCs w:val="22"/>
              </w:rPr>
              <w:t>Francis, K. (2021, May 12). Major Goals And Expectations Of eLearning. eLearning Industry. Retrieved September 9, 2022, from https://elearningindustry.com/goals-and-expectations-of-elearning-major</w:t>
            </w:r>
          </w:p>
        </w:tc>
      </w:tr>
    </w:tbl>
    <w:p w14:paraId="0FE41DDF" w14:textId="36B116FF" w:rsidR="00AC403D" w:rsidRDefault="00AC403D" w:rsidP="00AC403D">
      <w:pPr>
        <w:suppressAutoHyphens/>
        <w:spacing w:line="240" w:lineRule="auto"/>
        <w:contextualSpacing/>
        <w:rPr>
          <w:rFonts w:asciiTheme="majorHAnsi" w:hAnsiTheme="majorHAnsi" w:cstheme="majorHAnsi"/>
          <w:sz w:val="22"/>
          <w:szCs w:val="22"/>
        </w:rPr>
      </w:pPr>
    </w:p>
    <w:p w14:paraId="3D5ABC3E" w14:textId="7A0A47D1" w:rsidR="009402F3" w:rsidRDefault="00F82FF1" w:rsidP="00AC403D">
      <w:pPr>
        <w:pStyle w:val="Heading2"/>
      </w:pPr>
      <w:r w:rsidRPr="00AC403D">
        <w:t>Assumptions</w:t>
      </w:r>
    </w:p>
    <w:p w14:paraId="77721316" w14:textId="77777777" w:rsidR="00AC403D" w:rsidRPr="00AC403D" w:rsidRDefault="00AC403D" w:rsidP="00AC403D"/>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42E35FF6" w14:textId="77777777" w:rsidTr="00AC403D">
        <w:trPr>
          <w:tblHeader/>
        </w:trPr>
        <w:tc>
          <w:tcPr>
            <w:tcW w:w="3116" w:type="dxa"/>
            <w:tcMar>
              <w:top w:w="0" w:type="dxa"/>
              <w:left w:w="115" w:type="dxa"/>
              <w:bottom w:w="0" w:type="dxa"/>
              <w:right w:w="115" w:type="dxa"/>
            </w:tcMar>
          </w:tcPr>
          <w:p w14:paraId="5CF4744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Assumption</w:t>
            </w:r>
          </w:p>
        </w:tc>
        <w:tc>
          <w:tcPr>
            <w:tcW w:w="3117" w:type="dxa"/>
            <w:tcMar>
              <w:top w:w="0" w:type="dxa"/>
              <w:left w:w="115" w:type="dxa"/>
              <w:bottom w:w="0" w:type="dxa"/>
              <w:right w:w="115" w:type="dxa"/>
            </w:tcMar>
          </w:tcPr>
          <w:p w14:paraId="291CEABC" w14:textId="01BDE1A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565F135"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3B593809" w14:textId="77777777" w:rsidTr="00AC403D">
        <w:tc>
          <w:tcPr>
            <w:tcW w:w="3116" w:type="dxa"/>
            <w:tcMar>
              <w:top w:w="0" w:type="dxa"/>
              <w:left w:w="115" w:type="dxa"/>
              <w:bottom w:w="0" w:type="dxa"/>
              <w:right w:w="115" w:type="dxa"/>
            </w:tcMar>
          </w:tcPr>
          <w:p w14:paraId="27E534D0" w14:textId="137E09A1" w:rsidR="009402F3" w:rsidRPr="00AC403D" w:rsidRDefault="00A42447"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Ease communication </w:t>
            </w:r>
            <w:r w:rsidR="00B12163">
              <w:rPr>
                <w:rFonts w:asciiTheme="majorHAnsi" w:hAnsiTheme="majorHAnsi" w:cstheme="majorHAnsi"/>
                <w:sz w:val="22"/>
                <w:szCs w:val="22"/>
              </w:rPr>
              <w:t xml:space="preserve">between students and teachers </w:t>
            </w:r>
          </w:p>
        </w:tc>
        <w:tc>
          <w:tcPr>
            <w:tcW w:w="3117" w:type="dxa"/>
            <w:tcMar>
              <w:top w:w="0" w:type="dxa"/>
              <w:left w:w="115" w:type="dxa"/>
              <w:bottom w:w="0" w:type="dxa"/>
              <w:right w:w="115" w:type="dxa"/>
            </w:tcMar>
          </w:tcPr>
          <w:p w14:paraId="1F27DE3D" w14:textId="4BE71126" w:rsidR="009402F3" w:rsidRPr="00AC403D" w:rsidRDefault="006C79DF" w:rsidP="00AC403D">
            <w:pPr>
              <w:suppressAutoHyphens/>
              <w:contextualSpacing/>
              <w:rPr>
                <w:rFonts w:asciiTheme="majorHAnsi" w:hAnsiTheme="majorHAnsi" w:cstheme="majorHAnsi"/>
                <w:sz w:val="22"/>
                <w:szCs w:val="22"/>
              </w:rPr>
            </w:pPr>
            <w:r w:rsidRPr="006C79DF">
              <w:rPr>
                <w:rFonts w:asciiTheme="majorHAnsi" w:hAnsiTheme="majorHAnsi" w:cstheme="majorHAnsi"/>
                <w:sz w:val="22"/>
                <w:szCs w:val="22"/>
              </w:rPr>
              <w:t xml:space="preserve">A learning management system gives students the ability to receive immediate feedback on their work. The student can also find out how well he performed on an exam or a homework assignment as soon as he is finished with the task as soon as </w:t>
            </w:r>
            <w:r w:rsidRPr="006C79DF">
              <w:rPr>
                <w:rFonts w:asciiTheme="majorHAnsi" w:hAnsiTheme="majorHAnsi" w:cstheme="majorHAnsi"/>
                <w:sz w:val="22"/>
                <w:szCs w:val="22"/>
              </w:rPr>
              <w:lastRenderedPageBreak/>
              <w:t>it is assigned to him. It would be helpful to be able to ask direct questions regarding projects and assignments to others who are taking classes or teaching classes online. Instead of utilizing the web to check your email, it is advantageous to have an email system that is built into the system and tied to the security of the system. This is useful for situations in which a user needs to email someone but does not want to talk to that person through chat.</w:t>
            </w:r>
          </w:p>
        </w:tc>
        <w:tc>
          <w:tcPr>
            <w:tcW w:w="3117" w:type="dxa"/>
            <w:tcMar>
              <w:top w:w="0" w:type="dxa"/>
              <w:left w:w="115" w:type="dxa"/>
              <w:bottom w:w="0" w:type="dxa"/>
              <w:right w:w="115" w:type="dxa"/>
            </w:tcMar>
          </w:tcPr>
          <w:p w14:paraId="5785995C" w14:textId="4D6EAA97" w:rsidR="009402F3" w:rsidRPr="00AC403D" w:rsidRDefault="00883D44" w:rsidP="00AC403D">
            <w:pPr>
              <w:suppressAutoHyphens/>
              <w:contextualSpacing/>
              <w:rPr>
                <w:rFonts w:asciiTheme="majorHAnsi" w:hAnsiTheme="majorHAnsi" w:cstheme="majorHAnsi"/>
                <w:sz w:val="22"/>
                <w:szCs w:val="22"/>
              </w:rPr>
            </w:pPr>
            <w:r w:rsidRPr="00883D44">
              <w:rPr>
                <w:rFonts w:asciiTheme="majorHAnsi" w:hAnsiTheme="majorHAnsi" w:cstheme="majorHAnsi"/>
                <w:sz w:val="22"/>
                <w:szCs w:val="22"/>
              </w:rPr>
              <w:lastRenderedPageBreak/>
              <w:t>Francis, K. (2021, May 12). Major Goals And Expectations Of eLearning. eLearning Industry. Retrieved September 9, 2022, from https://elearningindustry.com/goals-and-expectations-of-elearning-major</w:t>
            </w:r>
          </w:p>
        </w:tc>
      </w:tr>
      <w:tr w:rsidR="009402F3" w:rsidRPr="00AC403D" w14:paraId="57CBAC4A" w14:textId="77777777" w:rsidTr="00AC403D">
        <w:tc>
          <w:tcPr>
            <w:tcW w:w="3116" w:type="dxa"/>
            <w:tcMar>
              <w:top w:w="0" w:type="dxa"/>
              <w:left w:w="115" w:type="dxa"/>
              <w:bottom w:w="0" w:type="dxa"/>
              <w:right w:w="115" w:type="dxa"/>
            </w:tcMar>
          </w:tcPr>
          <w:p w14:paraId="68C79466" w14:textId="3E17393D" w:rsidR="009402F3" w:rsidRPr="00AC403D" w:rsidRDefault="003E512B"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H</w:t>
            </w:r>
            <w:r w:rsidR="009B549A" w:rsidRPr="009B549A">
              <w:rPr>
                <w:rFonts w:asciiTheme="majorHAnsi" w:hAnsiTheme="majorHAnsi" w:cstheme="majorHAnsi"/>
                <w:sz w:val="22"/>
                <w:szCs w:val="22"/>
              </w:rPr>
              <w:t>andle high traffic</w:t>
            </w:r>
          </w:p>
        </w:tc>
        <w:tc>
          <w:tcPr>
            <w:tcW w:w="3117" w:type="dxa"/>
            <w:tcMar>
              <w:top w:w="0" w:type="dxa"/>
              <w:left w:w="115" w:type="dxa"/>
              <w:bottom w:w="0" w:type="dxa"/>
              <w:right w:w="115" w:type="dxa"/>
            </w:tcMar>
          </w:tcPr>
          <w:p w14:paraId="4B94F2CF" w14:textId="1F5A5FD1" w:rsidR="009402F3" w:rsidRPr="00AC403D" w:rsidRDefault="003E512B" w:rsidP="00AC403D">
            <w:pPr>
              <w:suppressAutoHyphens/>
              <w:contextualSpacing/>
              <w:rPr>
                <w:rFonts w:asciiTheme="majorHAnsi" w:hAnsiTheme="majorHAnsi" w:cstheme="majorHAnsi"/>
                <w:sz w:val="22"/>
                <w:szCs w:val="22"/>
              </w:rPr>
            </w:pPr>
            <w:r w:rsidRPr="003E512B">
              <w:rPr>
                <w:rFonts w:asciiTheme="majorHAnsi" w:hAnsiTheme="majorHAnsi" w:cstheme="majorHAnsi"/>
                <w:sz w:val="22"/>
                <w:szCs w:val="22"/>
              </w:rPr>
              <w:t>We need to have a system that is capable of managing the workload generated by a large number of users, as well as what those users do while logged into the system and their capacity to carry out LMS tasks.</w:t>
            </w:r>
          </w:p>
        </w:tc>
        <w:tc>
          <w:tcPr>
            <w:tcW w:w="3117" w:type="dxa"/>
            <w:tcMar>
              <w:top w:w="0" w:type="dxa"/>
              <w:left w:w="115" w:type="dxa"/>
              <w:bottom w:w="0" w:type="dxa"/>
              <w:right w:w="115" w:type="dxa"/>
            </w:tcMar>
          </w:tcPr>
          <w:p w14:paraId="2C33BC4D" w14:textId="43372EB9" w:rsidR="009402F3" w:rsidRPr="00AC403D" w:rsidRDefault="00883D44" w:rsidP="00AC403D">
            <w:pPr>
              <w:suppressAutoHyphens/>
              <w:contextualSpacing/>
              <w:rPr>
                <w:rFonts w:asciiTheme="majorHAnsi" w:hAnsiTheme="majorHAnsi" w:cstheme="majorHAnsi"/>
                <w:sz w:val="22"/>
                <w:szCs w:val="22"/>
              </w:rPr>
            </w:pPr>
            <w:r w:rsidRPr="00883D44">
              <w:rPr>
                <w:rFonts w:asciiTheme="majorHAnsi" w:hAnsiTheme="majorHAnsi" w:cstheme="majorHAnsi"/>
                <w:sz w:val="22"/>
                <w:szCs w:val="22"/>
              </w:rPr>
              <w:t>Francis, K. (2021, May 12). Major Goals And Expectations Of eLearning. eLearning Industry. Retrieved September 9, 2022, from https://elearningindustry.com/goals-and-expectations-of-elearning-major</w:t>
            </w:r>
          </w:p>
        </w:tc>
      </w:tr>
    </w:tbl>
    <w:p w14:paraId="7A81C508" w14:textId="77777777" w:rsidR="00AC403D" w:rsidRPr="00AC403D" w:rsidRDefault="00AC403D" w:rsidP="00AC403D">
      <w:pPr>
        <w:spacing w:line="240" w:lineRule="auto"/>
        <w:rPr>
          <w:rFonts w:asciiTheme="majorHAnsi" w:hAnsiTheme="majorHAnsi" w:cstheme="majorHAnsi"/>
          <w:sz w:val="22"/>
          <w:szCs w:val="22"/>
        </w:rPr>
      </w:pPr>
    </w:p>
    <w:p w14:paraId="3B9D7650" w14:textId="6E531E10" w:rsidR="009402F3" w:rsidRDefault="00F82FF1" w:rsidP="00AC403D">
      <w:pPr>
        <w:pStyle w:val="Heading2"/>
      </w:pPr>
      <w:r w:rsidRPr="00AC403D">
        <w:t>Limitations</w:t>
      </w:r>
    </w:p>
    <w:p w14:paraId="05B53B62" w14:textId="77777777" w:rsidR="00AC403D" w:rsidRPr="00AC403D" w:rsidRDefault="00AC403D" w:rsidP="00AC403D"/>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EA42FF7" w14:textId="77777777" w:rsidTr="00AC403D">
        <w:trPr>
          <w:tblHeader/>
        </w:trPr>
        <w:tc>
          <w:tcPr>
            <w:tcW w:w="3116" w:type="dxa"/>
            <w:tcMar>
              <w:top w:w="0" w:type="dxa"/>
              <w:left w:w="115" w:type="dxa"/>
              <w:bottom w:w="0" w:type="dxa"/>
              <w:right w:w="115" w:type="dxa"/>
            </w:tcMar>
          </w:tcPr>
          <w:p w14:paraId="22D0B654"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Limitation</w:t>
            </w:r>
          </w:p>
        </w:tc>
        <w:tc>
          <w:tcPr>
            <w:tcW w:w="3117" w:type="dxa"/>
            <w:tcMar>
              <w:top w:w="0" w:type="dxa"/>
              <w:left w:w="115" w:type="dxa"/>
              <w:bottom w:w="0" w:type="dxa"/>
              <w:right w:w="115" w:type="dxa"/>
            </w:tcMar>
          </w:tcPr>
          <w:p w14:paraId="3BEF7122" w14:textId="6C87B9DC"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6BD3FD2A" w14:textId="36F66CB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w:t>
            </w:r>
            <w:r w:rsidR="006F4335">
              <w:rPr>
                <w:rFonts w:asciiTheme="majorHAnsi" w:hAnsiTheme="majorHAnsi" w:cstheme="majorHAnsi"/>
                <w:b/>
                <w:sz w:val="22"/>
                <w:szCs w:val="22"/>
              </w:rPr>
              <w:t>, APA format</w:t>
            </w:r>
          </w:p>
        </w:tc>
      </w:tr>
      <w:tr w:rsidR="009402F3" w:rsidRPr="00AC403D" w14:paraId="24D87319" w14:textId="77777777" w:rsidTr="00AC403D">
        <w:tc>
          <w:tcPr>
            <w:tcW w:w="3116" w:type="dxa"/>
            <w:tcMar>
              <w:top w:w="0" w:type="dxa"/>
              <w:left w:w="115" w:type="dxa"/>
              <w:bottom w:w="0" w:type="dxa"/>
              <w:right w:w="115" w:type="dxa"/>
            </w:tcMar>
          </w:tcPr>
          <w:p w14:paraId="3BD0EC60" w14:textId="549CB29D" w:rsidR="009402F3" w:rsidRPr="00AC403D" w:rsidRDefault="009E2D7C" w:rsidP="00AC403D">
            <w:pPr>
              <w:suppressAutoHyphens/>
              <w:contextualSpacing/>
              <w:rPr>
                <w:rFonts w:asciiTheme="majorHAnsi" w:hAnsiTheme="majorHAnsi" w:cstheme="majorHAnsi"/>
                <w:sz w:val="22"/>
                <w:szCs w:val="22"/>
              </w:rPr>
            </w:pPr>
            <w:r w:rsidRPr="009E2D7C">
              <w:rPr>
                <w:rFonts w:asciiTheme="majorHAnsi" w:hAnsiTheme="majorHAnsi" w:cstheme="majorHAnsi"/>
                <w:sz w:val="22"/>
                <w:szCs w:val="22"/>
              </w:rPr>
              <w:t>Deliver and Implement Content</w:t>
            </w:r>
          </w:p>
        </w:tc>
        <w:tc>
          <w:tcPr>
            <w:tcW w:w="3117" w:type="dxa"/>
            <w:tcMar>
              <w:top w:w="0" w:type="dxa"/>
              <w:left w:w="115" w:type="dxa"/>
              <w:bottom w:w="0" w:type="dxa"/>
              <w:right w:w="115" w:type="dxa"/>
            </w:tcMar>
          </w:tcPr>
          <w:p w14:paraId="5908E9F4" w14:textId="5D59A494" w:rsidR="009402F3" w:rsidRPr="00AC403D" w:rsidRDefault="006F4017" w:rsidP="00AC403D">
            <w:pPr>
              <w:suppressAutoHyphens/>
              <w:contextualSpacing/>
              <w:rPr>
                <w:rFonts w:asciiTheme="majorHAnsi" w:hAnsiTheme="majorHAnsi" w:cstheme="majorHAnsi"/>
                <w:sz w:val="22"/>
                <w:szCs w:val="22"/>
              </w:rPr>
            </w:pPr>
            <w:r w:rsidRPr="006F4017">
              <w:rPr>
                <w:rFonts w:asciiTheme="majorHAnsi" w:hAnsiTheme="majorHAnsi" w:cstheme="majorHAnsi"/>
                <w:sz w:val="22"/>
                <w:szCs w:val="22"/>
              </w:rPr>
              <w:t xml:space="preserve">With how quickly things change, there can be a difference between training teachers and learning new skills. Teachers have a hard time coming up with and setting up different ways for students to learn that take into account student needs, teacher style, and the technical capacity of the organization. For example, it's hard to make training content that can be split up into separate training sessions. Will teachers be in charge of a training program or lesson plan and be able to set due dates for tasks in the program or plan? Will teachers </w:t>
            </w:r>
            <w:r w:rsidRPr="006F4017">
              <w:rPr>
                <w:rFonts w:asciiTheme="majorHAnsi" w:hAnsiTheme="majorHAnsi" w:cstheme="majorHAnsi"/>
                <w:sz w:val="22"/>
                <w:szCs w:val="22"/>
              </w:rPr>
              <w:lastRenderedPageBreak/>
              <w:t>be able to send lesson content to virtual classrooms or upload videos, audio, or text files</w:t>
            </w:r>
            <w:r w:rsidR="00AF7BF3">
              <w:rPr>
                <w:rFonts w:asciiTheme="majorHAnsi" w:hAnsiTheme="majorHAnsi" w:cstheme="majorHAnsi"/>
                <w:sz w:val="22"/>
                <w:szCs w:val="22"/>
              </w:rPr>
              <w:t xml:space="preserve"> outside of the </w:t>
            </w:r>
            <w:r w:rsidR="00525FF3">
              <w:rPr>
                <w:rFonts w:asciiTheme="majorHAnsi" w:hAnsiTheme="majorHAnsi" w:cstheme="majorHAnsi"/>
                <w:sz w:val="22"/>
                <w:szCs w:val="22"/>
              </w:rPr>
              <w:t>syllabus</w:t>
            </w:r>
          </w:p>
        </w:tc>
        <w:tc>
          <w:tcPr>
            <w:tcW w:w="3117" w:type="dxa"/>
            <w:tcMar>
              <w:top w:w="0" w:type="dxa"/>
              <w:left w:w="115" w:type="dxa"/>
              <w:bottom w:w="0" w:type="dxa"/>
              <w:right w:w="115" w:type="dxa"/>
            </w:tcMar>
          </w:tcPr>
          <w:p w14:paraId="46040FA1" w14:textId="4EB9F2E7" w:rsidR="009402F3" w:rsidRPr="00AC403D" w:rsidRDefault="00CF4BED" w:rsidP="00AC403D">
            <w:pPr>
              <w:suppressAutoHyphens/>
              <w:contextualSpacing/>
              <w:rPr>
                <w:rFonts w:asciiTheme="majorHAnsi" w:hAnsiTheme="majorHAnsi" w:cstheme="majorHAnsi"/>
                <w:sz w:val="22"/>
                <w:szCs w:val="22"/>
              </w:rPr>
            </w:pPr>
            <w:r w:rsidRPr="00CF4BED">
              <w:rPr>
                <w:rFonts w:asciiTheme="majorHAnsi" w:hAnsiTheme="majorHAnsi" w:cstheme="majorHAnsi"/>
                <w:sz w:val="22"/>
                <w:szCs w:val="22"/>
              </w:rPr>
              <w:lastRenderedPageBreak/>
              <w:t>(What Are the Disadvantages of LMS? - Read #1 Learning Management Systems Software Articles | 2022, n.d.)</w:t>
            </w:r>
          </w:p>
        </w:tc>
      </w:tr>
      <w:tr w:rsidR="009402F3" w:rsidRPr="00AC403D" w14:paraId="7BE323C3" w14:textId="77777777" w:rsidTr="00AC403D">
        <w:tc>
          <w:tcPr>
            <w:tcW w:w="3116" w:type="dxa"/>
            <w:tcMar>
              <w:top w:w="0" w:type="dxa"/>
              <w:left w:w="115" w:type="dxa"/>
              <w:bottom w:w="0" w:type="dxa"/>
              <w:right w:w="115" w:type="dxa"/>
            </w:tcMar>
          </w:tcPr>
          <w:p w14:paraId="1EC4573B" w14:textId="489A1693" w:rsidR="009402F3" w:rsidRPr="00AC403D" w:rsidRDefault="00D37D0B" w:rsidP="00AC403D">
            <w:pPr>
              <w:suppressAutoHyphens/>
              <w:contextualSpacing/>
              <w:rPr>
                <w:rFonts w:asciiTheme="majorHAnsi" w:hAnsiTheme="majorHAnsi" w:cstheme="majorHAnsi"/>
                <w:sz w:val="22"/>
                <w:szCs w:val="22"/>
              </w:rPr>
            </w:pPr>
            <w:r w:rsidRPr="00D37D0B">
              <w:rPr>
                <w:rFonts w:asciiTheme="majorHAnsi" w:hAnsiTheme="majorHAnsi" w:cstheme="majorHAnsi"/>
                <w:sz w:val="22"/>
                <w:szCs w:val="22"/>
              </w:rPr>
              <w:t>Might Not Fit All the Ways People Learn</w:t>
            </w:r>
          </w:p>
        </w:tc>
        <w:tc>
          <w:tcPr>
            <w:tcW w:w="3117" w:type="dxa"/>
            <w:tcMar>
              <w:top w:w="0" w:type="dxa"/>
              <w:left w:w="115" w:type="dxa"/>
              <w:bottom w:w="0" w:type="dxa"/>
              <w:right w:w="115" w:type="dxa"/>
            </w:tcMar>
          </w:tcPr>
          <w:p w14:paraId="6D534168" w14:textId="6E61EA99" w:rsidR="009402F3" w:rsidRPr="00AC403D" w:rsidRDefault="005A777D" w:rsidP="00AC403D">
            <w:pPr>
              <w:suppressAutoHyphens/>
              <w:contextualSpacing/>
              <w:rPr>
                <w:rFonts w:asciiTheme="majorHAnsi" w:hAnsiTheme="majorHAnsi" w:cstheme="majorHAnsi"/>
                <w:sz w:val="22"/>
                <w:szCs w:val="22"/>
              </w:rPr>
            </w:pPr>
            <w:r w:rsidRPr="005A777D">
              <w:rPr>
                <w:rFonts w:asciiTheme="majorHAnsi" w:hAnsiTheme="majorHAnsi" w:cstheme="majorHAnsi"/>
                <w:sz w:val="22"/>
                <w:szCs w:val="22"/>
              </w:rPr>
              <w:t>The elder generation might not be as skilled at using computers as the younger generation is. Even if your institute employs a very capable chemistry instructor, he might not be able to present content effectively using an LMS platform due to a lack of experience with it. Various students have various learning preferences. While some people choose to listen attentively to their teachers' lectures, others feel the need to interrupt them frequently with inquiries. While traditional learning gives students this independence, online learning may feel constricting to those who learn best through interaction.</w:t>
            </w:r>
          </w:p>
        </w:tc>
        <w:tc>
          <w:tcPr>
            <w:tcW w:w="3117" w:type="dxa"/>
            <w:tcMar>
              <w:top w:w="0" w:type="dxa"/>
              <w:left w:w="115" w:type="dxa"/>
              <w:bottom w:w="0" w:type="dxa"/>
              <w:right w:w="115" w:type="dxa"/>
            </w:tcMar>
          </w:tcPr>
          <w:p w14:paraId="2E011DDB" w14:textId="739D4718" w:rsidR="009402F3" w:rsidRPr="00AC403D" w:rsidRDefault="00CF4BED" w:rsidP="00AC403D">
            <w:pPr>
              <w:suppressAutoHyphens/>
              <w:contextualSpacing/>
              <w:rPr>
                <w:rFonts w:asciiTheme="majorHAnsi" w:hAnsiTheme="majorHAnsi" w:cstheme="majorHAnsi"/>
                <w:sz w:val="22"/>
                <w:szCs w:val="22"/>
              </w:rPr>
            </w:pPr>
            <w:r w:rsidRPr="00CF4BED">
              <w:rPr>
                <w:rFonts w:asciiTheme="majorHAnsi" w:hAnsiTheme="majorHAnsi" w:cstheme="majorHAnsi"/>
                <w:sz w:val="22"/>
                <w:szCs w:val="22"/>
              </w:rPr>
              <w:t>(What Are the Disadvantages of LMS? - Read #1 Learning Management Systems Software Articles | 2022, n.d.)</w:t>
            </w:r>
          </w:p>
        </w:tc>
      </w:tr>
    </w:tbl>
    <w:p w14:paraId="53DFDB70" w14:textId="77777777" w:rsidR="009402F3" w:rsidRPr="00AC403D" w:rsidRDefault="009402F3" w:rsidP="00AC403D">
      <w:pPr>
        <w:suppressAutoHyphens/>
        <w:spacing w:line="240" w:lineRule="auto"/>
        <w:contextualSpacing/>
        <w:rPr>
          <w:rFonts w:asciiTheme="majorHAnsi" w:hAnsiTheme="majorHAnsi" w:cstheme="majorHAnsi"/>
          <w:sz w:val="22"/>
          <w:szCs w:val="22"/>
        </w:rPr>
      </w:pPr>
    </w:p>
    <w:sectPr w:rsidR="009402F3" w:rsidRPr="00AC403D">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30638" w14:textId="77777777" w:rsidR="00F44CB3" w:rsidRDefault="00F44CB3">
      <w:pPr>
        <w:spacing w:line="240" w:lineRule="auto"/>
      </w:pPr>
      <w:r>
        <w:separator/>
      </w:r>
    </w:p>
  </w:endnote>
  <w:endnote w:type="continuationSeparator" w:id="0">
    <w:p w14:paraId="7F9F35C5" w14:textId="77777777" w:rsidR="00F44CB3" w:rsidRDefault="00F44C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CC"/>
    <w:family w:val="swiss"/>
    <w:pitch w:val="variable"/>
    <w:sig w:usb0="E0000EFF" w:usb1="0000785B" w:usb2="00000001" w:usb3="00000000" w:csb0="000001B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AE236" w14:textId="7D0B63A0" w:rsidR="009402F3" w:rsidRPr="00831D59" w:rsidRDefault="00F82FF1" w:rsidP="00831D59">
    <w:pPr>
      <w:pBdr>
        <w:top w:val="nil"/>
        <w:left w:val="nil"/>
        <w:bottom w:val="nil"/>
        <w:right w:val="nil"/>
        <w:between w:val="nil"/>
      </w:pBdr>
      <w:tabs>
        <w:tab w:val="center" w:pos="4680"/>
        <w:tab w:val="right" w:pos="9360"/>
      </w:tabs>
      <w:spacing w:line="240" w:lineRule="auto"/>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574E7">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A8E71" w14:textId="77777777" w:rsidR="00F44CB3" w:rsidRDefault="00F44CB3">
      <w:pPr>
        <w:spacing w:line="240" w:lineRule="auto"/>
      </w:pPr>
      <w:r>
        <w:separator/>
      </w:r>
    </w:p>
  </w:footnote>
  <w:footnote w:type="continuationSeparator" w:id="0">
    <w:p w14:paraId="718CD6CD" w14:textId="77777777" w:rsidR="00F44CB3" w:rsidRDefault="00F44C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96B4F" w14:textId="3CD1BE66" w:rsidR="009402F3" w:rsidRDefault="00AC403D">
    <w:pPr>
      <w:pBdr>
        <w:top w:val="nil"/>
        <w:left w:val="nil"/>
        <w:bottom w:val="nil"/>
        <w:right w:val="nil"/>
        <w:between w:val="nil"/>
      </w:pBdr>
      <w:tabs>
        <w:tab w:val="center" w:pos="4680"/>
        <w:tab w:val="right" w:pos="9360"/>
      </w:tabs>
      <w:spacing w:after="200" w:line="240" w:lineRule="auto"/>
      <w:jc w:val="center"/>
      <w:rPr>
        <w:color w:val="000000"/>
      </w:rPr>
    </w:pPr>
    <w:r>
      <w:rPr>
        <w:noProof/>
        <w:lang w:val="en-US"/>
      </w:rPr>
      <w:drawing>
        <wp:inline distT="0" distB="0" distL="0" distR="0" wp14:anchorId="55821EDA" wp14:editId="7BE67C31">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934"/>
    <w:multiLevelType w:val="multilevel"/>
    <w:tmpl w:val="B586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450683"/>
    <w:multiLevelType w:val="multilevel"/>
    <w:tmpl w:val="14EE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4924074">
    <w:abstractNumId w:val="0"/>
  </w:num>
  <w:num w:numId="2" w16cid:durableId="954948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MwM7c0Mjc2MTWyNDVV0lEKTi0uzszPAykwrgUAL0isSCwAAAA="/>
  </w:docVars>
  <w:rsids>
    <w:rsidRoot w:val="009402F3"/>
    <w:rsid w:val="000308BB"/>
    <w:rsid w:val="000565EB"/>
    <w:rsid w:val="000571C6"/>
    <w:rsid w:val="00080B0D"/>
    <w:rsid w:val="0009021E"/>
    <w:rsid w:val="000A1E54"/>
    <w:rsid w:val="000A4BFD"/>
    <w:rsid w:val="000D2808"/>
    <w:rsid w:val="001105FC"/>
    <w:rsid w:val="00120373"/>
    <w:rsid w:val="00143FDC"/>
    <w:rsid w:val="001B2080"/>
    <w:rsid w:val="001F299E"/>
    <w:rsid w:val="002573CD"/>
    <w:rsid w:val="00274CC2"/>
    <w:rsid w:val="00357D8E"/>
    <w:rsid w:val="003A7AF2"/>
    <w:rsid w:val="003D152A"/>
    <w:rsid w:val="003D3B64"/>
    <w:rsid w:val="003E512B"/>
    <w:rsid w:val="00456E1F"/>
    <w:rsid w:val="004575AE"/>
    <w:rsid w:val="004C0C42"/>
    <w:rsid w:val="004D4062"/>
    <w:rsid w:val="004D72EE"/>
    <w:rsid w:val="004E4BFF"/>
    <w:rsid w:val="00525FF3"/>
    <w:rsid w:val="005939CB"/>
    <w:rsid w:val="005A5353"/>
    <w:rsid w:val="005A777D"/>
    <w:rsid w:val="0066070A"/>
    <w:rsid w:val="00686B1B"/>
    <w:rsid w:val="006C79DF"/>
    <w:rsid w:val="006D019F"/>
    <w:rsid w:val="006F4017"/>
    <w:rsid w:val="006F4335"/>
    <w:rsid w:val="007372B5"/>
    <w:rsid w:val="0074411F"/>
    <w:rsid w:val="007758FA"/>
    <w:rsid w:val="00780BE8"/>
    <w:rsid w:val="007E2AE7"/>
    <w:rsid w:val="00831A5D"/>
    <w:rsid w:val="00831D59"/>
    <w:rsid w:val="008332C7"/>
    <w:rsid w:val="00851B98"/>
    <w:rsid w:val="00870C86"/>
    <w:rsid w:val="00883D44"/>
    <w:rsid w:val="008970F5"/>
    <w:rsid w:val="009402F3"/>
    <w:rsid w:val="009B549A"/>
    <w:rsid w:val="009C7362"/>
    <w:rsid w:val="009D492F"/>
    <w:rsid w:val="009E2D7C"/>
    <w:rsid w:val="00A42447"/>
    <w:rsid w:val="00A43E8C"/>
    <w:rsid w:val="00AC403D"/>
    <w:rsid w:val="00AF7BF3"/>
    <w:rsid w:val="00B043E4"/>
    <w:rsid w:val="00B12163"/>
    <w:rsid w:val="00B1460F"/>
    <w:rsid w:val="00C227D0"/>
    <w:rsid w:val="00C8129F"/>
    <w:rsid w:val="00C858F2"/>
    <w:rsid w:val="00CD3542"/>
    <w:rsid w:val="00CF4BED"/>
    <w:rsid w:val="00D34B33"/>
    <w:rsid w:val="00D37D0B"/>
    <w:rsid w:val="00E63B57"/>
    <w:rsid w:val="00EC45A8"/>
    <w:rsid w:val="00F0705E"/>
    <w:rsid w:val="00F44CB3"/>
    <w:rsid w:val="00F574E7"/>
    <w:rsid w:val="00F82FF1"/>
    <w:rsid w:val="00FD393E"/>
    <w:rsid w:val="00FE18C2"/>
    <w:rsid w:val="00FE5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F7980"/>
  <w15:docId w15:val="{F8D53E15-9BC4-48BC-966B-8C75648A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uiPriority w:val="9"/>
    <w:qFormat/>
    <w:rsid w:val="00AC403D"/>
    <w:pPr>
      <w:keepNext w:val="0"/>
      <w:keepLines w:val="0"/>
      <w:suppressAutoHyphens/>
      <w:spacing w:after="0" w:line="240" w:lineRule="auto"/>
      <w:contextualSpacing/>
      <w:jc w:val="center"/>
      <w:outlineLvl w:val="0"/>
    </w:pPr>
    <w:rPr>
      <w:rFonts w:asciiTheme="majorHAnsi" w:hAnsiTheme="majorHAnsi" w:cstheme="majorHAnsi"/>
      <w:b/>
      <w:sz w:val="24"/>
      <w:szCs w:val="24"/>
    </w:rPr>
  </w:style>
  <w:style w:type="paragraph" w:styleId="Heading2">
    <w:name w:val="heading 2"/>
    <w:basedOn w:val="Heading1"/>
    <w:next w:val="Normal"/>
    <w:uiPriority w:val="9"/>
    <w:unhideWhenUsed/>
    <w:qFormat/>
    <w:rsid w:val="00AC403D"/>
    <w:pPr>
      <w:jc w:val="left"/>
      <w:outlineLvl w:val="1"/>
    </w:pPr>
    <w:rPr>
      <w:sz w:val="22"/>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table" w:styleId="TableGrid">
    <w:name w:val="Table Grid"/>
    <w:basedOn w:val="TableNormal"/>
    <w:uiPriority w:val="39"/>
    <w:rsid w:val="006D23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paragraph" w:customStyle="1" w:styleId="cite-listitem">
    <w:name w:val="cite-list__item"/>
    <w:basedOn w:val="Normal"/>
    <w:rsid w:val="00080B0D"/>
    <w:pPr>
      <w:spacing w:before="100" w:beforeAutospacing="1" w:after="100" w:afterAutospacing="1" w:line="240" w:lineRule="auto"/>
    </w:pPr>
    <w:rPr>
      <w:rFonts w:ascii="Times New Roman" w:eastAsia="Times New Roman" w:hAnsi="Times New Roman" w:cs="Times New Roman"/>
      <w:lang w:val="en-US"/>
    </w:rPr>
  </w:style>
  <w:style w:type="paragraph" w:customStyle="1" w:styleId="body-paragraph">
    <w:name w:val="body-paragraph"/>
    <w:basedOn w:val="Normal"/>
    <w:rsid w:val="00080B0D"/>
    <w:pPr>
      <w:spacing w:before="100" w:beforeAutospacing="1" w:after="100" w:afterAutospacing="1" w:line="240" w:lineRule="auto"/>
    </w:pPr>
    <w:rPr>
      <w:rFonts w:ascii="Times New Roman" w:eastAsia="Times New Roman" w:hAnsi="Times New Roman" w:cs="Times New Roman"/>
      <w:lang w:val="en-US"/>
    </w:rPr>
  </w:style>
  <w:style w:type="character" w:styleId="Hyperlink">
    <w:name w:val="Hyperlink"/>
    <w:basedOn w:val="DefaultParagraphFont"/>
    <w:uiPriority w:val="99"/>
    <w:unhideWhenUsed/>
    <w:rsid w:val="00120373"/>
    <w:rPr>
      <w:color w:val="0000FF" w:themeColor="hyperlink"/>
      <w:u w:val="single"/>
    </w:rPr>
  </w:style>
  <w:style w:type="character" w:styleId="UnresolvedMention">
    <w:name w:val="Unresolved Mention"/>
    <w:basedOn w:val="DefaultParagraphFont"/>
    <w:uiPriority w:val="99"/>
    <w:semiHidden/>
    <w:unhideWhenUsed/>
    <w:rsid w:val="001203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120021">
      <w:bodyDiv w:val="1"/>
      <w:marLeft w:val="0"/>
      <w:marRight w:val="0"/>
      <w:marTop w:val="0"/>
      <w:marBottom w:val="0"/>
      <w:divBdr>
        <w:top w:val="none" w:sz="0" w:space="0" w:color="auto"/>
        <w:left w:val="none" w:sz="0" w:space="0" w:color="auto"/>
        <w:bottom w:val="none" w:sz="0" w:space="0" w:color="auto"/>
        <w:right w:val="none" w:sz="0" w:space="0" w:color="auto"/>
      </w:divBdr>
      <w:divsChild>
        <w:div w:id="1611467830">
          <w:marLeft w:val="0"/>
          <w:marRight w:val="0"/>
          <w:marTop w:val="0"/>
          <w:marBottom w:val="0"/>
          <w:divBdr>
            <w:top w:val="single" w:sz="6" w:space="9" w:color="CCCCCC"/>
            <w:left w:val="none" w:sz="0" w:space="9" w:color="auto"/>
            <w:bottom w:val="none" w:sz="0" w:space="9" w:color="auto"/>
            <w:right w:val="none" w:sz="0" w:space="9" w:color="auto"/>
          </w:divBdr>
          <w:divsChild>
            <w:div w:id="8180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2494">
      <w:bodyDiv w:val="1"/>
      <w:marLeft w:val="0"/>
      <w:marRight w:val="0"/>
      <w:marTop w:val="0"/>
      <w:marBottom w:val="0"/>
      <w:divBdr>
        <w:top w:val="none" w:sz="0" w:space="0" w:color="auto"/>
        <w:left w:val="none" w:sz="0" w:space="0" w:color="auto"/>
        <w:bottom w:val="none" w:sz="0" w:space="0" w:color="auto"/>
        <w:right w:val="none" w:sz="0" w:space="0" w:color="auto"/>
      </w:divBdr>
      <w:divsChild>
        <w:div w:id="1191067028">
          <w:marLeft w:val="0"/>
          <w:marRight w:val="0"/>
          <w:marTop w:val="0"/>
          <w:marBottom w:val="0"/>
          <w:divBdr>
            <w:top w:val="single" w:sz="6" w:space="9" w:color="CCCCCC"/>
            <w:left w:val="none" w:sz="0" w:space="9" w:color="auto"/>
            <w:bottom w:val="none" w:sz="0" w:space="9" w:color="auto"/>
            <w:right w:val="none" w:sz="0" w:space="9" w:color="auto"/>
          </w:divBdr>
          <w:divsChild>
            <w:div w:id="18314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lhr.ca.g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0HG6gGpqrISqsJMuOekuxz3PA==">AMUW2mV1JliQ6kIe3OHyNvK76nBB9aABjer73nwRCxDTv1XhKCUCzdPLFu1FO+QyF1JC9OtWvQabxIQCLgjNIDv/wxIMhWh2mZ6CB+yzakJ48fYNmLtqk9pKsS7+KhYJRJxXMpQnJorg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4366</TotalTime>
  <Pages>6</Pages>
  <Words>1465</Words>
  <Characters>8543</Characters>
  <Application>Microsoft Office Word</Application>
  <DocSecurity>0</DocSecurity>
  <Lines>406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Pasco Logan</cp:lastModifiedBy>
  <cp:revision>69</cp:revision>
  <dcterms:created xsi:type="dcterms:W3CDTF">2022-09-05T16:13:00Z</dcterms:created>
  <dcterms:modified xsi:type="dcterms:W3CDTF">2022-09-28T23:34:00Z</dcterms:modified>
</cp:coreProperties>
</file>