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C7DD" w14:textId="77777777" w:rsidR="0057203E" w:rsidRPr="006227B3" w:rsidRDefault="0057203E" w:rsidP="0057203E">
      <w:pPr>
        <w:jc w:val="center"/>
        <w:rPr>
          <w:rFonts w:cstheme="minorHAnsi"/>
          <w:b/>
          <w:sz w:val="36"/>
          <w:szCs w:val="36"/>
        </w:rPr>
      </w:pPr>
      <w:r w:rsidRPr="006227B3">
        <w:rPr>
          <w:rFonts w:cstheme="minorHAnsi"/>
          <w:b/>
          <w:sz w:val="36"/>
          <w:szCs w:val="36"/>
        </w:rPr>
        <w:t>The Examiner’s Report</w:t>
      </w:r>
    </w:p>
    <w:p w14:paraId="3D063065" w14:textId="39FE55AE" w:rsidR="0057203E" w:rsidRPr="006227B3" w:rsidRDefault="00630252" w:rsidP="0057203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Cs/>
          <w:sz w:val="36"/>
          <w:szCs w:val="36"/>
        </w:rPr>
        <w:t>The 2021 examiner’s report pointed out the following issues in students’ responses to the essay prompts</w:t>
      </w:r>
      <w:r w:rsidR="0057203E" w:rsidRPr="006227B3">
        <w:rPr>
          <w:rFonts w:cstheme="minorHAnsi"/>
          <w:bCs/>
          <w:sz w:val="36"/>
          <w:szCs w:val="36"/>
        </w:rPr>
        <w:t>:</w:t>
      </w:r>
    </w:p>
    <w:p w14:paraId="317B54A1" w14:textId="77777777" w:rsidR="0057203E" w:rsidRPr="006227B3" w:rsidRDefault="0057203E" w:rsidP="0057203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 w:val="0"/>
          <w:bCs/>
          <w:sz w:val="36"/>
          <w:szCs w:val="36"/>
        </w:rPr>
      </w:pPr>
      <w:r w:rsidRPr="006227B3">
        <w:rPr>
          <w:rFonts w:asciiTheme="minorHAnsi" w:hAnsiTheme="minorHAnsi" w:cstheme="minorHAnsi"/>
          <w:b w:val="0"/>
          <w:bCs/>
          <w:sz w:val="36"/>
          <w:szCs w:val="36"/>
        </w:rPr>
        <w:t>Lack of familiarity with the text</w:t>
      </w:r>
    </w:p>
    <w:p w14:paraId="636A7855" w14:textId="77777777" w:rsidR="0057203E" w:rsidRPr="006227B3" w:rsidRDefault="0057203E" w:rsidP="0057203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 w:val="0"/>
          <w:bCs/>
          <w:sz w:val="36"/>
          <w:szCs w:val="36"/>
        </w:rPr>
      </w:pPr>
      <w:r w:rsidRPr="006227B3">
        <w:rPr>
          <w:rFonts w:asciiTheme="minorHAnsi" w:hAnsiTheme="minorHAnsi" w:cstheme="minorHAnsi"/>
          <w:b w:val="0"/>
          <w:bCs/>
          <w:sz w:val="36"/>
          <w:szCs w:val="36"/>
        </w:rPr>
        <w:t>Reliance on commentaries and study aids</w:t>
      </w:r>
    </w:p>
    <w:p w14:paraId="0697388A" w14:textId="3B48CB0E" w:rsidR="0057203E" w:rsidRPr="006227B3" w:rsidRDefault="0057203E" w:rsidP="0057203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 w:val="0"/>
          <w:bCs/>
          <w:sz w:val="36"/>
          <w:szCs w:val="36"/>
        </w:rPr>
      </w:pPr>
      <w:r w:rsidRPr="006227B3">
        <w:rPr>
          <w:rFonts w:asciiTheme="minorHAnsi" w:hAnsiTheme="minorHAnsi" w:cstheme="minorHAnsi"/>
          <w:b w:val="0"/>
          <w:bCs/>
          <w:sz w:val="36"/>
          <w:szCs w:val="36"/>
        </w:rPr>
        <w:t>Poor writing skills</w:t>
      </w:r>
      <w:r w:rsidR="00B43658" w:rsidRPr="006227B3">
        <w:rPr>
          <w:rFonts w:asciiTheme="minorHAnsi" w:hAnsiTheme="minorHAnsi" w:cstheme="minorHAnsi"/>
          <w:b w:val="0"/>
          <w:bCs/>
          <w:sz w:val="36"/>
          <w:szCs w:val="36"/>
        </w:rPr>
        <w:t>,</w:t>
      </w:r>
      <w:r w:rsidRPr="006227B3">
        <w:rPr>
          <w:rFonts w:asciiTheme="minorHAnsi" w:hAnsiTheme="minorHAnsi" w:cstheme="minorHAnsi"/>
          <w:b w:val="0"/>
          <w:bCs/>
          <w:sz w:val="36"/>
          <w:szCs w:val="36"/>
        </w:rPr>
        <w:t xml:space="preserve"> organization</w:t>
      </w:r>
      <w:r w:rsidR="00B43658" w:rsidRPr="006227B3">
        <w:rPr>
          <w:rFonts w:asciiTheme="minorHAnsi" w:hAnsiTheme="minorHAnsi" w:cstheme="minorHAnsi"/>
          <w:b w:val="0"/>
          <w:bCs/>
          <w:sz w:val="36"/>
          <w:szCs w:val="36"/>
        </w:rPr>
        <w:t>,</w:t>
      </w:r>
      <w:r w:rsidRPr="006227B3">
        <w:rPr>
          <w:rFonts w:asciiTheme="minorHAnsi" w:hAnsiTheme="minorHAnsi" w:cstheme="minorHAnsi"/>
          <w:b w:val="0"/>
          <w:bCs/>
          <w:sz w:val="36"/>
          <w:szCs w:val="36"/>
        </w:rPr>
        <w:t xml:space="preserve"> and English grammar skills</w:t>
      </w:r>
      <w:r w:rsidR="00B43658" w:rsidRPr="006227B3">
        <w:rPr>
          <w:rFonts w:asciiTheme="minorHAnsi" w:hAnsiTheme="minorHAnsi" w:cstheme="minorHAnsi"/>
          <w:b w:val="0"/>
          <w:bCs/>
          <w:sz w:val="36"/>
          <w:szCs w:val="36"/>
        </w:rPr>
        <w:t xml:space="preserve"> (readability)</w:t>
      </w:r>
    </w:p>
    <w:p w14:paraId="7260A992" w14:textId="1984641D" w:rsidR="0057203E" w:rsidRPr="006227B3" w:rsidRDefault="0057203E" w:rsidP="0057203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 w:val="0"/>
          <w:bCs/>
          <w:sz w:val="36"/>
          <w:szCs w:val="36"/>
        </w:rPr>
      </w:pPr>
      <w:r w:rsidRPr="006227B3">
        <w:rPr>
          <w:rFonts w:asciiTheme="minorHAnsi" w:hAnsiTheme="minorHAnsi" w:cstheme="minorHAnsi"/>
          <w:b w:val="0"/>
          <w:bCs/>
          <w:sz w:val="36"/>
          <w:szCs w:val="36"/>
        </w:rPr>
        <w:t>Not following exam prompts</w:t>
      </w:r>
      <w:r w:rsidR="005551C2" w:rsidRPr="006227B3">
        <w:rPr>
          <w:rFonts w:asciiTheme="minorHAnsi" w:hAnsiTheme="minorHAnsi" w:cstheme="minorHAnsi"/>
          <w:b w:val="0"/>
          <w:bCs/>
          <w:sz w:val="36"/>
          <w:szCs w:val="36"/>
        </w:rPr>
        <w:t xml:space="preserve"> </w:t>
      </w:r>
      <w:r w:rsidRPr="006227B3">
        <w:rPr>
          <w:rFonts w:asciiTheme="minorHAnsi" w:hAnsiTheme="minorHAnsi" w:cstheme="minorHAnsi"/>
          <w:b w:val="0"/>
          <w:bCs/>
          <w:sz w:val="36"/>
          <w:szCs w:val="36"/>
        </w:rPr>
        <w:t>or off-topic responses</w:t>
      </w:r>
      <w:r w:rsidR="00AA2C1C" w:rsidRPr="006227B3">
        <w:rPr>
          <w:rFonts w:asciiTheme="minorHAnsi" w:hAnsiTheme="minorHAnsi" w:cstheme="minorHAnsi"/>
          <w:b w:val="0"/>
          <w:bCs/>
          <w:sz w:val="36"/>
          <w:szCs w:val="36"/>
        </w:rPr>
        <w:t>.</w:t>
      </w:r>
    </w:p>
    <w:p w14:paraId="01564306" w14:textId="77777777" w:rsidR="0057203E" w:rsidRPr="006227B3" w:rsidRDefault="0057203E" w:rsidP="0057203E">
      <w:pPr>
        <w:rPr>
          <w:rFonts w:cstheme="minorHAnsi"/>
          <w:i/>
          <w:iCs/>
          <w:sz w:val="36"/>
          <w:szCs w:val="36"/>
        </w:rPr>
      </w:pPr>
    </w:p>
    <w:p w14:paraId="1126C042" w14:textId="5E487990" w:rsidR="00F11A3E" w:rsidRPr="006227B3" w:rsidRDefault="0057203E" w:rsidP="0057203E">
      <w:pPr>
        <w:rPr>
          <w:sz w:val="36"/>
          <w:szCs w:val="36"/>
        </w:rPr>
      </w:pPr>
      <w:r w:rsidRPr="006227B3">
        <w:rPr>
          <w:rFonts w:cstheme="minorHAnsi"/>
          <w:sz w:val="36"/>
          <w:szCs w:val="36"/>
        </w:rPr>
        <w:t>Students can only write credit-</w:t>
      </w:r>
      <w:r w:rsidR="00141B6F" w:rsidRPr="006227B3">
        <w:rPr>
          <w:rFonts w:cstheme="minorHAnsi"/>
          <w:sz w:val="36"/>
          <w:szCs w:val="36"/>
        </w:rPr>
        <w:t>worthy</w:t>
      </w:r>
      <w:r w:rsidRPr="006227B3">
        <w:rPr>
          <w:rFonts w:cstheme="minorHAnsi"/>
          <w:sz w:val="36"/>
          <w:szCs w:val="36"/>
        </w:rPr>
        <w:t xml:space="preserve"> essays if they are familiar with the novel. Therefore, encourage them to buy and read the text</w:t>
      </w:r>
      <w:r w:rsidRPr="006227B3">
        <w:rPr>
          <w:rFonts w:cstheme="minorHAnsi"/>
          <w:b/>
          <w:bCs/>
          <w:sz w:val="36"/>
          <w:szCs w:val="36"/>
        </w:rPr>
        <w:t>.</w:t>
      </w:r>
    </w:p>
    <w:sectPr w:rsidR="00F11A3E" w:rsidRPr="00622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A69E4"/>
    <w:multiLevelType w:val="hybridMultilevel"/>
    <w:tmpl w:val="3780A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55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3E"/>
    <w:rsid w:val="00141B6F"/>
    <w:rsid w:val="00512F46"/>
    <w:rsid w:val="005551C2"/>
    <w:rsid w:val="0057203E"/>
    <w:rsid w:val="006227B3"/>
    <w:rsid w:val="00630252"/>
    <w:rsid w:val="00791F0F"/>
    <w:rsid w:val="00AA2C1C"/>
    <w:rsid w:val="00B43658"/>
    <w:rsid w:val="00BE103A"/>
    <w:rsid w:val="00F1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8232"/>
  <w15:chartTrackingRefBased/>
  <w15:docId w15:val="{C69766A5-5DA2-48C2-8510-CB634C80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0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03E"/>
    <w:pPr>
      <w:spacing w:after="4" w:line="252" w:lineRule="auto"/>
      <w:ind w:left="720" w:hanging="369"/>
      <w:contextualSpacing/>
      <w:jc w:val="both"/>
    </w:pPr>
    <w:rPr>
      <w:rFonts w:ascii="Times New Roman" w:eastAsia="Times New Roman" w:hAnsi="Times New Roman" w:cs="Times New Roman"/>
      <w:b/>
      <w:color w:val="181717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12</Lines>
  <Paragraphs>7</Paragraphs>
  <ScaleCrop>false</ScaleCrop>
  <Company>University of Tampa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2</cp:revision>
  <dcterms:created xsi:type="dcterms:W3CDTF">2026-01-27T11:54:00Z</dcterms:created>
  <dcterms:modified xsi:type="dcterms:W3CDTF">2026-01-27T11:54:00Z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ac97f739-a3a7-4bc1-b511-1ac2ab9b8db0</vt:lpwstr>
  </property>
</Properties>
</file>