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78F" w:rsidRDefault="00C05183">
      <w:proofErr w:type="gramStart"/>
      <w:r>
        <w:rPr>
          <w:rFonts w:hint="eastAsia"/>
        </w:rPr>
        <w:t>飞潜器电路</w:t>
      </w:r>
      <w:proofErr w:type="gramEnd"/>
      <w:r>
        <w:rPr>
          <w:rFonts w:hint="eastAsia"/>
        </w:rPr>
        <w:t>硬件设计</w:t>
      </w:r>
    </w:p>
    <w:p w:rsidR="00C05183" w:rsidRDefault="00C05183">
      <w:proofErr w:type="gramStart"/>
      <w:r>
        <w:rPr>
          <w:rFonts w:hint="eastAsia"/>
        </w:rPr>
        <w:t>飞潜器作为</w:t>
      </w:r>
      <w:proofErr w:type="gramEnd"/>
      <w:r>
        <w:rPr>
          <w:rFonts w:hint="eastAsia"/>
        </w:rPr>
        <w:t>水空两用飞行器，其控制电路和驱动电路比较复杂。鉴于此，我们采用分模块控制方案。</w:t>
      </w:r>
      <w:r w:rsidR="005B310B">
        <w:rPr>
          <w:rFonts w:hint="eastAsia"/>
        </w:rPr>
        <w:t>分为水中模式和空中模式。</w:t>
      </w:r>
    </w:p>
    <w:p w:rsidR="00C05183" w:rsidRDefault="00C05183">
      <w:r>
        <w:rPr>
          <w:rFonts w:hint="eastAsia"/>
        </w:rPr>
        <w:t>在空中我们用现在较为成熟的APM开源飞控，保证了</w:t>
      </w:r>
      <w:proofErr w:type="gramStart"/>
      <w:r>
        <w:rPr>
          <w:rFonts w:hint="eastAsia"/>
        </w:rPr>
        <w:t>飞潜器在</w:t>
      </w:r>
      <w:proofErr w:type="gramEnd"/>
      <w:r>
        <w:rPr>
          <w:rFonts w:hint="eastAsia"/>
        </w:rPr>
        <w:t>空中的平稳运行；水中由于现在没有比较合适的方案，我们自己设计了一套水中姿态控制的方案。</w:t>
      </w:r>
    </w:p>
    <w:p w:rsidR="00C05183" w:rsidRDefault="00C05183">
      <w:r>
        <w:rPr>
          <w:rFonts w:hint="eastAsia"/>
        </w:rPr>
        <w:t>水中由于水的阻力较大，原本想直接利用四旋翼在水中低速旋转产生推力，经过试验后发现驱动电机的电</w:t>
      </w:r>
      <w:proofErr w:type="gramStart"/>
      <w:r>
        <w:rPr>
          <w:rFonts w:hint="eastAsia"/>
        </w:rPr>
        <w:t>调发热</w:t>
      </w:r>
      <w:proofErr w:type="gramEnd"/>
      <w:r>
        <w:rPr>
          <w:rFonts w:hint="eastAsia"/>
        </w:rPr>
        <w:t>严重，故放弃了该方案。</w:t>
      </w:r>
    </w:p>
    <w:p w:rsidR="00C05183" w:rsidRDefault="00C05183">
      <w:r>
        <w:rPr>
          <w:rFonts w:hint="eastAsia"/>
        </w:rPr>
        <w:t>水中我们主要利用潜艇的原理，通过压载水的变化来实现</w:t>
      </w:r>
      <w:proofErr w:type="gramStart"/>
      <w:r>
        <w:rPr>
          <w:rFonts w:hint="eastAsia"/>
        </w:rPr>
        <w:t>飞潜器的</w:t>
      </w:r>
      <w:proofErr w:type="gramEnd"/>
      <w:r>
        <w:rPr>
          <w:rFonts w:hint="eastAsia"/>
        </w:rPr>
        <w:t>沉浮。</w:t>
      </w:r>
      <w:r w:rsidR="005B310B">
        <w:rPr>
          <w:rFonts w:hint="eastAsia"/>
        </w:rPr>
        <w:t>通过集成加速度、角度传感器，磁场传感器来感知</w:t>
      </w:r>
      <w:proofErr w:type="gramStart"/>
      <w:r w:rsidR="005B310B">
        <w:rPr>
          <w:rFonts w:hint="eastAsia"/>
        </w:rPr>
        <w:t>飞潜器在</w:t>
      </w:r>
      <w:proofErr w:type="gramEnd"/>
      <w:r w:rsidR="005B310B">
        <w:rPr>
          <w:rFonts w:hint="eastAsia"/>
        </w:rPr>
        <w:t>水中的姿态通过处理器STC12C5A60S2进行分析调节。通过水位传感器来感知</w:t>
      </w:r>
      <w:proofErr w:type="gramStart"/>
      <w:r w:rsidR="005B310B">
        <w:rPr>
          <w:rFonts w:hint="eastAsia"/>
        </w:rPr>
        <w:t>飞潜器是否</w:t>
      </w:r>
      <w:proofErr w:type="gramEnd"/>
      <w:r w:rsidR="005B310B">
        <w:rPr>
          <w:rFonts w:hint="eastAsia"/>
        </w:rPr>
        <w:t>处于水中，以便切换模式。</w:t>
      </w:r>
    </w:p>
    <w:p w:rsidR="005B310B" w:rsidRDefault="005B310B"/>
    <w:p w:rsidR="005B310B" w:rsidRDefault="002B7C86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2E5AE0A2" wp14:editId="6F687899">
            <wp:simplePos x="0" y="0"/>
            <wp:positionH relativeFrom="margin">
              <wp:align>left</wp:align>
            </wp:positionH>
            <wp:positionV relativeFrom="paragraph">
              <wp:posOffset>210185</wp:posOffset>
            </wp:positionV>
            <wp:extent cx="5274310" cy="2985135"/>
            <wp:effectExtent l="0" t="0" r="2540" b="571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电调原理图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B310B">
        <w:rPr>
          <w:rFonts w:hint="eastAsia"/>
        </w:rPr>
        <w:t>电调是将航模电池的直流电转换为三相电的模块。其电路图如图：</w:t>
      </w:r>
    </w:p>
    <w:p w:rsidR="005B310B" w:rsidRDefault="005B310B"/>
    <w:p w:rsidR="002B7C86" w:rsidRDefault="002B7C86"/>
    <w:p w:rsidR="002B7C86" w:rsidRDefault="002B7C86">
      <w:r>
        <w:rPr>
          <w:rFonts w:hint="eastAsia"/>
        </w:rPr>
        <w:t>各模块如图：</w:t>
      </w:r>
    </w:p>
    <w:p w:rsidR="002B7C86" w:rsidRDefault="002B7C86"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21387A6E" wp14:editId="0EBDA029">
            <wp:simplePos x="0" y="0"/>
            <wp:positionH relativeFrom="margin">
              <wp:posOffset>3990975</wp:posOffset>
            </wp:positionH>
            <wp:positionV relativeFrom="paragraph">
              <wp:posOffset>250825</wp:posOffset>
            </wp:positionV>
            <wp:extent cx="1487170" cy="1365250"/>
            <wp:effectExtent l="0" t="0" r="0" b="635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A60S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7170" cy="1365250"/>
                    </a:xfrm>
                    <a:prstGeom prst="rect">
                      <a:avLst/>
                    </a:prstGeom>
                    <a:effectLst>
                      <a:softEdge rad="3175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B7C86" w:rsidRDefault="002B7C86"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67441C95" wp14:editId="3B096176">
            <wp:simplePos x="0" y="0"/>
            <wp:positionH relativeFrom="column">
              <wp:posOffset>2063750</wp:posOffset>
            </wp:positionH>
            <wp:positionV relativeFrom="paragraph">
              <wp:posOffset>8255</wp:posOffset>
            </wp:positionV>
            <wp:extent cx="1631950" cy="1441450"/>
            <wp:effectExtent l="0" t="0" r="6350" b="635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磁场传感器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631950" cy="1441450"/>
                    </a:xfrm>
                    <a:prstGeom prst="rect">
                      <a:avLst/>
                    </a:prstGeom>
                    <a:effectLst>
                      <a:softEdge rad="3175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71ECC3D5" wp14:editId="2321A5A9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1892300" cy="1482725"/>
            <wp:effectExtent l="0" t="0" r="0" b="317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PU605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B7C86" w:rsidRDefault="002B7C86">
      <w:r>
        <w:tab/>
      </w:r>
      <w:r>
        <w:tab/>
      </w:r>
      <w:r>
        <w:tab/>
        <w:t>MPU6050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磁场传感器</w:t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处理器</w:t>
      </w:r>
    </w:p>
    <w:p w:rsidR="002B7C86" w:rsidRDefault="002B7C86"/>
    <w:p w:rsidR="002B7C86" w:rsidRDefault="002B7C86"/>
    <w:p w:rsidR="002B7C86" w:rsidRDefault="002B7C86"/>
    <w:p w:rsidR="009F69F6" w:rsidRDefault="009F69F6">
      <w:pPr>
        <w:rPr>
          <w:rFonts w:hint="eastAsia"/>
        </w:rPr>
      </w:pPr>
    </w:p>
    <w:p w:rsidR="002B7C86" w:rsidRDefault="00B70BC2">
      <w:r>
        <w:rPr>
          <w:rFonts w:hint="eastAsia"/>
        </w:rPr>
        <w:lastRenderedPageBreak/>
        <w:t>水中控制部分电路如图：</w:t>
      </w:r>
    </w:p>
    <w:p w:rsidR="009F69F6" w:rsidRPr="002B7C86" w:rsidRDefault="009F69F6">
      <w:pPr>
        <w:rPr>
          <w:rFonts w:hint="eastAsia"/>
        </w:rPr>
      </w:pPr>
    </w:p>
    <w:p w:rsidR="009F69F6" w:rsidRDefault="009F69F6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 wp14:anchorId="4B1C541E" wp14:editId="18D3E150">
            <wp:simplePos x="0" y="0"/>
            <wp:positionH relativeFrom="margin">
              <wp:align>right</wp:align>
            </wp:positionH>
            <wp:positionV relativeFrom="paragraph">
              <wp:posOffset>44450</wp:posOffset>
            </wp:positionV>
            <wp:extent cx="5274310" cy="3263900"/>
            <wp:effectExtent l="0" t="0" r="254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69F6" w:rsidRDefault="009F69F6"/>
    <w:p w:rsidR="009F69F6" w:rsidRDefault="009F69F6"/>
    <w:p w:rsidR="009F69F6" w:rsidRDefault="009F69F6">
      <w:r>
        <w:rPr>
          <w:rFonts w:hint="eastAsia"/>
        </w:rPr>
        <w:t>空中，</w:t>
      </w:r>
      <w:proofErr w:type="gramStart"/>
      <w:r>
        <w:rPr>
          <w:rFonts w:hint="eastAsia"/>
        </w:rPr>
        <w:t>集成飞控原理图</w:t>
      </w:r>
      <w:proofErr w:type="gramEnd"/>
      <w:r>
        <w:rPr>
          <w:rFonts w:hint="eastAsia"/>
        </w:rPr>
        <w:t>如图：</w:t>
      </w:r>
    </w:p>
    <w:p w:rsidR="009F69F6" w:rsidRDefault="009F69F6"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 wp14:anchorId="5CD38604" wp14:editId="39C93B11">
            <wp:simplePos x="0" y="0"/>
            <wp:positionH relativeFrom="margin">
              <wp:align>right</wp:align>
            </wp:positionH>
            <wp:positionV relativeFrom="paragraph">
              <wp:posOffset>208280</wp:posOffset>
            </wp:positionV>
            <wp:extent cx="5274310" cy="3086100"/>
            <wp:effectExtent l="0" t="0" r="254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飞控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9F69F6" w:rsidRDefault="009F69F6">
      <w:pPr>
        <w:rPr>
          <w:rFonts w:hint="eastAsia"/>
        </w:rPr>
      </w:pPr>
    </w:p>
    <w:p w:rsidR="002B7C86" w:rsidRDefault="002B7C86">
      <w:pPr>
        <w:rPr>
          <w:rFonts w:hint="eastAsia"/>
        </w:rPr>
      </w:pPr>
      <w:bookmarkStart w:id="0" w:name="_GoBack"/>
      <w:bookmarkEnd w:id="0"/>
    </w:p>
    <w:sectPr w:rsidR="002B7C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441"/>
    <w:rsid w:val="001C0BC4"/>
    <w:rsid w:val="002B7C86"/>
    <w:rsid w:val="00364550"/>
    <w:rsid w:val="005B310B"/>
    <w:rsid w:val="008F6E1E"/>
    <w:rsid w:val="009F69F6"/>
    <w:rsid w:val="00B70BC2"/>
    <w:rsid w:val="00BD7441"/>
    <w:rsid w:val="00C05183"/>
    <w:rsid w:val="00D8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5AAF1"/>
  <w15:chartTrackingRefBased/>
  <w15:docId w15:val="{AAB92A33-7A0C-4C97-A2FB-D59C0676C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宋体" w:eastAsia="宋体" w:hAnsi="楷体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sanshi eryue</dc:creator>
  <cp:keywords/>
  <dc:description/>
  <cp:lastModifiedBy>sanshi eryue</cp:lastModifiedBy>
  <cp:revision>4</cp:revision>
  <dcterms:created xsi:type="dcterms:W3CDTF">2017-04-13T12:31:00Z</dcterms:created>
  <dcterms:modified xsi:type="dcterms:W3CDTF">2017-04-13T13:12:00Z</dcterms:modified>
</cp:coreProperties>
</file>