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16BF59">
      <w:pPr>
        <w:rPr>
          <w:rFonts w:hint="default"/>
          <w:b/>
          <w:bCs/>
          <w:sz w:val="32"/>
          <w:szCs w:val="32"/>
          <w:lang w:val="en-US"/>
        </w:rPr>
      </w:pPr>
      <w:r>
        <w:rPr>
          <w:rFonts w:hint="default"/>
          <w:b/>
          <w:bCs/>
          <w:sz w:val="32"/>
          <w:szCs w:val="32"/>
          <w:lang w:val="en-US"/>
        </w:rPr>
        <w:t>Project:EMPLOYEE ATTRITION USING POWER BI</w:t>
      </w:r>
    </w:p>
    <w:p w14:paraId="42EA8A1E">
      <w:pPr>
        <w:rPr>
          <w:rFonts w:hint="default"/>
          <w:sz w:val="32"/>
          <w:szCs w:val="32"/>
          <w:lang w:val="en-US"/>
        </w:rPr>
      </w:pPr>
    </w:p>
    <w:p w14:paraId="17223F42">
      <w:pPr>
        <w:numPr>
          <w:numId w:val="0"/>
        </w:numPr>
        <w:spacing w:after="154"/>
        <w:jc w:val="both"/>
        <w:rPr>
          <w:sz w:val="28"/>
          <w:szCs w:val="28"/>
        </w:rPr>
      </w:pPr>
      <w:r>
        <w:rPr>
          <w:b/>
          <w:sz w:val="32"/>
          <w:szCs w:val="32"/>
        </w:rPr>
        <w:t>Aim of the Project:</w:t>
      </w:r>
      <w:r>
        <w:rPr>
          <w:b/>
          <w:sz w:val="28"/>
          <w:szCs w:val="28"/>
        </w:rPr>
        <w:t xml:space="preserve"> </w:t>
      </w:r>
    </w:p>
    <w:p w14:paraId="3A21BC91">
      <w:pPr>
        <w:ind w:firstLine="1260" w:firstLineChars="450"/>
        <w:jc w:val="left"/>
        <w:rPr>
          <w:rFonts w:hint="default"/>
          <w:sz w:val="28"/>
          <w:szCs w:val="28"/>
          <w:lang w:val="en-US"/>
        </w:rPr>
      </w:pPr>
      <w:r>
        <w:rPr>
          <w:sz w:val="28"/>
          <w:szCs w:val="28"/>
        </w:rPr>
        <w:t>The aim of this project is to analyze employee attrition and work</w:t>
      </w:r>
      <w:r>
        <w:rPr>
          <w:rFonts w:hint="default"/>
          <w:sz w:val="28"/>
          <w:szCs w:val="28"/>
          <w:lang w:val="en-US"/>
        </w:rPr>
        <w:t xml:space="preserve"> Satisfication </w:t>
      </w:r>
      <w:r>
        <w:rPr>
          <w:sz w:val="28"/>
          <w:szCs w:val="28"/>
        </w:rPr>
        <w:t xml:space="preserve"> using Power BI</w:t>
      </w:r>
      <w:r>
        <w:rPr>
          <w:rFonts w:hint="default"/>
          <w:sz w:val="28"/>
          <w:szCs w:val="28"/>
          <w:lang w:val="en-US"/>
        </w:rPr>
        <w:t xml:space="preserve"> and The  employee attrition train refers to a dataset used for predicting employee Characteristics in a company.</w:t>
      </w:r>
    </w:p>
    <w:p w14:paraId="311FEA5B">
      <w:pPr>
        <w:rPr>
          <w:rFonts w:hint="default"/>
          <w:sz w:val="28"/>
          <w:szCs w:val="28"/>
          <w:lang w:val="en-US"/>
        </w:rPr>
      </w:pPr>
    </w:p>
    <w:p w14:paraId="78BC4178">
      <w:pPr>
        <w:rPr>
          <w:rFonts w:hint="default"/>
          <w:b/>
          <w:bCs/>
          <w:sz w:val="32"/>
          <w:szCs w:val="32"/>
          <w:lang w:val="en-US"/>
        </w:rPr>
      </w:pPr>
      <w:r>
        <w:rPr>
          <w:rFonts w:hint="default"/>
          <w:b/>
          <w:bCs/>
          <w:sz w:val="32"/>
          <w:szCs w:val="32"/>
          <w:lang w:val="en-US"/>
        </w:rPr>
        <w:t>Project Overview:</w:t>
      </w:r>
    </w:p>
    <w:p w14:paraId="77E8B806">
      <w:pPr>
        <w:pStyle w:val="5"/>
        <w:ind w:left="705"/>
        <w:jc w:val="left"/>
        <w:rPr>
          <w:rFonts w:hint="default"/>
          <w:sz w:val="28"/>
          <w:szCs w:val="28"/>
          <w:lang w:val="en-US"/>
        </w:rPr>
      </w:pPr>
      <w:r>
        <w:rPr>
          <w:sz w:val="28"/>
          <w:szCs w:val="28"/>
        </w:rPr>
        <w:t xml:space="preserve">Employee attrition is a challenge for organizations, leading to increased hiring  loss of institutional knowledge, and reduced productivity. Understanding the key drivers of </w:t>
      </w:r>
      <w:r>
        <w:rPr>
          <w:rFonts w:hint="default"/>
          <w:sz w:val="28"/>
          <w:szCs w:val="28"/>
          <w:lang w:val="en-US"/>
        </w:rPr>
        <w:t xml:space="preserve">Employee </w:t>
      </w:r>
      <w:r>
        <w:rPr>
          <w:sz w:val="28"/>
          <w:szCs w:val="28"/>
        </w:rPr>
        <w:t xml:space="preserve">attrition can help organizations develop effective </w:t>
      </w:r>
      <w:r>
        <w:rPr>
          <w:rFonts w:hint="default"/>
          <w:sz w:val="28"/>
          <w:szCs w:val="28"/>
          <w:lang w:val="en-US"/>
        </w:rPr>
        <w:t>Organization</w:t>
      </w:r>
    </w:p>
    <w:p w14:paraId="353CBCB4">
      <w:pPr>
        <w:pStyle w:val="5"/>
        <w:ind w:left="705"/>
        <w:jc w:val="left"/>
        <w:rPr>
          <w:sz w:val="28"/>
          <w:szCs w:val="28"/>
        </w:rPr>
      </w:pPr>
      <w:r>
        <w:rPr>
          <w:rFonts w:hint="default"/>
          <w:sz w:val="28"/>
          <w:szCs w:val="28"/>
          <w:lang w:val="en-US"/>
        </w:rPr>
        <w:t>By using the power bi that helps the employee attrition to show about the performance of the employee and supports the HR decision-making.</w:t>
      </w:r>
      <w:r>
        <w:rPr>
          <w:sz w:val="28"/>
          <w:szCs w:val="28"/>
        </w:rPr>
        <w:t>.</w:t>
      </w:r>
    </w:p>
    <w:p w14:paraId="68098AF4">
      <w:pPr>
        <w:pStyle w:val="5"/>
        <w:numPr>
          <w:numId w:val="0"/>
        </w:numPr>
        <w:jc w:val="both"/>
        <w:rPr>
          <w:rFonts w:hint="default"/>
          <w:b/>
          <w:bCs/>
          <w:sz w:val="32"/>
          <w:szCs w:val="32"/>
          <w:lang w:val="en-US"/>
        </w:rPr>
      </w:pPr>
      <w:r>
        <w:rPr>
          <w:rFonts w:hint="default"/>
          <w:b/>
          <w:bCs/>
          <w:sz w:val="32"/>
          <w:szCs w:val="32"/>
          <w:lang w:val="en-US"/>
        </w:rPr>
        <w:t>Project Description:</w:t>
      </w:r>
    </w:p>
    <w:p w14:paraId="4A5FE2B5">
      <w:pPr>
        <w:pStyle w:val="5"/>
        <w:numPr>
          <w:numId w:val="0"/>
        </w:numPr>
        <w:jc w:val="both"/>
        <w:rPr>
          <w:rFonts w:hint="default" w:eastAsia="SimSun" w:cs="Century Gothic" w:asciiTheme="minorAscii" w:hAnsiTheme="minorAscii"/>
          <w:sz w:val="28"/>
          <w:szCs w:val="28"/>
        </w:rPr>
      </w:pPr>
      <w:r>
        <w:rPr>
          <w:rFonts w:hint="default"/>
          <w:b/>
          <w:bCs/>
          <w:sz w:val="28"/>
          <w:szCs w:val="28"/>
          <w:lang w:val="en-US"/>
        </w:rPr>
        <w:t xml:space="preserve">          </w:t>
      </w:r>
      <w:r>
        <w:rPr>
          <w:rFonts w:hint="default" w:asciiTheme="minorAscii" w:hAnsiTheme="minorAscii"/>
          <w:b/>
          <w:bCs/>
          <w:sz w:val="28"/>
          <w:szCs w:val="28"/>
          <w:lang w:val="en-US"/>
        </w:rPr>
        <w:t xml:space="preserve"> </w:t>
      </w:r>
      <w:r>
        <w:rPr>
          <w:rFonts w:hint="default" w:eastAsia="SimSun" w:cs="Century Gothic" w:asciiTheme="minorAscii" w:hAnsiTheme="minorAscii"/>
          <w:sz w:val="28"/>
          <w:szCs w:val="28"/>
        </w:rPr>
        <w:t>The goal of this project is to build a comprehensive Employee Attrition Dashboard using Power BI. This dashboard will provide insights into the causes and trends behind employee turnover, enabling HR and management teams to take data-driven actions to reduce attrition, improve employee retention, and optimize the workforce</w:t>
      </w:r>
    </w:p>
    <w:p w14:paraId="5773A127">
      <w:pPr>
        <w:pStyle w:val="5"/>
        <w:numPr>
          <w:numId w:val="0"/>
        </w:numPr>
        <w:jc w:val="both"/>
        <w:rPr>
          <w:rFonts w:hint="default" w:eastAsia="SimSun" w:cs="Century Gothic" w:asciiTheme="minorAscii" w:hAnsiTheme="minorAscii"/>
          <w:sz w:val="28"/>
          <w:szCs w:val="28"/>
        </w:rPr>
      </w:pPr>
    </w:p>
    <w:p w14:paraId="6F1B9CEA">
      <w:pPr>
        <w:pStyle w:val="5"/>
        <w:numPr>
          <w:numId w:val="0"/>
        </w:numPr>
        <w:jc w:val="both"/>
        <w:rPr>
          <w:rFonts w:hint="default" w:eastAsia="SimSun" w:cs="Century Gothic" w:asciiTheme="minorAscii" w:hAnsiTheme="minorAscii"/>
          <w:b/>
          <w:bCs/>
          <w:sz w:val="32"/>
          <w:szCs w:val="32"/>
          <w:lang w:val="en-US"/>
        </w:rPr>
      </w:pPr>
      <w:r>
        <w:rPr>
          <w:rFonts w:hint="default" w:eastAsia="SimSun" w:cs="Century Gothic" w:asciiTheme="minorAscii" w:hAnsiTheme="minorAscii"/>
          <w:b/>
          <w:bCs/>
          <w:sz w:val="32"/>
          <w:szCs w:val="32"/>
          <w:lang w:val="en-US"/>
        </w:rPr>
        <w:t>Data cleaning and Transformation:</w:t>
      </w:r>
    </w:p>
    <w:p w14:paraId="766B41BD">
      <w:pPr>
        <w:numPr>
          <w:ilvl w:val="0"/>
          <w:numId w:val="1"/>
        </w:numPr>
        <w:jc w:val="both"/>
        <w:rPr>
          <w:sz w:val="28"/>
          <w:szCs w:val="28"/>
        </w:rPr>
      </w:pPr>
      <w:r>
        <w:rPr>
          <w:sz w:val="28"/>
          <w:szCs w:val="28"/>
        </w:rPr>
        <w:t>Handle missing values by replacing, imputing, or removing them.</w:t>
      </w:r>
    </w:p>
    <w:p w14:paraId="0BC5DF75">
      <w:pPr>
        <w:numPr>
          <w:ilvl w:val="0"/>
          <w:numId w:val="1"/>
        </w:numPr>
        <w:jc w:val="both"/>
        <w:rPr>
          <w:sz w:val="28"/>
          <w:szCs w:val="28"/>
        </w:rPr>
      </w:pPr>
      <w:r>
        <w:rPr>
          <w:sz w:val="28"/>
          <w:szCs w:val="28"/>
        </w:rPr>
        <w:t>Remove duplicate or irrelevant data entries.</w:t>
      </w:r>
    </w:p>
    <w:p w14:paraId="411A3F48">
      <w:pPr>
        <w:numPr>
          <w:ilvl w:val="0"/>
          <w:numId w:val="1"/>
        </w:numPr>
        <w:jc w:val="both"/>
        <w:rPr>
          <w:sz w:val="28"/>
          <w:szCs w:val="28"/>
        </w:rPr>
      </w:pPr>
      <w:r>
        <w:rPr>
          <w:sz w:val="28"/>
          <w:szCs w:val="28"/>
        </w:rPr>
        <w:t>Standardize data types .</w:t>
      </w:r>
    </w:p>
    <w:p w14:paraId="0DAB18F9">
      <w:pPr>
        <w:numPr>
          <w:ilvl w:val="0"/>
          <w:numId w:val="1"/>
        </w:numPr>
        <w:jc w:val="both"/>
        <w:rPr>
          <w:sz w:val="28"/>
          <w:szCs w:val="28"/>
        </w:rPr>
      </w:pPr>
      <w:r>
        <w:rPr>
          <w:sz w:val="28"/>
          <w:szCs w:val="28"/>
        </w:rPr>
        <w:t xml:space="preserve">Transform categorical data </w:t>
      </w:r>
    </w:p>
    <w:p w14:paraId="714DF682">
      <w:pPr>
        <w:numPr>
          <w:ilvl w:val="0"/>
          <w:numId w:val="1"/>
        </w:numPr>
        <w:jc w:val="both"/>
        <w:rPr>
          <w:sz w:val="28"/>
          <w:szCs w:val="28"/>
        </w:rPr>
      </w:pPr>
      <w:r>
        <w:rPr>
          <w:sz w:val="28"/>
          <w:szCs w:val="28"/>
        </w:rPr>
        <w:t>Create new calculated columns</w:t>
      </w:r>
      <w:r>
        <w:rPr>
          <w:rFonts w:hint="default"/>
          <w:sz w:val="28"/>
          <w:szCs w:val="28"/>
          <w:lang w:val="en-US"/>
        </w:rPr>
        <w:t>.</w:t>
      </w:r>
    </w:p>
    <w:p w14:paraId="03BC65D0">
      <w:pPr>
        <w:pStyle w:val="5"/>
        <w:numPr>
          <w:numId w:val="0"/>
        </w:numPr>
        <w:jc w:val="both"/>
        <w:rPr>
          <w:rFonts w:hint="default" w:eastAsia="SimSun" w:cs="Century Gothic" w:asciiTheme="minorAscii" w:hAnsiTheme="minorAscii"/>
          <w:b/>
          <w:bCs/>
          <w:sz w:val="28"/>
          <w:szCs w:val="28"/>
          <w:lang w:val="en-US"/>
        </w:rPr>
      </w:pPr>
    </w:p>
    <w:p w14:paraId="3DB9B960">
      <w:pPr>
        <w:pStyle w:val="5"/>
        <w:numPr>
          <w:numId w:val="0"/>
        </w:numPr>
        <w:jc w:val="both"/>
        <w:rPr>
          <w:rFonts w:hint="default"/>
          <w:b/>
          <w:bCs/>
          <w:sz w:val="28"/>
          <w:szCs w:val="28"/>
          <w:lang w:val="en-US"/>
        </w:rPr>
      </w:pPr>
    </w:p>
    <w:p w14:paraId="4B97201E">
      <w:pPr>
        <w:pStyle w:val="2"/>
        <w:keepNext w:val="0"/>
        <w:keepLines w:val="0"/>
        <w:widowControl/>
        <w:suppressLineNumbers w:val="0"/>
        <w:rPr>
          <w:rFonts w:hint="default" w:ascii="Calibri" w:hAnsi="Calibri" w:cs="Calibri"/>
          <w:b/>
          <w:bCs/>
          <w:sz w:val="32"/>
          <w:szCs w:val="32"/>
        </w:rPr>
      </w:pPr>
      <w:r>
        <w:rPr>
          <w:rStyle w:val="6"/>
          <w:rFonts w:hint="default" w:ascii="Calibri" w:hAnsi="Calibri" w:cs="Calibri"/>
          <w:b/>
          <w:bCs/>
          <w:sz w:val="32"/>
          <w:szCs w:val="32"/>
        </w:rPr>
        <w:t>Scope:</w:t>
      </w:r>
    </w:p>
    <w:p w14:paraId="645CB418">
      <w:pPr>
        <w:pStyle w:val="5"/>
        <w:keepNext w:val="0"/>
        <w:keepLines w:val="0"/>
        <w:widowControl/>
        <w:suppressLineNumbers w:val="0"/>
        <w:rPr>
          <w:sz w:val="28"/>
          <w:szCs w:val="28"/>
        </w:rPr>
      </w:pPr>
      <w:r>
        <w:rPr>
          <w:sz w:val="28"/>
          <w:szCs w:val="28"/>
        </w:rPr>
        <w:t>The project focuses on analyzing employee attrition patterns and key factors contributing to employees leaving an organization. The key objectives are to:</w:t>
      </w:r>
    </w:p>
    <w:p w14:paraId="3F64D770">
      <w:pPr>
        <w:keepNext w:val="0"/>
        <w:keepLines w:val="0"/>
        <w:widowControl/>
        <w:numPr>
          <w:ilvl w:val="0"/>
          <w:numId w:val="2"/>
        </w:numPr>
        <w:suppressLineNumbers w:val="0"/>
        <w:spacing w:before="0" w:beforeAutospacing="1" w:after="0" w:afterAutospacing="1"/>
        <w:ind w:left="720" w:hanging="360"/>
        <w:rPr>
          <w:sz w:val="28"/>
          <w:szCs w:val="28"/>
        </w:rPr>
      </w:pPr>
      <w:r>
        <w:rPr>
          <w:rStyle w:val="6"/>
          <w:sz w:val="28"/>
          <w:szCs w:val="28"/>
        </w:rPr>
        <w:t>Analyze Employee Attrition:</w:t>
      </w:r>
      <w:r>
        <w:rPr>
          <w:sz w:val="28"/>
          <w:szCs w:val="28"/>
        </w:rPr>
        <w:t xml:space="preserve"> Understand the overall attrition rate, trends over time, and how it impacts business performance.</w:t>
      </w:r>
    </w:p>
    <w:p w14:paraId="632D9914">
      <w:pPr>
        <w:keepNext w:val="0"/>
        <w:keepLines w:val="0"/>
        <w:widowControl/>
        <w:numPr>
          <w:ilvl w:val="0"/>
          <w:numId w:val="2"/>
        </w:numPr>
        <w:suppressLineNumbers w:val="0"/>
        <w:spacing w:before="0" w:beforeAutospacing="1" w:after="0" w:afterAutospacing="1"/>
        <w:ind w:left="720" w:hanging="360"/>
        <w:rPr>
          <w:sz w:val="28"/>
          <w:szCs w:val="28"/>
        </w:rPr>
      </w:pPr>
      <w:r>
        <w:rPr>
          <w:rStyle w:val="6"/>
          <w:sz w:val="28"/>
          <w:szCs w:val="28"/>
        </w:rPr>
        <w:t>Identify Attrition Drivers:</w:t>
      </w:r>
      <w:r>
        <w:rPr>
          <w:sz w:val="28"/>
          <w:szCs w:val="28"/>
        </w:rPr>
        <w:t xml:space="preserve"> Identify potential factors such as job role, department, tenure, age, salary, and performance scores that may influence attrition.</w:t>
      </w:r>
    </w:p>
    <w:p w14:paraId="4D9CD1A8">
      <w:pPr>
        <w:keepNext w:val="0"/>
        <w:keepLines w:val="0"/>
        <w:widowControl/>
        <w:numPr>
          <w:ilvl w:val="0"/>
          <w:numId w:val="2"/>
        </w:numPr>
        <w:suppressLineNumbers w:val="0"/>
        <w:spacing w:before="0" w:beforeAutospacing="1" w:after="0" w:afterAutospacing="1"/>
        <w:ind w:left="720" w:hanging="360"/>
        <w:rPr>
          <w:sz w:val="28"/>
          <w:szCs w:val="28"/>
        </w:rPr>
      </w:pPr>
      <w:r>
        <w:rPr>
          <w:rStyle w:val="6"/>
          <w:sz w:val="28"/>
          <w:szCs w:val="28"/>
        </w:rPr>
        <w:t>Predict Future Trends:</w:t>
      </w:r>
      <w:r>
        <w:rPr>
          <w:sz w:val="28"/>
          <w:szCs w:val="28"/>
        </w:rPr>
        <w:t xml:space="preserve"> Leverage historical data to predict future attrition trends, helping HR take proactive measures.</w:t>
      </w:r>
    </w:p>
    <w:p w14:paraId="0C3145A9">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r>
        <w:rPr>
          <w:rFonts w:hint="default"/>
          <w:b/>
          <w:bCs/>
          <w:sz w:val="32"/>
          <w:szCs w:val="32"/>
          <w:lang w:val="en-US"/>
        </w:rPr>
        <w:t>Data Source:</w:t>
      </w:r>
    </w:p>
    <w:p w14:paraId="5C430509">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To identify the employee attrition in the company factors that have used are:</w:t>
      </w:r>
    </w:p>
    <w:p w14:paraId="0839B713">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Education Field</w:t>
      </w:r>
    </w:p>
    <w:p w14:paraId="2833B8CC">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Age</w:t>
      </w:r>
    </w:p>
    <w:p w14:paraId="681E2FF2">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Department</w:t>
      </w:r>
    </w:p>
    <w:p w14:paraId="57CDAD77">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Environment Satisfication</w:t>
      </w:r>
    </w:p>
    <w:p w14:paraId="66D0E1FF">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 xml:space="preserve">Job Involvement </w:t>
      </w:r>
    </w:p>
    <w:p w14:paraId="72BDC95A">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Years of Experience</w:t>
      </w:r>
    </w:p>
    <w:p w14:paraId="49DB8D3B">
      <w:pPr>
        <w:keepNext w:val="0"/>
        <w:keepLines w:val="0"/>
        <w:widowControl/>
        <w:numPr>
          <w:numId w:val="0"/>
        </w:numPr>
        <w:suppressLineNumbers w:val="0"/>
        <w:tabs>
          <w:tab w:val="left" w:pos="720"/>
        </w:tabs>
        <w:spacing w:before="0" w:beforeAutospacing="1" w:after="0" w:afterAutospacing="1"/>
        <w:rPr>
          <w:rFonts w:hint="default"/>
          <w:b w:val="0"/>
          <w:bCs w:val="0"/>
          <w:sz w:val="28"/>
          <w:szCs w:val="28"/>
          <w:lang w:val="en-US"/>
        </w:rPr>
      </w:pPr>
      <w:r>
        <w:rPr>
          <w:rFonts w:hint="default"/>
          <w:b w:val="0"/>
          <w:bCs w:val="0"/>
          <w:sz w:val="28"/>
          <w:szCs w:val="28"/>
          <w:lang w:val="en-US"/>
        </w:rPr>
        <w:t>Salary And so on</w:t>
      </w:r>
    </w:p>
    <w:p w14:paraId="38552B2F">
      <w:pPr>
        <w:keepNext w:val="0"/>
        <w:keepLines w:val="0"/>
        <w:widowControl/>
        <w:numPr>
          <w:numId w:val="0"/>
        </w:numPr>
        <w:suppressLineNumbers w:val="0"/>
        <w:tabs>
          <w:tab w:val="left" w:pos="720"/>
        </w:tabs>
        <w:spacing w:before="0" w:beforeAutospacing="1" w:after="0" w:afterAutospacing="1"/>
        <w:rPr>
          <w:rFonts w:hint="default"/>
          <w:b/>
          <w:bCs/>
          <w:sz w:val="32"/>
          <w:szCs w:val="32"/>
          <w:lang w:val="en-US"/>
        </w:rPr>
      </w:pPr>
      <w:r>
        <w:rPr>
          <w:rFonts w:hint="default"/>
          <w:b/>
          <w:bCs/>
          <w:sz w:val="32"/>
          <w:szCs w:val="32"/>
          <w:lang w:val="en-US"/>
        </w:rPr>
        <w:t>Results and outcomes:</w:t>
      </w:r>
    </w:p>
    <w:p w14:paraId="30D2CC38">
      <w:pPr>
        <w:pStyle w:val="2"/>
        <w:keepNext w:val="0"/>
        <w:keepLines w:val="0"/>
        <w:widowControl/>
        <w:suppressLineNumbers w:val="0"/>
        <w:jc w:val="both"/>
        <w:rPr>
          <w:rFonts w:hint="default" w:ascii="Calibri" w:hAnsi="Calibri" w:cs="Calibri"/>
          <w:b/>
          <w:bCs/>
          <w:sz w:val="28"/>
          <w:szCs w:val="28"/>
        </w:rPr>
      </w:pPr>
      <w:r>
        <w:rPr>
          <w:rStyle w:val="6"/>
          <w:rFonts w:hint="default" w:ascii="Calibri" w:hAnsi="Calibri" w:cs="Calibri"/>
          <w:b/>
          <w:bCs/>
          <w:sz w:val="28"/>
          <w:szCs w:val="28"/>
        </w:rPr>
        <w:t>1. Improved Understanding of Attrition Trends</w:t>
      </w:r>
    </w:p>
    <w:p w14:paraId="7B161F1B">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Historical Trends:</w:t>
      </w:r>
      <w:r>
        <w:rPr>
          <w:rFonts w:hint="default" w:ascii="Calibri" w:hAnsi="Calibri" w:cs="Calibri"/>
          <w:b w:val="0"/>
          <w:bCs w:val="0"/>
          <w:sz w:val="28"/>
          <w:szCs w:val="28"/>
        </w:rPr>
        <w:t xml:space="preserve"> The dashboard will provide a clear visualization of employee attrition trends over time (e.g., by month, quarter, or year), highlighting periods with higher turnover rates.</w:t>
      </w:r>
    </w:p>
    <w:p w14:paraId="4593088B">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Real-time Data Access:</w:t>
      </w:r>
      <w:r>
        <w:rPr>
          <w:rFonts w:hint="default" w:ascii="Calibri" w:hAnsi="Calibri" w:cs="Calibri"/>
          <w:b w:val="0"/>
          <w:bCs w:val="0"/>
          <w:sz w:val="28"/>
          <w:szCs w:val="28"/>
        </w:rPr>
        <w:t xml:space="preserve"> HR professionals and managers will have access to up-to-date attrition data, enabling them to respond quickly to emerging trends or issues.</w:t>
      </w:r>
    </w:p>
    <w:p w14:paraId="728443CE">
      <w:pPr>
        <w:pStyle w:val="2"/>
        <w:keepNext w:val="0"/>
        <w:keepLines w:val="0"/>
        <w:widowControl/>
        <w:suppressLineNumbers w:val="0"/>
        <w:jc w:val="both"/>
        <w:rPr>
          <w:rStyle w:val="6"/>
          <w:rFonts w:hint="default" w:ascii="Calibri" w:hAnsi="Calibri" w:cs="Calibri"/>
          <w:b w:val="0"/>
          <w:bCs w:val="0"/>
          <w:sz w:val="28"/>
          <w:szCs w:val="28"/>
        </w:rPr>
      </w:pPr>
    </w:p>
    <w:p w14:paraId="0426A793">
      <w:pPr>
        <w:pStyle w:val="2"/>
        <w:keepNext w:val="0"/>
        <w:keepLines w:val="0"/>
        <w:widowControl/>
        <w:suppressLineNumbers w:val="0"/>
        <w:jc w:val="both"/>
        <w:rPr>
          <w:rFonts w:hint="default" w:ascii="Calibri" w:hAnsi="Calibri" w:cs="Calibri"/>
          <w:b/>
          <w:bCs/>
          <w:sz w:val="28"/>
          <w:szCs w:val="28"/>
        </w:rPr>
      </w:pPr>
      <w:r>
        <w:rPr>
          <w:rStyle w:val="6"/>
          <w:rFonts w:hint="default" w:ascii="Calibri" w:hAnsi="Calibri" w:cs="Calibri"/>
          <w:b/>
          <w:bCs/>
          <w:sz w:val="28"/>
          <w:szCs w:val="28"/>
        </w:rPr>
        <w:t>2. Identification of Key Drivers of Attrition</w:t>
      </w:r>
    </w:p>
    <w:p w14:paraId="6DF8CF54">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Demographic Insights:</w:t>
      </w:r>
      <w:r>
        <w:rPr>
          <w:rFonts w:hint="default" w:ascii="Calibri" w:hAnsi="Calibri" w:cs="Calibri"/>
          <w:b w:val="0"/>
          <w:bCs w:val="0"/>
          <w:sz w:val="28"/>
          <w:szCs w:val="28"/>
        </w:rPr>
        <w:t xml:space="preserve"> The dashboard will help identify patterns in attrition across different employee demographics such as age, gender, education level, and tenure.</w:t>
      </w:r>
    </w:p>
    <w:p w14:paraId="0598A3A9">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Role and Department Insights:</w:t>
      </w:r>
      <w:r>
        <w:rPr>
          <w:rFonts w:hint="default" w:ascii="Calibri" w:hAnsi="Calibri" w:cs="Calibri"/>
          <w:b w:val="0"/>
          <w:bCs w:val="0"/>
          <w:sz w:val="28"/>
          <w:szCs w:val="28"/>
        </w:rPr>
        <w:t xml:space="preserve"> It will highlight whether certain departments, job roles, or teams have significantly higher attrition rates than others.</w:t>
      </w:r>
    </w:p>
    <w:p w14:paraId="4E68E472">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Correlation with Factors:</w:t>
      </w:r>
      <w:r>
        <w:rPr>
          <w:rFonts w:hint="default" w:ascii="Calibri" w:hAnsi="Calibri" w:cs="Calibri"/>
          <w:b w:val="0"/>
          <w:bCs w:val="0"/>
          <w:sz w:val="28"/>
          <w:szCs w:val="28"/>
        </w:rPr>
        <w:t xml:space="preserve"> By analyzing factors such as salary, performance scores, work experience, and satisfaction (if available), the dashboard will pinpoint specific causes behind high turnover. </w:t>
      </w:r>
    </w:p>
    <w:p w14:paraId="26785B07">
      <w:pPr>
        <w:pStyle w:val="2"/>
        <w:keepNext w:val="0"/>
        <w:keepLines w:val="0"/>
        <w:widowControl/>
        <w:suppressLineNumbers w:val="0"/>
        <w:jc w:val="both"/>
        <w:rPr>
          <w:rFonts w:hint="default" w:ascii="Calibri" w:hAnsi="Calibri" w:cs="Calibri"/>
          <w:b/>
          <w:bCs/>
          <w:sz w:val="28"/>
          <w:szCs w:val="28"/>
        </w:rPr>
      </w:pPr>
      <w:r>
        <w:rPr>
          <w:rStyle w:val="6"/>
          <w:rFonts w:hint="default" w:ascii="Calibri" w:hAnsi="Calibri" w:cs="Calibri"/>
          <w:b/>
          <w:bCs/>
          <w:sz w:val="28"/>
          <w:szCs w:val="28"/>
        </w:rPr>
        <w:t>3. Predictive Insights for Future Attrition</w:t>
      </w:r>
    </w:p>
    <w:p w14:paraId="3EFC3F34">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Predictive Analytics (Optional):</w:t>
      </w:r>
      <w:r>
        <w:rPr>
          <w:rFonts w:hint="default" w:ascii="Calibri" w:hAnsi="Calibri" w:cs="Calibri"/>
          <w:b w:val="0"/>
          <w:bCs w:val="0"/>
          <w:sz w:val="28"/>
          <w:szCs w:val="28"/>
        </w:rPr>
        <w:t xml:space="preserve"> If predictive models are incorporated, the dashboard will provide forecasts of future attrition rates. This allows HR to anticipate potential turnover before it occurs.</w:t>
      </w:r>
    </w:p>
    <w:p w14:paraId="7B8172EA">
      <w:pPr>
        <w:keepNext w:val="0"/>
        <w:keepLines w:val="0"/>
        <w:widowControl/>
        <w:numPr>
          <w:ilvl w:val="0"/>
          <w:numId w:val="5"/>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Risk Profiling:</w:t>
      </w:r>
      <w:r>
        <w:rPr>
          <w:rFonts w:hint="default" w:ascii="Calibri" w:hAnsi="Calibri" w:cs="Calibri"/>
          <w:b w:val="0"/>
          <w:bCs w:val="0"/>
          <w:sz w:val="28"/>
          <w:szCs w:val="28"/>
        </w:rPr>
        <w:t xml:space="preserve"> The system may identify employees who are more likely to leave based on historical data patterns, allowing HR to proactively address retention strategies (e.g., targeted interventions).</w:t>
      </w:r>
    </w:p>
    <w:p w14:paraId="5D733711">
      <w:pPr>
        <w:pStyle w:val="2"/>
        <w:keepNext w:val="0"/>
        <w:keepLines w:val="0"/>
        <w:widowControl/>
        <w:suppressLineNumbers w:val="0"/>
        <w:jc w:val="both"/>
        <w:rPr>
          <w:rFonts w:hint="default" w:ascii="Calibri" w:hAnsi="Calibri" w:cs="Calibri"/>
          <w:b/>
          <w:bCs/>
          <w:sz w:val="28"/>
          <w:szCs w:val="28"/>
        </w:rPr>
      </w:pPr>
      <w:r>
        <w:rPr>
          <w:rStyle w:val="6"/>
          <w:rFonts w:hint="default" w:ascii="Calibri" w:hAnsi="Calibri" w:cs="Calibri"/>
          <w:b/>
          <w:bCs/>
          <w:sz w:val="28"/>
          <w:szCs w:val="28"/>
        </w:rPr>
        <w:t>4. Better Decision-Making in HR Management</w:t>
      </w:r>
    </w:p>
    <w:p w14:paraId="6E49B3DB">
      <w:pPr>
        <w:keepNext w:val="0"/>
        <w:keepLines w:val="0"/>
        <w:widowControl/>
        <w:numPr>
          <w:ilvl w:val="0"/>
          <w:numId w:val="6"/>
        </w:numPr>
        <w:suppressLineNumbers w:val="0"/>
        <w:spacing w:before="0" w:beforeAutospacing="1" w:after="0" w:afterAutospacing="1"/>
        <w:ind w:left="720" w:hanging="360"/>
        <w:jc w:val="both"/>
        <w:rPr>
          <w:rFonts w:hint="default" w:ascii="Calibri" w:hAnsi="Calibri" w:cs="Calibri"/>
          <w:b w:val="0"/>
          <w:bCs w:val="0"/>
          <w:sz w:val="28"/>
          <w:szCs w:val="28"/>
        </w:rPr>
      </w:pPr>
      <w:r>
        <w:rPr>
          <w:rStyle w:val="6"/>
          <w:rFonts w:hint="default" w:ascii="Calibri" w:hAnsi="Calibri" w:cs="Calibri"/>
          <w:b w:val="0"/>
          <w:bCs w:val="0"/>
          <w:sz w:val="28"/>
          <w:szCs w:val="28"/>
        </w:rPr>
        <w:t>Informed Strategy Development:</w:t>
      </w:r>
      <w:r>
        <w:rPr>
          <w:rFonts w:hint="default" w:ascii="Calibri" w:hAnsi="Calibri" w:cs="Calibri"/>
          <w:b w:val="0"/>
          <w:bCs w:val="0"/>
          <w:sz w:val="28"/>
          <w:szCs w:val="28"/>
        </w:rPr>
        <w:t xml:space="preserve"> HR teams can create data-backed strategies to reduce attrition, such as improving employee engagement programs, offering better training, or revising compensation packages.</w:t>
      </w:r>
    </w:p>
    <w:p w14:paraId="168A7104">
      <w:pPr>
        <w:keepNext w:val="0"/>
        <w:keepLines w:val="0"/>
        <w:widowControl/>
        <w:numPr>
          <w:ilvl w:val="0"/>
          <w:numId w:val="6"/>
        </w:numPr>
        <w:suppressLineNumbers w:val="0"/>
        <w:spacing w:before="0" w:beforeAutospacing="1" w:after="0" w:afterAutospacing="1"/>
        <w:ind w:left="720" w:hanging="360"/>
        <w:jc w:val="both"/>
      </w:pPr>
      <w:r>
        <w:rPr>
          <w:rStyle w:val="6"/>
          <w:rFonts w:hint="default" w:ascii="Calibri" w:hAnsi="Calibri" w:cs="Calibri"/>
          <w:b w:val="0"/>
          <w:bCs w:val="0"/>
          <w:sz w:val="28"/>
          <w:szCs w:val="28"/>
        </w:rPr>
        <w:t>Resource Allocation:</w:t>
      </w:r>
      <w:r>
        <w:rPr>
          <w:rFonts w:hint="default" w:ascii="Calibri" w:hAnsi="Calibri" w:cs="Calibri"/>
          <w:b w:val="0"/>
          <w:bCs w:val="0"/>
          <w:sz w:val="28"/>
          <w:szCs w:val="28"/>
        </w:rPr>
        <w:t xml:space="preserve"> The dashboard can help management identify which departments or teams require more support, attention, or resources to improve retention. </w:t>
      </w:r>
    </w:p>
    <w:p w14:paraId="7081494D">
      <w:pPr>
        <w:keepNext w:val="0"/>
        <w:keepLines w:val="0"/>
        <w:widowControl/>
        <w:numPr>
          <w:numId w:val="0"/>
        </w:numPr>
        <w:suppressLineNumbers w:val="0"/>
        <w:tabs>
          <w:tab w:val="left" w:pos="720"/>
        </w:tabs>
        <w:spacing w:before="0" w:beforeAutospacing="1" w:after="0" w:afterAutospacing="1"/>
        <w:jc w:val="both"/>
      </w:pPr>
    </w:p>
    <w:p w14:paraId="71981970">
      <w:pPr>
        <w:pStyle w:val="2"/>
        <w:keepNext w:val="0"/>
        <w:keepLines w:val="0"/>
        <w:widowControl/>
        <w:suppressLineNumbers w:val="0"/>
        <w:rPr>
          <w:rFonts w:hint="default" w:ascii="Calibri" w:hAnsi="Calibri" w:cs="Calibri"/>
          <w:sz w:val="32"/>
          <w:szCs w:val="32"/>
        </w:rPr>
      </w:pPr>
      <w:r>
        <w:rPr>
          <w:rStyle w:val="6"/>
          <w:rFonts w:hint="default" w:ascii="Calibri" w:hAnsi="Calibri" w:cs="Calibri"/>
          <w:b/>
          <w:bCs/>
          <w:sz w:val="32"/>
          <w:szCs w:val="32"/>
        </w:rPr>
        <w:t>Conclusion:</w:t>
      </w:r>
      <w:bookmarkStart w:id="0" w:name="_GoBack"/>
      <w:bookmarkEnd w:id="0"/>
    </w:p>
    <w:p w14:paraId="3B9AE149">
      <w:pPr>
        <w:pStyle w:val="5"/>
        <w:keepNext w:val="0"/>
        <w:keepLines w:val="0"/>
        <w:widowControl/>
        <w:suppressLineNumbers w:val="0"/>
        <w:rPr>
          <w:sz w:val="28"/>
          <w:szCs w:val="28"/>
        </w:rPr>
      </w:pPr>
      <w:r>
        <w:rPr>
          <w:sz w:val="28"/>
          <w:szCs w:val="28"/>
        </w:rPr>
        <w:t xml:space="preserve">The </w:t>
      </w:r>
      <w:r>
        <w:rPr>
          <w:rStyle w:val="6"/>
          <w:b w:val="0"/>
          <w:bCs w:val="0"/>
          <w:sz w:val="28"/>
          <w:szCs w:val="28"/>
        </w:rPr>
        <w:t>Employee Attrition Analysis Project</w:t>
      </w:r>
      <w:r>
        <w:rPr>
          <w:sz w:val="28"/>
          <w:szCs w:val="28"/>
        </w:rPr>
        <w:t xml:space="preserve"> using Power BI provides a powerful, data-driven approach to understanding and addressing employee turnover. By creating a comprehensive, interactive dashboard, this project enables HR and management teams to gain deep insights into attrition trends, identify key drivers of employee departure, and make informed, proactive decisions aimed at improving employee retention.</w:t>
      </w:r>
    </w:p>
    <w:p w14:paraId="01A3E8A5">
      <w:pPr>
        <w:keepNext w:val="0"/>
        <w:keepLines w:val="0"/>
        <w:widowControl/>
        <w:numPr>
          <w:numId w:val="0"/>
        </w:numPr>
        <w:suppressLineNumbers w:val="0"/>
        <w:tabs>
          <w:tab w:val="left" w:pos="720"/>
        </w:tabs>
        <w:spacing w:before="0" w:beforeAutospacing="1" w:after="0" w:afterAutospacing="1"/>
        <w:jc w:val="both"/>
        <w:rPr>
          <w:rFonts w:hint="default" w:ascii="Calibri" w:hAnsi="Calibri" w:cs="Calibri"/>
          <w:b w:val="0"/>
          <w:bCs w:val="0"/>
          <w:sz w:val="28"/>
          <w:szCs w:val="28"/>
        </w:rPr>
      </w:pPr>
    </w:p>
    <w:p w14:paraId="70734E7E">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p>
    <w:p w14:paraId="1AF82127">
      <w:pPr>
        <w:keepNext w:val="0"/>
        <w:keepLines w:val="0"/>
        <w:widowControl/>
        <w:numPr>
          <w:numId w:val="0"/>
        </w:numPr>
        <w:suppressLineNumbers w:val="0"/>
        <w:tabs>
          <w:tab w:val="left" w:pos="720"/>
        </w:tabs>
        <w:spacing w:before="0" w:beforeAutospacing="1" w:after="0" w:afterAutospacing="1"/>
        <w:rPr>
          <w:rFonts w:hint="default"/>
          <w:b/>
          <w:bCs/>
          <w:sz w:val="28"/>
          <w:szCs w:val="28"/>
          <w:lang w:val="en-US"/>
        </w:rPr>
      </w:pPr>
    </w:p>
    <w:p w14:paraId="65A0837D">
      <w:pPr>
        <w:pStyle w:val="5"/>
        <w:numPr>
          <w:numId w:val="0"/>
        </w:numPr>
        <w:ind w:left="345" w:leftChars="0"/>
        <w:jc w:val="both"/>
        <w:rPr>
          <w:rFonts w:hint="default"/>
          <w:b/>
          <w:bCs/>
          <w:sz w:val="28"/>
          <w:szCs w:val="28"/>
          <w:lang w:val="en-US"/>
        </w:rPr>
      </w:pPr>
    </w:p>
    <w:p w14:paraId="1E9D4A2B">
      <w:pPr>
        <w:pStyle w:val="5"/>
        <w:ind w:left="705"/>
        <w:jc w:val="both"/>
        <w:rPr>
          <w:sz w:val="28"/>
          <w:szCs w:val="28"/>
        </w:rPr>
      </w:pPr>
    </w:p>
    <w:p w14:paraId="3F3DA1C3">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plified Arabic">
    <w:panose1 w:val="02020603050405020304"/>
    <w:charset w:val="00"/>
    <w:family w:val="auto"/>
    <w:pitch w:val="default"/>
    <w:sig w:usb0="00002003" w:usb1="80000000" w:usb2="00000008" w:usb3="00000000" w:csb0="00000041" w:csb1="20080000"/>
  </w:font>
  <w:font w:name="Shonar Bangla">
    <w:panose1 w:val="02020603050405020304"/>
    <w:charset w:val="00"/>
    <w:family w:val="auto"/>
    <w:pitch w:val="default"/>
    <w:sig w:usb0="00010003" w:usb1="00000000" w:usb2="00000000" w:usb3="00000000" w:csb0="00000001" w:csb1="00000000"/>
  </w:font>
  <w:font w:name="Cordia New">
    <w:panose1 w:val="020B0304020202020204"/>
    <w:charset w:val="00"/>
    <w:family w:val="auto"/>
    <w:pitch w:val="default"/>
    <w:sig w:usb0="81000003" w:usb1="00000000" w:usb2="00000000" w:usb3="00000000" w:csb0="00010001" w:csb1="00000000"/>
  </w:font>
  <w:font w:name="Cascadia Code ExtraLight">
    <w:panose1 w:val="020B0609020000020004"/>
    <w:charset w:val="00"/>
    <w:family w:val="auto"/>
    <w:pitch w:val="default"/>
    <w:sig w:usb0="A1002AFF" w:usb1="C200F9FB" w:usb2="00040020" w:usb3="00000000" w:csb0="600001FF" w:csb1="FFFF0000"/>
  </w:font>
  <w:font w:name="Copperplate Gothic Bold">
    <w:panose1 w:val="020E0705020206020404"/>
    <w:charset w:val="00"/>
    <w:family w:val="auto"/>
    <w:pitch w:val="default"/>
    <w:sig w:usb0="00000003" w:usb1="00000000" w:usb2="00000000" w:usb3="00000000" w:csb0="20000001" w:csb1="00000000"/>
  </w:font>
  <w:font w:name="Cascadia Code SemiBold">
    <w:panose1 w:val="020B0609020000020004"/>
    <w:charset w:val="00"/>
    <w:family w:val="auto"/>
    <w:pitch w:val="default"/>
    <w:sig w:usb0="A1002AFF" w:usb1="C200F9FB" w:usb2="00040020" w:usb3="00000000" w:csb0="600001FF" w:csb1="FFFF0000"/>
  </w:font>
  <w:font w:name="Cascadia Mono SemiBold">
    <w:panose1 w:val="020B0609020000020004"/>
    <w:charset w:val="00"/>
    <w:family w:val="auto"/>
    <w:pitch w:val="default"/>
    <w:sig w:usb0="A1002AFF" w:usb1="C200F9FB" w:usb2="00040020" w:usb3="00000000" w:csb0="600001FF" w:csb1="FFFF0000"/>
  </w:font>
  <w:font w:name="Cascadia Code Light">
    <w:panose1 w:val="020B0609020000020004"/>
    <w:charset w:val="00"/>
    <w:family w:val="auto"/>
    <w:pitch w:val="default"/>
    <w:sig w:usb0="A1002AFF" w:usb1="C200F9FB" w:usb2="00040020" w:usb3="00000000" w:csb0="600001FF" w:csb1="FFFF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4A9EC"/>
    <w:multiLevelType w:val="multilevel"/>
    <w:tmpl w:val="8274A9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E3BB99"/>
    <w:multiLevelType w:val="multilevel"/>
    <w:tmpl w:val="82E3BB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EDEEFD"/>
    <w:multiLevelType w:val="multilevel"/>
    <w:tmpl w:val="9DEDE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F4773F"/>
    <w:multiLevelType w:val="multilevel"/>
    <w:tmpl w:val="A4F477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E8506BF"/>
    <w:multiLevelType w:val="multilevel"/>
    <w:tmpl w:val="4E8506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0831FE"/>
    <w:multiLevelType w:val="multilevel"/>
    <w:tmpl w:val="7F0831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92AAC"/>
    <w:rsid w:val="5B892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ind w:left="0" w:firstLine="0"/>
    </w:pPr>
    <w:rPr>
      <w:color w:val="auto"/>
      <w:kern w:val="0"/>
      <w:szCs w:val="24"/>
      <w14:ligatures w14:val="non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2025-03-08T10:01:00Z</dcterms:created>
  <dc:creator>logesh</dc:creator>
  <cp:lastModifiedBy>logesh</cp:lastModifiedBy>
  <dcterms:modified xsi:type="dcterms:W3CDTF">2025-03-08T10:30:57Z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8AE90DFECB364B899C2EE87C444B6577_11</vt:lpwstr>
  </property>
</Properties>
</file>