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C4" w:rsidRDefault="00F326C4" w:rsidP="00F326C4">
      <w:pPr>
        <w:rPr>
          <w:rFonts w:ascii="Trebuchet MS" w:hAnsi="Trebuchet MS"/>
          <w:sz w:val="21"/>
          <w:szCs w:val="21"/>
          <w:lang w:val="en-IN"/>
        </w:rPr>
      </w:pPr>
      <w:r>
        <w:rPr>
          <w:rFonts w:ascii="Trebuchet MS" w:hAnsi="Trebuchet MS"/>
          <w:noProof/>
          <w:sz w:val="21"/>
          <w:szCs w:val="21"/>
        </w:rPr>
        <w:drawing>
          <wp:inline distT="0" distB="0" distL="0" distR="0">
            <wp:extent cx="5715000" cy="457200"/>
            <wp:effectExtent l="0" t="0" r="0" b="0"/>
            <wp:docPr id="2" name="Picture 2" descr="cid:image001.gif@01D0CB9C.C6E4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gif@01D0CB9C.C6E446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C4" w:rsidRDefault="00F326C4" w:rsidP="00F326C4">
      <w:pPr>
        <w:autoSpaceDE w:val="0"/>
        <w:autoSpaceDN w:val="0"/>
        <w:ind w:left="360" w:hanging="360"/>
        <w:rPr>
          <w:rFonts w:ascii="Arial Narrow" w:hAnsi="Arial Narrow"/>
          <w:color w:val="123BAE"/>
          <w:sz w:val="36"/>
          <w:szCs w:val="36"/>
        </w:rPr>
      </w:pPr>
      <w:r>
        <w:rPr>
          <w:rFonts w:ascii="Arial Narrow" w:hAnsi="Arial Narrow"/>
          <w:color w:val="123BAE"/>
          <w:sz w:val="36"/>
          <w:szCs w:val="36"/>
        </w:rPr>
        <w:t>Enterprise Team Foundation Server Support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color w:val="000000"/>
          <w:sz w:val="20"/>
          <w:szCs w:val="20"/>
        </w:rPr>
      </w:pPr>
    </w:p>
    <w:p w:rsidR="00F326C4" w:rsidRDefault="00F326C4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 w:rsidRPr="00F326C4">
        <w:rPr>
          <w:rStyle w:val="Strong"/>
          <w:b w:val="0"/>
          <w:bCs w:val="0"/>
          <w:sz w:val="32"/>
          <w:szCs w:val="32"/>
        </w:rPr>
        <w:t>Knowledgebase Article:  TFS.0</w:t>
      </w:r>
      <w:r w:rsidR="00F97296">
        <w:rPr>
          <w:rStyle w:val="Strong"/>
          <w:b w:val="0"/>
          <w:bCs w:val="0"/>
          <w:sz w:val="32"/>
          <w:szCs w:val="32"/>
        </w:rPr>
        <w:t>2</w:t>
      </w:r>
      <w:r w:rsidRPr="00F326C4">
        <w:rPr>
          <w:rStyle w:val="Strong"/>
          <w:b w:val="0"/>
          <w:bCs w:val="0"/>
          <w:sz w:val="32"/>
          <w:szCs w:val="32"/>
        </w:rPr>
        <w:t>.0</w:t>
      </w:r>
      <w:r w:rsidR="00F97296">
        <w:rPr>
          <w:rStyle w:val="Strong"/>
          <w:b w:val="0"/>
          <w:bCs w:val="0"/>
          <w:sz w:val="32"/>
          <w:szCs w:val="32"/>
        </w:rPr>
        <w:t>1</w:t>
      </w:r>
    </w:p>
    <w:p w:rsidR="00201BA0" w:rsidRPr="00F326C4" w:rsidRDefault="00201BA0" w:rsidP="00F326C4">
      <w:pPr>
        <w:autoSpaceDE w:val="0"/>
        <w:autoSpaceDN w:val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Title</w:t>
      </w:r>
      <w:r w:rsidRPr="00F326C4">
        <w:rPr>
          <w:rStyle w:val="Strong"/>
          <w:b w:val="0"/>
          <w:bCs w:val="0"/>
          <w:sz w:val="32"/>
          <w:szCs w:val="32"/>
        </w:rPr>
        <w:t xml:space="preserve">:  </w:t>
      </w:r>
      <w:r w:rsidR="00F97296">
        <w:rPr>
          <w:rStyle w:val="Strong"/>
          <w:b w:val="0"/>
          <w:bCs w:val="0"/>
          <w:sz w:val="32"/>
          <w:szCs w:val="32"/>
        </w:rPr>
        <w:t xml:space="preserve">Relocating log locations </w:t>
      </w:r>
    </w:p>
    <w:p w:rsidR="00F326C4" w:rsidRDefault="00F326C4" w:rsidP="00F326C4">
      <w:pPr>
        <w:autoSpaceDE w:val="0"/>
        <w:autoSpaceDN w:val="0"/>
        <w:ind w:left="360" w:hanging="360"/>
        <w:rPr>
          <w:rFonts w:ascii="Helv" w:hAnsi="Helv"/>
          <w:b/>
          <w:bCs/>
          <w:sz w:val="20"/>
          <w:szCs w:val="20"/>
        </w:rPr>
      </w:pPr>
    </w:p>
    <w:p w:rsidR="00F326C4" w:rsidRPr="00C31A49" w:rsidRDefault="00F326C4" w:rsidP="00F326C4">
      <w:pPr>
        <w:autoSpaceDE w:val="0"/>
        <w:autoSpaceDN w:val="0"/>
        <w:rPr>
          <w:rStyle w:val="Strong"/>
          <w:sz w:val="32"/>
          <w:szCs w:val="32"/>
        </w:rPr>
      </w:pPr>
      <w:r w:rsidRPr="00C31A49">
        <w:rPr>
          <w:rStyle w:val="Strong"/>
          <w:sz w:val="32"/>
          <w:szCs w:val="32"/>
        </w:rPr>
        <w:t>Details</w:t>
      </w:r>
    </w:p>
    <w:p w:rsidR="00C31A49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This will be the details about how you move the IIS and TFS logs to the secondary hard disk.</w:t>
      </w:r>
    </w:p>
    <w:p w:rsidR="00F97296" w:rsidRPr="00F97296" w:rsidRDefault="00F97296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 w:rsidRPr="00F97296">
        <w:rPr>
          <w:rStyle w:val="Strong"/>
          <w:b w:val="0"/>
          <w:sz w:val="24"/>
          <w:szCs w:val="24"/>
        </w:rPr>
        <w:t>Details</w:t>
      </w:r>
    </w:p>
    <w:p w:rsidR="00F97296" w:rsidRPr="00F97296" w:rsidRDefault="00F97296" w:rsidP="00F97296">
      <w:pPr>
        <w:pStyle w:val="ListParagraph"/>
        <w:numPr>
          <w:ilvl w:val="0"/>
          <w:numId w:val="2"/>
        </w:numPr>
        <w:autoSpaceDE w:val="0"/>
        <w:autoSpaceDN w:val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Details</w:t>
      </w:r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  <w:bookmarkStart w:id="0" w:name="_GoBack"/>
      <w:bookmarkEnd w:id="0"/>
    </w:p>
    <w:p w:rsidR="00F97296" w:rsidRDefault="00F97296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C31A49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326C4" w:rsidRPr="00201BA0" w:rsidRDefault="00201BA0" w:rsidP="00F326C4">
      <w:pPr>
        <w:autoSpaceDE w:val="0"/>
        <w:autoSpaceDN w:val="0"/>
        <w:rPr>
          <w:rStyle w:val="Strong"/>
          <w:sz w:val="32"/>
          <w:szCs w:val="32"/>
        </w:rPr>
      </w:pPr>
      <w:r w:rsidRPr="00201BA0">
        <w:rPr>
          <w:rStyle w:val="Strong"/>
          <w:sz w:val="32"/>
          <w:szCs w:val="32"/>
        </w:rPr>
        <w:t>Properties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Applies To: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Team Foundation Server 2015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Date Created: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05/23/2016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Created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Vishwajeet Kumar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Reviewed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</w:r>
      <w:r w:rsidR="00F97296">
        <w:rPr>
          <w:rFonts w:asciiTheme="minorHAnsi" w:hAnsiTheme="minorHAnsi"/>
          <w:b/>
          <w:bCs/>
          <w:sz w:val="20"/>
          <w:szCs w:val="20"/>
        </w:rPr>
        <w:t>Everett Taylor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Last Updated: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  <w:t>[01/01/2016]</w:t>
      </w:r>
    </w:p>
    <w:p w:rsidR="00201BA0" w:rsidRPr="00C31A49" w:rsidRDefault="00201BA0" w:rsidP="00201BA0">
      <w:pPr>
        <w:autoSpaceDE w:val="0"/>
        <w:autoSpaceDN w:val="0"/>
        <w:ind w:left="360" w:hanging="360"/>
        <w:rPr>
          <w:rFonts w:asciiTheme="minorHAnsi" w:hAnsiTheme="minorHAnsi"/>
          <w:b/>
          <w:bCs/>
          <w:sz w:val="20"/>
          <w:szCs w:val="20"/>
        </w:rPr>
      </w:pPr>
      <w:r w:rsidRPr="00C31A49">
        <w:rPr>
          <w:rFonts w:asciiTheme="minorHAnsi" w:hAnsiTheme="minorHAnsi"/>
          <w:b/>
          <w:bCs/>
          <w:sz w:val="20"/>
          <w:szCs w:val="20"/>
        </w:rPr>
        <w:t>Updated By:</w:t>
      </w:r>
      <w:r w:rsidRPr="00C31A49">
        <w:rPr>
          <w:rFonts w:asciiTheme="minorHAnsi" w:hAnsiTheme="minorHAnsi"/>
          <w:b/>
          <w:bCs/>
          <w:sz w:val="20"/>
          <w:szCs w:val="20"/>
        </w:rPr>
        <w:tab/>
        <w:t>[Update Name]</w:t>
      </w:r>
    </w:p>
    <w:p w:rsidR="00201BA0" w:rsidRDefault="00201BA0" w:rsidP="00201BA0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201BA0" w:rsidRDefault="00201BA0" w:rsidP="00201BA0">
      <w:pPr>
        <w:autoSpaceDE w:val="0"/>
        <w:autoSpaceDN w:val="0"/>
        <w:rPr>
          <w:rStyle w:val="Strong"/>
          <w:b w:val="0"/>
          <w:sz w:val="24"/>
          <w:szCs w:val="24"/>
        </w:rPr>
      </w:pPr>
    </w:p>
    <w:p w:rsidR="00F326C4" w:rsidRPr="00201BA0" w:rsidRDefault="00F326C4" w:rsidP="00F326C4">
      <w:pPr>
        <w:autoSpaceDE w:val="0"/>
        <w:autoSpaceDN w:val="0"/>
        <w:rPr>
          <w:rStyle w:val="Strong"/>
          <w:sz w:val="32"/>
          <w:szCs w:val="32"/>
        </w:rPr>
      </w:pPr>
    </w:p>
    <w:sectPr w:rsidR="00F326C4" w:rsidRPr="00201B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37A" w:rsidRDefault="0071637A" w:rsidP="00C31A49">
      <w:r>
        <w:separator/>
      </w:r>
    </w:p>
  </w:endnote>
  <w:endnote w:type="continuationSeparator" w:id="0">
    <w:p w:rsidR="0071637A" w:rsidRDefault="0071637A" w:rsidP="00C3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37A" w:rsidRDefault="0071637A" w:rsidP="00C31A49">
      <w:r>
        <w:separator/>
      </w:r>
    </w:p>
  </w:footnote>
  <w:footnote w:type="continuationSeparator" w:id="0">
    <w:p w:rsidR="0071637A" w:rsidRDefault="0071637A" w:rsidP="00C31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49" w:rsidRDefault="00C31A49">
    <w:pPr>
      <w:pStyle w:val="Header"/>
    </w:pPr>
    <w:r>
      <w:t>KB TFS.0</w:t>
    </w:r>
    <w:r w:rsidR="00F97296">
      <w:t>2</w:t>
    </w:r>
    <w:r>
      <w:t>.01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40B2"/>
    <w:multiLevelType w:val="hybridMultilevel"/>
    <w:tmpl w:val="07221FA8"/>
    <w:lvl w:ilvl="0" w:tplc="49E08D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D6AD4"/>
    <w:multiLevelType w:val="hybridMultilevel"/>
    <w:tmpl w:val="422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6C"/>
    <w:rsid w:val="00201BA0"/>
    <w:rsid w:val="00222D3E"/>
    <w:rsid w:val="005F636C"/>
    <w:rsid w:val="0071637A"/>
    <w:rsid w:val="009177E6"/>
    <w:rsid w:val="00C31A49"/>
    <w:rsid w:val="00D505A8"/>
    <w:rsid w:val="00F326C4"/>
    <w:rsid w:val="00F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AD92-3F5A-4616-8A6B-287C7753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6C4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F326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4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1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4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F9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gif@01D1B4E1.792404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rc\ETFS\etfs\documentation\operations\knowledgebase\ETFS%20Knowledge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ETFS Knowledgebase Template.dotx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2</cp:revision>
  <dcterms:created xsi:type="dcterms:W3CDTF">2016-05-24T04:12:00Z</dcterms:created>
  <dcterms:modified xsi:type="dcterms:W3CDTF">2016-05-24T04:19:00Z</dcterms:modified>
</cp:coreProperties>
</file>