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CE5AC" w14:textId="77777777" w:rsidR="001144AA" w:rsidRDefault="00A93868" w:rsidP="00A93868">
      <w:pPr>
        <w:pStyle w:val="Title"/>
      </w:pPr>
      <w:r>
        <w:t>SharePoint Requirements</w:t>
      </w:r>
    </w:p>
    <w:p w14:paraId="3F93CD94" w14:textId="77777777" w:rsidR="00A93868" w:rsidRDefault="00A93868" w:rsidP="00A93868">
      <w:pPr>
        <w:pStyle w:val="Subtitle"/>
      </w:pPr>
      <w:r>
        <w:t>Enterprise Team Foundation Server</w:t>
      </w:r>
    </w:p>
    <w:p w14:paraId="2442754B" w14:textId="77777777" w:rsidR="00A93868" w:rsidRDefault="00A93868">
      <w:bookmarkStart w:id="0" w:name="_GoBack"/>
      <w:bookmarkEnd w:id="0"/>
    </w:p>
    <w:p w14:paraId="249A7F83" w14:textId="77777777" w:rsidR="00A93868" w:rsidRDefault="00A93868" w:rsidP="00A93868">
      <w:pPr>
        <w:pStyle w:val="Heading1"/>
      </w:pPr>
      <w:r>
        <w:t>Foreword</w:t>
      </w:r>
    </w:p>
    <w:p w14:paraId="561A8015" w14:textId="77777777" w:rsidR="00A93868" w:rsidRDefault="00A93868">
      <w:r>
        <w:t xml:space="preserve">Contained within this document are the SharePoint requirements for the Enterprise Team Foundation Server (ETFS) service.  </w:t>
      </w:r>
      <w:r>
        <w:t xml:space="preserve">Team Foundation Server (TFS) is a Microsoft product that provides full Application Lifecycle Management for software development.  ETFS is the “Enterprise level” install of this product for use across 3M.  Published </w:t>
      </w:r>
      <w:r w:rsidR="00581B16">
        <w:t>SharePoint</w:t>
      </w:r>
      <w:r>
        <w:t xml:space="preserve"> requirements for Team Foundation Server 2013 are documented here:  </w:t>
      </w:r>
    </w:p>
    <w:p w14:paraId="51B08802" w14:textId="77777777" w:rsidR="00A93868" w:rsidRDefault="00A93868">
      <w:hyperlink r:id="rId9" w:history="1">
        <w:r w:rsidRPr="009F4FCB">
          <w:rPr>
            <w:rStyle w:val="Hyperlink"/>
          </w:rPr>
          <w:t>http://msdn.microsoft.com/en-us/library/hh667648.aspx</w:t>
        </w:r>
      </w:hyperlink>
    </w:p>
    <w:p w14:paraId="7C5EA185" w14:textId="77777777" w:rsidR="00581B16" w:rsidRDefault="00581B16">
      <w:r>
        <w:t>This document is largely a copy/paste of those requirements.  If there are configuration options, the preferred choice is shown.</w:t>
      </w:r>
    </w:p>
    <w:p w14:paraId="556761A1" w14:textId="77777777" w:rsidR="00A93868" w:rsidRDefault="00581B16" w:rsidP="00581B16">
      <w:pPr>
        <w:pStyle w:val="Heading1"/>
      </w:pPr>
      <w:r>
        <w:t>Requirements</w:t>
      </w:r>
    </w:p>
    <w:tbl>
      <w:tblPr>
        <w:tblStyle w:val="GridTable6Colorful-Accent1"/>
        <w:tblW w:w="0" w:type="auto"/>
        <w:tblLook w:val="04A0" w:firstRow="1" w:lastRow="0" w:firstColumn="1" w:lastColumn="0" w:noHBand="0" w:noVBand="1"/>
      </w:tblPr>
      <w:tblGrid>
        <w:gridCol w:w="4675"/>
        <w:gridCol w:w="4675"/>
      </w:tblGrid>
      <w:tr w:rsidR="00A93868" w14:paraId="39889C84" w14:textId="77777777" w:rsidTr="00EE7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93022" w14:textId="77777777" w:rsidR="00A93868" w:rsidRDefault="00A93868">
            <w:r>
              <w:t>SharePoint Version</w:t>
            </w:r>
          </w:p>
        </w:tc>
        <w:tc>
          <w:tcPr>
            <w:tcW w:w="4675" w:type="dxa"/>
          </w:tcPr>
          <w:p w14:paraId="33586F9B" w14:textId="77777777" w:rsidR="00A93868" w:rsidRDefault="00A93868">
            <w:pPr>
              <w:cnfStyle w:val="100000000000" w:firstRow="1" w:lastRow="0" w:firstColumn="0" w:lastColumn="0" w:oddVBand="0" w:evenVBand="0" w:oddHBand="0" w:evenHBand="0" w:firstRowFirstColumn="0" w:firstRowLastColumn="0" w:lastRowFirstColumn="0" w:lastRowLastColumn="0"/>
            </w:pPr>
            <w:r>
              <w:t>SharePoint Foundation 2013 with SP1</w:t>
            </w:r>
          </w:p>
          <w:p w14:paraId="62BE4C79" w14:textId="77777777" w:rsidR="00581B16" w:rsidRDefault="00581B16">
            <w:pPr>
              <w:cnfStyle w:val="100000000000" w:firstRow="1" w:lastRow="0" w:firstColumn="0" w:lastColumn="0" w:oddVBand="0" w:evenVBand="0" w:oddHBand="0" w:evenHBand="0" w:firstRowFirstColumn="0" w:firstRowLastColumn="0" w:lastRowFirstColumn="0" w:lastRowLastColumn="0"/>
            </w:pPr>
          </w:p>
        </w:tc>
      </w:tr>
      <w:tr w:rsidR="00A93868" w14:paraId="7DCFC51A" w14:textId="77777777" w:rsidTr="00EE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E956A2" w14:textId="77777777" w:rsidR="00A93868" w:rsidRDefault="00A93868">
            <w:r>
              <w:t>Authentication</w:t>
            </w:r>
          </w:p>
        </w:tc>
        <w:tc>
          <w:tcPr>
            <w:tcW w:w="4675" w:type="dxa"/>
          </w:tcPr>
          <w:p w14:paraId="3AAD6728" w14:textId="77777777" w:rsidR="00EE71F5" w:rsidRPr="00EE71F5" w:rsidRDefault="00EE71F5" w:rsidP="00EE71F5">
            <w:pPr>
              <w:cnfStyle w:val="000000100000" w:firstRow="0" w:lastRow="0" w:firstColumn="0" w:lastColumn="0" w:oddVBand="0" w:evenVBand="0" w:oddHBand="1" w:evenHBand="0" w:firstRowFirstColumn="0" w:firstRowLastColumn="0" w:lastRowFirstColumn="0" w:lastRowLastColumn="0"/>
              <w:rPr>
                <w:rFonts w:eastAsia="Times New Roman"/>
              </w:rPr>
            </w:pPr>
            <w:r w:rsidRPr="00EE71F5">
              <w:rPr>
                <w:rFonts w:eastAsia="Times New Roman"/>
              </w:rPr>
              <w:t xml:space="preserve">NTLM is the recommended authentication provider. </w:t>
            </w:r>
          </w:p>
          <w:p w14:paraId="295B4F5C" w14:textId="77777777" w:rsidR="00EE71F5" w:rsidRPr="00EE71F5" w:rsidRDefault="00EE71F5" w:rsidP="00EE71F5">
            <w:pPr>
              <w:cnfStyle w:val="000000100000" w:firstRow="0" w:lastRow="0" w:firstColumn="0" w:lastColumn="0" w:oddVBand="0" w:evenVBand="0" w:oddHBand="1" w:evenHBand="0" w:firstRowFirstColumn="0" w:firstRowLastColumn="0" w:lastRowFirstColumn="0" w:lastRowLastColumn="0"/>
              <w:rPr>
                <w:rFonts w:eastAsia="Times New Roman"/>
              </w:rPr>
            </w:pPr>
            <w:r w:rsidRPr="00EE71F5">
              <w:rPr>
                <w:rFonts w:eastAsia="Times New Roman"/>
              </w:rPr>
              <w:t>Team Foundation Server Extensions for SharePoint Products does not support Basic authentication or anonymous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EE71F5" w:rsidRPr="00EE71F5" w14:paraId="3A1CC3F8" w14:textId="77777777" w:rsidTr="00EE71F5">
              <w:trPr>
                <w:tblCellSpacing w:w="15" w:type="dxa"/>
              </w:trPr>
              <w:tc>
                <w:tcPr>
                  <w:tcW w:w="0" w:type="auto"/>
                  <w:vAlign w:val="center"/>
                  <w:hideMark/>
                </w:tcPr>
                <w:p w14:paraId="2F00507E" w14:textId="77777777" w:rsidR="00EE71F5" w:rsidRPr="00EE71F5" w:rsidRDefault="00EE71F5" w:rsidP="00EE71F5">
                  <w:pPr>
                    <w:rPr>
                      <w:rFonts w:eastAsia="Times New Roman"/>
                      <w:b/>
                      <w:bCs/>
                    </w:rPr>
                  </w:pPr>
                  <w:r w:rsidRPr="00EE71F5">
                    <w:rPr>
                      <w:rFonts w:eastAsia="Times New Roman"/>
                      <w:b/>
                      <w:bCs/>
                      <w:noProof/>
                    </w:rPr>
                    <w:drawing>
                      <wp:inline distT="0" distB="0" distL="0" distR="0" wp14:anchorId="2E062D75" wp14:editId="3E0AB739">
                        <wp:extent cx="9525" cy="9525"/>
                        <wp:effectExtent l="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E71F5">
                    <w:rPr>
                      <w:rFonts w:eastAsia="Times New Roman"/>
                      <w:b/>
                      <w:bCs/>
                    </w:rPr>
                    <w:t xml:space="preserve">Tip </w:t>
                  </w:r>
                </w:p>
              </w:tc>
            </w:tr>
            <w:tr w:rsidR="00EE71F5" w:rsidRPr="00EE71F5" w14:paraId="43D8234C" w14:textId="77777777" w:rsidTr="00EE71F5">
              <w:trPr>
                <w:tblCellSpacing w:w="15" w:type="dxa"/>
              </w:trPr>
              <w:tc>
                <w:tcPr>
                  <w:tcW w:w="0" w:type="auto"/>
                  <w:vAlign w:val="center"/>
                  <w:hideMark/>
                </w:tcPr>
                <w:p w14:paraId="7C96E4E5" w14:textId="77777777" w:rsidR="00EE71F5" w:rsidRPr="00EE71F5" w:rsidRDefault="00EE71F5" w:rsidP="00EE71F5">
                  <w:pPr>
                    <w:rPr>
                      <w:rFonts w:eastAsia="Times New Roman"/>
                    </w:rPr>
                  </w:pPr>
                  <w:r w:rsidRPr="00EE71F5">
                    <w:rPr>
                      <w:rFonts w:eastAsia="Times New Roman"/>
                    </w:rPr>
                    <w:t>In SharePoint Server 2013, Microsoft deprecated Windows classic-authentication in favor of claims-based authentication. TFS supports both, but for claims-based authentication, the authentication provider must be NTLM. TFS will only support NTLM-based claims.</w:t>
                  </w:r>
                </w:p>
              </w:tc>
            </w:tr>
          </w:tbl>
          <w:p w14:paraId="55CEE90F" w14:textId="77777777" w:rsidR="00A93868" w:rsidRDefault="00A93868" w:rsidP="00EE71F5">
            <w:pPr>
              <w:cnfStyle w:val="000000100000" w:firstRow="0" w:lastRow="0" w:firstColumn="0" w:lastColumn="0" w:oddVBand="0" w:evenVBand="0" w:oddHBand="1" w:evenHBand="0" w:firstRowFirstColumn="0" w:firstRowLastColumn="0" w:lastRowFirstColumn="0" w:lastRowLastColumn="0"/>
            </w:pPr>
          </w:p>
        </w:tc>
      </w:tr>
      <w:tr w:rsidR="00A93868" w14:paraId="14316796" w14:textId="77777777" w:rsidTr="00EE71F5">
        <w:tc>
          <w:tcPr>
            <w:cnfStyle w:val="001000000000" w:firstRow="0" w:lastRow="0" w:firstColumn="1" w:lastColumn="0" w:oddVBand="0" w:evenVBand="0" w:oddHBand="0" w:evenHBand="0" w:firstRowFirstColumn="0" w:firstRowLastColumn="0" w:lastRowFirstColumn="0" w:lastRowLastColumn="0"/>
            <w:tcW w:w="4675" w:type="dxa"/>
          </w:tcPr>
          <w:p w14:paraId="26C982CA" w14:textId="77777777" w:rsidR="00A93868" w:rsidRDefault="00A93868">
            <w:r>
              <w:t>Dashboard Requirements</w:t>
            </w:r>
          </w:p>
        </w:tc>
        <w:tc>
          <w:tcPr>
            <w:tcW w:w="4675" w:type="dxa"/>
          </w:tcPr>
          <w:p w14:paraId="1BAB3B1A" w14:textId="77777777" w:rsidR="00A93868" w:rsidRDefault="00581B16">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Two </w:t>
            </w:r>
            <w:r w:rsidR="00A93868">
              <w:rPr>
                <w:lang w:val="en"/>
              </w:rPr>
              <w:t>dashboards that are based o</w:t>
            </w:r>
            <w:r>
              <w:rPr>
                <w:lang w:val="en"/>
              </w:rPr>
              <w:t>n SQL Server Reporting Services are shown</w:t>
            </w:r>
          </w:p>
          <w:p w14:paraId="1307255F" w14:textId="77777777" w:rsidR="00581B16" w:rsidRDefault="00581B16">
            <w:pPr>
              <w:cnfStyle w:val="000000000000" w:firstRow="0" w:lastRow="0" w:firstColumn="0" w:lastColumn="0" w:oddVBand="0" w:evenVBand="0" w:oddHBand="0" w:evenHBand="0" w:firstRowFirstColumn="0" w:firstRowLastColumn="0" w:lastRowFirstColumn="0" w:lastRowLastColumn="0"/>
            </w:pPr>
          </w:p>
        </w:tc>
      </w:tr>
      <w:tr w:rsidR="00A93868" w14:paraId="5E698AFE" w14:textId="77777777" w:rsidTr="00EE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5F9034" w14:textId="77777777" w:rsidR="00A93868" w:rsidRDefault="00EE71F5">
            <w:r>
              <w:t>Install SharePoint Products for TFS</w:t>
            </w:r>
          </w:p>
        </w:tc>
        <w:tc>
          <w:tcPr>
            <w:tcW w:w="4675" w:type="dxa"/>
          </w:tcPr>
          <w:p w14:paraId="5B2BE2E5" w14:textId="77777777" w:rsidR="00EE71F5" w:rsidRDefault="00EE71F5" w:rsidP="00EE71F5">
            <w:pPr>
              <w:cnfStyle w:val="000000100000" w:firstRow="0" w:lastRow="0" w:firstColumn="0" w:lastColumn="0" w:oddVBand="0" w:evenVBand="0" w:oddHBand="1" w:evenHBand="0" w:firstRowFirstColumn="0" w:firstRowLastColumn="0" w:lastRowFirstColumn="0" w:lastRowLastColumn="0"/>
              <w:rPr>
                <w:lang w:val="en"/>
              </w:rPr>
            </w:pPr>
            <w:hyperlink r:id="rId11" w:history="1">
              <w:r>
                <w:rPr>
                  <w:rStyle w:val="Hyperlink"/>
                  <w:lang w:val="en"/>
                </w:rPr>
                <w:t>How to: Set up remote SharePoint Products for Team Foundation Server</w:t>
              </w:r>
            </w:hyperlink>
          </w:p>
          <w:p w14:paraId="3DAC5A63" w14:textId="77777777" w:rsidR="00A93868" w:rsidRDefault="00EE71F5" w:rsidP="00EE71F5">
            <w:pPr>
              <w:cnfStyle w:val="000000100000" w:firstRow="0" w:lastRow="0" w:firstColumn="0" w:lastColumn="0" w:oddVBand="0" w:evenVBand="0" w:oddHBand="1" w:evenHBand="0" w:firstRowFirstColumn="0" w:firstRowLastColumn="0" w:lastRowFirstColumn="0" w:lastRowLastColumn="0"/>
              <w:rPr>
                <w:lang w:val="en"/>
              </w:rPr>
            </w:pPr>
            <w:r w:rsidRPr="00EE71F5">
              <w:rPr>
                <w:lang w:val="en"/>
              </w:rPr>
              <w:t>You can use Team Foundation Server extensions for SharePoint Products configuration wizard to install SharePoint Foundation 2013 on a different server from Team Foundation Server.</w:t>
            </w:r>
          </w:p>
          <w:p w14:paraId="181450B9" w14:textId="77777777" w:rsidR="00581B16" w:rsidRDefault="00581B16" w:rsidP="00EE71F5">
            <w:pPr>
              <w:cnfStyle w:val="000000100000" w:firstRow="0" w:lastRow="0" w:firstColumn="0" w:lastColumn="0" w:oddVBand="0" w:evenVBand="0" w:oddHBand="1" w:evenHBand="0" w:firstRowFirstColumn="0" w:firstRowLastColumn="0" w:lastRowFirstColumn="0" w:lastRowLastColumn="0"/>
              <w:rPr>
                <w:lang w:val="en"/>
              </w:rPr>
            </w:pPr>
          </w:p>
        </w:tc>
      </w:tr>
      <w:tr w:rsidR="00581B16" w14:paraId="6CFE320B" w14:textId="77777777" w:rsidTr="00EE71F5">
        <w:tc>
          <w:tcPr>
            <w:cnfStyle w:val="001000000000" w:firstRow="0" w:lastRow="0" w:firstColumn="1" w:lastColumn="0" w:oddVBand="0" w:evenVBand="0" w:oddHBand="0" w:evenHBand="0" w:firstRowFirstColumn="0" w:firstRowLastColumn="0" w:lastRowFirstColumn="0" w:lastRowLastColumn="0"/>
            <w:tcW w:w="4675" w:type="dxa"/>
          </w:tcPr>
          <w:p w14:paraId="12061E8C" w14:textId="77777777" w:rsidR="00581B16" w:rsidRDefault="00581B16">
            <w:r>
              <w:t>Service Account</w:t>
            </w:r>
          </w:p>
        </w:tc>
        <w:tc>
          <w:tcPr>
            <w:tcW w:w="4675" w:type="dxa"/>
          </w:tcPr>
          <w:p w14:paraId="0FCEA665" w14:textId="77777777" w:rsidR="00581B16" w:rsidRDefault="00581B16" w:rsidP="00581B16">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You must add the service account for Team Foundation Server to the Farm Administrators group on the SharePoint products site. </w:t>
            </w:r>
          </w:p>
          <w:p w14:paraId="05D239C0" w14:textId="77777777" w:rsidR="00581B16" w:rsidRDefault="00581B16" w:rsidP="00581B16">
            <w:pPr>
              <w:cnfStyle w:val="000000000000" w:firstRow="0" w:lastRow="0" w:firstColumn="0" w:lastColumn="0" w:oddVBand="0" w:evenVBand="0" w:oddHBand="0" w:evenHBand="0" w:firstRowFirstColumn="0" w:firstRowLastColumn="0" w:lastRowFirstColumn="0" w:lastRowLastColumn="0"/>
              <w:rPr>
                <w:lang w:val="en"/>
              </w:rPr>
            </w:pPr>
          </w:p>
        </w:tc>
      </w:tr>
    </w:tbl>
    <w:p w14:paraId="6ED2D225" w14:textId="77777777" w:rsidR="00A93868" w:rsidRDefault="00A93868"/>
    <w:p w14:paraId="28D4C2EA" w14:textId="77777777" w:rsidR="00EE71F5" w:rsidRPr="00EE71F5" w:rsidRDefault="00EE71F5" w:rsidP="00EE71F5">
      <w:pPr>
        <w:pStyle w:val="Heading1"/>
      </w:pPr>
      <w:hyperlink r:id="rId12" w:tooltip="Click to collapse. Double-click to collapse all." w:history="1">
        <w:r w:rsidRPr="00EE71F5">
          <w:rPr>
            <w:rStyle w:val="lwcollapsibleareatitle"/>
          </w:rPr>
          <w:t>More SharePoint Products tasks for Team Foundation Server</w:t>
        </w:r>
      </w:hyperlink>
      <w:r w:rsidRPr="00EE71F5">
        <w:t xml:space="preserve"> </w:t>
      </w:r>
    </w:p>
    <w:p w14:paraId="05464D06" w14:textId="77777777" w:rsidR="00EE71F5" w:rsidRDefault="00EE71F5" w:rsidP="00EE71F5">
      <w:pPr>
        <w:pStyle w:val="Heading3"/>
        <w:rPr>
          <w:lang w:val="en"/>
        </w:rPr>
      </w:pPr>
      <w:r>
        <w:rPr>
          <w:lang w:val="en"/>
        </w:rPr>
        <w:pict w14:anchorId="5996614E">
          <v:rect id="_x0000_i1029" style="width:0;height:1.5pt" o:hralign="center" o:hrstd="t" o:hr="t" fillcolor="#a0a0a0" stroked="f"/>
        </w:pict>
      </w:r>
    </w:p>
    <w:p w14:paraId="750593A0" w14:textId="77777777" w:rsidR="00EE71F5" w:rsidRDefault="00EE71F5" w:rsidP="00EE71F5">
      <w:pPr>
        <w:rPr>
          <w:lang w:val="en"/>
        </w:rPr>
      </w:pPr>
      <w:hyperlink r:id="rId13" w:history="1">
        <w:r>
          <w:rPr>
            <w:rStyle w:val="Hyperlink"/>
            <w:lang w:val="en"/>
          </w:rPr>
          <w:t>Manually Install SharePoint products for Team Foundation Server</w:t>
        </w:r>
      </w:hyperlink>
      <w:r>
        <w:rPr>
          <w:lang w:val="en"/>
        </w:rPr>
        <w:t xml:space="preserve"> </w:t>
      </w:r>
    </w:p>
    <w:p w14:paraId="71FD6705" w14:textId="77777777" w:rsidR="00EE71F5" w:rsidRDefault="00EE71F5" w:rsidP="00EE71F5">
      <w:pPr>
        <w:rPr>
          <w:lang w:val="en"/>
        </w:rPr>
      </w:pPr>
      <w:r>
        <w:rPr>
          <w:lang w:val="en"/>
        </w:rPr>
        <w:t xml:space="preserve">Install and configure SharePoint Server 2013 for use with Team Foundation Server. Although the procedures in this topic are tailored to SharePoint Server 2013, you could use them to install any of the supported SharePoint products. It’s all very similar. </w:t>
      </w:r>
    </w:p>
    <w:p w14:paraId="21661B70" w14:textId="77777777" w:rsidR="00EE71F5" w:rsidRDefault="00EE71F5" w:rsidP="00EE71F5">
      <w:pPr>
        <w:rPr>
          <w:lang w:val="en"/>
        </w:rPr>
      </w:pPr>
      <w:hyperlink r:id="rId14" w:history="1">
        <w:r>
          <w:rPr>
            <w:rStyle w:val="Hyperlink"/>
            <w:lang w:val="en"/>
          </w:rPr>
          <w:t>Add the service account for Team Foundation Server to the Farm Administrators group</w:t>
        </w:r>
      </w:hyperlink>
      <w:r>
        <w:rPr>
          <w:lang w:val="en"/>
        </w:rPr>
        <w:t xml:space="preserve"> </w:t>
      </w:r>
    </w:p>
    <w:p w14:paraId="65374B76" w14:textId="77777777" w:rsidR="00EE71F5" w:rsidRDefault="00EE71F5" w:rsidP="00EE71F5">
      <w:pPr>
        <w:rPr>
          <w:lang w:val="en"/>
        </w:rPr>
      </w:pPr>
      <w:r>
        <w:rPr>
          <w:lang w:val="en"/>
        </w:rPr>
        <w:t>You must add the service account for Team Foundation Server to the Farm Administrators group on the SharePoint products site. Team Foundation Server configures this for you automatically if you install SharePoint Products on the same server as Team Foundation Server.</w:t>
      </w:r>
    </w:p>
    <w:p w14:paraId="1556DB6A" w14:textId="77777777" w:rsidR="00EE71F5" w:rsidRDefault="00EE71F5" w:rsidP="00EE71F5">
      <w:pPr>
        <w:rPr>
          <w:lang w:val="en"/>
        </w:rPr>
      </w:pPr>
      <w:hyperlink r:id="rId15" w:history="1">
        <w:r>
          <w:rPr>
            <w:rStyle w:val="Hyperlink"/>
            <w:lang w:val="en"/>
          </w:rPr>
          <w:t>Configure the enterprise application definition for Team Foundation Server</w:t>
        </w:r>
      </w:hyperlink>
      <w:r>
        <w:rPr>
          <w:lang w:val="en"/>
        </w:rPr>
        <w:t xml:space="preserve"> </w:t>
      </w:r>
    </w:p>
    <w:p w14:paraId="402C3A6A" w14:textId="77777777" w:rsidR="00EE71F5" w:rsidRDefault="00EE71F5" w:rsidP="00EE71F5">
      <w:pPr>
        <w:rPr>
          <w:lang w:val="en"/>
        </w:rPr>
      </w:pPr>
      <w:r>
        <w:rPr>
          <w:lang w:val="en"/>
        </w:rPr>
        <w:t xml:space="preserve">Final configuration is required in the Team Foundation Server extensions for SharePoint Products only if you’re using an enterprise edition of SharePoint Server. </w:t>
      </w:r>
    </w:p>
    <w:p w14:paraId="7BC9C43A" w14:textId="77777777" w:rsidR="00EE71F5" w:rsidRDefault="00EE71F5" w:rsidP="00EE71F5">
      <w:pPr>
        <w:rPr>
          <w:lang w:val="en"/>
        </w:rPr>
      </w:pPr>
      <w:hyperlink r:id="rId16" w:history="1">
        <w:r>
          <w:rPr>
            <w:rStyle w:val="Hyperlink"/>
            <w:lang w:val="en"/>
          </w:rPr>
          <w:t>Verify SharePoint products for Team Foundation Server</w:t>
        </w:r>
      </w:hyperlink>
      <w:r>
        <w:rPr>
          <w:lang w:val="en"/>
        </w:rPr>
        <w:t xml:space="preserve"> </w:t>
      </w:r>
    </w:p>
    <w:p w14:paraId="0679EF77" w14:textId="77777777" w:rsidR="00EE71F5" w:rsidRDefault="00EE71F5" w:rsidP="00EE71F5">
      <w:pPr>
        <w:rPr>
          <w:lang w:val="en"/>
        </w:rPr>
      </w:pPr>
      <w:r>
        <w:rPr>
          <w:lang w:val="en"/>
        </w:rPr>
        <w:t>Steps you can use to verify that an existing installation of SharePoint Products is ready to work with Team Foundation Server.</w:t>
      </w:r>
    </w:p>
    <w:p w14:paraId="0EE46E97" w14:textId="77777777" w:rsidR="00EE71F5" w:rsidRDefault="00EE71F5"/>
    <w:sectPr w:rsidR="00EE71F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E616F" w14:textId="77777777" w:rsidR="00B77658" w:rsidRDefault="00B77658" w:rsidP="00B77658">
      <w:pPr>
        <w:spacing w:after="0" w:line="240" w:lineRule="auto"/>
      </w:pPr>
      <w:r>
        <w:separator/>
      </w:r>
    </w:p>
  </w:endnote>
  <w:endnote w:type="continuationSeparator" w:id="0">
    <w:p w14:paraId="41A9B591" w14:textId="77777777" w:rsidR="00B77658" w:rsidRDefault="00B77658" w:rsidP="00B7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A9066" w14:textId="77777777" w:rsidR="00B77658" w:rsidRPr="00E53605" w:rsidRDefault="00B77658" w:rsidP="00B77658">
    <w:pPr>
      <w:pStyle w:val="Header"/>
    </w:pPr>
    <w:r w:rsidRPr="00E53605">
      <w:t>3M Enterprise Team Foundation Server</w:t>
    </w:r>
  </w:p>
  <w:p w14:paraId="36224A5C" w14:textId="055D9E06" w:rsidR="00B77658" w:rsidRPr="00E53605" w:rsidRDefault="00B77658" w:rsidP="00B77658">
    <w:pPr>
      <w:pStyle w:val="Footer"/>
    </w:pPr>
    <w:r>
      <w:t>SharePoint</w:t>
    </w:r>
    <w:r w:rsidRPr="00E53605">
      <w:t xml:space="preserve"> Requirements</w:t>
    </w:r>
    <w:r w:rsidRPr="00E53605">
      <w:tab/>
    </w:r>
    <w:r w:rsidRPr="00E53605">
      <w:tab/>
      <w:t xml:space="preserve">Last Updated:  </w:t>
    </w:r>
    <w:r>
      <w:fldChar w:fldCharType="begin"/>
    </w:r>
    <w:r>
      <w:instrText xml:space="preserve"> DATE \@ "M/d/yyyy" </w:instrText>
    </w:r>
    <w:r>
      <w:fldChar w:fldCharType="separate"/>
    </w:r>
    <w:r>
      <w:rPr>
        <w:noProof/>
      </w:rPr>
      <w:t>6/2/2014</w:t>
    </w:r>
    <w:r>
      <w:fldChar w:fldCharType="end"/>
    </w:r>
  </w:p>
  <w:p w14:paraId="0FADCDEA" w14:textId="26A19695" w:rsidR="00B77658" w:rsidRDefault="00B77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1FCE6" w14:textId="77777777" w:rsidR="00B77658" w:rsidRDefault="00B77658" w:rsidP="00B77658">
      <w:pPr>
        <w:spacing w:after="0" w:line="240" w:lineRule="auto"/>
      </w:pPr>
      <w:r>
        <w:separator/>
      </w:r>
    </w:p>
  </w:footnote>
  <w:footnote w:type="continuationSeparator" w:id="0">
    <w:p w14:paraId="73EF4370" w14:textId="77777777" w:rsidR="00B77658" w:rsidRDefault="00B77658" w:rsidP="00B776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68"/>
    <w:rsid w:val="001144AA"/>
    <w:rsid w:val="00581B16"/>
    <w:rsid w:val="00807E8B"/>
    <w:rsid w:val="00A93868"/>
    <w:rsid w:val="00B77658"/>
    <w:rsid w:val="00EE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DCFB"/>
  <w15:chartTrackingRefBased/>
  <w15:docId w15:val="{BF4EB443-108D-40B3-8617-91ACA07C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68"/>
  </w:style>
  <w:style w:type="paragraph" w:styleId="Heading1">
    <w:name w:val="heading 1"/>
    <w:basedOn w:val="Normal"/>
    <w:next w:val="Normal"/>
    <w:link w:val="Heading1Char"/>
    <w:uiPriority w:val="9"/>
    <w:qFormat/>
    <w:rsid w:val="00A9386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38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938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938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938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938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9386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938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938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86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9386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938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93868"/>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A93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9386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938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938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938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938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9386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938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938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93868"/>
    <w:pPr>
      <w:spacing w:line="240" w:lineRule="auto"/>
    </w:pPr>
    <w:rPr>
      <w:b/>
      <w:bCs/>
      <w:smallCaps/>
      <w:color w:val="595959" w:themeColor="text1" w:themeTint="A6"/>
      <w:spacing w:val="6"/>
    </w:rPr>
  </w:style>
  <w:style w:type="character" w:styleId="Strong">
    <w:name w:val="Strong"/>
    <w:basedOn w:val="DefaultParagraphFont"/>
    <w:uiPriority w:val="22"/>
    <w:qFormat/>
    <w:rsid w:val="00A93868"/>
    <w:rPr>
      <w:b/>
      <w:bCs/>
    </w:rPr>
  </w:style>
  <w:style w:type="character" w:styleId="Emphasis">
    <w:name w:val="Emphasis"/>
    <w:basedOn w:val="DefaultParagraphFont"/>
    <w:uiPriority w:val="20"/>
    <w:qFormat/>
    <w:rsid w:val="00A93868"/>
    <w:rPr>
      <w:i/>
      <w:iCs/>
    </w:rPr>
  </w:style>
  <w:style w:type="paragraph" w:styleId="NoSpacing">
    <w:name w:val="No Spacing"/>
    <w:uiPriority w:val="1"/>
    <w:qFormat/>
    <w:rsid w:val="00A93868"/>
    <w:pPr>
      <w:spacing w:after="0" w:line="240" w:lineRule="auto"/>
    </w:pPr>
  </w:style>
  <w:style w:type="paragraph" w:styleId="Quote">
    <w:name w:val="Quote"/>
    <w:basedOn w:val="Normal"/>
    <w:next w:val="Normal"/>
    <w:link w:val="QuoteChar"/>
    <w:uiPriority w:val="29"/>
    <w:qFormat/>
    <w:rsid w:val="00A938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93868"/>
    <w:rPr>
      <w:i/>
      <w:iCs/>
      <w:color w:val="404040" w:themeColor="text1" w:themeTint="BF"/>
    </w:rPr>
  </w:style>
  <w:style w:type="paragraph" w:styleId="IntenseQuote">
    <w:name w:val="Intense Quote"/>
    <w:basedOn w:val="Normal"/>
    <w:next w:val="Normal"/>
    <w:link w:val="IntenseQuoteChar"/>
    <w:uiPriority w:val="30"/>
    <w:qFormat/>
    <w:rsid w:val="00A9386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386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3868"/>
    <w:rPr>
      <w:i/>
      <w:iCs/>
      <w:color w:val="404040" w:themeColor="text1" w:themeTint="BF"/>
    </w:rPr>
  </w:style>
  <w:style w:type="character" w:styleId="IntenseEmphasis">
    <w:name w:val="Intense Emphasis"/>
    <w:basedOn w:val="DefaultParagraphFont"/>
    <w:uiPriority w:val="21"/>
    <w:qFormat/>
    <w:rsid w:val="00A93868"/>
    <w:rPr>
      <w:b/>
      <w:bCs/>
      <w:i/>
      <w:iCs/>
    </w:rPr>
  </w:style>
  <w:style w:type="character" w:styleId="SubtleReference">
    <w:name w:val="Subtle Reference"/>
    <w:basedOn w:val="DefaultParagraphFont"/>
    <w:uiPriority w:val="31"/>
    <w:qFormat/>
    <w:rsid w:val="00A938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3868"/>
    <w:rPr>
      <w:b/>
      <w:bCs/>
      <w:smallCaps/>
      <w:spacing w:val="5"/>
      <w:u w:val="single"/>
    </w:rPr>
  </w:style>
  <w:style w:type="character" w:styleId="BookTitle">
    <w:name w:val="Book Title"/>
    <w:basedOn w:val="DefaultParagraphFont"/>
    <w:uiPriority w:val="33"/>
    <w:qFormat/>
    <w:rsid w:val="00A93868"/>
    <w:rPr>
      <w:b/>
      <w:bCs/>
      <w:smallCaps/>
    </w:rPr>
  </w:style>
  <w:style w:type="paragraph" w:styleId="TOCHeading">
    <w:name w:val="TOC Heading"/>
    <w:basedOn w:val="Heading1"/>
    <w:next w:val="Normal"/>
    <w:uiPriority w:val="39"/>
    <w:semiHidden/>
    <w:unhideWhenUsed/>
    <w:qFormat/>
    <w:rsid w:val="00A93868"/>
    <w:pPr>
      <w:outlineLvl w:val="9"/>
    </w:pPr>
  </w:style>
  <w:style w:type="character" w:styleId="Hyperlink">
    <w:name w:val="Hyperlink"/>
    <w:basedOn w:val="DefaultParagraphFont"/>
    <w:uiPriority w:val="99"/>
    <w:unhideWhenUsed/>
    <w:rsid w:val="00A93868"/>
    <w:rPr>
      <w:color w:val="0563C1" w:themeColor="hyperlink"/>
      <w:u w:val="single"/>
    </w:rPr>
  </w:style>
  <w:style w:type="table" w:styleId="TableGrid">
    <w:name w:val="Table Grid"/>
    <w:basedOn w:val="TableNormal"/>
    <w:uiPriority w:val="39"/>
    <w:rsid w:val="00A9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EE71F5"/>
  </w:style>
  <w:style w:type="paragraph" w:styleId="NormalWeb">
    <w:name w:val="Normal (Web)"/>
    <w:basedOn w:val="Normal"/>
    <w:uiPriority w:val="99"/>
    <w:semiHidden/>
    <w:unhideWhenUsed/>
    <w:rsid w:val="00EE71F5"/>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Accent1">
    <w:name w:val="Grid Table 6 Colorful Accent 1"/>
    <w:basedOn w:val="TableNormal"/>
    <w:uiPriority w:val="51"/>
    <w:rsid w:val="00EE71F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7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658"/>
  </w:style>
  <w:style w:type="paragraph" w:styleId="Footer">
    <w:name w:val="footer"/>
    <w:basedOn w:val="Normal"/>
    <w:link w:val="FooterChar"/>
    <w:uiPriority w:val="99"/>
    <w:unhideWhenUsed/>
    <w:rsid w:val="00B7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8180">
      <w:bodyDiv w:val="1"/>
      <w:marLeft w:val="0"/>
      <w:marRight w:val="0"/>
      <w:marTop w:val="0"/>
      <w:marBottom w:val="0"/>
      <w:divBdr>
        <w:top w:val="none" w:sz="0" w:space="0" w:color="auto"/>
        <w:left w:val="none" w:sz="0" w:space="0" w:color="auto"/>
        <w:bottom w:val="none" w:sz="0" w:space="0" w:color="auto"/>
        <w:right w:val="none" w:sz="0" w:space="0" w:color="auto"/>
      </w:divBdr>
      <w:divsChild>
        <w:div w:id="346372811">
          <w:marLeft w:val="0"/>
          <w:marRight w:val="0"/>
          <w:marTop w:val="0"/>
          <w:marBottom w:val="0"/>
          <w:divBdr>
            <w:top w:val="none" w:sz="0" w:space="0" w:color="auto"/>
            <w:left w:val="none" w:sz="0" w:space="0" w:color="auto"/>
            <w:bottom w:val="none" w:sz="0" w:space="0" w:color="auto"/>
            <w:right w:val="none" w:sz="0" w:space="0" w:color="auto"/>
          </w:divBdr>
          <w:divsChild>
            <w:div w:id="113065662">
              <w:marLeft w:val="0"/>
              <w:marRight w:val="0"/>
              <w:marTop w:val="0"/>
              <w:marBottom w:val="0"/>
              <w:divBdr>
                <w:top w:val="none" w:sz="0" w:space="0" w:color="auto"/>
                <w:left w:val="none" w:sz="0" w:space="0" w:color="auto"/>
                <w:bottom w:val="none" w:sz="0" w:space="0" w:color="auto"/>
                <w:right w:val="none" w:sz="0" w:space="0" w:color="auto"/>
              </w:divBdr>
              <w:divsChild>
                <w:div w:id="1404181362">
                  <w:marLeft w:val="5355"/>
                  <w:marRight w:val="0"/>
                  <w:marTop w:val="0"/>
                  <w:marBottom w:val="0"/>
                  <w:divBdr>
                    <w:top w:val="none" w:sz="0" w:space="0" w:color="auto"/>
                    <w:left w:val="none" w:sz="0" w:space="0" w:color="auto"/>
                    <w:bottom w:val="none" w:sz="0" w:space="0" w:color="auto"/>
                    <w:right w:val="none" w:sz="0" w:space="0" w:color="auto"/>
                  </w:divBdr>
                  <w:divsChild>
                    <w:div w:id="407384790">
                      <w:marLeft w:val="0"/>
                      <w:marRight w:val="0"/>
                      <w:marTop w:val="0"/>
                      <w:marBottom w:val="0"/>
                      <w:divBdr>
                        <w:top w:val="none" w:sz="0" w:space="0" w:color="auto"/>
                        <w:left w:val="none" w:sz="0" w:space="0" w:color="auto"/>
                        <w:bottom w:val="none" w:sz="0" w:space="0" w:color="auto"/>
                        <w:right w:val="none" w:sz="0" w:space="0" w:color="auto"/>
                      </w:divBdr>
                      <w:divsChild>
                        <w:div w:id="1430856307">
                          <w:marLeft w:val="0"/>
                          <w:marRight w:val="0"/>
                          <w:marTop w:val="0"/>
                          <w:marBottom w:val="0"/>
                          <w:divBdr>
                            <w:top w:val="none" w:sz="0" w:space="0" w:color="auto"/>
                            <w:left w:val="none" w:sz="0" w:space="0" w:color="auto"/>
                            <w:bottom w:val="none" w:sz="0" w:space="0" w:color="auto"/>
                            <w:right w:val="none" w:sz="0" w:space="0" w:color="auto"/>
                          </w:divBdr>
                          <w:divsChild>
                            <w:div w:id="1432817354">
                              <w:marLeft w:val="0"/>
                              <w:marRight w:val="0"/>
                              <w:marTop w:val="0"/>
                              <w:marBottom w:val="0"/>
                              <w:divBdr>
                                <w:top w:val="none" w:sz="0" w:space="0" w:color="auto"/>
                                <w:left w:val="none" w:sz="0" w:space="0" w:color="auto"/>
                                <w:bottom w:val="none" w:sz="0" w:space="0" w:color="auto"/>
                                <w:right w:val="none" w:sz="0" w:space="0" w:color="auto"/>
                              </w:divBdr>
                              <w:divsChild>
                                <w:div w:id="1230849862">
                                  <w:marLeft w:val="0"/>
                                  <w:marRight w:val="0"/>
                                  <w:marTop w:val="0"/>
                                  <w:marBottom w:val="0"/>
                                  <w:divBdr>
                                    <w:top w:val="none" w:sz="0" w:space="0" w:color="auto"/>
                                    <w:left w:val="none" w:sz="0" w:space="0" w:color="auto"/>
                                    <w:bottom w:val="none" w:sz="0" w:space="0" w:color="auto"/>
                                    <w:right w:val="none" w:sz="0" w:space="0" w:color="auto"/>
                                  </w:divBdr>
                                  <w:divsChild>
                                    <w:div w:id="1605337085">
                                      <w:marLeft w:val="0"/>
                                      <w:marRight w:val="0"/>
                                      <w:marTop w:val="0"/>
                                      <w:marBottom w:val="0"/>
                                      <w:divBdr>
                                        <w:top w:val="none" w:sz="0" w:space="0" w:color="auto"/>
                                        <w:left w:val="none" w:sz="0" w:space="0" w:color="auto"/>
                                        <w:bottom w:val="none" w:sz="0" w:space="0" w:color="auto"/>
                                        <w:right w:val="none" w:sz="0" w:space="0" w:color="auto"/>
                                      </w:divBdr>
                                      <w:divsChild>
                                        <w:div w:id="15814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352375">
      <w:bodyDiv w:val="1"/>
      <w:marLeft w:val="0"/>
      <w:marRight w:val="0"/>
      <w:marTop w:val="0"/>
      <w:marBottom w:val="0"/>
      <w:divBdr>
        <w:top w:val="none" w:sz="0" w:space="0" w:color="auto"/>
        <w:left w:val="none" w:sz="0" w:space="0" w:color="auto"/>
        <w:bottom w:val="none" w:sz="0" w:space="0" w:color="auto"/>
        <w:right w:val="none" w:sz="0" w:space="0" w:color="auto"/>
      </w:divBdr>
      <w:divsChild>
        <w:div w:id="460343183">
          <w:marLeft w:val="0"/>
          <w:marRight w:val="0"/>
          <w:marTop w:val="0"/>
          <w:marBottom w:val="0"/>
          <w:divBdr>
            <w:top w:val="none" w:sz="0" w:space="0" w:color="auto"/>
            <w:left w:val="none" w:sz="0" w:space="0" w:color="auto"/>
            <w:bottom w:val="none" w:sz="0" w:space="0" w:color="auto"/>
            <w:right w:val="none" w:sz="0" w:space="0" w:color="auto"/>
          </w:divBdr>
          <w:divsChild>
            <w:div w:id="1902599846">
              <w:marLeft w:val="0"/>
              <w:marRight w:val="0"/>
              <w:marTop w:val="0"/>
              <w:marBottom w:val="0"/>
              <w:divBdr>
                <w:top w:val="none" w:sz="0" w:space="0" w:color="auto"/>
                <w:left w:val="none" w:sz="0" w:space="0" w:color="auto"/>
                <w:bottom w:val="none" w:sz="0" w:space="0" w:color="auto"/>
                <w:right w:val="none" w:sz="0" w:space="0" w:color="auto"/>
              </w:divBdr>
              <w:divsChild>
                <w:div w:id="1470778983">
                  <w:marLeft w:val="5355"/>
                  <w:marRight w:val="0"/>
                  <w:marTop w:val="0"/>
                  <w:marBottom w:val="0"/>
                  <w:divBdr>
                    <w:top w:val="none" w:sz="0" w:space="0" w:color="auto"/>
                    <w:left w:val="none" w:sz="0" w:space="0" w:color="auto"/>
                    <w:bottom w:val="none" w:sz="0" w:space="0" w:color="auto"/>
                    <w:right w:val="none" w:sz="0" w:space="0" w:color="auto"/>
                  </w:divBdr>
                  <w:divsChild>
                    <w:div w:id="289940228">
                      <w:marLeft w:val="0"/>
                      <w:marRight w:val="0"/>
                      <w:marTop w:val="0"/>
                      <w:marBottom w:val="0"/>
                      <w:divBdr>
                        <w:top w:val="none" w:sz="0" w:space="0" w:color="auto"/>
                        <w:left w:val="none" w:sz="0" w:space="0" w:color="auto"/>
                        <w:bottom w:val="none" w:sz="0" w:space="0" w:color="auto"/>
                        <w:right w:val="none" w:sz="0" w:space="0" w:color="auto"/>
                      </w:divBdr>
                      <w:divsChild>
                        <w:div w:id="247928574">
                          <w:marLeft w:val="0"/>
                          <w:marRight w:val="0"/>
                          <w:marTop w:val="0"/>
                          <w:marBottom w:val="0"/>
                          <w:divBdr>
                            <w:top w:val="none" w:sz="0" w:space="0" w:color="auto"/>
                            <w:left w:val="none" w:sz="0" w:space="0" w:color="auto"/>
                            <w:bottom w:val="none" w:sz="0" w:space="0" w:color="auto"/>
                            <w:right w:val="none" w:sz="0" w:space="0" w:color="auto"/>
                          </w:divBdr>
                          <w:divsChild>
                            <w:div w:id="305554386">
                              <w:marLeft w:val="0"/>
                              <w:marRight w:val="0"/>
                              <w:marTop w:val="0"/>
                              <w:marBottom w:val="0"/>
                              <w:divBdr>
                                <w:top w:val="none" w:sz="0" w:space="0" w:color="auto"/>
                                <w:left w:val="none" w:sz="0" w:space="0" w:color="auto"/>
                                <w:bottom w:val="none" w:sz="0" w:space="0" w:color="auto"/>
                                <w:right w:val="none" w:sz="0" w:space="0" w:color="auto"/>
                              </w:divBdr>
                              <w:divsChild>
                                <w:div w:id="317854722">
                                  <w:marLeft w:val="0"/>
                                  <w:marRight w:val="0"/>
                                  <w:marTop w:val="0"/>
                                  <w:marBottom w:val="0"/>
                                  <w:divBdr>
                                    <w:top w:val="none" w:sz="0" w:space="0" w:color="auto"/>
                                    <w:left w:val="none" w:sz="0" w:space="0" w:color="auto"/>
                                    <w:bottom w:val="none" w:sz="0" w:space="0" w:color="auto"/>
                                    <w:right w:val="none" w:sz="0" w:space="0" w:color="auto"/>
                                  </w:divBdr>
                                  <w:divsChild>
                                    <w:div w:id="1202745696">
                                      <w:marLeft w:val="0"/>
                                      <w:marRight w:val="0"/>
                                      <w:marTop w:val="0"/>
                                      <w:marBottom w:val="0"/>
                                      <w:divBdr>
                                        <w:top w:val="none" w:sz="0" w:space="0" w:color="auto"/>
                                        <w:left w:val="none" w:sz="0" w:space="0" w:color="auto"/>
                                        <w:bottom w:val="none" w:sz="0" w:space="0" w:color="auto"/>
                                        <w:right w:val="none" w:sz="0" w:space="0" w:color="auto"/>
                                      </w:divBdr>
                                      <w:divsChild>
                                        <w:div w:id="832796579">
                                          <w:marLeft w:val="0"/>
                                          <w:marRight w:val="0"/>
                                          <w:marTop w:val="0"/>
                                          <w:marBottom w:val="0"/>
                                          <w:divBdr>
                                            <w:top w:val="none" w:sz="0" w:space="0" w:color="auto"/>
                                            <w:left w:val="none" w:sz="0" w:space="0" w:color="auto"/>
                                            <w:bottom w:val="none" w:sz="0" w:space="0" w:color="auto"/>
                                            <w:right w:val="none" w:sz="0" w:space="0" w:color="auto"/>
                                          </w:divBdr>
                                          <w:divsChild>
                                            <w:div w:id="1539510651">
                                              <w:marLeft w:val="0"/>
                                              <w:marRight w:val="0"/>
                                              <w:marTop w:val="0"/>
                                              <w:marBottom w:val="0"/>
                                              <w:divBdr>
                                                <w:top w:val="none" w:sz="0" w:space="0" w:color="auto"/>
                                                <w:left w:val="none" w:sz="0" w:space="0" w:color="auto"/>
                                                <w:bottom w:val="none" w:sz="0" w:space="0" w:color="auto"/>
                                                <w:right w:val="none" w:sz="0" w:space="0" w:color="auto"/>
                                              </w:divBdr>
                                              <w:divsChild>
                                                <w:div w:id="1222904748">
                                                  <w:marLeft w:val="0"/>
                                                  <w:marRight w:val="0"/>
                                                  <w:marTop w:val="0"/>
                                                  <w:marBottom w:val="0"/>
                                                  <w:divBdr>
                                                    <w:top w:val="none" w:sz="0" w:space="0" w:color="auto"/>
                                                    <w:left w:val="none" w:sz="0" w:space="0" w:color="auto"/>
                                                    <w:bottom w:val="none" w:sz="0" w:space="0" w:color="auto"/>
                                                    <w:right w:val="none" w:sz="0" w:space="0" w:color="auto"/>
                                                  </w:divBdr>
                                                  <w:divsChild>
                                                    <w:div w:id="1035498799">
                                                      <w:marLeft w:val="0"/>
                                                      <w:marRight w:val="0"/>
                                                      <w:marTop w:val="0"/>
                                                      <w:marBottom w:val="0"/>
                                                      <w:divBdr>
                                                        <w:top w:val="none" w:sz="0" w:space="0" w:color="auto"/>
                                                        <w:left w:val="none" w:sz="0" w:space="0" w:color="auto"/>
                                                        <w:bottom w:val="none" w:sz="0" w:space="0" w:color="auto"/>
                                                        <w:right w:val="none" w:sz="0" w:space="0" w:color="auto"/>
                                                      </w:divBdr>
                                                    </w:div>
                                                  </w:divsChild>
                                                </w:div>
                                                <w:div w:id="14710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278199">
      <w:bodyDiv w:val="1"/>
      <w:marLeft w:val="0"/>
      <w:marRight w:val="0"/>
      <w:marTop w:val="0"/>
      <w:marBottom w:val="0"/>
      <w:divBdr>
        <w:top w:val="none" w:sz="0" w:space="0" w:color="auto"/>
        <w:left w:val="none" w:sz="0" w:space="0" w:color="auto"/>
        <w:bottom w:val="none" w:sz="0" w:space="0" w:color="auto"/>
        <w:right w:val="none" w:sz="0" w:space="0" w:color="auto"/>
      </w:divBdr>
      <w:divsChild>
        <w:div w:id="1790320401">
          <w:marLeft w:val="0"/>
          <w:marRight w:val="0"/>
          <w:marTop w:val="0"/>
          <w:marBottom w:val="0"/>
          <w:divBdr>
            <w:top w:val="none" w:sz="0" w:space="0" w:color="auto"/>
            <w:left w:val="none" w:sz="0" w:space="0" w:color="auto"/>
            <w:bottom w:val="none" w:sz="0" w:space="0" w:color="auto"/>
            <w:right w:val="none" w:sz="0" w:space="0" w:color="auto"/>
          </w:divBdr>
          <w:divsChild>
            <w:div w:id="2073960393">
              <w:marLeft w:val="0"/>
              <w:marRight w:val="0"/>
              <w:marTop w:val="0"/>
              <w:marBottom w:val="0"/>
              <w:divBdr>
                <w:top w:val="none" w:sz="0" w:space="0" w:color="auto"/>
                <w:left w:val="none" w:sz="0" w:space="0" w:color="auto"/>
                <w:bottom w:val="none" w:sz="0" w:space="0" w:color="auto"/>
                <w:right w:val="none" w:sz="0" w:space="0" w:color="auto"/>
              </w:divBdr>
              <w:divsChild>
                <w:div w:id="29038870">
                  <w:marLeft w:val="5355"/>
                  <w:marRight w:val="0"/>
                  <w:marTop w:val="0"/>
                  <w:marBottom w:val="0"/>
                  <w:divBdr>
                    <w:top w:val="none" w:sz="0" w:space="0" w:color="auto"/>
                    <w:left w:val="none" w:sz="0" w:space="0" w:color="auto"/>
                    <w:bottom w:val="none" w:sz="0" w:space="0" w:color="auto"/>
                    <w:right w:val="none" w:sz="0" w:space="0" w:color="auto"/>
                  </w:divBdr>
                  <w:divsChild>
                    <w:div w:id="593631994">
                      <w:marLeft w:val="0"/>
                      <w:marRight w:val="0"/>
                      <w:marTop w:val="0"/>
                      <w:marBottom w:val="0"/>
                      <w:divBdr>
                        <w:top w:val="none" w:sz="0" w:space="0" w:color="auto"/>
                        <w:left w:val="none" w:sz="0" w:space="0" w:color="auto"/>
                        <w:bottom w:val="none" w:sz="0" w:space="0" w:color="auto"/>
                        <w:right w:val="none" w:sz="0" w:space="0" w:color="auto"/>
                      </w:divBdr>
                      <w:divsChild>
                        <w:div w:id="2118913349">
                          <w:marLeft w:val="0"/>
                          <w:marRight w:val="0"/>
                          <w:marTop w:val="0"/>
                          <w:marBottom w:val="0"/>
                          <w:divBdr>
                            <w:top w:val="none" w:sz="0" w:space="0" w:color="auto"/>
                            <w:left w:val="none" w:sz="0" w:space="0" w:color="auto"/>
                            <w:bottom w:val="none" w:sz="0" w:space="0" w:color="auto"/>
                            <w:right w:val="none" w:sz="0" w:space="0" w:color="auto"/>
                          </w:divBdr>
                          <w:divsChild>
                            <w:div w:id="458383043">
                              <w:marLeft w:val="0"/>
                              <w:marRight w:val="0"/>
                              <w:marTop w:val="0"/>
                              <w:marBottom w:val="0"/>
                              <w:divBdr>
                                <w:top w:val="none" w:sz="0" w:space="0" w:color="auto"/>
                                <w:left w:val="none" w:sz="0" w:space="0" w:color="auto"/>
                                <w:bottom w:val="none" w:sz="0" w:space="0" w:color="auto"/>
                                <w:right w:val="none" w:sz="0" w:space="0" w:color="auto"/>
                              </w:divBdr>
                              <w:divsChild>
                                <w:div w:id="1614021039">
                                  <w:marLeft w:val="0"/>
                                  <w:marRight w:val="0"/>
                                  <w:marTop w:val="0"/>
                                  <w:marBottom w:val="0"/>
                                  <w:divBdr>
                                    <w:top w:val="none" w:sz="0" w:space="0" w:color="auto"/>
                                    <w:left w:val="none" w:sz="0" w:space="0" w:color="auto"/>
                                    <w:bottom w:val="none" w:sz="0" w:space="0" w:color="auto"/>
                                    <w:right w:val="none" w:sz="0" w:space="0" w:color="auto"/>
                                  </w:divBdr>
                                  <w:divsChild>
                                    <w:div w:id="373385723">
                                      <w:marLeft w:val="0"/>
                                      <w:marRight w:val="0"/>
                                      <w:marTop w:val="0"/>
                                      <w:marBottom w:val="0"/>
                                      <w:divBdr>
                                        <w:top w:val="none" w:sz="0" w:space="0" w:color="auto"/>
                                        <w:left w:val="none" w:sz="0" w:space="0" w:color="auto"/>
                                        <w:bottom w:val="none" w:sz="0" w:space="0" w:color="auto"/>
                                        <w:right w:val="none" w:sz="0" w:space="0" w:color="auto"/>
                                      </w:divBdr>
                                      <w:divsChild>
                                        <w:div w:id="2031836664">
                                          <w:marLeft w:val="0"/>
                                          <w:marRight w:val="0"/>
                                          <w:marTop w:val="0"/>
                                          <w:marBottom w:val="0"/>
                                          <w:divBdr>
                                            <w:top w:val="none" w:sz="0" w:space="0" w:color="auto"/>
                                            <w:left w:val="none" w:sz="0" w:space="0" w:color="auto"/>
                                            <w:bottom w:val="none" w:sz="0" w:space="0" w:color="auto"/>
                                            <w:right w:val="none" w:sz="0" w:space="0" w:color="auto"/>
                                          </w:divBdr>
                                          <w:divsChild>
                                            <w:div w:id="14068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dd578615.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javascript:void(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sdn.microsoft.com/en-us/library/dd578601.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hh548140.aspx" TargetMode="External"/><Relationship Id="rId5" Type="http://schemas.openxmlformats.org/officeDocument/2006/relationships/settings" Target="settings.xml"/><Relationship Id="rId15" Type="http://schemas.openxmlformats.org/officeDocument/2006/relationships/hyperlink" Target="http://msdn.microsoft.com/en-us/library/ee126232.aspx"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msdn.microsoft.com/en-us/library/hh667648.aspx" TargetMode="External"/><Relationship Id="rId14" Type="http://schemas.openxmlformats.org/officeDocument/2006/relationships/hyperlink" Target="http://msdn.microsoft.com/en-us/library/dd6318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AD600-8A7E-4A89-90A6-EA2DA80CB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209C92-024B-4C98-91D2-84C8521F5571}">
  <ds:schemaRefs>
    <ds:schemaRef ds:uri="http://schemas.microsoft.com/sharepoint/v3/contenttype/forms"/>
  </ds:schemaRefs>
</ds:datastoreItem>
</file>

<file path=customXml/itemProps3.xml><?xml version="1.0" encoding="utf-8"?>
<ds:datastoreItem xmlns:ds="http://schemas.openxmlformats.org/officeDocument/2006/customXml" ds:itemID="{D225CC27-CB6D-4FF8-BA43-0EC658A1910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2</cp:revision>
  <dcterms:created xsi:type="dcterms:W3CDTF">2014-06-02T20:52:00Z</dcterms:created>
  <dcterms:modified xsi:type="dcterms:W3CDTF">2014-06-02T20:52:00Z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0x010100B7D0C259A7161F438FA784257010334D</vt:lpwstr>
  </property>
  <property fmtid="{D5CDD505-2E9C-101B-9397-08002B2CF9AE}" pid="3" name="IsMyDocuments">
    <vt:bool>true</vt:bool>
  </property>
</Properties>
</file>