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74B76" w14:textId="45FCEC51" w:rsidR="00C04972" w:rsidRPr="00C04972" w:rsidRDefault="00C04972" w:rsidP="00C04972">
      <w:pPr>
        <w:rPr>
          <w:rFonts w:ascii="Arial" w:eastAsia="宋体" w:hAnsi="Arial" w:cs="Arial"/>
          <w:b/>
          <w:bCs/>
          <w:color w:val="1F2329"/>
          <w:kern w:val="0"/>
          <w:sz w:val="24"/>
          <w:shd w:val="clear" w:color="auto" w:fill="FFFFFF"/>
          <w14:ligatures w14:val="none"/>
        </w:rPr>
      </w:pPr>
      <w:bookmarkStart w:id="0" w:name="OLE_LINK1"/>
      <w:r w:rsidRPr="00C04972">
        <w:rPr>
          <w:rFonts w:ascii="Arial" w:eastAsia="宋体" w:hAnsi="Arial" w:cs="Arial"/>
          <w:b/>
          <w:bCs/>
          <w:color w:val="1F2329"/>
          <w:kern w:val="0"/>
          <w:sz w:val="24"/>
          <w:shd w:val="clear" w:color="auto" w:fill="FFFFFF"/>
          <w14:ligatures w14:val="none"/>
        </w:rPr>
        <w:t># Chapter 1 Exercises</w:t>
      </w:r>
    </w:p>
    <w:p w14:paraId="76B6DAE3" w14:textId="77777777"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I. Matching the terms with their definitions.</w:t>
      </w:r>
    </w:p>
    <w:p w14:paraId="5FF81B64"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A. culture</w:t>
      </w:r>
    </w:p>
    <w:p w14:paraId="4C3FBEF1"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B. communication</w:t>
      </w:r>
    </w:p>
    <w:p w14:paraId="448D07CE"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C. ethnocentrism</w:t>
      </w:r>
    </w:p>
    <w:p w14:paraId="71714505"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D. horizontal communication</w:t>
      </w:r>
    </w:p>
    <w:p w14:paraId="2171D332"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E. intercultural communication</w:t>
      </w:r>
    </w:p>
    <w:p w14:paraId="26BFDABD"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F. business communication</w:t>
      </w:r>
    </w:p>
    <w:p w14:paraId="293759A1" w14:textId="3125E1FD"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 xml:space="preserve">1. </w:t>
      </w:r>
      <w:proofErr w:type="gramStart"/>
      <w:r w:rsidRPr="00C04972">
        <w:rPr>
          <w:rFonts w:ascii="Arial" w:eastAsia="宋体" w:hAnsi="Arial" w:cs="Arial"/>
          <w:color w:val="1F2329"/>
          <w:kern w:val="0"/>
          <w:sz w:val="24"/>
          <w:shd w:val="clear" w:color="auto" w:fill="FFFFFF"/>
          <w14:ligatures w14:val="none"/>
        </w:rPr>
        <w:t>()The</w:t>
      </w:r>
      <w:proofErr w:type="gramEnd"/>
      <w:r w:rsidRPr="00C04972">
        <w:rPr>
          <w:rFonts w:ascii="Arial" w:eastAsia="宋体" w:hAnsi="Arial" w:cs="Arial"/>
          <w:color w:val="1F2329"/>
          <w:kern w:val="0"/>
          <w:sz w:val="24"/>
          <w:shd w:val="clear" w:color="auto" w:fill="FFFFFF"/>
          <w14:ligatures w14:val="none"/>
        </w:rPr>
        <w:t xml:space="preserve"> belief that your own cultural background, including ways of analyzing problems, values, beliefs, language, and verbal and nonverbal communication, is superior.</w:t>
      </w:r>
    </w:p>
    <w:p w14:paraId="4B764E94" w14:textId="155B7B95"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2. () The total accumulation of beliefs, customs, values, behaviors, institutions and communication patterns that are shared, learned and passed down through the generations in an identifiable group of people.</w:t>
      </w:r>
    </w:p>
    <w:p w14:paraId="14B15C7C" w14:textId="71A0C058"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 xml:space="preserve">3. </w:t>
      </w:r>
      <w:proofErr w:type="gramStart"/>
      <w:r w:rsidRPr="00C04972">
        <w:rPr>
          <w:rFonts w:ascii="Arial" w:eastAsia="宋体" w:hAnsi="Arial" w:cs="Arial"/>
          <w:color w:val="1F2329"/>
          <w:kern w:val="0"/>
          <w:sz w:val="24"/>
          <w:shd w:val="clear" w:color="auto" w:fill="FFFFFF"/>
          <w14:ligatures w14:val="none"/>
        </w:rPr>
        <w:t>()A</w:t>
      </w:r>
      <w:proofErr w:type="gramEnd"/>
      <w:r w:rsidRPr="00C04972">
        <w:rPr>
          <w:rFonts w:ascii="Arial" w:eastAsia="宋体" w:hAnsi="Arial" w:cs="Arial"/>
          <w:color w:val="1F2329"/>
          <w:kern w:val="0"/>
          <w:sz w:val="24"/>
          <w:shd w:val="clear" w:color="auto" w:fill="FFFFFF"/>
          <w14:ligatures w14:val="none"/>
        </w:rPr>
        <w:t xml:space="preserve"> process by which information is exchanged between individuals through a common system of symbols, signs, or behavior, or the exchange of thoughts, messages, or information, as by speech, signals, writing, or behavior.</w:t>
      </w:r>
    </w:p>
    <w:p w14:paraId="7335B6EB" w14:textId="3EFFD92B"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 xml:space="preserve">4. </w:t>
      </w:r>
      <w:proofErr w:type="gramStart"/>
      <w:r w:rsidRPr="00C04972">
        <w:rPr>
          <w:rFonts w:ascii="Arial" w:eastAsia="宋体" w:hAnsi="Arial" w:cs="Arial"/>
          <w:color w:val="1F2329"/>
          <w:kern w:val="0"/>
          <w:sz w:val="24"/>
          <w:shd w:val="clear" w:color="auto" w:fill="FFFFFF"/>
          <w14:ligatures w14:val="none"/>
        </w:rPr>
        <w:t>()The</w:t>
      </w:r>
      <w:proofErr w:type="gramEnd"/>
      <w:r w:rsidRPr="00C04972">
        <w:rPr>
          <w:rFonts w:ascii="Arial" w:eastAsia="宋体" w:hAnsi="Arial" w:cs="Arial"/>
          <w:color w:val="1F2329"/>
          <w:kern w:val="0"/>
          <w:sz w:val="24"/>
          <w:shd w:val="clear" w:color="auto" w:fill="FFFFFF"/>
          <w14:ligatures w14:val="none"/>
        </w:rPr>
        <w:t xml:space="preserve"> communication is within business and administration, aiming at a common objective and profits for both the individuals and organizations.</w:t>
      </w:r>
    </w:p>
    <w:p w14:paraId="6EB74636" w14:textId="783B215B"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5. () The communication between people from different cultures when a member of one culture produces a message for consumption by a member of another culture.</w:t>
      </w:r>
    </w:p>
    <w:p w14:paraId="080D7497" w14:textId="0F7B9EFE"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6. () The communication at the same level in an organization.</w:t>
      </w:r>
    </w:p>
    <w:p w14:paraId="073E78C9"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p>
    <w:p w14:paraId="02AC65C7" w14:textId="595025EF"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xml:space="preserve">## II. Decide whether the following statements are </w:t>
      </w:r>
      <w:proofErr w:type="gramStart"/>
      <w:r w:rsidRPr="00C04972">
        <w:rPr>
          <w:rFonts w:ascii="Arial" w:eastAsia="宋体" w:hAnsi="Arial" w:cs="Arial"/>
          <w:b/>
          <w:bCs/>
          <w:color w:val="1F2329"/>
          <w:kern w:val="0"/>
          <w:sz w:val="24"/>
          <w:shd w:val="clear" w:color="auto" w:fill="FFFFFF"/>
          <w14:ligatures w14:val="none"/>
        </w:rPr>
        <w:t>true  or</w:t>
      </w:r>
      <w:proofErr w:type="gramEnd"/>
      <w:r w:rsidRPr="00C04972">
        <w:rPr>
          <w:rFonts w:ascii="Arial" w:eastAsia="宋体" w:hAnsi="Arial" w:cs="Arial"/>
          <w:b/>
          <w:bCs/>
          <w:color w:val="1F2329"/>
          <w:kern w:val="0"/>
          <w:sz w:val="24"/>
          <w:shd w:val="clear" w:color="auto" w:fill="FFFFFF"/>
          <w14:ligatures w14:val="none"/>
        </w:rPr>
        <w:t xml:space="preserve"> </w:t>
      </w:r>
      <w:proofErr w:type="gramStart"/>
      <w:r w:rsidRPr="00C04972">
        <w:rPr>
          <w:rFonts w:ascii="Arial" w:eastAsia="宋体" w:hAnsi="Arial" w:cs="Arial"/>
          <w:b/>
          <w:bCs/>
          <w:color w:val="1F2329"/>
          <w:kern w:val="0"/>
          <w:sz w:val="24"/>
          <w:shd w:val="clear" w:color="auto" w:fill="FFFFFF"/>
          <w14:ligatures w14:val="none"/>
        </w:rPr>
        <w:t>false .</w:t>
      </w:r>
      <w:proofErr w:type="gramEnd"/>
    </w:p>
    <w:p w14:paraId="2AC943F5" w14:textId="1389CB03"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1.  When culture is contrasted with nature, it can be defined as "life way of a population" in its broad sense, meaning what characterizes the particular way of life of a population.</w:t>
      </w:r>
    </w:p>
    <w:p w14:paraId="0640DE7C" w14:textId="283DF6E0"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2.  Culture is all men's medium; there is no aspect of human life that is not touched and altered by culture.</w:t>
      </w:r>
    </w:p>
    <w:p w14:paraId="01A3E250" w14:textId="6C34BF79"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3.  The culture shown in an onion consists of two levels: a level of norms and values, or an invisible level, and a visible level of resultant behavior or artifacts of some form.</w:t>
      </w:r>
    </w:p>
    <w:p w14:paraId="072DD16F" w14:textId="7CE4BC33"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4. The terms of intercultural communication and international communication can be used interchangeably.</w:t>
      </w:r>
    </w:p>
    <w:p w14:paraId="03C855E9" w14:textId="6E14F479"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5. With the integration of language into the fabric of culture, confusion and dysfunction would reign and the culture would fail.</w:t>
      </w:r>
    </w:p>
    <w:p w14:paraId="37948EAB" w14:textId="3EA265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6. Culture cannot be known without a study of communication, and communication can only be understood with an understanding of the culture it supports.</w:t>
      </w:r>
    </w:p>
    <w:p w14:paraId="59320F19" w14:textId="771B5E45"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7.  Stereotypes, like culture itself, are learned in a variety of ways. They are the products of limited, lazy, and misguided perceptions.</w:t>
      </w:r>
    </w:p>
    <w:p w14:paraId="707A1390" w14:textId="34F3C13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lastRenderedPageBreak/>
        <w:t>8. In the global village, neighbors communicate free of troubles and difficulties.</w:t>
      </w:r>
    </w:p>
    <w:p w14:paraId="164D6138"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p>
    <w:p w14:paraId="31975605" w14:textId="77777777"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III. Work in pairs and discuss the following questions.</w:t>
      </w:r>
    </w:p>
    <w:p w14:paraId="15CBCBE5" w14:textId="3D42DFE8" w:rsidR="00C04972" w:rsidRPr="001B1484" w:rsidRDefault="00C04972" w:rsidP="001B1484">
      <w:pPr>
        <w:pStyle w:val="a9"/>
        <w:widowControl/>
        <w:numPr>
          <w:ilvl w:val="0"/>
          <w:numId w:val="1"/>
        </w:numPr>
        <w:jc w:val="left"/>
        <w:rPr>
          <w:rFonts w:ascii="Arial" w:eastAsia="宋体" w:hAnsi="Arial" w:cs="Arial"/>
          <w:color w:val="1F2329"/>
          <w:kern w:val="0"/>
          <w:sz w:val="24"/>
          <w:shd w:val="clear" w:color="auto" w:fill="FFFFFF"/>
          <w14:ligatures w14:val="none"/>
        </w:rPr>
      </w:pPr>
      <w:r w:rsidRPr="001B1484">
        <w:rPr>
          <w:rFonts w:ascii="Arial" w:eastAsia="宋体" w:hAnsi="Arial" w:cs="Arial"/>
          <w:color w:val="1F2329"/>
          <w:kern w:val="0"/>
          <w:sz w:val="24"/>
          <w:shd w:val="clear" w:color="auto" w:fill="FFFFFF"/>
          <w14:ligatures w14:val="none"/>
        </w:rPr>
        <w:t>Use your own examples to explain the metaphor "Culture Iceberg."</w:t>
      </w:r>
    </w:p>
    <w:p w14:paraId="01D4014F" w14:textId="71C338BE" w:rsidR="001B1484" w:rsidRPr="001B1484" w:rsidRDefault="001B1484" w:rsidP="001B1484">
      <w:pPr>
        <w:pStyle w:val="a9"/>
        <w:widowControl/>
        <w:ind w:left="360"/>
        <w:jc w:val="left"/>
        <w:rPr>
          <w:rFonts w:ascii="Arial" w:eastAsia="宋体" w:hAnsi="Arial" w:cs="Arial"/>
          <w:color w:val="1F2329"/>
          <w:kern w:val="0"/>
          <w:sz w:val="24"/>
          <w:shd w:val="clear" w:color="auto" w:fill="FFFFFF"/>
          <w14:ligatures w14:val="none"/>
        </w:rPr>
      </w:pPr>
      <w:r>
        <w:rPr>
          <w:rFonts w:ascii="Arial" w:eastAsia="宋体" w:hAnsi="Arial" w:cs="Arial"/>
          <w:color w:val="1F2329"/>
          <w:kern w:val="0"/>
          <w:sz w:val="24"/>
          <w:shd w:val="clear" w:color="auto" w:fill="FFFFFF"/>
          <w14:ligatures w14:val="none"/>
        </w:rPr>
        <w:t xml:space="preserve">You can see the top of the iceberg but not the all of it. Like the most part of culture is not shown visibly. The </w:t>
      </w:r>
      <w:proofErr w:type="spellStart"/>
      <w:proofErr w:type="gramStart"/>
      <w:r>
        <w:rPr>
          <w:rFonts w:ascii="Arial" w:eastAsia="宋体" w:hAnsi="Arial" w:cs="Arial"/>
          <w:color w:val="1F2329"/>
          <w:kern w:val="0"/>
          <w:sz w:val="24"/>
          <w:shd w:val="clear" w:color="auto" w:fill="FFFFFF"/>
          <w14:ligatures w14:val="none"/>
        </w:rPr>
        <w:t>values,beliefs</w:t>
      </w:r>
      <w:proofErr w:type="spellEnd"/>
      <w:proofErr w:type="gramEnd"/>
      <w:r>
        <w:rPr>
          <w:rFonts w:ascii="Arial" w:eastAsia="宋体" w:hAnsi="Arial" w:cs="Arial"/>
          <w:color w:val="1F2329"/>
          <w:kern w:val="0"/>
          <w:sz w:val="24"/>
          <w:shd w:val="clear" w:color="auto" w:fill="FFFFFF"/>
          <w14:ligatures w14:val="none"/>
        </w:rPr>
        <w:t xml:space="preserve"> etc. are hidden under the sea.</w:t>
      </w:r>
    </w:p>
    <w:p w14:paraId="26FD12AD" w14:textId="4D352ABB" w:rsidR="001B1484" w:rsidRDefault="00C04972" w:rsidP="001B1484">
      <w:pPr>
        <w:pStyle w:val="a9"/>
        <w:widowControl/>
        <w:numPr>
          <w:ilvl w:val="0"/>
          <w:numId w:val="1"/>
        </w:numPr>
        <w:jc w:val="left"/>
        <w:rPr>
          <w:rFonts w:ascii="Arial" w:eastAsia="宋体" w:hAnsi="Arial" w:cs="Arial"/>
          <w:color w:val="1F2329"/>
          <w:kern w:val="0"/>
          <w:sz w:val="24"/>
          <w:shd w:val="clear" w:color="auto" w:fill="FFFFFF"/>
          <w14:ligatures w14:val="none"/>
        </w:rPr>
      </w:pPr>
      <w:r w:rsidRPr="001B1484">
        <w:rPr>
          <w:rFonts w:ascii="Arial" w:eastAsia="宋体" w:hAnsi="Arial" w:cs="Arial"/>
          <w:color w:val="1F2329"/>
          <w:kern w:val="0"/>
          <w:sz w:val="24"/>
          <w:shd w:val="clear" w:color="auto" w:fill="FFFFFF"/>
          <w14:ligatures w14:val="none"/>
        </w:rPr>
        <w:t>Use examples to explain the metaphor "Culture Onion."</w:t>
      </w:r>
    </w:p>
    <w:p w14:paraId="7FFFBB0E" w14:textId="019350E4" w:rsidR="001B1484" w:rsidRPr="001B1484" w:rsidRDefault="001B1484" w:rsidP="001B1484">
      <w:pPr>
        <w:widowControl/>
        <w:ind w:left="360"/>
        <w:jc w:val="left"/>
        <w:rPr>
          <w:rFonts w:ascii="Arial" w:eastAsia="宋体" w:hAnsi="Arial" w:cs="Arial"/>
          <w:color w:val="1F2329"/>
          <w:kern w:val="0"/>
          <w:sz w:val="24"/>
          <w:shd w:val="clear" w:color="auto" w:fill="FFFFFF"/>
          <w14:ligatures w14:val="none"/>
        </w:rPr>
      </w:pPr>
      <w:r>
        <w:rPr>
          <w:rFonts w:ascii="Arial" w:eastAsia="宋体" w:hAnsi="Arial" w:cs="Arial"/>
          <w:color w:val="1F2329"/>
          <w:kern w:val="0"/>
          <w:sz w:val="24"/>
          <w:shd w:val="clear" w:color="auto" w:fill="FFFFFF"/>
          <w14:ligatures w14:val="none"/>
        </w:rPr>
        <w:t>Culture is like an onion. The outer is shown while the inner part is hidden, like an onion or iceberg.</w:t>
      </w:r>
    </w:p>
    <w:p w14:paraId="7E40F6F1" w14:textId="400DF6FB" w:rsidR="00C04972" w:rsidRPr="001B1484" w:rsidRDefault="00C04972" w:rsidP="001B1484">
      <w:pPr>
        <w:pStyle w:val="a9"/>
        <w:widowControl/>
        <w:numPr>
          <w:ilvl w:val="0"/>
          <w:numId w:val="1"/>
        </w:numPr>
        <w:jc w:val="left"/>
        <w:rPr>
          <w:rFonts w:ascii="Arial" w:eastAsia="宋体" w:hAnsi="Arial" w:cs="Arial"/>
          <w:color w:val="1F2329"/>
          <w:kern w:val="0"/>
          <w:sz w:val="24"/>
          <w:shd w:val="clear" w:color="auto" w:fill="FFFFFF"/>
          <w14:ligatures w14:val="none"/>
        </w:rPr>
      </w:pPr>
      <w:r w:rsidRPr="001B1484">
        <w:rPr>
          <w:rFonts w:ascii="Arial" w:eastAsia="宋体" w:hAnsi="Arial" w:cs="Arial"/>
          <w:color w:val="1F2329"/>
          <w:kern w:val="0"/>
          <w:sz w:val="24"/>
          <w:shd w:val="clear" w:color="auto" w:fill="FFFFFF"/>
          <w14:ligatures w14:val="none"/>
        </w:rPr>
        <w:t>Explain the characteristics of culture in your words.</w:t>
      </w:r>
    </w:p>
    <w:p w14:paraId="1D4E820D"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4. In terms of directions in business context, there are three communication patterns: upward communication, downward communication, and lateral communication. Which one do you think is better? Why?</w:t>
      </w:r>
    </w:p>
    <w:p w14:paraId="67DFE1FF"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5. It is said that grammatical mistakes can be accepted, but cultural mistakes will cause trouble. Can you use examples to explain why cultural mistakes could be troublesome?</w:t>
      </w:r>
    </w:p>
    <w:p w14:paraId="12EDD319"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6. Do you think that understanding is a measure of communicative success?</w:t>
      </w:r>
    </w:p>
    <w:p w14:paraId="48C8294B"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p>
    <w:p w14:paraId="41E4F976" w14:textId="77777777"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Chapter 2 Exercises</w:t>
      </w:r>
    </w:p>
    <w:p w14:paraId="08430E32" w14:textId="77777777"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I. Match the terms with their definitions.</w:t>
      </w:r>
    </w:p>
    <w:p w14:paraId="0F843DFA"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A. pragmatics</w:t>
      </w:r>
    </w:p>
    <w:p w14:paraId="5F4A60EE"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B. language</w:t>
      </w:r>
    </w:p>
    <w:p w14:paraId="437584BE"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C. semantics</w:t>
      </w:r>
    </w:p>
    <w:p w14:paraId="0E7257A6"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D. verbal communication</w:t>
      </w:r>
    </w:p>
    <w:p w14:paraId="539940FD"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E. memo</w:t>
      </w:r>
    </w:p>
    <w:p w14:paraId="395F00E7" w14:textId="2AED2570"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1. It is carried out either in oral or in written form with the use of words.</w:t>
      </w:r>
    </w:p>
    <w:p w14:paraId="0CB27357" w14:textId="72CC32D0"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2. It is the study of the meaning of words, a system that relates words to meaning.</w:t>
      </w:r>
    </w:p>
    <w:p w14:paraId="34FF86C8" w14:textId="01797601"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3.It is a set of symbols and the rules for combining those symbols and rules that are used and understood by a large community of people.</w:t>
      </w:r>
    </w:p>
    <w:p w14:paraId="49E266A5" w14:textId="2BB0BAC3"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4. It is the study of how speakers use the language to reach successful communication, and the study of the effect that language has on human perceptions and behaviors.</w:t>
      </w:r>
    </w:p>
    <w:p w14:paraId="0D88A66E" w14:textId="6ADEE1B8"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5. It is a hard-copy document, used for communicating inside an organization, usually short.</w:t>
      </w:r>
    </w:p>
    <w:p w14:paraId="4E657F4F"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p>
    <w:p w14:paraId="26D1E021" w14:textId="06482D2E"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xml:space="preserve">## II. Decide whether the following statements are </w:t>
      </w:r>
      <w:proofErr w:type="gramStart"/>
      <w:r w:rsidRPr="00C04972">
        <w:rPr>
          <w:rFonts w:ascii="Arial" w:eastAsia="宋体" w:hAnsi="Arial" w:cs="Arial"/>
          <w:b/>
          <w:bCs/>
          <w:color w:val="1F2329"/>
          <w:kern w:val="0"/>
          <w:sz w:val="24"/>
          <w:shd w:val="clear" w:color="auto" w:fill="FFFFFF"/>
          <w14:ligatures w14:val="none"/>
        </w:rPr>
        <w:t>true  or</w:t>
      </w:r>
      <w:proofErr w:type="gramEnd"/>
      <w:r w:rsidRPr="00C04972">
        <w:rPr>
          <w:rFonts w:ascii="Arial" w:eastAsia="宋体" w:hAnsi="Arial" w:cs="Arial"/>
          <w:b/>
          <w:bCs/>
          <w:color w:val="1F2329"/>
          <w:kern w:val="0"/>
          <w:sz w:val="24"/>
          <w:shd w:val="clear" w:color="auto" w:fill="FFFFFF"/>
          <w14:ligatures w14:val="none"/>
        </w:rPr>
        <w:t xml:space="preserve"> </w:t>
      </w:r>
      <w:proofErr w:type="gramStart"/>
      <w:r w:rsidRPr="00C04972">
        <w:rPr>
          <w:rFonts w:ascii="Arial" w:eastAsia="宋体" w:hAnsi="Arial" w:cs="Arial"/>
          <w:b/>
          <w:bCs/>
          <w:color w:val="1F2329"/>
          <w:kern w:val="0"/>
          <w:sz w:val="24"/>
          <w:shd w:val="clear" w:color="auto" w:fill="FFFFFF"/>
          <w14:ligatures w14:val="none"/>
        </w:rPr>
        <w:t>false .</w:t>
      </w:r>
      <w:proofErr w:type="gramEnd"/>
    </w:p>
    <w:p w14:paraId="5C901114" w14:textId="19F9FB28"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1.  Verbal communication is the transferring of thoughts between individuals only via spoken messages.</w:t>
      </w:r>
    </w:p>
    <w:p w14:paraId="1DEC03DC" w14:textId="2624DEE9"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2.  Verbal communication is not as clarified and efficient as other ways of communication, e.g. written communication.</w:t>
      </w:r>
    </w:p>
    <w:p w14:paraId="025CCF5D" w14:textId="411457A2"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lastRenderedPageBreak/>
        <w:t>3.  Language is a means to express and exchange thoughts, concepts, knowledge and information as well as to transmit experience and so on.</w:t>
      </w:r>
    </w:p>
    <w:p w14:paraId="3D8BDE5B" w14:textId="4472A729"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4.  Language and culture are closely related, reflecting, influencing and shaping each other.</w:t>
      </w:r>
    </w:p>
    <w:p w14:paraId="39DE0C0C" w14:textId="7D83AA68"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5.  Written communication is the communication by means of written symbols, either printed or handwritten.</w:t>
      </w:r>
    </w:p>
    <w:p w14:paraId="168101AD"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p>
    <w:p w14:paraId="6E2A111A" w14:textId="77777777"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III. Work in pairs and discuss the following questions.</w:t>
      </w:r>
    </w:p>
    <w:p w14:paraId="5EDF08AE"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1. What is the relation between language and culture? Try to offer two or three examples in your discussion.</w:t>
      </w:r>
    </w:p>
    <w:p w14:paraId="2D5CED2E"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2. Use one or two examples to clarify your understanding of pragmatics.</w:t>
      </w:r>
    </w:p>
    <w:p w14:paraId="6103BBC0"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3. Make a call with your classmate in the way Americans usually do and make the same call with the same classmate, but in the way the Chinese usually do and then compare them.</w:t>
      </w:r>
    </w:p>
    <w:p w14:paraId="67469DDF"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p>
    <w:p w14:paraId="1B236E26" w14:textId="77777777"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Chapter 3 Exercises</w:t>
      </w:r>
    </w:p>
    <w:p w14:paraId="39455E21" w14:textId="77777777"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I. Matching the terms with their definitions.</w:t>
      </w:r>
    </w:p>
    <w:p w14:paraId="3538E5EA"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A. nonverbal communication</w:t>
      </w:r>
    </w:p>
    <w:p w14:paraId="62D91840"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B. kinesics</w:t>
      </w:r>
    </w:p>
    <w:p w14:paraId="3D842BB6"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C. complementing</w:t>
      </w:r>
    </w:p>
    <w:p w14:paraId="128DC481"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D. proxemics</w:t>
      </w:r>
    </w:p>
    <w:p w14:paraId="63B8451B"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E. personal territory</w:t>
      </w:r>
    </w:p>
    <w:p w14:paraId="2F3FF826" w14:textId="2EAF7CDE"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1. The study of people's perception and use of space.</w:t>
      </w:r>
    </w:p>
    <w:p w14:paraId="441F8D64" w14:textId="35F99FBC"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2. The process by which nonverbal behaviors are used, either singly or in combination with verbal behaviors, in the exchange and interpretation of messages in a given situation or context.</w:t>
      </w:r>
    </w:p>
    <w:p w14:paraId="09800907" w14:textId="6F0FBA05"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3. The nonverbal behavior related to the movement of the body or part of the body.</w:t>
      </w:r>
    </w:p>
    <w:p w14:paraId="0FE700E7" w14:textId="1EC65278"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4. It means that nonverbal behavior can support, but could not replace the verbal message in communication.</w:t>
      </w:r>
    </w:p>
    <w:p w14:paraId="2C1A499A" w14:textId="66C1F51B"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5. It refers to the space that people have for their own activities.</w:t>
      </w:r>
    </w:p>
    <w:p w14:paraId="07866ED1"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p>
    <w:p w14:paraId="4B56018C" w14:textId="6F885F04"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xml:space="preserve">## II. Decide whether the following statements are </w:t>
      </w:r>
      <w:proofErr w:type="gramStart"/>
      <w:r w:rsidRPr="00C04972">
        <w:rPr>
          <w:rFonts w:ascii="Arial" w:eastAsia="宋体" w:hAnsi="Arial" w:cs="Arial"/>
          <w:b/>
          <w:bCs/>
          <w:color w:val="1F2329"/>
          <w:kern w:val="0"/>
          <w:sz w:val="24"/>
          <w:shd w:val="clear" w:color="auto" w:fill="FFFFFF"/>
          <w14:ligatures w14:val="none"/>
        </w:rPr>
        <w:t>true  or</w:t>
      </w:r>
      <w:proofErr w:type="gramEnd"/>
      <w:r w:rsidRPr="00C04972">
        <w:rPr>
          <w:rFonts w:ascii="Arial" w:eastAsia="宋体" w:hAnsi="Arial" w:cs="Arial"/>
          <w:b/>
          <w:bCs/>
          <w:color w:val="1F2329"/>
          <w:kern w:val="0"/>
          <w:sz w:val="24"/>
          <w:shd w:val="clear" w:color="auto" w:fill="FFFFFF"/>
          <w14:ligatures w14:val="none"/>
        </w:rPr>
        <w:t xml:space="preserve"> </w:t>
      </w:r>
      <w:proofErr w:type="gramStart"/>
      <w:r w:rsidRPr="00C04972">
        <w:rPr>
          <w:rFonts w:ascii="Arial" w:eastAsia="宋体" w:hAnsi="Arial" w:cs="Arial"/>
          <w:b/>
          <w:bCs/>
          <w:color w:val="1F2329"/>
          <w:kern w:val="0"/>
          <w:sz w:val="24"/>
          <w:shd w:val="clear" w:color="auto" w:fill="FFFFFF"/>
          <w14:ligatures w14:val="none"/>
        </w:rPr>
        <w:t>false .</w:t>
      </w:r>
      <w:proofErr w:type="gramEnd"/>
    </w:p>
    <w:p w14:paraId="3D86257C" w14:textId="46425693"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1. Nonverbal codes play an important part in communication or intercultural communication. But it is not as important as verbal codes.</w:t>
      </w:r>
    </w:p>
    <w:p w14:paraId="5E58E6C7" w14:textId="7A001DF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2. Nonverbal behavior is significant because it spontaneously reflects the subconsciousness.</w:t>
      </w:r>
    </w:p>
    <w:p w14:paraId="139A4D3E"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 xml:space="preserve">3. </w:t>
      </w:r>
      <w:proofErr w:type="gramStart"/>
      <w:r w:rsidRPr="00C04972">
        <w:rPr>
          <w:rFonts w:ascii="Arial" w:eastAsia="宋体" w:hAnsi="Arial" w:cs="Arial"/>
          <w:color w:val="1F2329"/>
          <w:kern w:val="0"/>
          <w:sz w:val="24"/>
          <w:shd w:val="clear" w:color="auto" w:fill="FFFFFF"/>
          <w14:ligatures w14:val="none"/>
        </w:rPr>
        <w:t>()As</w:t>
      </w:r>
      <w:proofErr w:type="gramEnd"/>
      <w:r w:rsidRPr="00C04972">
        <w:rPr>
          <w:rFonts w:ascii="Arial" w:eastAsia="宋体" w:hAnsi="Arial" w:cs="Arial"/>
          <w:color w:val="1F2329"/>
          <w:kern w:val="0"/>
          <w:sz w:val="24"/>
          <w:shd w:val="clear" w:color="auto" w:fill="FFFFFF"/>
          <w14:ligatures w14:val="none"/>
        </w:rPr>
        <w:t xml:space="preserve"> many movements are carried out at a subconscious or at least low-awareness level, </w:t>
      </w:r>
      <w:proofErr w:type="spellStart"/>
      <w:r w:rsidRPr="00C04972">
        <w:rPr>
          <w:rFonts w:ascii="Arial" w:eastAsia="宋体" w:hAnsi="Arial" w:cs="Arial"/>
          <w:color w:val="1F2329"/>
          <w:kern w:val="0"/>
          <w:sz w:val="24"/>
          <w:shd w:val="clear" w:color="auto" w:fill="FFFFFF"/>
          <w14:ligatures w14:val="none"/>
        </w:rPr>
        <w:t>kinesic</w:t>
      </w:r>
      <w:proofErr w:type="spellEnd"/>
      <w:r w:rsidRPr="00C04972">
        <w:rPr>
          <w:rFonts w:ascii="Arial" w:eastAsia="宋体" w:hAnsi="Arial" w:cs="Arial"/>
          <w:color w:val="1F2329"/>
          <w:kern w:val="0"/>
          <w:sz w:val="24"/>
          <w:shd w:val="clear" w:color="auto" w:fill="FFFFFF"/>
          <w14:ligatures w14:val="none"/>
        </w:rPr>
        <w:t xml:space="preserve"> movements carry a significant risk of being misinterpreted in an intercultural communication situation.</w:t>
      </w:r>
    </w:p>
    <w:p w14:paraId="2191FB0C" w14:textId="5DB21C81"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4.  We put the index finger and mid-finger apart with palm against the receiver to mean "OK," which was first used by Winston Churchill.</w:t>
      </w:r>
    </w:p>
    <w:p w14:paraId="7858C5AF" w14:textId="14FC6B0A"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5.  Postures send same messages to all people, e.g. when you stand in an upright position, you impress others as being energetic.</w:t>
      </w:r>
    </w:p>
    <w:p w14:paraId="00A4D1F9" w14:textId="718A8164"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lastRenderedPageBreak/>
        <w:t>6. A simple eye gesture might be interpreted in a diversity of meanings across cultures.</w:t>
      </w:r>
    </w:p>
    <w:p w14:paraId="4E17F9A0" w14:textId="32A320DF"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7. The British, like Americans, believe that looking someone directly in the eye is a mark of rudeness until a more intimate relationship is established.</w:t>
      </w:r>
    </w:p>
    <w:p w14:paraId="08D04380" w14:textId="6992D27C"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8.  Eyes looking sideways can show one's coldness and superciliousness. It is impolite to move your head side to side while you are communicating with people, e.g. in India or Pakistan.</w:t>
      </w:r>
    </w:p>
    <w:p w14:paraId="38BA324F" w14:textId="40A1D44F"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9. Personal territory can be large or small, which is much related to certain elements such as place, sex, age and character.</w:t>
      </w:r>
    </w:p>
    <w:p w14:paraId="5A28CC00" w14:textId="3730D45E"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10. How closely people position themselves to one another during a discussion or talk cannot communicate what type of relationship exists between them.</w:t>
      </w:r>
    </w:p>
    <w:p w14:paraId="6A270AE4"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p>
    <w:p w14:paraId="76D9C66F" w14:textId="77777777"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III. Work in pairs and discuss the following questions.</w:t>
      </w:r>
    </w:p>
    <w:p w14:paraId="1B9E88F6"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1. Do you agree to the view that nonverbal communication is more important than verbal communication in intercultural communication? Why?</w:t>
      </w:r>
    </w:p>
    <w:p w14:paraId="2BF909C7"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2. Westerners value personal space more than the Chinese in intercultural communication. Do you agree? Give your reasons.</w:t>
      </w:r>
    </w:p>
    <w:p w14:paraId="0BF8EAEB"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p>
    <w:p w14:paraId="6758E1C1" w14:textId="77777777"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Chapter 4 Exercises</w:t>
      </w:r>
    </w:p>
    <w:p w14:paraId="57D9A5A5" w14:textId="77777777"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I. Matching the terms with their definitions.</w:t>
      </w:r>
    </w:p>
    <w:p w14:paraId="53B4806F"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A. power distance</w:t>
      </w:r>
    </w:p>
    <w:p w14:paraId="4EB005D4"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B. values</w:t>
      </w:r>
    </w:p>
    <w:p w14:paraId="51DC783F"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C. uncertainty avoidance</w:t>
      </w:r>
    </w:p>
    <w:p w14:paraId="11FDE7C0"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D. masculinity</w:t>
      </w:r>
    </w:p>
    <w:p w14:paraId="54B06294"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E. individualism</w:t>
      </w:r>
    </w:p>
    <w:p w14:paraId="0DC29997" w14:textId="49604282"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1. A learned organization of rules for making choices and for resolving conflicts.</w:t>
      </w:r>
    </w:p>
    <w:p w14:paraId="7D8AF6D1" w14:textId="395697A4"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2.  The degree to which power differences are expected and accepted by society.</w:t>
      </w:r>
    </w:p>
    <w:p w14:paraId="572B9C45" w14:textId="39E4E839"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3. The degree to which individual decision-making and action is accepted and encouraged by the society.</w:t>
      </w:r>
    </w:p>
    <w:p w14:paraId="3F16F5EF" w14:textId="1D5625EB"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4.  The degree to which traditional male values are important to a society.</w:t>
      </w:r>
    </w:p>
    <w:p w14:paraId="6EE596C1" w14:textId="4471CCEB"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5. The degree to which the society is willing to accept and deal with ambiguity and uncertainty.</w:t>
      </w:r>
    </w:p>
    <w:p w14:paraId="78D56E82"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p>
    <w:p w14:paraId="2EFD6FEF" w14:textId="674FED51"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xml:space="preserve">## II. Decide whether the following statements are </w:t>
      </w:r>
      <w:proofErr w:type="gramStart"/>
      <w:r w:rsidRPr="00C04972">
        <w:rPr>
          <w:rFonts w:ascii="Arial" w:eastAsia="宋体" w:hAnsi="Arial" w:cs="Arial"/>
          <w:b/>
          <w:bCs/>
          <w:color w:val="1F2329"/>
          <w:kern w:val="0"/>
          <w:sz w:val="24"/>
          <w:shd w:val="clear" w:color="auto" w:fill="FFFFFF"/>
          <w14:ligatures w14:val="none"/>
        </w:rPr>
        <w:t>true  or</w:t>
      </w:r>
      <w:proofErr w:type="gramEnd"/>
      <w:r w:rsidRPr="00C04972">
        <w:rPr>
          <w:rFonts w:ascii="Arial" w:eastAsia="宋体" w:hAnsi="Arial" w:cs="Arial"/>
          <w:b/>
          <w:bCs/>
          <w:color w:val="1F2329"/>
          <w:kern w:val="0"/>
          <w:sz w:val="24"/>
          <w:shd w:val="clear" w:color="auto" w:fill="FFFFFF"/>
          <w14:ligatures w14:val="none"/>
        </w:rPr>
        <w:t xml:space="preserve"> </w:t>
      </w:r>
      <w:proofErr w:type="gramStart"/>
      <w:r w:rsidRPr="00C04972">
        <w:rPr>
          <w:rFonts w:ascii="Arial" w:eastAsia="宋体" w:hAnsi="Arial" w:cs="Arial"/>
          <w:b/>
          <w:bCs/>
          <w:color w:val="1F2329"/>
          <w:kern w:val="0"/>
          <w:sz w:val="24"/>
          <w:shd w:val="clear" w:color="auto" w:fill="FFFFFF"/>
          <w14:ligatures w14:val="none"/>
        </w:rPr>
        <w:t>false .</w:t>
      </w:r>
      <w:proofErr w:type="gramEnd"/>
    </w:p>
    <w:p w14:paraId="4BBBDD4B" w14:textId="0356B21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1.  Where power distance is large, the society believes that there should be a well-defined order of inequality in which everyone has a rightful place.</w:t>
      </w:r>
    </w:p>
    <w:p w14:paraId="01256C4D" w14:textId="00502E19"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2.  Large power distance countries such as the United States, Austria, Finland, and Denmark hold that inequality in society should be minimized.</w:t>
      </w:r>
    </w:p>
    <w:p w14:paraId="13B88896" w14:textId="1F051740"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3.  Where individualism is high, the society emphasizes the role of the group.</w:t>
      </w:r>
    </w:p>
    <w:p w14:paraId="295CA854" w14:textId="2FFADA3F"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4.  Individualists prefer self-sufficiency while collectivists give more recognition to their interdependent roles and obligations to the group.</w:t>
      </w:r>
    </w:p>
    <w:p w14:paraId="62B26895" w14:textId="2159C580"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lastRenderedPageBreak/>
        <w:t>5. Asian, Latin American, and West African nations are societies high in individualism but low in collectivism.</w:t>
      </w:r>
    </w:p>
    <w:p w14:paraId="7162F7F3" w14:textId="45937E13"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6. In high masculinity societies, sex roles are clearly differentiated and men are dominant.</w:t>
      </w:r>
    </w:p>
    <w:p w14:paraId="7CCF295F" w14:textId="46587AEA"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7. In high masculinity societies, people tend to believe that matters of material comfort, social privilege, etc. are related to ability.</w:t>
      </w:r>
    </w:p>
    <w:p w14:paraId="32732AB5" w14:textId="0BFA79CC"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8. In feminine societies, men and women are considered socially unequal.</w:t>
      </w:r>
    </w:p>
    <w:p w14:paraId="073A2BB6" w14:textId="4B703EF2"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9.  Where uncertainty avoidance is low, the society is comfortable with a low degree of uncertainty and is open to the unknown.</w:t>
      </w:r>
    </w:p>
    <w:p w14:paraId="5DABA34E" w14:textId="2C2B9EE2"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10.  Where uncertainty avoidance is high, the society is concerned with certainty and security.</w:t>
      </w:r>
    </w:p>
    <w:p w14:paraId="1CA4DE66"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p>
    <w:p w14:paraId="7BF4BA94" w14:textId="77777777"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III. Work in pairs and discuss the following questions.</w:t>
      </w:r>
    </w:p>
    <w:p w14:paraId="76A6C390"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1. In what aspects do the Chinese culture and American culture differ?</w:t>
      </w:r>
    </w:p>
    <w:p w14:paraId="76A958A1"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2. What are the four cultural dimensions given by Geert Hofstede?</w:t>
      </w:r>
    </w:p>
    <w:p w14:paraId="59BA194A"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3. What is the large and small power distance in your own understanding?</w:t>
      </w:r>
    </w:p>
    <w:p w14:paraId="53690F03"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4. What is the individualistic culture like? Can you take it or not?</w:t>
      </w:r>
    </w:p>
    <w:p w14:paraId="0071CBD9"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5. Do the Chinese have high or low uncertainty avoidance?</w:t>
      </w:r>
    </w:p>
    <w:p w14:paraId="28A5EA92"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p>
    <w:p w14:paraId="0024B95D" w14:textId="77777777"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Chapter 5 Exercises</w:t>
      </w:r>
    </w:p>
    <w:p w14:paraId="1BE7C6FE" w14:textId="77777777"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I. Match the terms with their definitions.</w:t>
      </w:r>
    </w:p>
    <w:p w14:paraId="25C9C1D3"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A. culture shock</w:t>
      </w:r>
    </w:p>
    <w:p w14:paraId="481D8711"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B. reverse culture shock</w:t>
      </w:r>
    </w:p>
    <w:p w14:paraId="2FD37D58"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C. recovery stage</w:t>
      </w:r>
    </w:p>
    <w:p w14:paraId="5F7C52E3"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D. low-context culture</w:t>
      </w:r>
    </w:p>
    <w:p w14:paraId="3F84B7F7"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E. repression</w:t>
      </w:r>
    </w:p>
    <w:p w14:paraId="61924EFA"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F. honeymoon stage</w:t>
      </w:r>
    </w:p>
    <w:p w14:paraId="44ECBB44"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G. rejection</w:t>
      </w:r>
    </w:p>
    <w:p w14:paraId="48D8EF80"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H. high-context culture</w:t>
      </w:r>
    </w:p>
    <w:p w14:paraId="4568EC7F" w14:textId="4A044472"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1. This term expresses the lack of direction, the feeling of not knowing what to do or how to do things in a new environment, and not knowing what is appropriate or inappropriate.</w:t>
      </w:r>
    </w:p>
    <w:p w14:paraId="6545ACA9" w14:textId="231F46BA"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2. A stage of culture shock, in which the new arrivals may feel euphoric and be pleased by all of the new things encountered.</w:t>
      </w:r>
    </w:p>
    <w:p w14:paraId="3CFDB825" w14:textId="5CCF3EE4"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3. A stage of culture shock characterized by gaining some understanding of the new culture.</w:t>
      </w:r>
    </w:p>
    <w:p w14:paraId="6C8E3ABB" w14:textId="0CE45643"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4. It refers to the "shock" one experiences upon returning to one's home culture after growing used to a new one.</w:t>
      </w:r>
    </w:p>
    <w:p w14:paraId="2770093A" w14:textId="1DAD9D43"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5. A coping mechanism against culture shock in which we pretend that everything is acceptable and nothing bothers us.</w:t>
      </w:r>
    </w:p>
    <w:p w14:paraId="101EC220" w14:textId="038631B4"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6. A coping mechanism against culture shock in which we think we don't need anybody, and we are coping fine alone.</w:t>
      </w:r>
    </w:p>
    <w:p w14:paraId="070A071E" w14:textId="0CF976F9"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lastRenderedPageBreak/>
        <w:t>7. It refers to groups of cultures that value individual orientation and overt communication codes and maintains a heterogeneous normative structure with low cultural demand characteristics.</w:t>
      </w:r>
    </w:p>
    <w:p w14:paraId="26BFB3EF" w14:textId="4E2D8268"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8. It refers to groups of cultures that value group identity orientation and covert communication codes and maintains a homogeneous normative structure with high cultural demand characteristics.</w:t>
      </w:r>
    </w:p>
    <w:p w14:paraId="2366ADD8"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p>
    <w:p w14:paraId="3527FF07" w14:textId="01E90938"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xml:space="preserve">## II. Decide whether the following statements are </w:t>
      </w:r>
      <w:proofErr w:type="gramStart"/>
      <w:r w:rsidRPr="00C04972">
        <w:rPr>
          <w:rFonts w:ascii="Arial" w:eastAsia="宋体" w:hAnsi="Arial" w:cs="Arial"/>
          <w:b/>
          <w:bCs/>
          <w:color w:val="1F2329"/>
          <w:kern w:val="0"/>
          <w:sz w:val="24"/>
          <w:shd w:val="clear" w:color="auto" w:fill="FFFFFF"/>
          <w14:ligatures w14:val="none"/>
        </w:rPr>
        <w:t>true  or</w:t>
      </w:r>
      <w:proofErr w:type="gramEnd"/>
      <w:r w:rsidRPr="00C04972">
        <w:rPr>
          <w:rFonts w:ascii="Arial" w:eastAsia="宋体" w:hAnsi="Arial" w:cs="Arial"/>
          <w:b/>
          <w:bCs/>
          <w:color w:val="1F2329"/>
          <w:kern w:val="0"/>
          <w:sz w:val="24"/>
          <w:shd w:val="clear" w:color="auto" w:fill="FFFFFF"/>
          <w14:ligatures w14:val="none"/>
        </w:rPr>
        <w:t xml:space="preserve"> </w:t>
      </w:r>
      <w:proofErr w:type="gramStart"/>
      <w:r w:rsidRPr="00C04972">
        <w:rPr>
          <w:rFonts w:ascii="Arial" w:eastAsia="宋体" w:hAnsi="Arial" w:cs="Arial"/>
          <w:b/>
          <w:bCs/>
          <w:color w:val="1F2329"/>
          <w:kern w:val="0"/>
          <w:sz w:val="24"/>
          <w:shd w:val="clear" w:color="auto" w:fill="FFFFFF"/>
          <w14:ligatures w14:val="none"/>
        </w:rPr>
        <w:t>false .</w:t>
      </w:r>
      <w:proofErr w:type="gramEnd"/>
    </w:p>
    <w:p w14:paraId="5A6F74ED" w14:textId="2E1BB984"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1. People of different cultural backgrounds usually behave and respond in different ways in the same context.</w:t>
      </w:r>
    </w:p>
    <w:p w14:paraId="00E58995" w14:textId="78A8D930"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2.  The term, culture shock, was introduced to describe the anxiety produced when a person moves to a completely new environment, especially when a person arrives in a new country where he is confronted with a new cultural environment.</w:t>
      </w:r>
    </w:p>
    <w:p w14:paraId="00DBD8AC" w14:textId="64134CEF"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3.  For some multinational firms, they can alleviate culture shock by selecting employees for overseas assignments who possess certain personal and professional qualifications.</w:t>
      </w:r>
    </w:p>
    <w:p w14:paraId="0D13F32A" w14:textId="00A0F749"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4. The easier it is to adjust to a new culture, the easier it is to readjust to home culture.</w:t>
      </w:r>
    </w:p>
    <w:p w14:paraId="51644578" w14:textId="537B5161"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5.  In high-context culture, that of North America, for example, a large portion of the message is left unspecified and accessed through the context.</w:t>
      </w:r>
    </w:p>
    <w:p w14:paraId="0EC9E86E" w14:textId="3CEDDDF1"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6. In low-context cultures, people judge what someone is talking about not only by what he is saying but also by the context in which the message occurs.</w:t>
      </w:r>
    </w:p>
    <w:p w14:paraId="72E68A8A" w14:textId="3A3B4DC3"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7.  In high-context communication the listener is already "</w:t>
      </w:r>
      <w:proofErr w:type="spellStart"/>
      <w:r w:rsidRPr="00C04972">
        <w:rPr>
          <w:rFonts w:ascii="Arial" w:eastAsia="宋体" w:hAnsi="Arial" w:cs="Arial"/>
          <w:color w:val="1F2329"/>
          <w:kern w:val="0"/>
          <w:sz w:val="24"/>
          <w:shd w:val="clear" w:color="auto" w:fill="FFFFFF"/>
          <w14:ligatures w14:val="none"/>
        </w:rPr>
        <w:t>contexted</w:t>
      </w:r>
      <w:proofErr w:type="spellEnd"/>
      <w:r w:rsidRPr="00C04972">
        <w:rPr>
          <w:rFonts w:ascii="Arial" w:eastAsia="宋体" w:hAnsi="Arial" w:cs="Arial"/>
          <w:color w:val="1F2329"/>
          <w:kern w:val="0"/>
          <w:sz w:val="24"/>
          <w:shd w:val="clear" w:color="auto" w:fill="FFFFFF"/>
          <w14:ligatures w14:val="none"/>
        </w:rPr>
        <w:t>" and so does not need to be given much background information.</w:t>
      </w:r>
    </w:p>
    <w:p w14:paraId="115DD462" w14:textId="10230C0F"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8.  The French culture is a high-context culture; American culture is a low-context one.</w:t>
      </w:r>
    </w:p>
    <w:p w14:paraId="57A97E01"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p>
    <w:p w14:paraId="1C53D45E" w14:textId="77777777"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III. Work in pairs and discuss the following questions.</w:t>
      </w:r>
    </w:p>
    <w:p w14:paraId="5706D21E"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1. What are the five stages of culture shock? Discuss them with your classmates.</w:t>
      </w:r>
    </w:p>
    <w:p w14:paraId="3BB7BD0A"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2. What are the four mechanisms against culture shock? Explain them.</w:t>
      </w:r>
    </w:p>
    <w:p w14:paraId="12DBF0F1"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3. Please give some examples to show how Chinese culture is a high-context one.</w:t>
      </w:r>
    </w:p>
    <w:p w14:paraId="1AB70BE5"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4. Please give some examples of low-context culture.</w:t>
      </w:r>
    </w:p>
    <w:p w14:paraId="7B500876"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5. Do you think that we should behave in our communication in accordance with the rule: When you listen to someone, you must judge by his tone?</w:t>
      </w:r>
    </w:p>
    <w:p w14:paraId="48618084"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p>
    <w:p w14:paraId="5F8C2623" w14:textId="77777777"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Chapter 6 Exercises</w:t>
      </w:r>
    </w:p>
    <w:p w14:paraId="1E9FF2EB" w14:textId="77777777"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I. Matching the terms with their definitions.</w:t>
      </w:r>
    </w:p>
    <w:p w14:paraId="7936F1EA"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A. introduction</w:t>
      </w:r>
    </w:p>
    <w:p w14:paraId="4BEBA853"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B. etiquette</w:t>
      </w:r>
    </w:p>
    <w:p w14:paraId="2AA55DD5"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C. superstitions</w:t>
      </w:r>
    </w:p>
    <w:p w14:paraId="250D7A84"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lastRenderedPageBreak/>
        <w:t>D. customs</w:t>
      </w:r>
    </w:p>
    <w:p w14:paraId="1121CE08"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E. taboos</w:t>
      </w:r>
    </w:p>
    <w:p w14:paraId="58E9C599" w14:textId="5955F6B0"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 xml:space="preserve">1. It refers to manners and behavior considered acceptable in social and business </w:t>
      </w:r>
      <w:proofErr w:type="spellStart"/>
      <w:proofErr w:type="gramStart"/>
      <w:r w:rsidRPr="00C04972">
        <w:rPr>
          <w:rFonts w:ascii="Arial" w:eastAsia="宋体" w:hAnsi="Arial" w:cs="Arial"/>
          <w:color w:val="1F2329"/>
          <w:kern w:val="0"/>
          <w:sz w:val="24"/>
          <w:shd w:val="clear" w:color="auto" w:fill="FFFFFF"/>
          <w14:ligatures w14:val="none"/>
        </w:rPr>
        <w:t>situations.</w:t>
      </w:r>
      <w:r w:rsidR="00A062AD">
        <w:rPr>
          <w:rFonts w:ascii="Arial" w:eastAsia="宋体" w:hAnsi="Arial" w:cs="Arial" w:hint="eastAsia"/>
          <w:color w:val="1F2329"/>
          <w:kern w:val="0"/>
          <w:sz w:val="24"/>
          <w:shd w:val="clear" w:color="auto" w:fill="FFFFFF"/>
          <w14:ligatures w14:val="none"/>
        </w:rPr>
        <w:t>b</w:t>
      </w:r>
      <w:proofErr w:type="spellEnd"/>
      <w:proofErr w:type="gramEnd"/>
    </w:p>
    <w:p w14:paraId="1B4E5D5E" w14:textId="20C2A966"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2.  The formal presentation of one person to another, in which people get to know each other and establish relationships with each other.</w:t>
      </w:r>
    </w:p>
    <w:p w14:paraId="2860B05F" w14:textId="15ACA3C5"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 xml:space="preserve">3. They are behaviors generally expected in specific situations and are established, socially acceptable ways of behaving in given </w:t>
      </w:r>
      <w:proofErr w:type="spellStart"/>
      <w:proofErr w:type="gramStart"/>
      <w:r w:rsidRPr="00C04972">
        <w:rPr>
          <w:rFonts w:ascii="Arial" w:eastAsia="宋体" w:hAnsi="Arial" w:cs="Arial"/>
          <w:color w:val="1F2329"/>
          <w:kern w:val="0"/>
          <w:sz w:val="24"/>
          <w:shd w:val="clear" w:color="auto" w:fill="FFFFFF"/>
          <w14:ligatures w14:val="none"/>
        </w:rPr>
        <w:t>circumstances.</w:t>
      </w:r>
      <w:r w:rsidR="00A062AD">
        <w:rPr>
          <w:rFonts w:ascii="Arial" w:eastAsia="宋体" w:hAnsi="Arial" w:cs="Arial" w:hint="eastAsia"/>
          <w:color w:val="1F2329"/>
          <w:kern w:val="0"/>
          <w:sz w:val="24"/>
          <w:shd w:val="clear" w:color="auto" w:fill="FFFFFF"/>
          <w14:ligatures w14:val="none"/>
        </w:rPr>
        <w:t>d</w:t>
      </w:r>
      <w:proofErr w:type="spellEnd"/>
      <w:proofErr w:type="gramEnd"/>
    </w:p>
    <w:p w14:paraId="205B0275" w14:textId="2ECE046F"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 xml:space="preserve">4.  Beliefs that are inconsistent with the known laws of science or what society considers to be true and </w:t>
      </w:r>
      <w:proofErr w:type="spellStart"/>
      <w:r w:rsidRPr="00C04972">
        <w:rPr>
          <w:rFonts w:ascii="Arial" w:eastAsia="宋体" w:hAnsi="Arial" w:cs="Arial"/>
          <w:color w:val="1F2329"/>
          <w:kern w:val="0"/>
          <w:sz w:val="24"/>
          <w:shd w:val="clear" w:color="auto" w:fill="FFFFFF"/>
          <w14:ligatures w14:val="none"/>
        </w:rPr>
        <w:t>rational.</w:t>
      </w:r>
      <w:r w:rsidR="00A062AD">
        <w:rPr>
          <w:rFonts w:ascii="Arial" w:eastAsia="宋体" w:hAnsi="Arial" w:cs="Arial" w:hint="eastAsia"/>
          <w:color w:val="1F2329"/>
          <w:kern w:val="0"/>
          <w:sz w:val="24"/>
          <w:shd w:val="clear" w:color="auto" w:fill="FFFFFF"/>
          <w14:ligatures w14:val="none"/>
        </w:rPr>
        <w:t>c</w:t>
      </w:r>
      <w:proofErr w:type="spellEnd"/>
    </w:p>
    <w:p w14:paraId="5E7A0317" w14:textId="2876E2EA"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5.  Practices or verbal expressions considered by a society or culture as improper or unacceptable.</w:t>
      </w:r>
    </w:p>
    <w:p w14:paraId="09D5793A"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p>
    <w:p w14:paraId="5D9860D0" w14:textId="0C682904"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xml:space="preserve">## II. Decide whether the following statements are </w:t>
      </w:r>
      <w:proofErr w:type="gramStart"/>
      <w:r w:rsidRPr="00C04972">
        <w:rPr>
          <w:rFonts w:ascii="Arial" w:eastAsia="宋体" w:hAnsi="Arial" w:cs="Arial"/>
          <w:b/>
          <w:bCs/>
          <w:color w:val="1F2329"/>
          <w:kern w:val="0"/>
          <w:sz w:val="24"/>
          <w:shd w:val="clear" w:color="auto" w:fill="FFFFFF"/>
          <w14:ligatures w14:val="none"/>
        </w:rPr>
        <w:t>true  or</w:t>
      </w:r>
      <w:proofErr w:type="gramEnd"/>
      <w:r w:rsidRPr="00C04972">
        <w:rPr>
          <w:rFonts w:ascii="Arial" w:eastAsia="宋体" w:hAnsi="Arial" w:cs="Arial"/>
          <w:b/>
          <w:bCs/>
          <w:color w:val="1F2329"/>
          <w:kern w:val="0"/>
          <w:sz w:val="24"/>
          <w:shd w:val="clear" w:color="auto" w:fill="FFFFFF"/>
          <w14:ligatures w14:val="none"/>
        </w:rPr>
        <w:t xml:space="preserve"> </w:t>
      </w:r>
      <w:proofErr w:type="gramStart"/>
      <w:r w:rsidRPr="00C04972">
        <w:rPr>
          <w:rFonts w:ascii="Arial" w:eastAsia="宋体" w:hAnsi="Arial" w:cs="Arial"/>
          <w:b/>
          <w:bCs/>
          <w:color w:val="1F2329"/>
          <w:kern w:val="0"/>
          <w:sz w:val="24"/>
          <w:shd w:val="clear" w:color="auto" w:fill="FFFFFF"/>
          <w14:ligatures w14:val="none"/>
        </w:rPr>
        <w:t>false .</w:t>
      </w:r>
      <w:proofErr w:type="gramEnd"/>
    </w:p>
    <w:p w14:paraId="39C6F4FD" w14:textId="12FA365A"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1. Nonverbal greetings include shaking hands, kissing, bowing and making introductions.</w:t>
      </w:r>
    </w:p>
    <w:p w14:paraId="20B15731" w14:textId="26E20C29"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2.  Shaking hands at different time will leave different impressions upon the person you are addressing.</w:t>
      </w:r>
    </w:p>
    <w:p w14:paraId="4E6ABF01" w14:textId="2403E181"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3. In Europe and North America, business cards are far less formalized and are used merely to keep track of who's who during a hectic meeting schedule.</w:t>
      </w:r>
    </w:p>
    <w:p w14:paraId="702E58C9" w14:textId="48F94049"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4.  Clothes make the man or the woman and the reality is that how you look goes a long way toward leaving a great first impression.</w:t>
      </w:r>
    </w:p>
    <w:p w14:paraId="3D11058A" w14:textId="1D23FDA0"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5. It is rude to season without tasting and this may actually reflect negatively on your character by implying that you are prone to making hasty decisions before checking out the facts.</w:t>
      </w:r>
    </w:p>
    <w:p w14:paraId="510E55F9" w14:textId="08C59315"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6. In Europe, people hold the fork in the left hand and the knife in the right hand throughout a meal.</w:t>
      </w:r>
    </w:p>
    <w:p w14:paraId="2E051F4E" w14:textId="43EEDE4A"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7.  The goal at a cocktail party is to meet as many people as possible. Everyone expects to get into deep discussions.</w:t>
      </w:r>
    </w:p>
    <w:p w14:paraId="158EB1C1" w14:textId="1EA849B3"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8. In the United States, a businessman who is invited for dinner to the private home of a business contact is expected to write a thank-you note shortly after the event.</w:t>
      </w:r>
    </w:p>
    <w:p w14:paraId="1E45F85B" w14:textId="39200CED"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9.  Some businesspersons maintain that American humor is helpful to export and appreciate.</w:t>
      </w:r>
    </w:p>
    <w:p w14:paraId="7D557A38" w14:textId="1D9CC315"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10. Taboos often are rooted in the beliefs of the people of a specific region or culture and are passed down from generation to generation.</w:t>
      </w:r>
    </w:p>
    <w:p w14:paraId="533EBB44"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p>
    <w:p w14:paraId="28A30263" w14:textId="77777777"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III. Work in pairs and discuss the following questions.</w:t>
      </w:r>
    </w:p>
    <w:p w14:paraId="109F4BE9"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1. What do people have to be careful about in introducing Americans and Chinese to each other?</w:t>
      </w:r>
    </w:p>
    <w:p w14:paraId="4A2FE91C"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2. Why is exchanging business cards important in business communication?</w:t>
      </w:r>
    </w:p>
    <w:p w14:paraId="2B0EAB3E"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3. What do people have to keep in mind while dining at someone's home?</w:t>
      </w:r>
    </w:p>
    <w:p w14:paraId="6CCC3BB8"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4. What would you do when invited to dinner at someone's home in the United States?</w:t>
      </w:r>
    </w:p>
    <w:p w14:paraId="721BE5A5"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lastRenderedPageBreak/>
        <w:t>5. Do you think it is acceptable to use humor during business meetings? Why?</w:t>
      </w:r>
    </w:p>
    <w:p w14:paraId="3345E90C"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6. Do you know any superstition in other cultures?</w:t>
      </w:r>
    </w:p>
    <w:p w14:paraId="1C0A3FD0"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7. Do you know any taboo in Chinese culture? Or any taboo in other cultures?</w:t>
      </w:r>
    </w:p>
    <w:p w14:paraId="503EC8DB"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p>
    <w:p w14:paraId="13AC5F8A" w14:textId="77777777"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Chapter 7 Exercises</w:t>
      </w:r>
    </w:p>
    <w:p w14:paraId="56D9ECC6" w14:textId="77777777"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I. Matching the terms with their definitions.</w:t>
      </w:r>
    </w:p>
    <w:p w14:paraId="015D5840"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A. win/lose negotiators</w:t>
      </w:r>
    </w:p>
    <w:p w14:paraId="750F4D70"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B. negotiation</w:t>
      </w:r>
    </w:p>
    <w:p w14:paraId="671AB8BF"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C. satisfactory aim</w:t>
      </w:r>
    </w:p>
    <w:p w14:paraId="072E74BF"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D. win/win negotiators</w:t>
      </w:r>
    </w:p>
    <w:p w14:paraId="1C417272"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E. personal style</w:t>
      </w:r>
    </w:p>
    <w:p w14:paraId="15D03597"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F. international business negotiation</w:t>
      </w:r>
    </w:p>
    <w:p w14:paraId="6FA4A1D7" w14:textId="308CE3BA"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1. A discussion between two or more disputants who are trying to work out a solution to their problem.</w:t>
      </w:r>
    </w:p>
    <w:p w14:paraId="19E1B9F5" w14:textId="51E59BAC"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2.  People who see deal-making as a collaborative and problem-solving process.</w:t>
      </w:r>
    </w:p>
    <w:p w14:paraId="03A7A16F" w14:textId="66E97BAE"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3. People who see deal-making as confrontational.</w:t>
      </w:r>
    </w:p>
    <w:p w14:paraId="50E8BFFE" w14:textId="73EC0119"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4. It concerns the approach a negotiator uses to interact with counterparts at the table.</w:t>
      </w:r>
    </w:p>
    <w:p w14:paraId="0C1A549C" w14:textId="1B138879"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5. An aim in negotiation, though providing you with lower interests than the best aim, is fairer for both parties.</w:t>
      </w:r>
    </w:p>
    <w:p w14:paraId="692C9646"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p>
    <w:p w14:paraId="6E8DDEB5" w14:textId="3DD2A136"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xml:space="preserve">## II. Decide whether the following statements are </w:t>
      </w:r>
      <w:proofErr w:type="gramStart"/>
      <w:r w:rsidRPr="00C04972">
        <w:rPr>
          <w:rFonts w:ascii="Arial" w:eastAsia="宋体" w:hAnsi="Arial" w:cs="Arial"/>
          <w:b/>
          <w:bCs/>
          <w:color w:val="1F2329"/>
          <w:kern w:val="0"/>
          <w:sz w:val="24"/>
          <w:shd w:val="clear" w:color="auto" w:fill="FFFFFF"/>
          <w14:ligatures w14:val="none"/>
        </w:rPr>
        <w:t>true  or</w:t>
      </w:r>
      <w:proofErr w:type="gramEnd"/>
      <w:r w:rsidRPr="00C04972">
        <w:rPr>
          <w:rFonts w:ascii="Arial" w:eastAsia="宋体" w:hAnsi="Arial" w:cs="Arial"/>
          <w:b/>
          <w:bCs/>
          <w:color w:val="1F2329"/>
          <w:kern w:val="0"/>
          <w:sz w:val="24"/>
          <w:shd w:val="clear" w:color="auto" w:fill="FFFFFF"/>
          <w14:ligatures w14:val="none"/>
        </w:rPr>
        <w:t xml:space="preserve"> </w:t>
      </w:r>
      <w:proofErr w:type="gramStart"/>
      <w:r w:rsidRPr="00C04972">
        <w:rPr>
          <w:rFonts w:ascii="Arial" w:eastAsia="宋体" w:hAnsi="Arial" w:cs="Arial"/>
          <w:b/>
          <w:bCs/>
          <w:color w:val="1F2329"/>
          <w:kern w:val="0"/>
          <w:sz w:val="24"/>
          <w:shd w:val="clear" w:color="auto" w:fill="FFFFFF"/>
          <w14:ligatures w14:val="none"/>
        </w:rPr>
        <w:t>false .</w:t>
      </w:r>
      <w:proofErr w:type="gramEnd"/>
    </w:p>
    <w:p w14:paraId="53A5B971" w14:textId="42C730F9"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1.  Cultures that use communication to encourage harmony, preserve face, and develop long-term relationships are not satisfactory with direct and explicit talk.</w:t>
      </w:r>
    </w:p>
    <w:p w14:paraId="17C80F47" w14:textId="6EAE9606"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2.  Cultural differences can generate positive impacts on negotiation as people can learn from each other.</w:t>
      </w:r>
    </w:p>
    <w:p w14:paraId="70FEC77E" w14:textId="3ABE4EA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3.  American negotiators tend to be competitive in their approach to negotiation, beginning with a realistic offer.</w:t>
      </w:r>
    </w:p>
    <w:p w14:paraId="79382F85" w14:textId="31DC3ADB"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4.  German businessmen have serious principles about interpersonal relationship and they focus on personal credit.</w:t>
      </w:r>
    </w:p>
    <w:p w14:paraId="7B84002B" w14:textId="547F76C6"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5.  People of India approve of displays of emotions, and negotiators must use patience and allow the Indians to take the lead in negotiations.</w:t>
      </w:r>
    </w:p>
    <w:p w14:paraId="12075F65" w14:textId="38FC61D2"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6. Japanese negotiators tend to put more emphasis on the literal meanings of words used in negotiation and less emphasis on the relationships established before negotiating begins.</w:t>
      </w:r>
    </w:p>
    <w:p w14:paraId="3FE35D37" w14:textId="68CAA365"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7. The best aim is the ideal aim that will benefit you best and help you achieve all desired results planned at the beginning of the negotiation.</w:t>
      </w:r>
    </w:p>
    <w:p w14:paraId="107BD150" w14:textId="40EB509A"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8. It is not advisable to make a high offer at the beginning of negotiation.</w:t>
      </w:r>
    </w:p>
    <w:p w14:paraId="7919A4BA" w14:textId="1E8007E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9.  Control of the schedule often leads to control of the negotiating agenda.</w:t>
      </w:r>
    </w:p>
    <w:p w14:paraId="67D17C63" w14:textId="30BBE83C"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10. In Asian cultures, signed agreements are far less important than keeping the interdependent, interwoven organizations involved in a good relationship.</w:t>
      </w:r>
    </w:p>
    <w:p w14:paraId="6A9DD5BA"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p>
    <w:p w14:paraId="441D32C3" w14:textId="77777777"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III. Work in pairs and discuss the following questions.</w:t>
      </w:r>
    </w:p>
    <w:p w14:paraId="2F3135C9"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1. How many differences do you know about the focus of negotiation in different cultures? What are they?</w:t>
      </w:r>
    </w:p>
    <w:p w14:paraId="0DE93CC9"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2. What are the styles of negotiating of the countries such as the United States, Germany, France, India, and Japan?</w:t>
      </w:r>
    </w:p>
    <w:p w14:paraId="47CD998D"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3. Which negotiation attitude do you prefer, win/lose or win/win? Why?</w:t>
      </w:r>
    </w:p>
    <w:p w14:paraId="35888858"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4. Do you think that the host can take advantage of the physical context in negotiation? Why?</w:t>
      </w:r>
    </w:p>
    <w:p w14:paraId="51E374CE"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5. What are the differences between high-context culture and low-context culture in negotiation?</w:t>
      </w:r>
    </w:p>
    <w:p w14:paraId="1E04DEB3"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p>
    <w:p w14:paraId="3BE04707" w14:textId="77777777"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Chapter 8 Exercises</w:t>
      </w:r>
    </w:p>
    <w:p w14:paraId="2611B4C1" w14:textId="77777777"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I. Matching the terms with their definitions.</w:t>
      </w:r>
    </w:p>
    <w:p w14:paraId="10502875"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A. intercultural marketing</w:t>
      </w:r>
    </w:p>
    <w:p w14:paraId="6E2CC9E6"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B. academy culture</w:t>
      </w:r>
    </w:p>
    <w:p w14:paraId="474A5BA3"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C. cultural savvy</w:t>
      </w:r>
    </w:p>
    <w:p w14:paraId="0AAA6964"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D. corporate culture</w:t>
      </w:r>
    </w:p>
    <w:p w14:paraId="4699C764"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E. teamwork</w:t>
      </w:r>
    </w:p>
    <w:p w14:paraId="14832BA9" w14:textId="57673D82"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1. A working knowledge of the cultural variables affecting management decisions.</w:t>
      </w:r>
    </w:p>
    <w:p w14:paraId="072EAE31" w14:textId="28092266"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2. The culture of an organization which provides a stable environment where employees can develop and exercise their skills.</w:t>
      </w:r>
    </w:p>
    <w:p w14:paraId="24DD3F55" w14:textId="3FF310F8"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3. The look, the feel, the atmosphere of an organization and people within it.</w:t>
      </w:r>
    </w:p>
    <w:p w14:paraId="56D355D4" w14:textId="7091F83D"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4. The cooperation among employees and employers.</w:t>
      </w:r>
    </w:p>
    <w:p w14:paraId="04907777" w14:textId="263AA2F2"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5. The strategic process of marketing among consumers whose culture differs from that of the marketer's own culture at least in one of the fundamental cultural aspects, such as language, religion, social norms and values, education, and the living style.</w:t>
      </w:r>
    </w:p>
    <w:p w14:paraId="3543D4B7"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p>
    <w:p w14:paraId="06444B13" w14:textId="4541919A"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xml:space="preserve">## II. Decide whether the following statements are </w:t>
      </w:r>
      <w:proofErr w:type="gramStart"/>
      <w:r w:rsidRPr="00C04972">
        <w:rPr>
          <w:rFonts w:ascii="Arial" w:eastAsia="宋体" w:hAnsi="Arial" w:cs="Arial"/>
          <w:b/>
          <w:bCs/>
          <w:color w:val="1F2329"/>
          <w:kern w:val="0"/>
          <w:sz w:val="24"/>
          <w:shd w:val="clear" w:color="auto" w:fill="FFFFFF"/>
          <w14:ligatures w14:val="none"/>
        </w:rPr>
        <w:t>true  or</w:t>
      </w:r>
      <w:proofErr w:type="gramEnd"/>
      <w:r w:rsidRPr="00C04972">
        <w:rPr>
          <w:rFonts w:ascii="Arial" w:eastAsia="宋体" w:hAnsi="Arial" w:cs="Arial"/>
          <w:b/>
          <w:bCs/>
          <w:color w:val="1F2329"/>
          <w:kern w:val="0"/>
          <w:sz w:val="24"/>
          <w:shd w:val="clear" w:color="auto" w:fill="FFFFFF"/>
          <w14:ligatures w14:val="none"/>
        </w:rPr>
        <w:t xml:space="preserve"> </w:t>
      </w:r>
      <w:proofErr w:type="gramStart"/>
      <w:r w:rsidRPr="00C04972">
        <w:rPr>
          <w:rFonts w:ascii="Arial" w:eastAsia="宋体" w:hAnsi="Arial" w:cs="Arial"/>
          <w:b/>
          <w:bCs/>
          <w:color w:val="1F2329"/>
          <w:kern w:val="0"/>
          <w:sz w:val="24"/>
          <w:shd w:val="clear" w:color="auto" w:fill="FFFFFF"/>
          <w14:ligatures w14:val="none"/>
        </w:rPr>
        <w:t>false .</w:t>
      </w:r>
      <w:proofErr w:type="gramEnd"/>
    </w:p>
    <w:p w14:paraId="0500BC2C" w14:textId="42DB83E6"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1. In baseball team culture, the most important thing for employees is to fit into the group.</w:t>
      </w:r>
    </w:p>
    <w:p w14:paraId="083F942B" w14:textId="7A5FF19B"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2. Culture serves to create a general consensus on fundamental issues and facilitates decision-making during crises.</w:t>
      </w:r>
    </w:p>
    <w:p w14:paraId="0A23E13C" w14:textId="7F7B9264"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3.  Though culture can eliminate the need to make new decisions for every case, it cannot substitute for structural and human resources management.</w:t>
      </w:r>
    </w:p>
    <w:p w14:paraId="1D846356" w14:textId="4DC4CC75"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4.  Culture offers ways of identifying with the organization and creates a "you-feeling."</w:t>
      </w:r>
    </w:p>
    <w:p w14:paraId="7AE397FB" w14:textId="11E475CE"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5.  The different levels of culture, that is, individual, organizational or national, do not exist in isolation. They are always linked together.</w:t>
      </w:r>
    </w:p>
    <w:p w14:paraId="084A6BCD" w14:textId="42ABF12D"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6. The effective management principle and method for a local corporation might not achieve expected result if employees come from different countries in international corporation.</w:t>
      </w:r>
    </w:p>
    <w:p w14:paraId="2A165571" w14:textId="04881663"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lastRenderedPageBreak/>
        <w:t>7. A company's culture is influenced by all members of the organization.</w:t>
      </w:r>
    </w:p>
    <w:p w14:paraId="35D88BD8" w14:textId="73CF906E"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8. Marketing has to be adapted to the local cultures.</w:t>
      </w:r>
    </w:p>
    <w:p w14:paraId="4F79B55C"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p>
    <w:p w14:paraId="0B2F66BD" w14:textId="77777777" w:rsidR="00C04972" w:rsidRPr="00C04972" w:rsidRDefault="00C04972" w:rsidP="00C04972">
      <w:pPr>
        <w:widowControl/>
        <w:jc w:val="left"/>
        <w:rPr>
          <w:rFonts w:ascii="Arial" w:eastAsia="宋体" w:hAnsi="Arial" w:cs="Arial"/>
          <w:b/>
          <w:bCs/>
          <w:color w:val="1F2329"/>
          <w:kern w:val="0"/>
          <w:sz w:val="24"/>
          <w:shd w:val="clear" w:color="auto" w:fill="FFFFFF"/>
          <w14:ligatures w14:val="none"/>
        </w:rPr>
      </w:pPr>
      <w:r w:rsidRPr="00C04972">
        <w:rPr>
          <w:rFonts w:ascii="Arial" w:eastAsia="宋体" w:hAnsi="Arial" w:cs="Arial"/>
          <w:b/>
          <w:bCs/>
          <w:color w:val="1F2329"/>
          <w:kern w:val="0"/>
          <w:sz w:val="24"/>
          <w:shd w:val="clear" w:color="auto" w:fill="FFFFFF"/>
          <w14:ligatures w14:val="none"/>
        </w:rPr>
        <w:t>## III. Work in pairs and discuss the following questions.</w:t>
      </w:r>
    </w:p>
    <w:p w14:paraId="34850BBF"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1. What are the types of organizational culture?</w:t>
      </w:r>
    </w:p>
    <w:p w14:paraId="6F2062DE"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2. What are the functions that culture fulfills in international business management?</w:t>
      </w:r>
    </w:p>
    <w:p w14:paraId="487DDF9A"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3. How do you understand corporate culture?</w:t>
      </w:r>
    </w:p>
    <w:p w14:paraId="1FF7E1A7"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4. What would you advise to develop good teamwork according to what you have learned?</w:t>
      </w:r>
    </w:p>
    <w:p w14:paraId="03987AD2" w14:textId="77777777" w:rsidR="00C04972"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5. What is intercultural acculturation? Why is it a dual process for marketers?</w:t>
      </w:r>
    </w:p>
    <w:p w14:paraId="3ABBF27B" w14:textId="1511766E" w:rsidR="0019259E" w:rsidRPr="00C04972" w:rsidRDefault="00C04972" w:rsidP="00C04972">
      <w:pPr>
        <w:widowControl/>
        <w:jc w:val="left"/>
        <w:rPr>
          <w:rFonts w:ascii="Arial" w:eastAsia="宋体" w:hAnsi="Arial" w:cs="Arial"/>
          <w:color w:val="1F2329"/>
          <w:kern w:val="0"/>
          <w:sz w:val="24"/>
          <w:shd w:val="clear" w:color="auto" w:fill="FFFFFF"/>
          <w14:ligatures w14:val="none"/>
        </w:rPr>
      </w:pPr>
      <w:r w:rsidRPr="00C04972">
        <w:rPr>
          <w:rFonts w:ascii="Arial" w:eastAsia="宋体" w:hAnsi="Arial" w:cs="Arial"/>
          <w:color w:val="1F2329"/>
          <w:kern w:val="0"/>
          <w:sz w:val="24"/>
          <w:shd w:val="clear" w:color="auto" w:fill="FFFFFF"/>
          <w14:ligatures w14:val="none"/>
        </w:rPr>
        <w:t>6. Please discuss the three strategies for international marketers with your classmates.</w:t>
      </w:r>
      <w:bookmarkEnd w:id="0"/>
    </w:p>
    <w:sectPr w:rsidR="0019259E" w:rsidRPr="00C0497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9466EC"/>
    <w:multiLevelType w:val="hybridMultilevel"/>
    <w:tmpl w:val="287C925C"/>
    <w:lvl w:ilvl="0" w:tplc="65EA31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31767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972"/>
    <w:rsid w:val="0019259E"/>
    <w:rsid w:val="001B1484"/>
    <w:rsid w:val="001B1706"/>
    <w:rsid w:val="00434DD5"/>
    <w:rsid w:val="004B5D63"/>
    <w:rsid w:val="00507B5F"/>
    <w:rsid w:val="00622296"/>
    <w:rsid w:val="00640DC1"/>
    <w:rsid w:val="006A7580"/>
    <w:rsid w:val="00702484"/>
    <w:rsid w:val="00913BA8"/>
    <w:rsid w:val="00A062AD"/>
    <w:rsid w:val="00B767AF"/>
    <w:rsid w:val="00C04972"/>
    <w:rsid w:val="00C12983"/>
    <w:rsid w:val="00D577DE"/>
    <w:rsid w:val="00DB4123"/>
    <w:rsid w:val="00EA3E31"/>
    <w:rsid w:val="00F75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ED11651"/>
  <w15:chartTrackingRefBased/>
  <w15:docId w15:val="{6E931AAB-01F6-8147-ACF2-C5A6E4E3E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0497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0497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0497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0497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0497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0497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0497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497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0497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497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0497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0497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04972"/>
    <w:rPr>
      <w:rFonts w:cstheme="majorBidi"/>
      <w:color w:val="0F4761" w:themeColor="accent1" w:themeShade="BF"/>
      <w:sz w:val="28"/>
      <w:szCs w:val="28"/>
    </w:rPr>
  </w:style>
  <w:style w:type="character" w:customStyle="1" w:styleId="50">
    <w:name w:val="标题 5 字符"/>
    <w:basedOn w:val="a0"/>
    <w:link w:val="5"/>
    <w:uiPriority w:val="9"/>
    <w:semiHidden/>
    <w:rsid w:val="00C04972"/>
    <w:rPr>
      <w:rFonts w:cstheme="majorBidi"/>
      <w:color w:val="0F4761" w:themeColor="accent1" w:themeShade="BF"/>
      <w:sz w:val="24"/>
    </w:rPr>
  </w:style>
  <w:style w:type="character" w:customStyle="1" w:styleId="60">
    <w:name w:val="标题 6 字符"/>
    <w:basedOn w:val="a0"/>
    <w:link w:val="6"/>
    <w:uiPriority w:val="9"/>
    <w:semiHidden/>
    <w:rsid w:val="00C04972"/>
    <w:rPr>
      <w:rFonts w:cstheme="majorBidi"/>
      <w:b/>
      <w:bCs/>
      <w:color w:val="0F4761" w:themeColor="accent1" w:themeShade="BF"/>
    </w:rPr>
  </w:style>
  <w:style w:type="character" w:customStyle="1" w:styleId="70">
    <w:name w:val="标题 7 字符"/>
    <w:basedOn w:val="a0"/>
    <w:link w:val="7"/>
    <w:uiPriority w:val="9"/>
    <w:semiHidden/>
    <w:rsid w:val="00C04972"/>
    <w:rPr>
      <w:rFonts w:cstheme="majorBidi"/>
      <w:b/>
      <w:bCs/>
      <w:color w:val="595959" w:themeColor="text1" w:themeTint="A6"/>
    </w:rPr>
  </w:style>
  <w:style w:type="character" w:customStyle="1" w:styleId="80">
    <w:name w:val="标题 8 字符"/>
    <w:basedOn w:val="a0"/>
    <w:link w:val="8"/>
    <w:uiPriority w:val="9"/>
    <w:semiHidden/>
    <w:rsid w:val="00C04972"/>
    <w:rPr>
      <w:rFonts w:cstheme="majorBidi"/>
      <w:color w:val="595959" w:themeColor="text1" w:themeTint="A6"/>
    </w:rPr>
  </w:style>
  <w:style w:type="character" w:customStyle="1" w:styleId="90">
    <w:name w:val="标题 9 字符"/>
    <w:basedOn w:val="a0"/>
    <w:link w:val="9"/>
    <w:uiPriority w:val="9"/>
    <w:semiHidden/>
    <w:rsid w:val="00C04972"/>
    <w:rPr>
      <w:rFonts w:eastAsiaTheme="majorEastAsia" w:cstheme="majorBidi"/>
      <w:color w:val="595959" w:themeColor="text1" w:themeTint="A6"/>
    </w:rPr>
  </w:style>
  <w:style w:type="paragraph" w:styleId="a3">
    <w:name w:val="Title"/>
    <w:basedOn w:val="a"/>
    <w:next w:val="a"/>
    <w:link w:val="a4"/>
    <w:uiPriority w:val="10"/>
    <w:qFormat/>
    <w:rsid w:val="00C0497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49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497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49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4972"/>
    <w:pPr>
      <w:spacing w:before="160" w:after="160"/>
      <w:jc w:val="center"/>
    </w:pPr>
    <w:rPr>
      <w:i/>
      <w:iCs/>
      <w:color w:val="404040" w:themeColor="text1" w:themeTint="BF"/>
    </w:rPr>
  </w:style>
  <w:style w:type="character" w:customStyle="1" w:styleId="a8">
    <w:name w:val="引用 字符"/>
    <w:basedOn w:val="a0"/>
    <w:link w:val="a7"/>
    <w:uiPriority w:val="29"/>
    <w:rsid w:val="00C04972"/>
    <w:rPr>
      <w:i/>
      <w:iCs/>
      <w:color w:val="404040" w:themeColor="text1" w:themeTint="BF"/>
    </w:rPr>
  </w:style>
  <w:style w:type="paragraph" w:styleId="a9">
    <w:name w:val="List Paragraph"/>
    <w:basedOn w:val="a"/>
    <w:uiPriority w:val="34"/>
    <w:qFormat/>
    <w:rsid w:val="00C04972"/>
    <w:pPr>
      <w:ind w:left="720"/>
      <w:contextualSpacing/>
    </w:pPr>
  </w:style>
  <w:style w:type="character" w:styleId="aa">
    <w:name w:val="Intense Emphasis"/>
    <w:basedOn w:val="a0"/>
    <w:uiPriority w:val="21"/>
    <w:qFormat/>
    <w:rsid w:val="00C04972"/>
    <w:rPr>
      <w:i/>
      <w:iCs/>
      <w:color w:val="0F4761" w:themeColor="accent1" w:themeShade="BF"/>
    </w:rPr>
  </w:style>
  <w:style w:type="paragraph" w:styleId="ab">
    <w:name w:val="Intense Quote"/>
    <w:basedOn w:val="a"/>
    <w:next w:val="a"/>
    <w:link w:val="ac"/>
    <w:uiPriority w:val="30"/>
    <w:qFormat/>
    <w:rsid w:val="00C049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04972"/>
    <w:rPr>
      <w:i/>
      <w:iCs/>
      <w:color w:val="0F4761" w:themeColor="accent1" w:themeShade="BF"/>
    </w:rPr>
  </w:style>
  <w:style w:type="character" w:styleId="ad">
    <w:name w:val="Intense Reference"/>
    <w:basedOn w:val="a0"/>
    <w:uiPriority w:val="32"/>
    <w:qFormat/>
    <w:rsid w:val="00C049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10</Pages>
  <Words>3014</Words>
  <Characters>17180</Characters>
  <Application>Microsoft Office Word</Application>
  <DocSecurity>0</DocSecurity>
  <Lines>143</Lines>
  <Paragraphs>40</Paragraphs>
  <ScaleCrop>false</ScaleCrop>
  <Company/>
  <LinksUpToDate>false</LinksUpToDate>
  <CharactersWithSpaces>20154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4</cp:revision>
  <dcterms:created xsi:type="dcterms:W3CDTF">2025-12-22T11:50:00Z</dcterms:created>
  <dcterms:modified xsi:type="dcterms:W3CDTF">2026-02-02T15:27:00Z</dcterms:modified>
</cp:coreProperties>
</file>