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47958E" w14:textId="6156643F" w:rsidR="00A06C81" w:rsidRDefault="00A06C81" w:rsidP="00A06C81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为什么中国青铜器多使用动物形象？</w:t>
      </w:r>
    </w:p>
    <w:p w14:paraId="36295F07" w14:textId="443627AE" w:rsidR="00A06C81" w:rsidRDefault="00A06C81" w:rsidP="00A06C81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2000000 某同学</w:t>
      </w:r>
    </w:p>
    <w:p w14:paraId="731B5890" w14:textId="77777777" w:rsidR="00A06C81" w:rsidRDefault="00A06C81" w:rsidP="00A06C81">
      <w:pPr>
        <w:ind w:firstLine="420"/>
        <w:rPr>
          <w:rFonts w:ascii="宋体" w:eastAsia="宋体" w:hAnsi="宋体" w:hint="eastAsia"/>
          <w:sz w:val="24"/>
        </w:rPr>
      </w:pPr>
    </w:p>
    <w:p w14:paraId="08384D7D" w14:textId="2C070B41" w:rsidR="0019259E" w:rsidRPr="00A06C81" w:rsidRDefault="00A06C81" w:rsidP="00A06C81">
      <w:pPr>
        <w:ind w:firstLine="420"/>
        <w:rPr>
          <w:rFonts w:ascii="宋体" w:eastAsia="宋体" w:hAnsi="宋体"/>
          <w:sz w:val="24"/>
        </w:rPr>
      </w:pPr>
      <w:r w:rsidRPr="00A06C81">
        <w:rPr>
          <w:rFonts w:ascii="宋体" w:eastAsia="宋体" w:hAnsi="宋体"/>
          <w:sz w:val="24"/>
        </w:rPr>
        <w:t>中国古代青铜器中植物纹相对少见是</w:t>
      </w:r>
      <w:r w:rsidRPr="00A06C81">
        <w:rPr>
          <w:rFonts w:ascii="宋体" w:eastAsia="宋体" w:hAnsi="宋体" w:hint="eastAsia"/>
          <w:sz w:val="24"/>
        </w:rPr>
        <w:t>因为</w:t>
      </w:r>
      <w:r w:rsidRPr="00A06C81">
        <w:rPr>
          <w:rFonts w:ascii="宋体" w:eastAsia="宋体" w:hAnsi="宋体"/>
          <w:sz w:val="24"/>
        </w:rPr>
        <w:t>青铜礼器形成了以动物图像为核心的装饰传统。这一传统</w:t>
      </w:r>
      <w:r w:rsidRPr="00A06C81">
        <w:rPr>
          <w:rFonts w:ascii="宋体" w:eastAsia="宋体" w:hAnsi="宋体" w:hint="eastAsia"/>
          <w:sz w:val="24"/>
        </w:rPr>
        <w:t>形成于</w:t>
      </w:r>
      <w:r w:rsidRPr="00A06C81">
        <w:rPr>
          <w:rFonts w:ascii="宋体" w:eastAsia="宋体" w:hAnsi="宋体"/>
          <w:sz w:val="24"/>
        </w:rPr>
        <w:t>早期信仰、礼制功能和艺术形式传承的共同影响。</w:t>
      </w:r>
    </w:p>
    <w:p w14:paraId="2A1E3F70" w14:textId="7CC13D12" w:rsidR="00A06C81" w:rsidRDefault="00A06C81" w:rsidP="00A06C81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古人事实上有对植物的认知，他们选择了动物。尹的</w:t>
      </w:r>
      <w:r w:rsidRPr="00A06C81">
        <w:rPr>
          <w:rFonts w:ascii="宋体" w:eastAsia="宋体" w:hAnsi="宋体" w:hint="eastAsia"/>
          <w:sz w:val="24"/>
        </w:rPr>
        <w:t>《中国美术史》一书中提到，</w:t>
      </w:r>
      <w:r w:rsidRPr="00A06C81">
        <w:rPr>
          <w:rFonts w:ascii="宋体" w:eastAsia="宋体" w:hAnsi="宋体"/>
          <w:sz w:val="24"/>
        </w:rPr>
        <w:t>动物、植物和抽象图案</w:t>
      </w:r>
      <w:r w:rsidRPr="00A06C81">
        <w:rPr>
          <w:rFonts w:ascii="宋体" w:eastAsia="宋体" w:hAnsi="宋体" w:hint="eastAsia"/>
          <w:sz w:val="24"/>
        </w:rPr>
        <w:t>都是史前彩陶的重要组成部分，说明农牧起源的中华文明对植物保有事实上的认知，例如仰韶文化</w:t>
      </w:r>
      <w:r w:rsidRPr="00A06C81">
        <w:rPr>
          <w:rFonts w:ascii="宋体" w:eastAsia="宋体" w:hAnsi="宋体"/>
          <w:sz w:val="24"/>
        </w:rPr>
        <w:t>庙底沟类型的花瓣纹，使用圆点、弧边三角形和曲线构成花朵式图案</w:t>
      </w:r>
      <w:r w:rsidRPr="00A06C81">
        <w:rPr>
          <w:rFonts w:ascii="宋体" w:eastAsia="宋体" w:hAnsi="宋体" w:hint="eastAsia"/>
          <w:sz w:val="24"/>
        </w:rPr>
        <w:t>。</w:t>
      </w:r>
      <w:r w:rsidRPr="00A06C81">
        <w:rPr>
          <w:rFonts w:ascii="宋体" w:eastAsia="宋体" w:hAnsi="宋体" w:hint="eastAsia"/>
          <w:sz w:val="24"/>
        </w:rPr>
        <w:t>所以，</w:t>
      </w:r>
      <w:r>
        <w:rPr>
          <w:rFonts w:ascii="宋体" w:eastAsia="宋体" w:hAnsi="宋体" w:hint="eastAsia"/>
          <w:sz w:val="24"/>
        </w:rPr>
        <w:t>植物的使用是有其渊源的，青铜器使用动物形象为主是一种有意为之的选择。</w:t>
      </w:r>
    </w:p>
    <w:p w14:paraId="41485261" w14:textId="0E8D1F38" w:rsidR="003E21BA" w:rsidRDefault="00A06C81" w:rsidP="003E21BA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动物的地位很可能在器物中更高</w:t>
      </w:r>
      <w:r w:rsidR="00C201B9">
        <w:rPr>
          <w:rFonts w:ascii="宋体" w:eastAsia="宋体" w:hAnsi="宋体" w:hint="eastAsia"/>
          <w:sz w:val="24"/>
        </w:rPr>
        <w:t>，变为了一种崇拜对象</w:t>
      </w:r>
      <w:r>
        <w:rPr>
          <w:rFonts w:ascii="宋体" w:eastAsia="宋体" w:hAnsi="宋体" w:hint="eastAsia"/>
          <w:sz w:val="24"/>
        </w:rPr>
        <w:t>，从早期的</w:t>
      </w:r>
      <w:r w:rsidR="00C201B9">
        <w:rPr>
          <w:rFonts w:ascii="宋体" w:eastAsia="宋体" w:hAnsi="宋体" w:hint="eastAsia"/>
          <w:sz w:val="24"/>
        </w:rPr>
        <w:t>器物</w:t>
      </w:r>
      <w:r>
        <w:rPr>
          <w:rFonts w:ascii="宋体" w:eastAsia="宋体" w:hAnsi="宋体" w:hint="eastAsia"/>
          <w:sz w:val="24"/>
        </w:rPr>
        <w:t>中可见一斑。无论是</w:t>
      </w:r>
      <w:r w:rsidRPr="00A06C81">
        <w:rPr>
          <w:rFonts w:ascii="宋体" w:eastAsia="宋体" w:hAnsi="宋体"/>
          <w:sz w:val="24"/>
        </w:rPr>
        <w:t>马家窑文化蛙纹、蟾蜍纹</w:t>
      </w:r>
      <w:r>
        <w:rPr>
          <w:rFonts w:ascii="宋体" w:eastAsia="宋体" w:hAnsi="宋体" w:hint="eastAsia"/>
          <w:sz w:val="24"/>
        </w:rPr>
        <w:t>的</w:t>
      </w:r>
      <w:r w:rsidRPr="00A06C81">
        <w:rPr>
          <w:rFonts w:ascii="宋体" w:eastAsia="宋体" w:hAnsi="宋体"/>
          <w:sz w:val="24"/>
        </w:rPr>
        <w:t>彩陶</w:t>
      </w:r>
      <w:r>
        <w:rPr>
          <w:rFonts w:ascii="宋体" w:eastAsia="宋体" w:hAnsi="宋体" w:hint="eastAsia"/>
          <w:sz w:val="24"/>
        </w:rPr>
        <w:t>，</w:t>
      </w:r>
      <w:r w:rsidRPr="00A06C81">
        <w:rPr>
          <w:rFonts w:ascii="宋体" w:eastAsia="宋体" w:hAnsi="宋体"/>
          <w:sz w:val="24"/>
        </w:rPr>
        <w:t>辽东、山东半岛间岛屿地区的鸟形器</w:t>
      </w:r>
      <w:r>
        <w:rPr>
          <w:rFonts w:ascii="宋体" w:eastAsia="宋体" w:hAnsi="宋体" w:hint="eastAsia"/>
          <w:sz w:val="24"/>
        </w:rPr>
        <w:t>，抑或是</w:t>
      </w:r>
      <w:r w:rsidRPr="00A06C81">
        <w:rPr>
          <w:rFonts w:ascii="宋体" w:eastAsia="宋体" w:hAnsi="宋体"/>
          <w:sz w:val="24"/>
        </w:rPr>
        <w:t>良渚玉琮神人兽面纹</w:t>
      </w:r>
      <w:r>
        <w:rPr>
          <w:rFonts w:ascii="宋体" w:eastAsia="宋体" w:hAnsi="宋体" w:hint="eastAsia"/>
          <w:sz w:val="24"/>
        </w:rPr>
        <w:t>，都为青铜器的动物形象提供了大量证据。蛙</w:t>
      </w:r>
      <w:r w:rsidR="00C201B9">
        <w:rPr>
          <w:rFonts w:ascii="宋体" w:eastAsia="宋体" w:hAnsi="宋体" w:hint="eastAsia"/>
          <w:sz w:val="24"/>
        </w:rPr>
        <w:t>类具有大量产卵的特征，与胎生的人类反差较为鲜明，是生殖崇拜的一种具体体现；岛民对海的向往于鸟类身上出现了具体的能力对照；良渚的神人兽面纹又让该形象的出现有迹可循。早期的、史前的器物就已经有了动物的传统，为这种选择的发生提供了选项。</w:t>
      </w:r>
    </w:p>
    <w:p w14:paraId="76A09AC1" w14:textId="0821981F" w:rsidR="00C201B9" w:rsidRDefault="00C201B9" w:rsidP="00A06C81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事实上，商周青铜器的确对这种造型进行了延续，</w:t>
      </w:r>
      <w:r w:rsidR="003E21BA">
        <w:rPr>
          <w:rFonts w:ascii="宋体" w:eastAsia="宋体" w:hAnsi="宋体" w:hint="eastAsia"/>
          <w:sz w:val="24"/>
        </w:rPr>
        <w:t>在礼制功能上延续了动物崇拜的传统。</w:t>
      </w:r>
      <w:r w:rsidRPr="00C201B9">
        <w:rPr>
          <w:rFonts w:ascii="宋体" w:eastAsia="宋体" w:hAnsi="宋体"/>
          <w:sz w:val="24"/>
        </w:rPr>
        <w:t>妇好鸮尊</w:t>
      </w:r>
      <w:r>
        <w:rPr>
          <w:rFonts w:ascii="宋体" w:eastAsia="宋体" w:hAnsi="宋体" w:hint="eastAsia"/>
          <w:sz w:val="24"/>
        </w:rPr>
        <w:t>是这种延续的直接体现。鸮是猫头鹰的意思，是一种猛禽，具有十足的力量与强大的捕食能力，从这种能力上就跟后世“不详”的解读大相径庭。</w:t>
      </w:r>
      <w:r w:rsidR="003E21BA">
        <w:rPr>
          <w:rFonts w:ascii="宋体" w:eastAsia="宋体" w:hAnsi="宋体" w:hint="eastAsia"/>
          <w:sz w:val="24"/>
        </w:rPr>
        <w:t>对于统治者而言，他的目的是维护统治，维护统治需要强大的力量，而动物就是这种力量的直接来源，譬如</w:t>
      </w:r>
      <w:r w:rsidR="003E21BA" w:rsidRPr="003E21BA">
        <w:rPr>
          <w:rFonts w:ascii="宋体" w:eastAsia="宋体" w:hAnsi="宋体"/>
          <w:sz w:val="24"/>
        </w:rPr>
        <w:t>父乙觥</w:t>
      </w:r>
      <w:r w:rsidR="003E21BA">
        <w:rPr>
          <w:rFonts w:ascii="宋体" w:eastAsia="宋体" w:hAnsi="宋体" w:hint="eastAsia"/>
          <w:sz w:val="24"/>
        </w:rPr>
        <w:t>的神圣的凤鸟纹。这些青铜器，以及</w:t>
      </w:r>
      <w:r>
        <w:rPr>
          <w:rFonts w:ascii="宋体" w:eastAsia="宋体" w:hAnsi="宋体" w:hint="eastAsia"/>
          <w:sz w:val="24"/>
        </w:rPr>
        <w:t>尾部经艺术性设计的</w:t>
      </w:r>
      <w:r w:rsidRPr="00C201B9">
        <w:rPr>
          <w:rFonts w:ascii="宋体" w:eastAsia="宋体" w:hAnsi="宋体" w:hint="eastAsia"/>
          <w:sz w:val="24"/>
        </w:rPr>
        <w:t>晋</w:t>
      </w:r>
      <w:r w:rsidRPr="00C201B9">
        <w:rPr>
          <w:rFonts w:ascii="宋体" w:eastAsia="宋体" w:hAnsi="宋体"/>
          <w:sz w:val="24"/>
        </w:rPr>
        <w:t>侯鸟尊</w:t>
      </w:r>
      <w:r w:rsidR="003E21BA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一起证明了，</w:t>
      </w:r>
      <w:r w:rsidRPr="00C201B9">
        <w:rPr>
          <w:rFonts w:ascii="宋体" w:eastAsia="宋体" w:hAnsi="宋体"/>
          <w:sz w:val="24"/>
        </w:rPr>
        <w:t>动物形象已融入青铜礼器的整体设计，既具有审美价值，也与实用和礼仪需求相结合。</w:t>
      </w:r>
    </w:p>
    <w:p w14:paraId="697E0B3E" w14:textId="03474612" w:rsidR="003E21BA" w:rsidRDefault="003E21BA" w:rsidP="00A06C81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无论是（当时的）传统还是商周当下，动物纹路早已经成为了器物的重要传统。</w:t>
      </w:r>
    </w:p>
    <w:p w14:paraId="140AC4B4" w14:textId="69A050C8" w:rsidR="00C201B9" w:rsidRDefault="00C201B9" w:rsidP="00A06C81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商周青铜器的用途也很重要</w:t>
      </w:r>
      <w:r w:rsidR="003E21BA">
        <w:rPr>
          <w:rFonts w:ascii="宋体" w:eastAsia="宋体" w:hAnsi="宋体" w:hint="eastAsia"/>
          <w:sz w:val="24"/>
        </w:rPr>
        <w:t>，尤其是这个过程中发生了“由神器到人器“的变化。</w:t>
      </w:r>
      <w:r>
        <w:rPr>
          <w:rFonts w:ascii="宋体" w:eastAsia="宋体" w:hAnsi="宋体" w:hint="eastAsia"/>
          <w:sz w:val="24"/>
        </w:rPr>
        <w:t>比如妇好鸮尊是一种酒器</w:t>
      </w:r>
      <w:r w:rsidR="003E21BA">
        <w:rPr>
          <w:rFonts w:ascii="宋体" w:eastAsia="宋体" w:hAnsi="宋体" w:hint="eastAsia"/>
          <w:sz w:val="24"/>
        </w:rPr>
        <w:t>，</w:t>
      </w:r>
      <w:r w:rsidR="003E21BA" w:rsidRPr="003E21BA">
        <w:rPr>
          <w:rFonts w:ascii="宋体" w:eastAsia="宋体" w:hAnsi="宋体"/>
          <w:sz w:val="24"/>
        </w:rPr>
        <w:t>大克鼎</w:t>
      </w:r>
      <w:r w:rsidR="003E21BA">
        <w:rPr>
          <w:rFonts w:ascii="宋体" w:eastAsia="宋体" w:hAnsi="宋体" w:hint="eastAsia"/>
          <w:sz w:val="24"/>
        </w:rPr>
        <w:t>是一件食器，商人重酒，周人重食，波曲纹占据上风。说明青铜的纹饰也不是一成不变的，是一个动态变化的过程。但是周人依旧选择了人物，也是青铜器向生活化的一个选择。尹提出了四种主要的春秋战国时期的人物画像：“</w:t>
      </w:r>
      <w:r w:rsidR="003E21BA" w:rsidRPr="003E21BA">
        <w:rPr>
          <w:rFonts w:ascii="宋体" w:eastAsia="宋体" w:hAnsi="宋体"/>
          <w:sz w:val="24"/>
        </w:rPr>
        <w:t>宴饮、攻战、弋射、采桑</w:t>
      </w:r>
      <w:r w:rsidR="003E21BA">
        <w:rPr>
          <w:rFonts w:ascii="宋体" w:eastAsia="宋体" w:hAnsi="宋体" w:hint="eastAsia"/>
          <w:sz w:val="24"/>
        </w:rPr>
        <w:t>”，现代生活更多进入了纹饰。植物不是没有，桑就是植物，但依旧服务于人，像</w:t>
      </w:r>
      <w:r w:rsidR="003E21BA" w:rsidRPr="003E21BA">
        <w:rPr>
          <w:rFonts w:ascii="宋体" w:eastAsia="宋体" w:hAnsi="宋体"/>
          <w:sz w:val="24"/>
        </w:rPr>
        <w:t>湖北江陵天星观2号墓漆豆上的莲瓣装饰</w:t>
      </w:r>
      <w:r w:rsidR="003E21BA">
        <w:rPr>
          <w:rFonts w:ascii="宋体" w:eastAsia="宋体" w:hAnsi="宋体" w:hint="eastAsia"/>
          <w:sz w:val="24"/>
        </w:rPr>
        <w:t>等植物纹路没有成为主流。</w:t>
      </w:r>
    </w:p>
    <w:p w14:paraId="532FC11D" w14:textId="179120AD" w:rsidR="003E21BA" w:rsidRPr="00A06C81" w:rsidRDefault="003E21BA" w:rsidP="00A06C81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所以，植物极少出现在青铜器上，是一种艺术传统。这与信仰崇拜、器物用途、艺术形式分野等都息息相关</w:t>
      </w:r>
      <w:r w:rsidR="00664789">
        <w:rPr>
          <w:rFonts w:ascii="宋体" w:eastAsia="宋体" w:hAnsi="宋体" w:hint="eastAsia"/>
          <w:sz w:val="24"/>
        </w:rPr>
        <w:t>，是历史自然产生的选择。</w:t>
      </w:r>
    </w:p>
    <w:sectPr w:rsidR="003E21BA" w:rsidRPr="00A06C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81"/>
    <w:rsid w:val="0019259E"/>
    <w:rsid w:val="001B1706"/>
    <w:rsid w:val="003E21BA"/>
    <w:rsid w:val="00664789"/>
    <w:rsid w:val="00A06C81"/>
    <w:rsid w:val="00C201B9"/>
    <w:rsid w:val="00C307E2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41637"/>
  <w15:chartTrackingRefBased/>
  <w15:docId w15:val="{30631BD3-2E22-5244-9A2C-2223DED5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6C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C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C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C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C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C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C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C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6C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6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6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6C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C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6C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6C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6C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6C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6C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C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6C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C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6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6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</cp:revision>
  <dcterms:created xsi:type="dcterms:W3CDTF">2026-10-26T06:54:00Z</dcterms:created>
  <dcterms:modified xsi:type="dcterms:W3CDTF">2026-10-26T07:30:00Z</dcterms:modified>
</cp:coreProperties>
</file>