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5CFF9" w14:textId="77777777" w:rsidR="008E2EBA" w:rsidRDefault="008E2EBA" w:rsidP="008E2EBA">
      <w:r>
        <w:t>SOLID - example</w:t>
      </w:r>
    </w:p>
    <w:p w14:paraId="0C387474" w14:textId="14081C4B" w:rsidR="008E2EBA" w:rsidRDefault="008E2EBA" w:rsidP="008E2EBA">
      <w:r>
        <w:t xml:space="preserve">Single </w:t>
      </w:r>
      <w:r w:rsidR="007F6B98">
        <w:t>responsibility</w:t>
      </w:r>
      <w:r>
        <w:t xml:space="preserve"> - Email sender vs email builder. Each class has one </w:t>
      </w:r>
      <w:r w:rsidR="007F6B98">
        <w:t>responsibility</w:t>
      </w:r>
      <w:r>
        <w:t xml:space="preserve"> and changes to process should not bleed into the others.</w:t>
      </w:r>
    </w:p>
    <w:p w14:paraId="6CD83651" w14:textId="47E65724" w:rsidR="008E2EBA" w:rsidRDefault="008E2EBA" w:rsidP="008E2EBA">
      <w:r>
        <w:t xml:space="preserve">Open/Closed - Open to extend closed to modification. Our system generates different types of reports. We call the mechanisms that </w:t>
      </w:r>
      <w:r w:rsidR="007F6B98">
        <w:t>fulfil</w:t>
      </w:r>
      <w:r>
        <w:t xml:space="preserve"> the request fore reports 'providers'. Each one requires common logic for logging and callbacks for completion so we created a ProviderBase. The base </w:t>
      </w:r>
      <w:r w:rsidR="007F6B98">
        <w:t>encapsulates</w:t>
      </w:r>
      <w:r>
        <w:t xml:space="preserve"> the common functionality. So any changes to logging or callbacks only effect the base objects </w:t>
      </w:r>
      <w:r w:rsidR="007F6B98">
        <w:t>responsibilities</w:t>
      </w:r>
      <w:r>
        <w:t xml:space="preserve"> and not the children.</w:t>
      </w:r>
    </w:p>
    <w:p w14:paraId="0CEB3CE5" w14:textId="2399DFC4" w:rsidR="008E2EBA" w:rsidRDefault="008E2EBA" w:rsidP="008E2EBA">
      <w:r>
        <w:t xml:space="preserve">Liskovs - </w:t>
      </w:r>
      <w:r w:rsidR="007F6B98">
        <w:t>substitution</w:t>
      </w:r>
      <w:r>
        <w:t xml:space="preserve"> - providers again (being able to swap different providers </w:t>
      </w:r>
      <w:r w:rsidR="007F6B98">
        <w:t>depending</w:t>
      </w:r>
      <w:r>
        <w:t xml:space="preserve"> on need) </w:t>
      </w:r>
    </w:p>
    <w:p w14:paraId="378BC282" w14:textId="5E377477" w:rsidR="008E2EBA" w:rsidRDefault="008E2EBA" w:rsidP="008E2EBA">
      <w:r>
        <w:t xml:space="preserve">Interface Segregation - I don't really have an example of interface segregation just that it's wise to keep contracts small and pointed. A class should not have to depend on an interface with signatures it has no use for. </w:t>
      </w:r>
      <w:r w:rsidR="007F6B98">
        <w:t>Obviously</w:t>
      </w:r>
      <w:r>
        <w:t xml:space="preserve"> there is a </w:t>
      </w:r>
      <w:r w:rsidR="007F6B98">
        <w:t>balance</w:t>
      </w:r>
      <w:r>
        <w:t xml:space="preserve"> because we want to keep cohesion.</w:t>
      </w:r>
    </w:p>
    <w:p w14:paraId="3887B09E" w14:textId="1957CC46" w:rsidR="008E2EBA" w:rsidRDefault="008E2EBA" w:rsidP="008E2EBA">
      <w:r>
        <w:t xml:space="preserve">Dependency Inversion - This one is everywhere. I personal swapped an entire application into DI and IoC. </w:t>
      </w:r>
    </w:p>
    <w:p w14:paraId="008A7BC2" w14:textId="7B4E74D6" w:rsidR="008E2EBA" w:rsidRDefault="007F6B98" w:rsidP="008E2EBA">
      <w:r>
        <w:t>Observable</w:t>
      </w:r>
      <w:r w:rsidR="008E2EBA">
        <w:t xml:space="preserve"> v promise </w:t>
      </w:r>
    </w:p>
    <w:p w14:paraId="5C022692" w14:textId="3CCFF068" w:rsidR="007F6B98" w:rsidRDefault="007F6B98" w:rsidP="007F6B98">
      <w:pPr>
        <w:pStyle w:val="ListParagraph"/>
        <w:numPr>
          <w:ilvl w:val="0"/>
          <w:numId w:val="2"/>
        </w:numPr>
      </w:pPr>
      <w:r>
        <w:t>Observables are data over time. Promise only has single values</w:t>
      </w:r>
    </w:p>
    <w:p w14:paraId="44C185A6" w14:textId="35E879CB" w:rsidR="00E85082" w:rsidRDefault="008E2EBA" w:rsidP="008E2EBA">
      <w:r>
        <w:t xml:space="preserve">async/blocking </w:t>
      </w:r>
      <w:r w:rsidR="00E85082">
        <w:t>–</w:t>
      </w:r>
      <w:r>
        <w:t xml:space="preserve"> </w:t>
      </w:r>
    </w:p>
    <w:p w14:paraId="0F654807" w14:textId="4F311D0D" w:rsidR="008E2EBA" w:rsidRDefault="008E2EBA" w:rsidP="008E2EBA">
      <w:r>
        <w:t>http actions</w:t>
      </w:r>
      <w:r w:rsidR="007F6B98">
        <w:t xml:space="preserve"> – post, put, get, delete, patch, options, header</w:t>
      </w:r>
    </w:p>
    <w:p w14:paraId="116D14A2" w14:textId="4422E042" w:rsidR="008E2EBA" w:rsidRDefault="008E2EBA" w:rsidP="008E2EBA">
      <w:r>
        <w:t>api experience</w:t>
      </w:r>
    </w:p>
    <w:p w14:paraId="09021893" w14:textId="2842A20D" w:rsidR="007F6B98" w:rsidRDefault="007F6B98" w:rsidP="007F6B98">
      <w:pPr>
        <w:pStyle w:val="ListParagraph"/>
        <w:numPr>
          <w:ilvl w:val="0"/>
          <w:numId w:val="2"/>
        </w:numPr>
      </w:pPr>
      <w:r>
        <w:t xml:space="preserve">Renter, landlord, partners, pes partners, ui </w:t>
      </w:r>
    </w:p>
    <w:p w14:paraId="20BD4CA4" w14:textId="77777777" w:rsidR="008E2EBA" w:rsidRDefault="008E2EBA" w:rsidP="008E2EBA"/>
    <w:p w14:paraId="4568ACC1" w14:textId="58444A5B" w:rsidR="008E2EBA" w:rsidRDefault="008E2EBA" w:rsidP="008E2EBA">
      <w:r>
        <w:t xml:space="preserve">CORS - Prevents </w:t>
      </w:r>
      <w:r w:rsidR="007F6B98">
        <w:t>malicious</w:t>
      </w:r>
      <w:r>
        <w:t xml:space="preserve"> website in another tab from executing the content served up by your </w:t>
      </w:r>
      <w:r w:rsidR="007F6B98">
        <w:t>website’s</w:t>
      </w:r>
      <w:r>
        <w:t xml:space="preserve"> server</w:t>
      </w:r>
    </w:p>
    <w:p w14:paraId="5BB843E6" w14:textId="7C718819" w:rsidR="008E2EBA" w:rsidRDefault="008E2EBA" w:rsidP="008E2EBA">
      <w:r>
        <w:t xml:space="preserve">Continues </w:t>
      </w:r>
      <w:r w:rsidR="007F6B98">
        <w:t>integration – Developers commit code at regular intervals throughout the day that is verified by automated builds allowing teams to detect problems early</w:t>
      </w:r>
    </w:p>
    <w:p w14:paraId="4711BBF3" w14:textId="77777777" w:rsidR="008E2EBA" w:rsidRDefault="008E2EBA" w:rsidP="008E2EBA"/>
    <w:p w14:paraId="0E643A9D" w14:textId="6A69E51A" w:rsidR="003A2372" w:rsidRDefault="008E2EBA" w:rsidP="008E2EBA">
      <w:r>
        <w:t>Continues deployment</w:t>
      </w:r>
      <w:r w:rsidR="007F6B98">
        <w:t xml:space="preserve"> – Any committed code that passes automated testing is automatically released into production environment. Should have in place robust automation testing and production </w:t>
      </w:r>
      <w:bookmarkStart w:id="0" w:name="_GoBack"/>
      <w:bookmarkEnd w:id="0"/>
      <w:r w:rsidR="007F6B98">
        <w:t>monitoring tools/teams.</w:t>
      </w:r>
      <w:r w:rsidR="00E85082">
        <w:t>.</w:t>
      </w:r>
    </w:p>
    <w:p w14:paraId="7B86F48D" w14:textId="77777777" w:rsidR="00E85082" w:rsidRDefault="00E85082" w:rsidP="00E85082">
      <w:pPr>
        <w:spacing w:after="0" w:line="240" w:lineRule="auto"/>
      </w:pPr>
      <w:r w:rsidRPr="001B7A4B">
        <w:rPr>
          <w:b/>
          <w:i/>
        </w:rPr>
        <w:t>Synchronous</w:t>
      </w:r>
      <w:r>
        <w:rPr>
          <w:i/>
        </w:rPr>
        <w:t xml:space="preserve"> – </w:t>
      </w:r>
      <w:r>
        <w:t>Thread will complete the action either by success or failure.</w:t>
      </w:r>
    </w:p>
    <w:p w14:paraId="0360CAD3" w14:textId="77777777" w:rsidR="00E85082" w:rsidRDefault="00E85082" w:rsidP="00E85082">
      <w:pPr>
        <w:spacing w:after="0" w:line="240" w:lineRule="auto"/>
      </w:pPr>
      <w:r w:rsidRPr="001B7A4B">
        <w:rPr>
          <w:b/>
          <w:i/>
        </w:rPr>
        <w:t>Blocking</w:t>
      </w:r>
      <w:r>
        <w:rPr>
          <w:i/>
        </w:rPr>
        <w:t xml:space="preserve"> </w:t>
      </w:r>
      <w:r>
        <w:t>– Thread will wait on an action until success or failure.</w:t>
      </w:r>
    </w:p>
    <w:p w14:paraId="3351AF09" w14:textId="77777777" w:rsidR="00E85082" w:rsidRPr="001B7A4B" w:rsidRDefault="00E85082" w:rsidP="00E85082">
      <w:pPr>
        <w:spacing w:after="0" w:line="240" w:lineRule="auto"/>
      </w:pPr>
    </w:p>
    <w:p w14:paraId="5FB4B074" w14:textId="77777777" w:rsidR="00E85082" w:rsidRDefault="00E85082" w:rsidP="00E85082">
      <w:pPr>
        <w:spacing w:after="0" w:line="240" w:lineRule="auto"/>
      </w:pPr>
      <w:r>
        <w:rPr>
          <w:b/>
          <w:i/>
        </w:rPr>
        <w:t>As</w:t>
      </w:r>
      <w:r w:rsidRPr="001B7A4B">
        <w:rPr>
          <w:b/>
          <w:i/>
        </w:rPr>
        <w:t>ynchronous</w:t>
      </w:r>
      <w:r>
        <w:rPr>
          <w:i/>
        </w:rPr>
        <w:t xml:space="preserve"> – </w:t>
      </w:r>
      <w:r>
        <w:t>Another thread (logical or physical) will complete the action or inform it is ready using a callback.</w:t>
      </w:r>
    </w:p>
    <w:p w14:paraId="32D9D916" w14:textId="4E6D3A75" w:rsidR="00E85082" w:rsidRDefault="00E85082" w:rsidP="00E85082">
      <w:pPr>
        <w:spacing w:after="0" w:line="240" w:lineRule="auto"/>
      </w:pPr>
      <w:r>
        <w:rPr>
          <w:b/>
          <w:i/>
        </w:rPr>
        <w:t>Non-</w:t>
      </w:r>
      <w:r w:rsidRPr="001B7A4B">
        <w:rPr>
          <w:b/>
          <w:i/>
        </w:rPr>
        <w:t>Blocking</w:t>
      </w:r>
      <w:r>
        <w:rPr>
          <w:i/>
        </w:rPr>
        <w:t xml:space="preserve"> </w:t>
      </w:r>
      <w:r>
        <w:t>– Thread will not wait on to complete the action.</w:t>
      </w:r>
    </w:p>
    <w:sectPr w:rsidR="00E8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A64EC"/>
    <w:multiLevelType w:val="hybridMultilevel"/>
    <w:tmpl w:val="05AAB434"/>
    <w:lvl w:ilvl="0" w:tplc="EF121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39F8"/>
    <w:multiLevelType w:val="hybridMultilevel"/>
    <w:tmpl w:val="27C06F86"/>
    <w:lvl w:ilvl="0" w:tplc="77626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BA"/>
    <w:rsid w:val="003A2372"/>
    <w:rsid w:val="007F6B98"/>
    <w:rsid w:val="008E2EBA"/>
    <w:rsid w:val="00E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3D18"/>
  <w15:chartTrackingRefBased/>
  <w15:docId w15:val="{E17187C4-01B7-4ADD-B1F4-BA34D05D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Pohl, Brandon</cp:lastModifiedBy>
  <cp:revision>3</cp:revision>
  <dcterms:created xsi:type="dcterms:W3CDTF">2018-09-12T20:36:00Z</dcterms:created>
  <dcterms:modified xsi:type="dcterms:W3CDTF">2018-09-13T14:53:00Z</dcterms:modified>
</cp:coreProperties>
</file>