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A1D" w:rsidRDefault="00E81A1D" w:rsidP="00C41B1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Unsteady MHD flow of a </w:t>
      </w:r>
      <w:proofErr w:type="spellStart"/>
      <w:r>
        <w:rPr>
          <w:b/>
          <w:sz w:val="32"/>
          <w:szCs w:val="32"/>
        </w:rPr>
        <w:t>Viscoelastic</w:t>
      </w:r>
      <w:proofErr w:type="spellEnd"/>
      <w:r>
        <w:rPr>
          <w:b/>
          <w:sz w:val="32"/>
          <w:szCs w:val="32"/>
        </w:rPr>
        <w:t xml:space="preserve"> fluid past over a permeable boundaries </w:t>
      </w:r>
      <w:r w:rsidR="00D24257">
        <w:rPr>
          <w:b/>
          <w:sz w:val="32"/>
          <w:szCs w:val="32"/>
        </w:rPr>
        <w:t>with the external impact</w:t>
      </w:r>
      <w:r>
        <w:rPr>
          <w:b/>
          <w:sz w:val="32"/>
          <w:szCs w:val="32"/>
        </w:rPr>
        <w:t xml:space="preserve"> of magnetic field</w:t>
      </w:r>
    </w:p>
    <w:p w:rsidR="00C41B18" w:rsidRDefault="007B75A5" w:rsidP="00C41B18">
      <w:pPr>
        <w:spacing w:after="120" w:line="24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Sajjan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Lal</w:t>
      </w:r>
      <w:proofErr w:type="spellEnd"/>
      <w:r>
        <w:rPr>
          <w:sz w:val="32"/>
          <w:szCs w:val="32"/>
        </w:rPr>
        <w:t xml:space="preserve"> </w:t>
      </w:r>
    </w:p>
    <w:p w:rsidR="00C41B18" w:rsidRDefault="00C41B18" w:rsidP="00C41B18">
      <w:pPr>
        <w:spacing w:after="12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Department of Applied Science (Mathematics)</w:t>
      </w:r>
    </w:p>
    <w:p w:rsidR="00C41B18" w:rsidRPr="007B6BCF" w:rsidRDefault="00C41B18" w:rsidP="00C41B18">
      <w:pPr>
        <w:spacing w:after="120" w:line="240" w:lineRule="auto"/>
        <w:jc w:val="center"/>
        <w:rPr>
          <w:sz w:val="28"/>
          <w:szCs w:val="32"/>
        </w:rPr>
      </w:pPr>
      <w:proofErr w:type="spellStart"/>
      <w:r w:rsidRPr="007B6BCF">
        <w:rPr>
          <w:sz w:val="28"/>
          <w:szCs w:val="32"/>
        </w:rPr>
        <w:t>Feroze</w:t>
      </w:r>
      <w:proofErr w:type="spellEnd"/>
      <w:r w:rsidRPr="007B6BCF">
        <w:rPr>
          <w:sz w:val="28"/>
          <w:szCs w:val="32"/>
        </w:rPr>
        <w:t xml:space="preserve"> Gandhi Institute of Engineering</w:t>
      </w:r>
      <w:r w:rsidR="006A6D39" w:rsidRPr="007B6BCF">
        <w:rPr>
          <w:sz w:val="28"/>
          <w:szCs w:val="32"/>
        </w:rPr>
        <w:t xml:space="preserve"> &amp; Technology, </w:t>
      </w:r>
      <w:proofErr w:type="spellStart"/>
      <w:r w:rsidR="006A6D39" w:rsidRPr="007B6BCF">
        <w:rPr>
          <w:sz w:val="28"/>
          <w:szCs w:val="32"/>
        </w:rPr>
        <w:t>Raebareli</w:t>
      </w:r>
      <w:proofErr w:type="spellEnd"/>
      <w:r w:rsidR="006A6D39" w:rsidRPr="007B6BCF">
        <w:rPr>
          <w:sz w:val="28"/>
          <w:szCs w:val="32"/>
        </w:rPr>
        <w:t xml:space="preserve"> (U.P.) India</w:t>
      </w:r>
    </w:p>
    <w:p w:rsidR="00C41B18" w:rsidRPr="00A86B9D" w:rsidRDefault="00C41B18" w:rsidP="00C41B18">
      <w:pPr>
        <w:spacing w:after="120" w:line="240" w:lineRule="auto"/>
        <w:jc w:val="center"/>
        <w:rPr>
          <w:color w:val="0070C0"/>
          <w:sz w:val="32"/>
          <w:szCs w:val="32"/>
        </w:rPr>
      </w:pPr>
      <w:r w:rsidRPr="00A86B9D">
        <w:rPr>
          <w:color w:val="0070C0"/>
          <w:sz w:val="32"/>
          <w:szCs w:val="32"/>
        </w:rPr>
        <w:t>(</w:t>
      </w:r>
      <w:hyperlink r:id="rId6" w:history="1">
        <w:r w:rsidR="002665AD" w:rsidRPr="00A86B9D">
          <w:rPr>
            <w:rStyle w:val="Hyperlink"/>
            <w:color w:val="0070C0"/>
            <w:sz w:val="32"/>
            <w:szCs w:val="32"/>
          </w:rPr>
          <w:t>slmauryafgiet@rediffmail.com</w:t>
        </w:r>
      </w:hyperlink>
      <w:r w:rsidRPr="00A86B9D">
        <w:rPr>
          <w:color w:val="0070C0"/>
          <w:sz w:val="32"/>
          <w:szCs w:val="32"/>
        </w:rPr>
        <w:t>)</w:t>
      </w:r>
    </w:p>
    <w:p w:rsidR="00C41B18" w:rsidRPr="00C41B18" w:rsidRDefault="00C41B18" w:rsidP="00C41B18">
      <w:pPr>
        <w:spacing w:after="12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………………………………………………………………………………………………………………</w:t>
      </w:r>
    </w:p>
    <w:p w:rsidR="00116CD7" w:rsidRPr="00755DA8" w:rsidRDefault="00FB1478" w:rsidP="00116CD7">
      <w:pPr>
        <w:jc w:val="both"/>
      </w:pPr>
      <w:r w:rsidRPr="00EA3CAE">
        <w:rPr>
          <w:b/>
          <w:sz w:val="28"/>
          <w:u w:val="single"/>
        </w:rPr>
        <w:t>Abstract</w:t>
      </w:r>
      <w:r>
        <w:rPr>
          <w:sz w:val="28"/>
        </w:rPr>
        <w:t xml:space="preserve">: </w:t>
      </w:r>
      <w:r w:rsidR="00140753">
        <w:t xml:space="preserve">The present work investigates the unsteady </w:t>
      </w:r>
      <w:r w:rsidR="00A03F4C">
        <w:t>flow of a</w:t>
      </w:r>
      <w:r w:rsidR="00140753">
        <w:t xml:space="preserve"> </w:t>
      </w:r>
      <w:proofErr w:type="spellStart"/>
      <w:r w:rsidR="00140753">
        <w:t>viscoelastic</w:t>
      </w:r>
      <w:proofErr w:type="spellEnd"/>
      <w:r w:rsidR="00A03F4C">
        <w:t xml:space="preserve"> and viscous incompressible</w:t>
      </w:r>
      <w:r w:rsidR="00140753">
        <w:t xml:space="preserve"> fluid </w:t>
      </w:r>
      <w:r w:rsidR="00A03F4C">
        <w:t>passes</w:t>
      </w:r>
      <w:r w:rsidR="00140753">
        <w:t xml:space="preserve"> through </w:t>
      </w:r>
      <w:r w:rsidR="00A03F4C">
        <w:t xml:space="preserve">an </w:t>
      </w:r>
      <w:r w:rsidR="00140753">
        <w:t>oscil</w:t>
      </w:r>
      <w:r w:rsidR="00A03F4C">
        <w:t>lating infinite vertical</w:t>
      </w:r>
      <w:r w:rsidR="00140753">
        <w:t xml:space="preserve"> porous plate </w:t>
      </w:r>
      <w:r w:rsidR="00A03F4C">
        <w:t>with the impact</w:t>
      </w:r>
      <w:r w:rsidR="00140753">
        <w:t xml:space="preserve"> of transverse magnetic field. The </w:t>
      </w:r>
      <w:r w:rsidR="00E5759B">
        <w:t xml:space="preserve">obtained </w:t>
      </w:r>
      <w:r w:rsidR="00140753">
        <w:t xml:space="preserve">governing equations are </w:t>
      </w:r>
      <w:r w:rsidR="00E5759B">
        <w:t>simplified by</w:t>
      </w:r>
      <w:r w:rsidR="00140753">
        <w:t xml:space="preserve"> Finite Diff</w:t>
      </w:r>
      <w:r w:rsidR="00E5759B">
        <w:t xml:space="preserve">erence Technique. </w:t>
      </w:r>
      <w:r w:rsidR="00116CD7">
        <w:t xml:space="preserve">The velocity, temperature and concentration profiles are </w:t>
      </w:r>
      <w:r w:rsidR="009A7C68">
        <w:t>analyzed</w:t>
      </w:r>
      <w:r w:rsidR="00116CD7">
        <w:t xml:space="preserve"> graphically </w:t>
      </w:r>
      <w:r w:rsidR="009A7C68">
        <w:t>by</w:t>
      </w:r>
      <w:r w:rsidR="003D1A9C">
        <w:t xml:space="preserve"> the effect of numerous flow parameters.</w:t>
      </w:r>
    </w:p>
    <w:p w:rsidR="000407DC" w:rsidRDefault="00EA3CAE">
      <w:r w:rsidRPr="00EA3CAE">
        <w:rPr>
          <w:b/>
          <w:sz w:val="28"/>
          <w:u w:val="single"/>
        </w:rPr>
        <w:t>Keywords</w:t>
      </w:r>
      <w:r>
        <w:rPr>
          <w:b/>
          <w:sz w:val="28"/>
        </w:rPr>
        <w:t>:</w:t>
      </w:r>
      <w:r>
        <w:rPr>
          <w:sz w:val="28"/>
        </w:rPr>
        <w:t xml:space="preserve"> </w:t>
      </w:r>
      <w:r w:rsidR="00140753">
        <w:t xml:space="preserve">MHD flow, </w:t>
      </w:r>
      <w:proofErr w:type="spellStart"/>
      <w:r w:rsidR="00140753">
        <w:t>Vis</w:t>
      </w:r>
      <w:r w:rsidR="0071537F">
        <w:t>coelastic</w:t>
      </w:r>
      <w:proofErr w:type="spellEnd"/>
      <w:r w:rsidR="0071537F">
        <w:t xml:space="preserve"> fluid, Porous plate, </w:t>
      </w:r>
      <w:proofErr w:type="gramStart"/>
      <w:r w:rsidR="0071537F">
        <w:t>U</w:t>
      </w:r>
      <w:r w:rsidR="00140753">
        <w:t>nsteady</w:t>
      </w:r>
      <w:proofErr w:type="gramEnd"/>
      <w:r w:rsidR="00140753">
        <w:t xml:space="preserve"> flow.</w:t>
      </w:r>
    </w:p>
    <w:p w:rsidR="00A5678E" w:rsidRPr="001F6D08" w:rsidRDefault="00080A07" w:rsidP="00FA29A7">
      <w:pPr>
        <w:jc w:val="both"/>
      </w:pPr>
      <w:r w:rsidRPr="00686B01">
        <w:rPr>
          <w:b/>
          <w:sz w:val="28"/>
        </w:rPr>
        <w:t>Introduction:</w:t>
      </w:r>
      <w:r w:rsidR="00966FE6">
        <w:rPr>
          <w:b/>
          <w:sz w:val="28"/>
        </w:rPr>
        <w:t xml:space="preserve"> </w:t>
      </w:r>
      <w:r w:rsidR="00966FE6" w:rsidRPr="00966FE6">
        <w:t>T</w:t>
      </w:r>
      <w:r w:rsidR="00966FE6">
        <w:t>he study of heat and mass transfer with chemical reaction plays an important role in the field of chemical and hydrometallurgical industries.</w:t>
      </w:r>
      <w:r>
        <w:rPr>
          <w:b/>
          <w:sz w:val="28"/>
        </w:rPr>
        <w:t xml:space="preserve"> </w:t>
      </w:r>
      <w:proofErr w:type="spellStart"/>
      <w:r w:rsidR="00DF4246" w:rsidRPr="00FC6F0A">
        <w:t>Raju</w:t>
      </w:r>
      <w:proofErr w:type="spellEnd"/>
      <w:r w:rsidR="00DF4246" w:rsidRPr="00FC6F0A">
        <w:t xml:space="preserve"> et al. (2019) studied </w:t>
      </w:r>
      <w:r w:rsidR="001F6D08">
        <w:t xml:space="preserve">the flow of </w:t>
      </w:r>
      <w:proofErr w:type="spellStart"/>
      <w:r w:rsidR="00966FE6">
        <w:t>Visco</w:t>
      </w:r>
      <w:proofErr w:type="spellEnd"/>
      <w:r w:rsidR="00966FE6">
        <w:t xml:space="preserve">-elastic fluid passes through infinite vertical porous plate </w:t>
      </w:r>
      <w:r w:rsidR="001F6D08">
        <w:t xml:space="preserve">in the influence of uniform temperature, thermal radiation and specific diffusion. </w:t>
      </w:r>
      <w:proofErr w:type="spellStart"/>
      <w:r w:rsidR="0029286D" w:rsidRPr="00FC6F0A">
        <w:t>Raghunath</w:t>
      </w:r>
      <w:proofErr w:type="spellEnd"/>
      <w:r w:rsidR="0029286D" w:rsidRPr="00FC6F0A">
        <w:t xml:space="preserve"> et al. (2016) investigated</w:t>
      </w:r>
      <w:r w:rsidR="001F6D08">
        <w:t xml:space="preserve"> the </w:t>
      </w:r>
      <w:proofErr w:type="spellStart"/>
      <w:r w:rsidR="001F6D08">
        <w:t>visco</w:t>
      </w:r>
      <w:proofErr w:type="spellEnd"/>
      <w:r w:rsidR="001F6D08">
        <w:t xml:space="preserve">-elastic fluid of unsteady MHD flow past an infinite oscillating porous plate in slip flow regime. </w:t>
      </w:r>
      <w:r w:rsidR="00136F3C">
        <w:rPr>
          <w:rFonts w:eastAsiaTheme="minorEastAsia"/>
          <w:sz w:val="24"/>
          <w:szCs w:val="24"/>
        </w:rPr>
        <w:t>Kane et al. (2020)</w:t>
      </w:r>
      <w:r w:rsidR="00136F3C" w:rsidRPr="004D31D9">
        <w:rPr>
          <w:rFonts w:eastAsiaTheme="minorEastAsia"/>
          <w:sz w:val="24"/>
          <w:szCs w:val="24"/>
        </w:rPr>
        <w:t xml:space="preserve"> </w:t>
      </w:r>
      <w:r w:rsidR="00136F3C">
        <w:rPr>
          <w:rFonts w:eastAsiaTheme="minorEastAsia"/>
          <w:sz w:val="24"/>
          <w:szCs w:val="24"/>
        </w:rPr>
        <w:t xml:space="preserve">depicts the </w:t>
      </w:r>
      <w:r w:rsidR="00136F3C">
        <w:t xml:space="preserve">unsteady fluid flow between two moving parallel porous plates in </w:t>
      </w:r>
      <w:r w:rsidR="001F6D08">
        <w:t>influence</w:t>
      </w:r>
      <w:r w:rsidR="00136F3C">
        <w:t xml:space="preserve"> of inclined applied magnetic field.</w:t>
      </w:r>
      <w:r w:rsidR="001C4CE4">
        <w:t xml:space="preserve"> </w:t>
      </w:r>
      <w:proofErr w:type="spellStart"/>
      <w:r w:rsidR="001C4CE4">
        <w:rPr>
          <w:rFonts w:eastAsiaTheme="minorEastAsia"/>
          <w:sz w:val="24"/>
          <w:szCs w:val="24"/>
        </w:rPr>
        <w:t>Damseh</w:t>
      </w:r>
      <w:proofErr w:type="spellEnd"/>
      <w:r w:rsidR="001C4CE4">
        <w:rPr>
          <w:rFonts w:eastAsiaTheme="minorEastAsia"/>
          <w:sz w:val="24"/>
          <w:szCs w:val="24"/>
        </w:rPr>
        <w:t xml:space="preserve"> </w:t>
      </w:r>
      <w:proofErr w:type="gramStart"/>
      <w:r w:rsidR="001C4CE4">
        <w:rPr>
          <w:rFonts w:eastAsiaTheme="minorEastAsia"/>
          <w:sz w:val="24"/>
          <w:szCs w:val="24"/>
        </w:rPr>
        <w:t xml:space="preserve">and  </w:t>
      </w:r>
      <w:proofErr w:type="spellStart"/>
      <w:r w:rsidR="001C4CE4">
        <w:rPr>
          <w:rFonts w:eastAsiaTheme="minorEastAsia"/>
          <w:sz w:val="24"/>
          <w:szCs w:val="24"/>
        </w:rPr>
        <w:t>Sannak</w:t>
      </w:r>
      <w:proofErr w:type="spellEnd"/>
      <w:proofErr w:type="gramEnd"/>
      <w:r w:rsidR="001C4CE4">
        <w:rPr>
          <w:rFonts w:eastAsiaTheme="minorEastAsia"/>
          <w:sz w:val="24"/>
          <w:szCs w:val="24"/>
        </w:rPr>
        <w:t xml:space="preserve"> (2010) studied </w:t>
      </w:r>
      <w:r w:rsidR="00DC7444">
        <w:t xml:space="preserve">the unsteady free convection flow of </w:t>
      </w:r>
      <w:proofErr w:type="spellStart"/>
      <w:r w:rsidR="00DC7444">
        <w:t>viscoelastic</w:t>
      </w:r>
      <w:proofErr w:type="spellEnd"/>
      <w:r w:rsidR="00DC7444">
        <w:t xml:space="preserve"> and viscous incompressible fluid passes through continuous moving vertical porous plate with the effect of first-order chemical reaction. </w:t>
      </w:r>
      <w:proofErr w:type="spellStart"/>
      <w:r w:rsidR="00A95839">
        <w:t>Sharmin</w:t>
      </w:r>
      <w:proofErr w:type="spellEnd"/>
      <w:r w:rsidR="00A95839">
        <w:t xml:space="preserve"> and </w:t>
      </w:r>
      <w:proofErr w:type="spellStart"/>
      <w:r w:rsidR="00A95839">
        <w:t>Alam</w:t>
      </w:r>
      <w:proofErr w:type="spellEnd"/>
      <w:r w:rsidR="00A95839">
        <w:t xml:space="preserve"> (2017) depicted</w:t>
      </w:r>
      <w:r w:rsidR="008151AB">
        <w:t xml:space="preserve"> MHD flow of </w:t>
      </w:r>
      <w:proofErr w:type="spellStart"/>
      <w:r w:rsidR="008151AB">
        <w:t>Viscoelastic</w:t>
      </w:r>
      <w:proofErr w:type="spellEnd"/>
      <w:r w:rsidR="008151AB">
        <w:t xml:space="preserve"> Fluid passes through an Infinite Oscillating Porous Plate with Thermal Diffusion and Heat Source. </w:t>
      </w:r>
      <w:proofErr w:type="spellStart"/>
      <w:r w:rsidR="00A5678E">
        <w:t>Uwanta</w:t>
      </w:r>
      <w:proofErr w:type="spellEnd"/>
      <w:r w:rsidR="00A5678E">
        <w:t xml:space="preserve"> et al. (2011) studied </w:t>
      </w:r>
      <w:r w:rsidR="008151AB">
        <w:t xml:space="preserve">the flow </w:t>
      </w:r>
      <w:proofErr w:type="spellStart"/>
      <w:r w:rsidR="00A5678E">
        <w:t>V</w:t>
      </w:r>
      <w:r w:rsidR="008151AB">
        <w:t>i</w:t>
      </w:r>
      <w:r w:rsidR="00A5678E">
        <w:t>scoelastic</w:t>
      </w:r>
      <w:proofErr w:type="spellEnd"/>
      <w:r w:rsidR="00A5678E">
        <w:t xml:space="preserve"> fluid </w:t>
      </w:r>
      <w:r w:rsidR="008151AB">
        <w:t>passes through</w:t>
      </w:r>
      <w:r w:rsidR="00A5678E">
        <w:t xml:space="preserve"> infinite vertical plate with heat dissipation.</w:t>
      </w:r>
      <w:r w:rsidR="00F07CFE" w:rsidRPr="00F07CFE">
        <w:rPr>
          <w:rFonts w:eastAsiaTheme="minorEastAsia"/>
          <w:sz w:val="24"/>
          <w:szCs w:val="24"/>
        </w:rPr>
        <w:t xml:space="preserve"> </w:t>
      </w:r>
      <w:proofErr w:type="spellStart"/>
      <w:r w:rsidR="00F07CFE" w:rsidRPr="00A5678E">
        <w:rPr>
          <w:rFonts w:eastAsiaTheme="minorEastAsia"/>
          <w:sz w:val="24"/>
          <w:szCs w:val="24"/>
        </w:rPr>
        <w:t>Gedik</w:t>
      </w:r>
      <w:proofErr w:type="spellEnd"/>
      <w:r w:rsidR="00F07CFE">
        <w:rPr>
          <w:rFonts w:eastAsiaTheme="minorEastAsia"/>
          <w:sz w:val="24"/>
          <w:szCs w:val="24"/>
        </w:rPr>
        <w:t xml:space="preserve"> et al. (2012) depicts </w:t>
      </w:r>
      <w:r w:rsidR="00F07CFE">
        <w:t>the uns</w:t>
      </w:r>
      <w:r w:rsidR="008151AB">
        <w:t>teady flow of two-phase fluid past in</w:t>
      </w:r>
      <w:r w:rsidR="00F07CFE">
        <w:t xml:space="preserve"> circular pipes </w:t>
      </w:r>
      <w:r w:rsidR="008151AB">
        <w:t>in the presence of</w:t>
      </w:r>
      <w:r w:rsidR="00F07CFE">
        <w:t xml:space="preserve"> external </w:t>
      </w:r>
      <w:r w:rsidR="008151AB">
        <w:t>electrical and magnetic</w:t>
      </w:r>
      <w:r w:rsidR="00F07CFE">
        <w:t xml:space="preserve"> fields.</w:t>
      </w:r>
      <w:r w:rsidR="009578F3">
        <w:t xml:space="preserve"> </w:t>
      </w:r>
      <w:r w:rsidR="009578F3" w:rsidRPr="00FC296B">
        <w:rPr>
          <w:rFonts w:eastAsiaTheme="minorEastAsia"/>
          <w:sz w:val="24"/>
          <w:szCs w:val="24"/>
        </w:rPr>
        <w:t>Reddy</w:t>
      </w:r>
      <w:r w:rsidR="009578F3" w:rsidRPr="00F7471E">
        <w:rPr>
          <w:rFonts w:eastAsiaTheme="minorEastAsia"/>
          <w:color w:val="FF0000"/>
          <w:sz w:val="24"/>
          <w:szCs w:val="24"/>
        </w:rPr>
        <w:t xml:space="preserve"> </w:t>
      </w:r>
      <w:r w:rsidR="009578F3">
        <w:rPr>
          <w:rFonts w:eastAsiaTheme="minorEastAsia"/>
          <w:sz w:val="24"/>
          <w:szCs w:val="24"/>
        </w:rPr>
        <w:t>et al. (2015)</w:t>
      </w:r>
      <w:r w:rsidR="009578F3" w:rsidRPr="009578F3">
        <w:rPr>
          <w:rFonts w:eastAsiaTheme="minorEastAsia"/>
          <w:sz w:val="24"/>
          <w:szCs w:val="24"/>
        </w:rPr>
        <w:t xml:space="preserve"> </w:t>
      </w:r>
      <w:r w:rsidR="009578F3">
        <w:rPr>
          <w:rFonts w:eastAsiaTheme="minorEastAsia"/>
          <w:sz w:val="24"/>
          <w:szCs w:val="24"/>
        </w:rPr>
        <w:t xml:space="preserve">studied the </w:t>
      </w:r>
      <w:r w:rsidR="00010E52">
        <w:t>Magneto hydrodynamics free convective fluid flow passes through</w:t>
      </w:r>
      <w:r w:rsidR="009578F3">
        <w:t xml:space="preserve"> a semi-infinite vertical porous plate with </w:t>
      </w:r>
      <w:r w:rsidR="00010E52">
        <w:t>chemical reaction and heat absorption</w:t>
      </w:r>
      <w:r w:rsidR="009578F3">
        <w:t>.</w:t>
      </w:r>
      <w:r w:rsidR="009B474C">
        <w:t xml:space="preserve"> </w:t>
      </w:r>
      <w:r w:rsidR="009B474C">
        <w:rPr>
          <w:rFonts w:eastAsiaTheme="minorEastAsia"/>
          <w:sz w:val="24"/>
          <w:szCs w:val="24"/>
        </w:rPr>
        <w:t>Ahmad and Das (2013) investigate the</w:t>
      </w:r>
      <w:r w:rsidR="009B474C">
        <w:t xml:space="preserve"> mass transfer</w:t>
      </w:r>
      <w:r w:rsidR="00010E52">
        <w:t xml:space="preserve"> of MHD</w:t>
      </w:r>
      <w:r w:rsidR="009B474C">
        <w:t xml:space="preserve"> flow past a</w:t>
      </w:r>
      <w:r w:rsidR="00010E52">
        <w:t>n</w:t>
      </w:r>
      <w:r w:rsidR="009B474C">
        <w:t xml:space="preserve"> embedded</w:t>
      </w:r>
      <w:r w:rsidR="00010E52">
        <w:t xml:space="preserve"> vertical porous plate</w:t>
      </w:r>
      <w:r w:rsidR="009B474C">
        <w:t xml:space="preserve"> in a porous medium in a slip flow regime with</w:t>
      </w:r>
      <w:r w:rsidR="00010E52">
        <w:t xml:space="preserve"> chemical reaction and thermal radiation</w:t>
      </w:r>
      <w:r w:rsidR="009B474C">
        <w:t>.</w:t>
      </w:r>
      <w:r w:rsidR="0023237D">
        <w:t xml:space="preserve"> </w:t>
      </w:r>
      <w:proofErr w:type="spellStart"/>
      <w:r w:rsidR="00010E52">
        <w:t>Biswas</w:t>
      </w:r>
      <w:proofErr w:type="spellEnd"/>
      <w:r w:rsidR="00010E52">
        <w:t xml:space="preserve"> et al. (2018) studied Magneto hydrodynamics free convective</w:t>
      </w:r>
      <w:r w:rsidR="0023237D">
        <w:t xml:space="preserve"> and heat transfer flow through a vertical porous plate in the presence of chemical reaction.</w:t>
      </w:r>
      <w:r w:rsidR="00084929">
        <w:t xml:space="preserve"> </w:t>
      </w:r>
      <w:proofErr w:type="spellStart"/>
      <w:r w:rsidR="00084929">
        <w:t>M</w:t>
      </w:r>
      <w:r w:rsidR="00010E52">
        <w:t>akinde</w:t>
      </w:r>
      <w:proofErr w:type="spellEnd"/>
      <w:r w:rsidR="00010E52">
        <w:t xml:space="preserve"> and </w:t>
      </w:r>
      <w:proofErr w:type="spellStart"/>
      <w:r w:rsidR="00010E52">
        <w:t>Mhone</w:t>
      </w:r>
      <w:proofErr w:type="spellEnd"/>
      <w:r w:rsidR="00010E52">
        <w:t xml:space="preserve"> (2005) studied</w:t>
      </w:r>
      <w:r w:rsidR="00084929">
        <w:t xml:space="preserve"> </w:t>
      </w:r>
      <w:r w:rsidR="00010E52">
        <w:t xml:space="preserve">oscillatory </w:t>
      </w:r>
      <w:r w:rsidR="00084929">
        <w:t>MHD</w:t>
      </w:r>
      <w:r w:rsidR="00010E52">
        <w:t xml:space="preserve"> flow and heat transfer</w:t>
      </w:r>
      <w:r w:rsidR="00084929">
        <w:t xml:space="preserve"> in a channel filled with porous medium.</w:t>
      </w:r>
      <w:r w:rsidR="00867612">
        <w:t xml:space="preserve"> </w:t>
      </w:r>
      <w:proofErr w:type="spellStart"/>
      <w:r w:rsidR="00867612">
        <w:rPr>
          <w:rFonts w:eastAsiaTheme="minorEastAsia"/>
          <w:sz w:val="24"/>
          <w:szCs w:val="24"/>
        </w:rPr>
        <w:t>Fenuga</w:t>
      </w:r>
      <w:proofErr w:type="spellEnd"/>
      <w:r w:rsidR="00867612">
        <w:rPr>
          <w:rFonts w:eastAsiaTheme="minorEastAsia"/>
          <w:sz w:val="24"/>
          <w:szCs w:val="24"/>
        </w:rPr>
        <w:t xml:space="preserve"> et al. (2018) studied the </w:t>
      </w:r>
      <w:r w:rsidR="00867612">
        <w:t xml:space="preserve">effects of mixed convection and </w:t>
      </w:r>
      <w:proofErr w:type="spellStart"/>
      <w:r w:rsidR="00867612">
        <w:t>Navier</w:t>
      </w:r>
      <w:proofErr w:type="spellEnd"/>
      <w:r w:rsidR="00867612">
        <w:t xml:space="preserve"> slip on a chemically rea</w:t>
      </w:r>
      <w:r w:rsidR="005A5565">
        <w:t>ctive heat and mass transfer magneto hydrodynamics</w:t>
      </w:r>
      <w:r w:rsidR="00867612">
        <w:t xml:space="preserve"> fluid flow over a permeable surface with convective boundary conditions.</w:t>
      </w:r>
      <w:r w:rsidR="00122C31">
        <w:t xml:space="preserve"> Ram and </w:t>
      </w:r>
      <w:proofErr w:type="spellStart"/>
      <w:r w:rsidR="00122C31">
        <w:t>Mishra</w:t>
      </w:r>
      <w:proofErr w:type="spellEnd"/>
      <w:r w:rsidR="00122C31">
        <w:t xml:space="preserve"> (1977) investigated an unsteady</w:t>
      </w:r>
      <w:r w:rsidR="005A5565">
        <w:t xml:space="preserve"> MHD</w:t>
      </w:r>
      <w:r w:rsidR="00122C31">
        <w:t xml:space="preserve"> flow through porous media.</w:t>
      </w:r>
      <w:r w:rsidR="00F33DCA">
        <w:t xml:space="preserve"> </w:t>
      </w:r>
      <w:proofErr w:type="spellStart"/>
      <w:r w:rsidR="00F33DCA">
        <w:t>Moniem</w:t>
      </w:r>
      <w:proofErr w:type="spellEnd"/>
      <w:r w:rsidR="00F33DCA">
        <w:t xml:space="preserve"> and </w:t>
      </w:r>
      <w:proofErr w:type="spellStart"/>
      <w:r w:rsidR="00F33DCA">
        <w:t>Hassanin</w:t>
      </w:r>
      <w:proofErr w:type="spellEnd"/>
      <w:r w:rsidR="00F33DCA">
        <w:t xml:space="preserve"> (2013) </w:t>
      </w:r>
      <w:r w:rsidR="005A5565">
        <w:t>depict</w:t>
      </w:r>
      <w:r w:rsidR="00F33DCA">
        <w:t xml:space="preserve"> solution of MHD Flow </w:t>
      </w:r>
      <w:r w:rsidR="005A5565">
        <w:t xml:space="preserve">passes through </w:t>
      </w:r>
      <w:r w:rsidR="00F33DCA">
        <w:t xml:space="preserve">a vertical porous plate </w:t>
      </w:r>
      <w:r w:rsidR="005A5565">
        <w:t>with</w:t>
      </w:r>
      <w:r w:rsidR="00F33DCA">
        <w:t xml:space="preserve"> oscillatory suction. </w:t>
      </w:r>
      <w:r w:rsidR="0014273D">
        <w:t>Kumar et al. (2010) studied</w:t>
      </w:r>
      <w:r w:rsidR="00F33DCA">
        <w:t xml:space="preserve"> </w:t>
      </w:r>
      <w:r w:rsidR="00EC2824">
        <w:t xml:space="preserve">reliable </w:t>
      </w:r>
      <w:proofErr w:type="spellStart"/>
      <w:r w:rsidR="00EC2824">
        <w:t>magnetohydrodynamics</w:t>
      </w:r>
      <w:proofErr w:type="spellEnd"/>
      <w:r w:rsidR="00F33DCA">
        <w:t xml:space="preserve"> steady flow through channels permeable boundaries</w:t>
      </w:r>
      <w:r w:rsidR="004423DB">
        <w:t xml:space="preserve"> and solved the governing equation by</w:t>
      </w:r>
      <w:r w:rsidR="004423DB" w:rsidRPr="004423DB">
        <w:t xml:space="preserve"> </w:t>
      </w:r>
      <w:r w:rsidR="004423DB">
        <w:t xml:space="preserve">Finite difference </w:t>
      </w:r>
      <w:r w:rsidR="004423DB">
        <w:lastRenderedPageBreak/>
        <w:t>technique</w:t>
      </w:r>
      <w:r w:rsidR="0014273D">
        <w:t>. Kumar et al.</w:t>
      </w:r>
      <w:r w:rsidR="00EC2824">
        <w:t xml:space="preserve"> </w:t>
      </w:r>
      <w:r w:rsidR="0014273D">
        <w:t>(2010) studied Perturbation technique to unsteady MHD periodic flow of viscous fluid through a planer channel.</w:t>
      </w:r>
    </w:p>
    <w:p w:rsidR="00D30C9A" w:rsidRPr="005E4A49" w:rsidRDefault="00D30C9A" w:rsidP="00D30C9A">
      <w:pPr>
        <w:rPr>
          <w:sz w:val="28"/>
        </w:rPr>
      </w:pPr>
      <w:r w:rsidRPr="000407DC">
        <w:rPr>
          <w:b/>
          <w:sz w:val="28"/>
          <w:szCs w:val="28"/>
          <w:u w:val="single"/>
        </w:rPr>
        <w:t>Formulation of the problem</w:t>
      </w:r>
      <w:r w:rsidRPr="000407DC">
        <w:rPr>
          <w:b/>
          <w:sz w:val="28"/>
        </w:rPr>
        <w:t>:</w:t>
      </w:r>
      <w:r>
        <w:t xml:space="preserve"> </w:t>
      </w:r>
      <w:r w:rsidR="00D764DA">
        <w:rPr>
          <w:sz w:val="20"/>
          <w:szCs w:val="20"/>
        </w:rPr>
        <w:t xml:space="preserve">Consider MHD flow of </w:t>
      </w:r>
      <w:proofErr w:type="spellStart"/>
      <w:r w:rsidR="005E4A49">
        <w:t>viscoelastic</w:t>
      </w:r>
      <w:proofErr w:type="spellEnd"/>
      <w:r w:rsidR="005E4A49">
        <w:t xml:space="preserve"> and viscous incompressible fluid passes through an oscillating infinite vertical porous plate</w:t>
      </w:r>
      <w:r w:rsidR="005E4A49">
        <w:rPr>
          <w:sz w:val="28"/>
        </w:rPr>
        <w:t>.</w:t>
      </w:r>
      <w:r w:rsidR="00A90DCE" w:rsidRPr="00A90DCE">
        <w:rPr>
          <w:sz w:val="20"/>
          <w:szCs w:val="20"/>
        </w:rPr>
        <w:t xml:space="preserve"> </w:t>
      </w:r>
      <w:r w:rsidR="00A90DCE">
        <w:rPr>
          <w:sz w:val="20"/>
          <w:szCs w:val="20"/>
        </w:rPr>
        <w:t xml:space="preserve">Let u*, </w:t>
      </w:r>
      <w:r w:rsidR="00A90DCE" w:rsidRPr="00755DA8">
        <w:rPr>
          <w:sz w:val="20"/>
          <w:szCs w:val="20"/>
        </w:rPr>
        <w:t xml:space="preserve">v* </w:t>
      </w:r>
      <w:r w:rsidR="00A90DCE">
        <w:rPr>
          <w:sz w:val="20"/>
          <w:szCs w:val="20"/>
        </w:rPr>
        <w:t>and w</w:t>
      </w:r>
      <w:r w:rsidR="00A90DCE" w:rsidRPr="00755DA8">
        <w:rPr>
          <w:sz w:val="20"/>
          <w:szCs w:val="20"/>
        </w:rPr>
        <w:t>* are the</w:t>
      </w:r>
      <w:r w:rsidR="00A90DCE">
        <w:rPr>
          <w:sz w:val="20"/>
          <w:szCs w:val="20"/>
        </w:rPr>
        <w:t xml:space="preserve"> velocity components along x*,</w:t>
      </w:r>
      <w:r w:rsidR="00A90DCE" w:rsidRPr="00755DA8">
        <w:rPr>
          <w:sz w:val="20"/>
          <w:szCs w:val="20"/>
        </w:rPr>
        <w:t xml:space="preserve"> y*</w:t>
      </w:r>
      <w:r w:rsidR="00A90DCE">
        <w:rPr>
          <w:sz w:val="20"/>
          <w:szCs w:val="20"/>
        </w:rPr>
        <w:t xml:space="preserve"> and z</w:t>
      </w:r>
      <w:r w:rsidR="00A90DCE" w:rsidRPr="00755DA8">
        <w:rPr>
          <w:sz w:val="20"/>
          <w:szCs w:val="20"/>
        </w:rPr>
        <w:t>*</w:t>
      </w:r>
      <w:r w:rsidR="00A90DCE">
        <w:rPr>
          <w:sz w:val="20"/>
          <w:szCs w:val="20"/>
        </w:rPr>
        <w:t xml:space="preserve"> </w:t>
      </w:r>
      <w:r w:rsidR="00A90DCE" w:rsidRPr="00755DA8">
        <w:rPr>
          <w:sz w:val="20"/>
          <w:szCs w:val="20"/>
        </w:rPr>
        <w:t xml:space="preserve">axis respectively. </w:t>
      </w:r>
      <w:r w:rsidRPr="00755DA8">
        <w:rPr>
          <w:sz w:val="20"/>
          <w:szCs w:val="20"/>
        </w:rPr>
        <w:t xml:space="preserve"> </w:t>
      </w:r>
      <w:r w:rsidR="00F054D7">
        <w:rPr>
          <w:sz w:val="20"/>
          <w:szCs w:val="20"/>
        </w:rPr>
        <w:t xml:space="preserve">A magnetic field of uniform strength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F054D7">
        <w:rPr>
          <w:sz w:val="20"/>
          <w:szCs w:val="20"/>
        </w:rPr>
        <w:t xml:space="preserve"> is applied </w:t>
      </w:r>
      <w:proofErr w:type="gramStart"/>
      <w:r w:rsidR="00A90DCE">
        <w:rPr>
          <w:sz w:val="20"/>
          <w:szCs w:val="20"/>
        </w:rPr>
        <w:t xml:space="preserve">along </w:t>
      </w:r>
      <w:r w:rsidR="00F054D7">
        <w:rPr>
          <w:sz w:val="20"/>
          <w:szCs w:val="20"/>
        </w:rPr>
        <w:t xml:space="preserve"> z</w:t>
      </w:r>
      <w:proofErr w:type="gramEnd"/>
      <w:r w:rsidR="00F054D7">
        <w:rPr>
          <w:sz w:val="20"/>
          <w:szCs w:val="20"/>
        </w:rPr>
        <w:t>*</w:t>
      </w:r>
      <w:r w:rsidR="00F054D7" w:rsidRPr="00755DA8">
        <w:rPr>
          <w:sz w:val="20"/>
          <w:szCs w:val="20"/>
        </w:rPr>
        <w:t>- axis</w:t>
      </w:r>
      <w:r w:rsidR="00F054D7">
        <w:rPr>
          <w:sz w:val="20"/>
          <w:szCs w:val="20"/>
        </w:rPr>
        <w:t xml:space="preserve">. </w:t>
      </w:r>
      <w:r w:rsidR="00590439">
        <w:rPr>
          <w:sz w:val="20"/>
          <w:szCs w:val="20"/>
        </w:rPr>
        <w:t xml:space="preserve">The suction or injection velocity at the plate is assumed to be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590439">
        <w:rPr>
          <w:rFonts w:eastAsiaTheme="minorEastAsia"/>
          <w:sz w:val="20"/>
          <w:szCs w:val="20"/>
        </w:rPr>
        <w:t xml:space="preserve">and pressure in the fluid is taken as constant. </w:t>
      </w:r>
      <w:r w:rsidR="00825734">
        <w:rPr>
          <w:sz w:val="20"/>
          <w:szCs w:val="20"/>
        </w:rPr>
        <w:t>T</w:t>
      </w:r>
      <w:r w:rsidRPr="00755DA8">
        <w:rPr>
          <w:sz w:val="20"/>
          <w:szCs w:val="20"/>
        </w:rPr>
        <w:t xml:space="preserve">he governing </w:t>
      </w:r>
      <w:r w:rsidR="00590439" w:rsidRPr="00755DA8">
        <w:rPr>
          <w:sz w:val="20"/>
          <w:szCs w:val="20"/>
        </w:rPr>
        <w:t xml:space="preserve">equations </w:t>
      </w:r>
      <w:r w:rsidR="00590439">
        <w:rPr>
          <w:sz w:val="20"/>
          <w:szCs w:val="20"/>
        </w:rPr>
        <w:t>of</w:t>
      </w:r>
      <w:r w:rsidRPr="00755DA8">
        <w:rPr>
          <w:sz w:val="20"/>
          <w:szCs w:val="20"/>
        </w:rPr>
        <w:t xml:space="preserve"> the problem</w:t>
      </w:r>
      <w:r w:rsidR="00590439" w:rsidRPr="00590439">
        <w:t xml:space="preserve"> </w:t>
      </w:r>
      <w:r w:rsidR="00590439">
        <w:t xml:space="preserve">under the boundary layer and </w:t>
      </w:r>
      <w:proofErr w:type="spellStart"/>
      <w:r w:rsidR="00590439">
        <w:t>Boussinesq</w:t>
      </w:r>
      <w:proofErr w:type="spellEnd"/>
      <w:r w:rsidR="00590439">
        <w:t xml:space="preserve"> approximations</w:t>
      </w:r>
      <w:r w:rsidRPr="00755DA8">
        <w:rPr>
          <w:sz w:val="20"/>
          <w:szCs w:val="20"/>
        </w:rPr>
        <w:t xml:space="preserve"> can be written as the following form;</w:t>
      </w:r>
      <m:oMath>
        <m:r>
          <w:rPr>
            <w:rFonts w:ascii="Cambria Math" w:hAnsi="Cambria Math"/>
          </w:rPr>
          <m:t xml:space="preserve"> </m:t>
        </m:r>
      </m:oMath>
    </w:p>
    <w:p w:rsidR="00D30C9A" w:rsidRDefault="00933199" w:rsidP="00D30C9A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∂w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∂z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den>
        </m:f>
      </m:oMath>
      <w:r w:rsidR="00D30C9A" w:rsidRPr="000E1BF4">
        <w:rPr>
          <w:rFonts w:eastAsiaTheme="minorEastAsia"/>
        </w:rPr>
        <w:t>= 0   …………………………………………………</w:t>
      </w:r>
      <w:r w:rsidR="00825734">
        <w:rPr>
          <w:rFonts w:eastAsiaTheme="minorEastAsia"/>
        </w:rPr>
        <w:t>………………</w:t>
      </w:r>
      <w:r w:rsidR="00991B79">
        <w:rPr>
          <w:rFonts w:eastAsiaTheme="minorEastAsia"/>
        </w:rPr>
        <w:t>………………………………………………………………..</w:t>
      </w:r>
      <w:r w:rsidR="00D30C9A">
        <w:rPr>
          <w:rFonts w:eastAsiaTheme="minorEastAsia"/>
        </w:rPr>
        <w:t xml:space="preserve">..   </w:t>
      </w:r>
      <w:r w:rsidR="00825734">
        <w:rPr>
          <w:rFonts w:eastAsiaTheme="minorEastAsia"/>
        </w:rPr>
        <w:t>(</w:t>
      </w:r>
      <w:r w:rsidR="00D30C9A">
        <w:rPr>
          <w:rFonts w:eastAsiaTheme="minorEastAsia"/>
        </w:rPr>
        <w:t>1</w:t>
      </w:r>
      <w:r w:rsidR="00825734">
        <w:rPr>
          <w:rFonts w:eastAsiaTheme="minorEastAsia"/>
        </w:rPr>
        <w:t>)</w:t>
      </w:r>
    </w:p>
    <w:p w:rsidR="00D30C9A" w:rsidRPr="000E3D33" w:rsidRDefault="00D30C9A" w:rsidP="00D30C9A">
      <w:pPr>
        <w:rPr>
          <w:rFonts w:eastAsiaTheme="minorEastAsia"/>
          <w:sz w:val="20"/>
        </w:rPr>
      </w:pPr>
      <m:oMath>
        <m:r>
          <w:rPr>
            <w:rFonts w:ascii="Cambria Math" w:hAnsi="Cambria Math"/>
            <w:sz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 xml:space="preserve"> ∂u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∂t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*</m:t>
                </m:r>
              </m:sup>
            </m:sSup>
          </m:den>
        </m:f>
        <m:r>
          <w:rPr>
            <w:rFonts w:ascii="Cambria Math" w:hAnsi="Cambria Math"/>
            <w:sz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</w:rPr>
              <m:t>*</m:t>
            </m:r>
          </m:sup>
        </m:sSup>
        <m:r>
          <w:rPr>
            <w:rFonts w:ascii="Cambria Math" w:hAnsi="Cambria Math"/>
            <w:sz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∂u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∂z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*</m:t>
                </m:r>
              </m:sup>
            </m:sSup>
          </m:den>
        </m:f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position w:val="-6"/>
            <w:sz w:val="20"/>
          </w:rPr>
          <m:t xml:space="preserve">  </m:t>
        </m:r>
        <m:r>
          <w:rPr>
            <w:rFonts w:ascii="Cambria Math" w:hAnsi="Cambria Math"/>
            <w:i/>
            <w:position w:val="-6"/>
            <w:sz w:val="20"/>
          </w:rPr>
          <w:object w:dxaOrig="200" w:dyaOrig="2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0.3pt;height:10.9pt" o:ole="">
              <v:imagedata r:id="rId7" o:title=""/>
            </v:shape>
            <o:OLEObject Type="Embed" ProgID="Equation.3" ShapeID="_x0000_i1025" DrawAspect="Content" ObjectID="_1656355685" r:id="rId8"/>
          </w:objec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  <w:sz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*2</m:t>
                </m:r>
              </m:sup>
            </m:sSup>
          </m:den>
        </m:f>
        <m:r>
          <w:rPr>
            <w:rFonts w:ascii="Cambria Math" w:hAnsi="Cambria Math"/>
            <w:sz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0"/>
              </w:rPr>
              <m:t>ρ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*2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∂t</m:t>
                </m:r>
              </m:den>
            </m:f>
            <m:r>
              <w:rPr>
                <w:rFonts w:ascii="Cambria Math" w:hAnsi="Cambria Math"/>
                <w:sz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*</m:t>
                </m:r>
              </m:sup>
            </m:sSup>
            <m:r>
              <w:rPr>
                <w:rFonts w:ascii="Cambria Math" w:hAnsi="Cambria Math"/>
                <w:sz w:val="20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*3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σ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0"/>
              </w:rPr>
              <m:t>ρ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u</m:t>
            </m:r>
          </m:e>
          <m:sup>
            <m:r>
              <w:rPr>
                <w:rFonts w:ascii="Cambria Math" w:hAnsi="Cambria Math"/>
                <w:sz w:val="20"/>
              </w:rPr>
              <m:t>*</m:t>
            </m:r>
          </m:sup>
        </m:sSup>
        <m:r>
          <w:rPr>
            <w:rFonts w:ascii="Cambria Math" w:hAnsi="Cambria Math"/>
            <w:sz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i/>
                <w:position w:val="-6"/>
                <w:sz w:val="20"/>
              </w:rPr>
              <w:object w:dxaOrig="200" w:dyaOrig="220">
                <v:shape id="_x0000_i1031" type="#_x0000_t75" style="width:10.3pt;height:10.9pt" o:ole="">
                  <v:imagedata r:id="rId7" o:title=""/>
                </v:shape>
                <o:OLEObject Type="Embed" ProgID="Equation.3" ShapeID="_x0000_i1031" DrawAspect="Content" ObjectID="_1656355686" r:id="rId9"/>
              </w:object>
            </m:r>
          </m:num>
          <m:den>
            <m:r>
              <w:rPr>
                <w:rFonts w:ascii="Cambria Math" w:hAnsi="Cambria Math"/>
                <w:sz w:val="20"/>
              </w:rPr>
              <m:t>k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u</m:t>
            </m:r>
          </m:e>
          <m:sup>
            <m:r>
              <w:rPr>
                <w:rFonts w:ascii="Cambria Math" w:hAnsi="Cambria Math"/>
                <w:sz w:val="20"/>
              </w:rPr>
              <m:t>*</m:t>
            </m:r>
          </m:sup>
        </m:sSup>
      </m:oMath>
      <w:r w:rsidRPr="000E3D33">
        <w:rPr>
          <w:rFonts w:eastAsiaTheme="minorEastAsia"/>
          <w:sz w:val="20"/>
        </w:rPr>
        <w:t>+</w:t>
      </w:r>
      <m:oMath>
        <m:r>
          <w:rPr>
            <w:rFonts w:ascii="Cambria Math" w:eastAsiaTheme="minorEastAsia" w:hAnsi="Cambria Math"/>
            <w:sz w:val="20"/>
          </w:rPr>
          <m:t>gβ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0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∞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  <w:sz w:val="20"/>
          </w:rPr>
          <m:t>+g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0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∞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</w:rPr>
                  <m:t>*</m:t>
                </m:r>
              </m:sup>
            </m:sSubSup>
          </m:e>
        </m:d>
      </m:oMath>
      <w:r w:rsidRPr="000E3D33">
        <w:rPr>
          <w:rFonts w:eastAsiaTheme="minorEastAsia"/>
          <w:sz w:val="20"/>
        </w:rPr>
        <w:t xml:space="preserve"> </w:t>
      </w:r>
      <w:r w:rsidR="008F22CB" w:rsidRPr="000E3D33">
        <w:rPr>
          <w:rFonts w:eastAsiaTheme="minorEastAsia"/>
          <w:sz w:val="20"/>
        </w:rPr>
        <w:t xml:space="preserve"> </w:t>
      </w:r>
      <w:r w:rsidR="002A42C0">
        <w:rPr>
          <w:rFonts w:eastAsiaTheme="minorEastAsia"/>
          <w:sz w:val="20"/>
        </w:rPr>
        <w:t xml:space="preserve">   </w:t>
      </w:r>
      <w:r w:rsidR="00991B79">
        <w:rPr>
          <w:rFonts w:eastAsiaTheme="minorEastAsia"/>
          <w:sz w:val="20"/>
        </w:rPr>
        <w:t xml:space="preserve">   </w:t>
      </w:r>
      <w:proofErr w:type="gramStart"/>
      <w:r w:rsidR="000E3D33">
        <w:rPr>
          <w:rFonts w:eastAsiaTheme="minorEastAsia"/>
          <w:sz w:val="20"/>
        </w:rPr>
        <w:t>…</w:t>
      </w:r>
      <w:r w:rsidR="008F22CB" w:rsidRPr="000E3D33">
        <w:rPr>
          <w:rFonts w:eastAsiaTheme="minorEastAsia"/>
          <w:sz w:val="20"/>
        </w:rPr>
        <w:t xml:space="preserve">  (</w:t>
      </w:r>
      <w:proofErr w:type="gramEnd"/>
      <w:r w:rsidRPr="000E3D33">
        <w:rPr>
          <w:rFonts w:eastAsiaTheme="minorEastAsia"/>
          <w:sz w:val="20"/>
        </w:rPr>
        <w:t>2</w:t>
      </w:r>
      <w:r w:rsidR="008F22CB" w:rsidRPr="000E3D33">
        <w:rPr>
          <w:rFonts w:eastAsiaTheme="minorEastAsia"/>
          <w:sz w:val="20"/>
        </w:rPr>
        <w:t>)</w:t>
      </w:r>
    </w:p>
    <w:p w:rsidR="008130CC" w:rsidRDefault="00933199" w:rsidP="008130CC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∂v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∂v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∂z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i/>
            <w:position w:val="-6"/>
          </w:rPr>
          <w:object w:dxaOrig="200" w:dyaOrig="220">
            <v:shape id="_x0000_i1026" type="#_x0000_t75" style="width:10.3pt;height:10.9pt" o:ole="">
              <v:imagedata r:id="rId7" o:title=""/>
            </v:shape>
            <o:OLEObject Type="Embed" ProgID="Equation.3" ShapeID="_x0000_i1026" DrawAspect="Content" ObjectID="_1656355687" r:id="rId10"/>
          </w:objec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*2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ρ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*2</m:t>
                    </m:r>
                  </m:sup>
                </m:sSup>
                <m:r>
                  <w:rPr>
                    <w:rFonts w:ascii="Cambria Math" w:hAnsi="Cambria Math"/>
                  </w:rPr>
                  <m:t>∂t</m:t>
                </m:r>
              </m:den>
            </m:f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*3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ρ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i/>
                <w:position w:val="-6"/>
              </w:rPr>
              <w:object w:dxaOrig="200" w:dyaOrig="220">
                <v:shape id="_x0000_i1032" type="#_x0000_t75" style="width:10.3pt;height:10.9pt" o:ole="">
                  <v:imagedata r:id="rId7" o:title=""/>
                </v:shape>
                <o:OLEObject Type="Embed" ProgID="Equation.3" ShapeID="_x0000_i1032" DrawAspect="Content" ObjectID="_1656355688" r:id="rId11"/>
              </w:objec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130CC" w:rsidRPr="00D8614C">
        <w:rPr>
          <w:rFonts w:eastAsiaTheme="minorEastAsia"/>
        </w:rPr>
        <w:t xml:space="preserve"> </w:t>
      </w:r>
      <w:r w:rsidR="002A42C0">
        <w:rPr>
          <w:rFonts w:eastAsiaTheme="minorEastAsia"/>
        </w:rPr>
        <w:t xml:space="preserve">           </w:t>
      </w:r>
      <w:r w:rsidR="000E3D33">
        <w:rPr>
          <w:rFonts w:eastAsiaTheme="minorEastAsia"/>
        </w:rPr>
        <w:t>…………………………</w:t>
      </w:r>
      <w:r w:rsidR="00991B79">
        <w:rPr>
          <w:rFonts w:eastAsiaTheme="minorEastAsia"/>
        </w:rPr>
        <w:t>….</w:t>
      </w:r>
      <w:r w:rsidR="008130CC">
        <w:rPr>
          <w:rFonts w:eastAsiaTheme="minorEastAsia"/>
        </w:rPr>
        <w:t xml:space="preserve">……… </w:t>
      </w:r>
      <w:r w:rsidR="00BD4803">
        <w:rPr>
          <w:rFonts w:eastAsiaTheme="minorEastAsia"/>
        </w:rPr>
        <w:t xml:space="preserve">  </w:t>
      </w:r>
      <w:r w:rsidR="008130CC">
        <w:rPr>
          <w:rFonts w:eastAsiaTheme="minorEastAsia"/>
        </w:rPr>
        <w:t>(3)</w:t>
      </w:r>
    </w:p>
    <w:p w:rsidR="00BD4803" w:rsidRDefault="00D30C9A" w:rsidP="00D30C9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∂T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∂z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den>
        </m:f>
        <m:r>
          <w:rPr>
            <w:rFonts w:ascii="Cambria Math" w:hAnsi="Cambria Math"/>
          </w:rPr>
          <m:t>=α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*2</m:t>
                </m:r>
              </m:sup>
            </m:sSup>
          </m:den>
        </m:f>
        <m:r>
          <w:rPr>
            <w:rFonts w:ascii="Cambria Math" w:hAnsi="Cambria Math"/>
          </w:rPr>
          <m:t>-S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d>
      </m:oMath>
      <w:r w:rsidR="00BD4803">
        <w:rPr>
          <w:rFonts w:eastAsiaTheme="minorEastAsia"/>
        </w:rPr>
        <w:t xml:space="preserve"> ………………………………………………………</w:t>
      </w:r>
      <w:r w:rsidR="00991B79">
        <w:rPr>
          <w:rFonts w:eastAsiaTheme="minorEastAsia"/>
        </w:rPr>
        <w:t>………….</w:t>
      </w:r>
      <w:r>
        <w:rPr>
          <w:rFonts w:eastAsiaTheme="minorEastAsia"/>
        </w:rPr>
        <w:t>………………</w:t>
      </w:r>
      <w:r w:rsidR="00BD4803">
        <w:rPr>
          <w:rFonts w:eastAsiaTheme="minorEastAsia"/>
        </w:rPr>
        <w:t>….</w:t>
      </w:r>
      <w:r>
        <w:rPr>
          <w:rFonts w:eastAsiaTheme="minorEastAsia"/>
        </w:rPr>
        <w:t xml:space="preserve">     </w:t>
      </w:r>
      <w:r w:rsidR="00BD4803">
        <w:rPr>
          <w:rFonts w:eastAsiaTheme="minorEastAsia"/>
        </w:rPr>
        <w:t>(4)</w:t>
      </w:r>
    </w:p>
    <w:p w:rsidR="00D30C9A" w:rsidRDefault="00D30C9A" w:rsidP="00D30C9A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∂C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∂C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∂z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den>
        </m:f>
        <m:r>
          <w:rPr>
            <w:rFonts w:ascii="Cambria Math" w:hAnsi="Cambria Math"/>
          </w:rPr>
          <m:t>=D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*2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d>
      </m:oMath>
      <w:r w:rsidR="00BD4803">
        <w:rPr>
          <w:rFonts w:eastAsiaTheme="minorEastAsia"/>
        </w:rPr>
        <w:t xml:space="preserve">  ……………………………………………</w:t>
      </w:r>
      <w:r w:rsidR="00991B79">
        <w:rPr>
          <w:rFonts w:eastAsiaTheme="minorEastAsia"/>
        </w:rPr>
        <w:t>…………</w:t>
      </w:r>
      <w:r>
        <w:rPr>
          <w:rFonts w:eastAsiaTheme="minorEastAsia"/>
        </w:rPr>
        <w:t>……………………</w:t>
      </w:r>
      <w:r w:rsidR="00BD4803">
        <w:rPr>
          <w:rFonts w:eastAsiaTheme="minorEastAsia"/>
        </w:rPr>
        <w:t>……..</w:t>
      </w:r>
      <w:r>
        <w:rPr>
          <w:rFonts w:eastAsiaTheme="minorEastAsia"/>
        </w:rPr>
        <w:t xml:space="preserve">     </w:t>
      </w:r>
      <w:r w:rsidR="00BD4803">
        <w:rPr>
          <w:rFonts w:eastAsiaTheme="minorEastAsia"/>
        </w:rPr>
        <w:t>(5)</w:t>
      </w:r>
    </w:p>
    <w:p w:rsidR="00D07F12" w:rsidRDefault="00D07F12" w:rsidP="00D07F12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Equation (1) implies that</w:t>
      </w:r>
    </w:p>
    <w:p w:rsidR="00D07F12" w:rsidRPr="00416C4D" w:rsidRDefault="00933199" w:rsidP="00D07F12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*</m:t>
            </m:r>
          </m:sup>
        </m:sSup>
        <m:r>
          <w:rPr>
            <w:rFonts w:ascii="Cambria Math" w:eastAsiaTheme="minorEastAsia" w:hAnsi="Cambria Math"/>
            <w:sz w:val="20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0</m:t>
            </m:r>
          </m:sub>
        </m:sSub>
      </m:oMath>
      <w:r w:rsidR="00D07F12" w:rsidRPr="00416C4D">
        <w:rPr>
          <w:rFonts w:eastAsiaTheme="minorEastAsia"/>
          <w:sz w:val="24"/>
          <w:szCs w:val="24"/>
        </w:rPr>
        <w:t xml:space="preserve">     </w:t>
      </w:r>
      <w:r w:rsidR="00D07F12">
        <w:rPr>
          <w:rFonts w:eastAsiaTheme="minorEastAsia"/>
          <w:sz w:val="24"/>
          <w:szCs w:val="24"/>
        </w:rPr>
        <w:t xml:space="preserve">                                                                     </w:t>
      </w:r>
      <w:r w:rsidR="00991B79">
        <w:rPr>
          <w:rFonts w:eastAsiaTheme="minorEastAsia"/>
          <w:sz w:val="24"/>
          <w:szCs w:val="24"/>
        </w:rPr>
        <w:t xml:space="preserve">                           </w:t>
      </w:r>
      <w:r w:rsidR="00D07F12" w:rsidRPr="00416C4D">
        <w:rPr>
          <w:rFonts w:eastAsiaTheme="minorEastAsia"/>
          <w:sz w:val="24"/>
          <w:szCs w:val="24"/>
        </w:rPr>
        <w:t>…………………………………..   (6)</w:t>
      </w:r>
    </w:p>
    <w:p w:rsidR="002321CD" w:rsidRPr="00D07F12" w:rsidRDefault="00D07F12" w:rsidP="00D30C9A">
      <w:pPr>
        <w:rPr>
          <w:rFonts w:eastAsiaTheme="minorEastAsia"/>
          <w:sz w:val="20"/>
        </w:rPr>
      </w:pPr>
      <w:proofErr w:type="gramStart"/>
      <w:r>
        <w:rPr>
          <w:rFonts w:eastAsiaTheme="minorEastAsia"/>
          <w:sz w:val="20"/>
        </w:rPr>
        <w:t xml:space="preserve">Where 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</w:rPr>
          <m:t xml:space="preserve"> </m:t>
        </m:r>
      </m:oMath>
      <w:r w:rsidR="00043C2A">
        <w:rPr>
          <w:rFonts w:eastAsiaTheme="minorEastAsia"/>
          <w:sz w:val="20"/>
        </w:rPr>
        <w:t>be positive</w:t>
      </w:r>
      <w:r>
        <w:rPr>
          <w:rFonts w:eastAsiaTheme="minorEastAsia"/>
          <w:sz w:val="20"/>
        </w:rPr>
        <w:t xml:space="preserve"> constant and negative sign</w:t>
      </w:r>
      <w:r w:rsidR="00975DFC">
        <w:rPr>
          <w:rFonts w:eastAsiaTheme="minorEastAsia"/>
          <w:sz w:val="20"/>
        </w:rPr>
        <w:t xml:space="preserve"> is taken as </w:t>
      </w:r>
      <w:r>
        <w:rPr>
          <w:rFonts w:eastAsiaTheme="minorEastAsia"/>
          <w:sz w:val="20"/>
        </w:rPr>
        <w:t xml:space="preserve">the suction is </w:t>
      </w:r>
      <w:r w:rsidR="00975DFC">
        <w:rPr>
          <w:rFonts w:eastAsiaTheme="minorEastAsia"/>
          <w:sz w:val="20"/>
        </w:rPr>
        <w:t>along</w:t>
      </w:r>
      <w:r>
        <w:rPr>
          <w:rFonts w:eastAsiaTheme="minorEastAsia"/>
          <w:sz w:val="20"/>
        </w:rPr>
        <w:t xml:space="preserve"> the porous plate.</w:t>
      </w:r>
    </w:p>
    <w:p w:rsidR="00BD4803" w:rsidRDefault="0073767A" w:rsidP="00D30C9A">
      <w:pPr>
        <w:rPr>
          <w:rFonts w:eastAsiaTheme="minorEastAsia"/>
        </w:rPr>
      </w:pPr>
      <w:r>
        <w:rPr>
          <w:rFonts w:eastAsiaTheme="minorEastAsia"/>
        </w:rPr>
        <w:t xml:space="preserve">Adding Equations (2) and </w:t>
      </w:r>
      <w:proofErr w:type="spellStart"/>
      <w:proofErr w:type="gramStart"/>
      <w:r w:rsidR="000F7AC8">
        <w:rPr>
          <w:rFonts w:eastAsiaTheme="minorEastAsia"/>
        </w:rPr>
        <w:t>i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3)</w:t>
      </w:r>
      <w:r w:rsidR="000F7AC8">
        <w:rPr>
          <w:rFonts w:eastAsiaTheme="minorEastAsia"/>
        </w:rPr>
        <w:t xml:space="preserve">, taking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0F7AC8" w:rsidRPr="000A1933" w:rsidRDefault="00933199" w:rsidP="000F7AC8">
      <w:pPr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∂q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∂t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∂q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∂z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i/>
            <w:position w:val="-6"/>
            <w:sz w:val="20"/>
            <w:szCs w:val="20"/>
          </w:rPr>
          <w:object w:dxaOrig="200" w:dyaOrig="220">
            <v:shape id="_x0000_i1027" type="#_x0000_t75" style="width:10.3pt;height:10.9pt" o:ole="">
              <v:imagedata r:id="rId7" o:title=""/>
            </v:shape>
            <o:OLEObject Type="Embed" ProgID="Equation.3" ShapeID="_x0000_i1027" DrawAspect="Content" ObjectID="_1656355689" r:id="rId12"/>
          </w:objec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ρ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∂t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*3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σ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0"/>
                <w:szCs w:val="20"/>
              </w:rPr>
              <m:t>ρ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i/>
                <w:position w:val="-6"/>
                <w:sz w:val="20"/>
                <w:szCs w:val="20"/>
              </w:rPr>
              <w:object w:dxaOrig="200" w:dyaOrig="220">
                <v:shape id="_x0000_i1033" type="#_x0000_t75" style="width:10.3pt;height:10.9pt" o:ole="">
                  <v:imagedata r:id="rId7" o:title=""/>
                </v:shape>
                <o:OLEObject Type="Embed" ProgID="Equation.3" ShapeID="_x0000_i1033" DrawAspect="Content" ObjectID="_1656355690" r:id="rId13"/>
              </w:objec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k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0F7AC8" w:rsidRPr="000A1933">
        <w:rPr>
          <w:rFonts w:eastAsiaTheme="minorEastAsia"/>
          <w:sz w:val="20"/>
          <w:szCs w:val="20"/>
        </w:rPr>
        <w:t>+</w:t>
      </w:r>
      <m:oMath>
        <m:r>
          <w:rPr>
            <w:rFonts w:ascii="Cambria Math" w:eastAsiaTheme="minorEastAsia" w:hAnsi="Cambria Math"/>
            <w:sz w:val="20"/>
            <w:szCs w:val="20"/>
          </w:rPr>
          <m:t>gβ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∞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  <w:sz w:val="20"/>
            <w:szCs w:val="20"/>
          </w:rPr>
          <m:t>+g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∞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</m:t>
                </m:r>
              </m:sup>
            </m:sSubSup>
          </m:e>
        </m:d>
      </m:oMath>
      <w:r w:rsidR="00D07F12">
        <w:rPr>
          <w:rFonts w:eastAsiaTheme="minorEastAsia"/>
          <w:sz w:val="20"/>
          <w:szCs w:val="20"/>
        </w:rPr>
        <w:t xml:space="preserve"> …    (7</w:t>
      </w:r>
      <w:r w:rsidR="000F7AC8" w:rsidRPr="000A1933">
        <w:rPr>
          <w:rFonts w:eastAsiaTheme="minorEastAsia"/>
          <w:sz w:val="20"/>
          <w:szCs w:val="20"/>
        </w:rPr>
        <w:t>)</w:t>
      </w:r>
    </w:p>
    <w:p w:rsidR="00FA6E90" w:rsidRDefault="00FA6E90" w:rsidP="000F7AC8">
      <w:pPr>
        <w:rPr>
          <w:rFonts w:eastAsiaTheme="minorEastAsia"/>
        </w:rPr>
      </w:pPr>
      <w:r>
        <w:rPr>
          <w:rFonts w:eastAsiaTheme="minorEastAsia"/>
        </w:rPr>
        <w:t>Corresponding boundary conditions are</w:t>
      </w:r>
    </w:p>
    <w:p w:rsidR="003D5927" w:rsidRDefault="00933199" w:rsidP="000F7AC8">
      <w:pPr>
        <w:rPr>
          <w:rFonts w:eastAsiaTheme="minorEastAsia"/>
        </w:rPr>
      </w:pPr>
      <m:oMath>
        <m:d>
          <m:dPr>
            <m:begChr m:val="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iωt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,  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 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    at  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 xml:space="preserve">0                            </m:t>
                </m:r>
                <m:r>
                  <w:rPr>
                    <w:rFonts w:ascii="Cambria Math" w:hAnsi="Cambria Math"/>
                  </w:rPr>
                  <m:t xml:space="preserve">,  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→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 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→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    at  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→∞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          </m:t>
        </m:r>
      </m:oMath>
      <w:r w:rsidR="003D5927">
        <w:rPr>
          <w:rFonts w:eastAsiaTheme="minorEastAsia"/>
        </w:rPr>
        <w:t xml:space="preserve">         </w:t>
      </w:r>
      <w:r w:rsidR="004C67B1">
        <w:rPr>
          <w:rFonts w:eastAsiaTheme="minorEastAsia"/>
        </w:rPr>
        <w:t xml:space="preserve">                             </w:t>
      </w:r>
      <w:r w:rsidR="00D07F12">
        <w:rPr>
          <w:rFonts w:eastAsiaTheme="minorEastAsia"/>
        </w:rPr>
        <w:t xml:space="preserve">  ………………..  (8</w:t>
      </w:r>
      <w:r w:rsidR="003D5927">
        <w:rPr>
          <w:rFonts w:eastAsiaTheme="minorEastAsia"/>
        </w:rPr>
        <w:t>)</w:t>
      </w:r>
    </w:p>
    <w:p w:rsidR="00F551B1" w:rsidRDefault="003345C3" w:rsidP="006C67CA">
      <w:pPr>
        <w:rPr>
          <w:rFonts w:eastAsiaTheme="minorEastAsia"/>
        </w:rPr>
      </w:pPr>
      <w:r>
        <w:rPr>
          <w:rFonts w:eastAsiaTheme="minorEastAsia"/>
        </w:rPr>
        <w:t xml:space="preserve">Mean free path is </w:t>
      </w:r>
      <w:r w:rsidR="00F551B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 L=μ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π/2pρ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1/2</m:t>
            </m:r>
          </m:sup>
        </m:sSup>
      </m:oMath>
      <w:r>
        <w:rPr>
          <w:rFonts w:eastAsiaTheme="minorEastAsia"/>
        </w:rPr>
        <w:t xml:space="preserve">  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is </m:t>
        </m:r>
      </m:oMath>
      <w:r w:rsidR="00345B76">
        <w:rPr>
          <w:rFonts w:eastAsiaTheme="minorEastAsia"/>
        </w:rPr>
        <w:t>coefficient of Maxwell’s reflection</w:t>
      </w:r>
      <w:r>
        <w:rPr>
          <w:rFonts w:eastAsiaTheme="minorEastAsia"/>
        </w:rPr>
        <w:t>.</w:t>
      </w:r>
    </w:p>
    <w:p w:rsidR="009C68B7" w:rsidRDefault="009C68B7" w:rsidP="006C67CA">
      <w:pPr>
        <w:rPr>
          <w:rFonts w:eastAsiaTheme="minorEastAsia"/>
        </w:rPr>
      </w:pPr>
      <w:r>
        <w:rPr>
          <w:rFonts w:eastAsiaTheme="minorEastAsia"/>
        </w:rPr>
        <w:t>Introduci</w:t>
      </w:r>
      <w:r w:rsidR="00E11F21">
        <w:rPr>
          <w:rFonts w:eastAsiaTheme="minorEastAsia"/>
        </w:rPr>
        <w:t>ng non dimensional quantities:</w:t>
      </w:r>
    </w:p>
    <w:p w:rsidR="00E11F21" w:rsidRDefault="00E11F21" w:rsidP="006C67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 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, 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i/>
                  <w:position w:val="-6"/>
                </w:rPr>
                <w:object w:dxaOrig="200" w:dyaOrig="220">
                  <v:shape id="_x0000_i1034" type="#_x0000_t75" style="width:10.3pt;height:10.9pt" o:ole="">
                    <v:imagedata r:id="rId7" o:title=""/>
                  </v:shape>
                  <o:OLEObject Type="Embed" ProgID="Equation.3" ShapeID="_x0000_i1034" DrawAspect="Content" ObjectID="_1656355691" r:id="rId14"/>
                </w:object>
              </m:r>
            </m:den>
          </m:f>
          <m:r>
            <w:rPr>
              <w:rFonts w:ascii="Cambria Math" w:eastAsiaTheme="minorEastAsia" w:hAnsi="Cambria Math"/>
            </w:rPr>
            <m:t xml:space="preserve"> ,   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i/>
                  <w:position w:val="-6"/>
                </w:rPr>
                <w:object w:dxaOrig="200" w:dyaOrig="220">
                  <v:shape id="_x0000_i1035" type="#_x0000_t75" style="width:10.3pt;height:10.9pt" o:ole="">
                    <v:imagedata r:id="rId7" o:title=""/>
                  </v:shape>
                  <o:OLEObject Type="Embed" ProgID="Equation.3" ShapeID="_x0000_i1035" DrawAspect="Content" ObjectID="_1656355692" r:id="rId15"/>
                </w:object>
              </m:r>
            </m:den>
          </m:f>
          <m:r>
            <w:rPr>
              <w:rFonts w:ascii="Cambria Math" w:eastAsiaTheme="minorEastAsia" w:hAnsi="Cambria Math"/>
            </w:rPr>
            <m:t>, 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i/>
                  <w:position w:val="-6"/>
                </w:rPr>
                <w:object w:dxaOrig="200" w:dyaOrig="220">
                  <v:shape id="_x0000_i1036" type="#_x0000_t75" style="width:10.3pt;height:10.9pt" o:ole="">
                    <v:imagedata r:id="rId7" o:title=""/>
                  </v:shape>
                  <o:OLEObject Type="Embed" ProgID="Equation.3" ShapeID="_x0000_i1036" DrawAspect="Content" ObjectID="_1656355693" r:id="rId16"/>
                </w:objec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, 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, C=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den>
          </m:f>
        </m:oMath>
      </m:oMathPara>
    </w:p>
    <w:p w:rsidR="007331E5" w:rsidRDefault="007331E5" w:rsidP="007331E5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governing </w:t>
      </w:r>
      <w:r w:rsidR="00232DD2">
        <w:rPr>
          <w:rFonts w:eastAsiaTheme="minorEastAsia"/>
          <w:sz w:val="20"/>
          <w:szCs w:val="20"/>
        </w:rPr>
        <w:t>equations reduce</w:t>
      </w:r>
      <w:r>
        <w:rPr>
          <w:rFonts w:eastAsiaTheme="minorEastAsia"/>
          <w:sz w:val="20"/>
          <w:szCs w:val="20"/>
        </w:rPr>
        <w:t xml:space="preserve"> to the following equations; </w:t>
      </w:r>
    </w:p>
    <w:p w:rsidR="007331E5" w:rsidRDefault="00933199" w:rsidP="007331E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∂t</m:t>
                </m:r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q+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θ+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θ</m:t>
        </m:r>
      </m:oMath>
      <w:r w:rsidR="00B2657F">
        <w:rPr>
          <w:rFonts w:eastAsiaTheme="minorEastAsia"/>
        </w:rPr>
        <w:t xml:space="preserve">                                </w:t>
      </w:r>
      <w:r w:rsidR="00991B79">
        <w:rPr>
          <w:rFonts w:eastAsiaTheme="minorEastAsia"/>
        </w:rPr>
        <w:t xml:space="preserve">          </w:t>
      </w:r>
      <w:r w:rsidR="00B2657F">
        <w:rPr>
          <w:rFonts w:eastAsiaTheme="minorEastAsia"/>
        </w:rPr>
        <w:t>…………. (</w:t>
      </w:r>
      <w:r w:rsidR="00D07F12">
        <w:rPr>
          <w:rFonts w:eastAsiaTheme="minorEastAsia"/>
        </w:rPr>
        <w:t>9</w:t>
      </w:r>
      <w:r w:rsidR="00B2657F">
        <w:rPr>
          <w:rFonts w:eastAsiaTheme="minorEastAsia"/>
        </w:rPr>
        <w:t>)</w:t>
      </w:r>
    </w:p>
    <w:p w:rsidR="00232DD2" w:rsidRDefault="00933199" w:rsidP="00232DD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                    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∂θ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∂θ</m:t>
                </m:r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.S .θ</m:t>
        </m:r>
      </m:oMath>
      <w:r w:rsidR="00B2657F">
        <w:rPr>
          <w:rFonts w:eastAsiaTheme="minorEastAsia"/>
        </w:rPr>
        <w:t xml:space="preserve">                                                           ……………………… (</w:t>
      </w:r>
      <w:r w:rsidR="00D07F12">
        <w:rPr>
          <w:rFonts w:eastAsiaTheme="minorEastAsia"/>
        </w:rPr>
        <w:t>10</w:t>
      </w:r>
      <w:r w:rsidR="00B2657F">
        <w:rPr>
          <w:rFonts w:eastAsiaTheme="minorEastAsia"/>
        </w:rPr>
        <w:t>)</w:t>
      </w:r>
    </w:p>
    <w:p w:rsidR="00232DD2" w:rsidRDefault="00933199" w:rsidP="00232DD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                   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∂C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∂C</m:t>
                </m:r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.S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.C</m:t>
        </m:r>
      </m:oMath>
      <w:r w:rsidR="00B2657F">
        <w:rPr>
          <w:rFonts w:eastAsiaTheme="minorEastAsia"/>
        </w:rPr>
        <w:t xml:space="preserve">                                                          ……………………… (</w:t>
      </w:r>
      <w:r w:rsidR="00D07F12">
        <w:rPr>
          <w:rFonts w:eastAsiaTheme="minorEastAsia"/>
        </w:rPr>
        <w:t>11</w:t>
      </w:r>
      <w:r w:rsidR="00B2657F">
        <w:rPr>
          <w:rFonts w:eastAsiaTheme="minorEastAsia"/>
        </w:rPr>
        <w:t>)</w:t>
      </w:r>
    </w:p>
    <w:p w:rsidR="001351BE" w:rsidRDefault="001351BE" w:rsidP="00232DD2">
      <w:pPr>
        <w:rPr>
          <w:rFonts w:eastAsiaTheme="minorEastAsia"/>
        </w:rPr>
      </w:pPr>
      <w:r>
        <w:rPr>
          <w:rFonts w:eastAsiaTheme="minorEastAsia"/>
        </w:rPr>
        <w:t xml:space="preserve">Where, Hartmann number </w:t>
      </w:r>
      <m:oMath>
        <m:r>
          <w:rPr>
            <w:rFonts w:ascii="Cambria Math" w:eastAsiaTheme="minorEastAsia" w:hAnsi="Cambria Math"/>
          </w:rPr>
          <m:t>M=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i/>
                    <w:position w:val="-6"/>
                  </w:rPr>
                  <w:object w:dxaOrig="200" w:dyaOrig="220">
                    <v:shape id="_x0000_i1037" type="#_x0000_t75" style="width:10.3pt;height:10.9pt" o:ole="">
                      <v:imagedata r:id="rId7" o:title=""/>
                    </v:shape>
                    <o:OLEObject Type="Embed" ProgID="Equation.3" ShapeID="_x0000_i1037" DrawAspect="Content" ObjectID="_1656355694" r:id="rId17"/>
                  </w:object>
                </m:r>
                <m:r>
                  <w:rPr>
                    <w:rFonts w:ascii="Cambria Math" w:hAnsi="Cambria Math"/>
                  </w:rPr>
                  <m:t>σ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ρ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den>
            </m:f>
          </m:e>
        </m:rad>
      </m:oMath>
      <w:r>
        <w:rPr>
          <w:rFonts w:eastAsiaTheme="minorEastAsia"/>
        </w:rPr>
        <w:t xml:space="preserve">,   Permeability parameter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position w:val="-6"/>
                  </w:rPr>
                  <w:object w:dxaOrig="200" w:dyaOrig="220">
                    <v:shape id="_x0000_i1038" type="#_x0000_t75" style="width:10.3pt;height:10.9pt" o:ole="">
                      <v:imagedata r:id="rId7" o:title=""/>
                    </v:shape>
                    <o:OLEObject Type="Embed" ProgID="Equation.3" ShapeID="_x0000_i1038" DrawAspect="Content" ObjectID="_1656355695" r:id="rId18"/>
                  </w:objec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B66EF">
        <w:rPr>
          <w:rFonts w:eastAsiaTheme="minorEastAsia"/>
        </w:rPr>
        <w:t xml:space="preserve">, Rarefaction parameter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i/>
                <w:position w:val="-6"/>
              </w:rPr>
              <w:object w:dxaOrig="200" w:dyaOrig="220">
                <v:shape id="_x0000_i1039" type="#_x0000_t75" style="width:10.3pt;height:10.9pt" o:ole="">
                  <v:imagedata r:id="rId7" o:title=""/>
                </v:shape>
                <o:OLEObject Type="Embed" ProgID="Equation.3" ShapeID="_x0000_i1039" DrawAspect="Content" ObjectID="_1656355696" r:id="rId19"/>
              </w:object>
            </m:r>
          </m:den>
        </m:f>
      </m:oMath>
      <w:r w:rsidR="001B66EF">
        <w:rPr>
          <w:rFonts w:eastAsiaTheme="minorEastAsia"/>
        </w:rPr>
        <w:t xml:space="preserve">, Prandtl number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i/>
                <w:position w:val="-6"/>
              </w:rPr>
              <w:object w:dxaOrig="200" w:dyaOrig="220">
                <v:shape id="_x0000_i1040" type="#_x0000_t75" style="width:10.3pt;height:10.9pt" o:ole="">
                  <v:imagedata r:id="rId7" o:title=""/>
                </v:shape>
                <o:OLEObject Type="Embed" ProgID="Equation.3" ShapeID="_x0000_i1040" DrawAspect="Content" ObjectID="_1656355697" r:id="rId20"/>
              </w:objec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</m:oMath>
      <w:r w:rsidR="001B66EF">
        <w:rPr>
          <w:rFonts w:eastAsiaTheme="minorEastAsia"/>
        </w:rPr>
        <w:t xml:space="preserve">,  Schmidt number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i/>
                <w:position w:val="-6"/>
              </w:rPr>
              <w:object w:dxaOrig="200" w:dyaOrig="220">
                <v:shape id="_x0000_i1041" type="#_x0000_t75" style="width:10.3pt;height:10.9pt" o:ole="">
                  <v:imagedata r:id="rId7" o:title=""/>
                </v:shape>
                <o:OLEObject Type="Embed" ProgID="Equation.3" ShapeID="_x0000_i1041" DrawAspect="Content" ObjectID="_1656355698" r:id="rId21"/>
              </w:objec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1B66EF">
        <w:rPr>
          <w:rFonts w:eastAsiaTheme="minorEastAsia"/>
        </w:rPr>
        <w:t xml:space="preserve">,  Elastic parameter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ρ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position w:val="-6"/>
                  </w:rPr>
                  <w:object w:dxaOrig="200" w:dyaOrig="220">
                    <v:shape id="_x0000_i1042" type="#_x0000_t75" style="width:10.3pt;height:10.9pt" o:ole="">
                      <v:imagedata r:id="rId7" o:title=""/>
                    </v:shape>
                    <o:OLEObject Type="Embed" ProgID="Equation.3" ShapeID="_x0000_i1042" DrawAspect="Content" ObjectID="_1656355699" r:id="rId22"/>
                  </w:objec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2B77D0">
        <w:rPr>
          <w:rFonts w:eastAsiaTheme="minorEastAsia"/>
        </w:rPr>
        <w:t>, Chemical</w:t>
      </w:r>
      <w:r w:rsidR="00477208">
        <w:rPr>
          <w:rFonts w:eastAsiaTheme="minorEastAsia"/>
        </w:rPr>
        <w:t xml:space="preserve"> reaction parameter</w:t>
      </w:r>
      <w:r w:rsidR="002B77D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position w:val="-6"/>
                  </w:rPr>
                  <w:object w:dxaOrig="200" w:dyaOrig="220">
                    <v:shape id="_x0000_i1043" type="#_x0000_t75" style="width:10.3pt;height:10.9pt" o:ole="">
                      <v:imagedata r:id="rId7" o:title=""/>
                    </v:shape>
                    <o:OLEObject Type="Embed" ProgID="Equation.3" ShapeID="_x0000_i1043" DrawAspect="Content" ObjectID="_1656355700" r:id="rId23"/>
                  </w:object>
                </m:r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 w:rsidR="002B77D0">
        <w:rPr>
          <w:rFonts w:eastAsiaTheme="minorEastAsia"/>
        </w:rPr>
        <w:t xml:space="preserve">   </w:t>
      </w:r>
      <w:r w:rsidR="00645BF4">
        <w:rPr>
          <w:rFonts w:eastAsiaTheme="minorEastAsia"/>
        </w:rPr>
        <w:t xml:space="preserve">, Heat Source parameter  </w:t>
      </w:r>
      <w:r w:rsidR="0047720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position w:val="-6"/>
                  </w:rPr>
                  <w:object w:dxaOrig="200" w:dyaOrig="220">
                    <v:shape id="_x0000_i1044" type="#_x0000_t75" style="width:10.3pt;height:10.9pt" o:ole="">
                      <v:imagedata r:id="rId7" o:title=""/>
                    </v:shape>
                    <o:OLEObject Type="Embed" ProgID="Equation.3" ShapeID="_x0000_i1044" DrawAspect="Content" ObjectID="_1656355701" r:id="rId24"/>
                  </w:object>
                </m:r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 w:rsidR="002B77D0">
        <w:rPr>
          <w:rFonts w:eastAsiaTheme="minorEastAsia"/>
        </w:rPr>
        <w:t xml:space="preserve">, </w:t>
      </w:r>
      <w:proofErr w:type="spellStart"/>
      <w:r w:rsidR="00645BF4">
        <w:rPr>
          <w:rFonts w:eastAsiaTheme="minorEastAsia"/>
        </w:rPr>
        <w:t>Grashof</w:t>
      </w:r>
      <w:proofErr w:type="spellEnd"/>
      <w:r w:rsidR="00645BF4">
        <w:rPr>
          <w:rFonts w:eastAsiaTheme="minorEastAsia"/>
        </w:rPr>
        <w:t xml:space="preserve"> number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gβ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/>
                <w:i/>
                <w:position w:val="-6"/>
              </w:rPr>
              <w:object w:dxaOrig="200" w:dyaOrig="220">
                <v:shape id="_x0000_i1045" type="#_x0000_t75" style="width:10.3pt;height:10.9pt" o:ole="">
                  <v:imagedata r:id="rId7" o:title=""/>
                </v:shape>
                <o:OLEObject Type="Embed" ProgID="Equation.3" ShapeID="_x0000_i1045" DrawAspect="Content" ObjectID="_1656355702" r:id="rId25"/>
              </w:objec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</m:den>
        </m:f>
      </m:oMath>
    </w:p>
    <w:p w:rsidR="00645BF4" w:rsidRDefault="00645BF4" w:rsidP="00232DD2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Suction / injection </w:t>
      </w:r>
      <w:r w:rsidR="00E222C4">
        <w:rPr>
          <w:rFonts w:eastAsiaTheme="minorEastAsia"/>
        </w:rPr>
        <w:t>velocity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B43231">
        <w:rPr>
          <w:rFonts w:eastAsiaTheme="minorEastAsia"/>
        </w:rPr>
        <w:t xml:space="preserve">, Mass </w:t>
      </w:r>
      <w:proofErr w:type="spellStart"/>
      <w:r w:rsidR="00B43231">
        <w:rPr>
          <w:rFonts w:eastAsiaTheme="minorEastAsia"/>
        </w:rPr>
        <w:t>G</w:t>
      </w:r>
      <w:r>
        <w:rPr>
          <w:rFonts w:eastAsiaTheme="minorEastAsia"/>
        </w:rPr>
        <w:t>rashof</w:t>
      </w:r>
      <w:proofErr w:type="spellEnd"/>
      <w:r>
        <w:rPr>
          <w:rFonts w:eastAsiaTheme="minorEastAsia"/>
        </w:rPr>
        <w:t xml:space="preserve"> </w:t>
      </w:r>
      <w:r w:rsidR="00E222C4">
        <w:rPr>
          <w:rFonts w:eastAsiaTheme="minorEastAsia"/>
        </w:rPr>
        <w:t>number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/>
                <w:i/>
                <w:position w:val="-6"/>
              </w:rPr>
              <w:object w:dxaOrig="200" w:dyaOrig="220">
                <v:shape id="_x0000_i1046" type="#_x0000_t75" style="width:10.3pt;height:10.9pt" o:ole="">
                  <v:imagedata r:id="rId7" o:title=""/>
                </v:shape>
                <o:OLEObject Type="Embed" ProgID="Equation.3" ShapeID="_x0000_i1046" DrawAspect="Content" ObjectID="_1656355703" r:id="rId26"/>
              </w:objec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</m:den>
        </m:f>
      </m:oMath>
      <w:r w:rsidR="00B43231">
        <w:rPr>
          <w:rFonts w:eastAsiaTheme="minorEastAsia"/>
        </w:rPr>
        <w:t>.</w:t>
      </w:r>
      <w:proofErr w:type="gramEnd"/>
    </w:p>
    <w:p w:rsidR="00D30C9A" w:rsidRPr="00BD0A52" w:rsidRDefault="00D30C9A" w:rsidP="00D30C9A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 xml:space="preserve">Where ρ is the fluid densit,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 xml:space="preserve">* </m:t>
              </m:r>
            </m:sup>
          </m:sSup>
          <m:r>
            <w:rPr>
              <w:rFonts w:ascii="Cambria Math" w:eastAsiaTheme="minorEastAsia" w:hAnsi="Cambria Math"/>
              <w:sz w:val="20"/>
            </w:rPr>
            <m:t xml:space="preserve">is the pressure μ is the fluid viscocity, g is the acceleration, β and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0"/>
            </w:rPr>
            <m:t>are the</m:t>
          </m:r>
        </m:oMath>
      </m:oMathPara>
    </w:p>
    <w:p w:rsidR="00D30C9A" w:rsidRPr="00BD0A52" w:rsidRDefault="00D30C9A" w:rsidP="00D30C9A">
      <w:pPr>
        <w:rPr>
          <w:rFonts w:eastAsiaTheme="minorEastAsia"/>
          <w:sz w:val="18"/>
        </w:rPr>
      </w:pPr>
      <m:oMath>
        <m:r>
          <w:rPr>
            <w:rFonts w:ascii="Cambria Math" w:eastAsiaTheme="minorEastAsia" w:hAnsi="Cambria Math"/>
            <w:sz w:val="18"/>
          </w:rPr>
          <m:t xml:space="preserve">thermal and </m:t>
        </m:r>
        <m:r>
          <w:rPr>
            <w:rFonts w:ascii="Cambria Math" w:eastAsiaTheme="minorEastAsia" w:hAnsi="Cambria Math"/>
            <w:sz w:val="20"/>
          </w:rPr>
          <m:t>concentration</m:t>
        </m:r>
        <m:r>
          <w:rPr>
            <w:rFonts w:ascii="Cambria Math" w:eastAsiaTheme="minorEastAsia" w:hAnsi="Cambria Math"/>
            <w:sz w:val="18"/>
          </w:rPr>
          <m:t xml:space="preserve"> expansion coefficients,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18"/>
              </w:rPr>
              <m:t>*</m:t>
            </m:r>
          </m:sup>
        </m:sSup>
        <m:r>
          <w:rPr>
            <w:rFonts w:ascii="Cambria Math" w:eastAsiaTheme="minorEastAsia" w:hAnsi="Cambria Math"/>
            <w:sz w:val="18"/>
          </w:rPr>
          <m:t xml:space="preserve">and 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</w:rPr>
              <m:t>∞</m:t>
            </m:r>
          </m:sub>
          <m:sup>
            <m:r>
              <w:rPr>
                <w:rFonts w:ascii="Cambria Math" w:eastAsiaTheme="minorEastAsia" w:hAnsi="Cambria Math"/>
                <w:sz w:val="18"/>
              </w:rPr>
              <m:t>*</m:t>
            </m:r>
          </m:sup>
        </m:sSubSup>
        <m:r>
          <w:rPr>
            <w:rFonts w:ascii="Cambria Math" w:eastAsiaTheme="minorEastAsia" w:hAnsi="Cambria Math"/>
            <w:sz w:val="18"/>
          </w:rPr>
          <m:t xml:space="preserve">are the temperature of the fluid inside the layer and the  </m:t>
        </m:r>
      </m:oMath>
      <w:r>
        <w:rPr>
          <w:rFonts w:eastAsiaTheme="minorEastAsia"/>
          <w:sz w:val="18"/>
        </w:rPr>
        <w:t xml:space="preserve"> </w:t>
      </w:r>
    </w:p>
    <w:p w:rsidR="00D30C9A" w:rsidRPr="008451ED" w:rsidRDefault="00D30C9A" w:rsidP="00D30C9A">
      <w:pPr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 xml:space="preserve"> fluid temperature is free stream, v is the Kinematic V</m:t>
          </m:r>
          <m:r>
            <w:rPr>
              <w:rFonts w:ascii="Cambria Math" w:eastAsiaTheme="minorEastAsia" w:hAnsi="Cambria Math"/>
              <w:sz w:val="20"/>
            </w:rPr>
            <m:t xml:space="preserve">iscocity,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0"/>
            </w:rPr>
            <m:t xml:space="preserve"> is the permeability of the porous medium,</m:t>
          </m:r>
        </m:oMath>
      </m:oMathPara>
    </w:p>
    <w:p w:rsidR="00D30C9A" w:rsidRPr="00061C1A" w:rsidRDefault="00D30C9A" w:rsidP="00D30C9A">
      <w:pPr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 xml:space="preserve">σ is the electrical conductivity of the   fluid,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0"/>
            </w:rPr>
            <m:t xml:space="preserve"> is the time,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0"/>
            </w:rPr>
            <m:t xml:space="preserve">and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  <w:sz w:val="20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0"/>
            </w:rPr>
            <m:t xml:space="preserve">  are the species con</m:t>
          </m:r>
          <m:r>
            <w:rPr>
              <w:rFonts w:ascii="Cambria Math" w:eastAsiaTheme="minorEastAsia" w:hAnsi="Cambria Math"/>
              <w:sz w:val="20"/>
            </w:rPr>
            <m:t xml:space="preserve">centration in the </m:t>
          </m:r>
        </m:oMath>
      </m:oMathPara>
    </w:p>
    <w:p w:rsidR="00D30C9A" w:rsidRPr="00061C1A" w:rsidRDefault="00D30C9A" w:rsidP="00D30C9A">
      <w:pPr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 xml:space="preserve">boundary layer and in the fluid away from the plate,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</w:rPr>
            <m:t xml:space="preserve"> is the magnetic induction, D is the mass diffusivity</m:t>
          </m:r>
        </m:oMath>
      </m:oMathPara>
    </w:p>
    <w:p w:rsidR="00D30C9A" w:rsidRDefault="00D30C9A" w:rsidP="00D30C9A">
      <w:pPr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 xml:space="preserve"> and α is the thermal diffusivity of the fluid.</m:t>
          </m:r>
        </m:oMath>
      </m:oMathPara>
    </w:p>
    <w:p w:rsidR="003D5927" w:rsidRDefault="00066CB8" w:rsidP="00345B76">
      <w:pPr>
        <w:spacing w:line="360" w:lineRule="auto"/>
        <w:jc w:val="both"/>
      </w:pPr>
      <w:r>
        <w:rPr>
          <w:rFonts w:eastAsiaTheme="minorEastAsia"/>
          <w:b/>
          <w:sz w:val="24"/>
          <w:szCs w:val="24"/>
          <w:u w:val="single"/>
        </w:rPr>
        <w:t>Solution of the problem:</w:t>
      </w:r>
      <w:r>
        <w:rPr>
          <w:rFonts w:eastAsiaTheme="minorEastAsia"/>
          <w:b/>
          <w:sz w:val="24"/>
          <w:szCs w:val="24"/>
        </w:rPr>
        <w:t xml:space="preserve">  </w:t>
      </w:r>
      <w:r w:rsidR="00345B76" w:rsidRPr="00345B76">
        <w:t>Solve the non-linear partial differential equation</w:t>
      </w:r>
      <w:r w:rsidR="00345B76">
        <w:t>s (9)-(11) under the conditions (8</w:t>
      </w:r>
      <w:r w:rsidR="00B45322">
        <w:t>)</w:t>
      </w:r>
      <w:r w:rsidR="00345B76">
        <w:t xml:space="preserve"> by applying Finite Difference Technique.</w:t>
      </w:r>
      <w:r w:rsidR="00B45322">
        <w:rPr>
          <w:rFonts w:eastAsiaTheme="minorEastAsia"/>
          <w:b/>
          <w:sz w:val="24"/>
          <w:szCs w:val="24"/>
        </w:rPr>
        <w:t xml:space="preserve"> </w:t>
      </w:r>
      <w:r w:rsidR="00B45322">
        <w:rPr>
          <w:rFonts w:ascii="Calibri" w:eastAsia="Calibri" w:hAnsi="Calibri" w:cs="Times New Roman"/>
        </w:rPr>
        <w:t>T</w:t>
      </w:r>
      <w:r w:rsidR="00D855C0" w:rsidRPr="002822D7">
        <w:rPr>
          <w:rFonts w:ascii="Calibri" w:eastAsia="Calibri" w:hAnsi="Calibri" w:cs="Times New Roman"/>
        </w:rPr>
        <w:t>he accuracy is incre</w:t>
      </w:r>
      <w:r w:rsidR="00B45322">
        <w:rPr>
          <w:rFonts w:ascii="Calibri" w:eastAsia="Calibri" w:hAnsi="Calibri" w:cs="Times New Roman"/>
        </w:rPr>
        <w:t>ased by increasing the</w:t>
      </w:r>
      <w:r w:rsidR="00D855C0" w:rsidRPr="002822D7">
        <w:rPr>
          <w:rFonts w:ascii="Calibri" w:eastAsia="Calibri" w:hAnsi="Calibri" w:cs="Times New Roman"/>
        </w:rPr>
        <w:t xml:space="preserve"> </w:t>
      </w:r>
      <w:proofErr w:type="spellStart"/>
      <w:r w:rsidR="00D855C0" w:rsidRPr="002822D7">
        <w:rPr>
          <w:rFonts w:ascii="Calibri" w:eastAsia="Calibri" w:hAnsi="Calibri" w:cs="Times New Roman"/>
        </w:rPr>
        <w:t>discretization</w:t>
      </w:r>
      <w:proofErr w:type="spellEnd"/>
      <w:r w:rsidR="00D855C0" w:rsidRPr="002822D7">
        <w:rPr>
          <w:rFonts w:ascii="Calibri" w:eastAsia="Calibri" w:hAnsi="Calibri" w:cs="Times New Roman"/>
        </w:rPr>
        <w:t xml:space="preserve"> </w:t>
      </w:r>
      <w:r w:rsidR="00B45322">
        <w:rPr>
          <w:rFonts w:ascii="Calibri" w:eastAsia="Calibri" w:hAnsi="Calibri" w:cs="Times New Roman"/>
        </w:rPr>
        <w:t xml:space="preserve">points </w:t>
      </w:r>
      <w:r w:rsidR="00D855C0" w:rsidRPr="002822D7">
        <w:rPr>
          <w:rFonts w:ascii="Calibri" w:eastAsia="Calibri" w:hAnsi="Calibri" w:cs="Times New Roman"/>
        </w:rPr>
        <w:t>at some given points.</w:t>
      </w:r>
      <w:r w:rsidR="00D855C0">
        <w:t xml:space="preserve"> </w:t>
      </w:r>
      <w:r w:rsidR="003D5927" w:rsidRPr="002822D7">
        <w:t xml:space="preserve">The </w:t>
      </w:r>
      <w:r w:rsidR="00D07F12">
        <w:t>equations (9)-(11</w:t>
      </w:r>
      <w:r w:rsidR="003D5927" w:rsidRPr="002822D7">
        <w:t xml:space="preserve">) can be </w:t>
      </w:r>
      <w:proofErr w:type="spellStart"/>
      <w:r w:rsidR="00B45322">
        <w:t>descritized</w:t>
      </w:r>
      <w:proofErr w:type="spellEnd"/>
      <w:r w:rsidR="003D5927" w:rsidRPr="002822D7">
        <w:t xml:space="preserve"> </w:t>
      </w:r>
      <w:r w:rsidR="00B45322">
        <w:t>as</w:t>
      </w:r>
      <w:r w:rsidR="003D5927" w:rsidRPr="002822D7">
        <w:t xml:space="preserve"> following</w:t>
      </w:r>
      <w:r w:rsidR="00B45322">
        <w:t>.</w:t>
      </w:r>
      <w:r w:rsidR="003D5927" w:rsidRPr="002822D7">
        <w:t xml:space="preserve"> </w:t>
      </w:r>
    </w:p>
    <w:p w:rsidR="00A045FC" w:rsidRPr="002822D7" w:rsidRDefault="00D855C0" w:rsidP="00A045FC">
      <w:pPr>
        <w:tabs>
          <w:tab w:val="left" w:pos="2299"/>
        </w:tabs>
        <w:spacing w:line="360" w:lineRule="auto"/>
        <w:jc w:val="both"/>
      </w:pPr>
      <w:r w:rsidRPr="00D855C0">
        <w:rPr>
          <w:position w:val="-24"/>
        </w:rPr>
        <w:object w:dxaOrig="1640" w:dyaOrig="660">
          <v:shape id="_x0000_i1028" type="#_x0000_t75" style="width:81.7pt;height:33.3pt" o:ole="">
            <v:imagedata r:id="rId27" o:title=""/>
          </v:shape>
          <o:OLEObject Type="Embed" ProgID="Equation.3" ShapeID="_x0000_i1028" DrawAspect="Content" ObjectID="_1656355704" r:id="rId28"/>
        </w:object>
      </w:r>
      <w:r>
        <w:rPr>
          <w:position w:val="-28"/>
        </w:rPr>
        <w:t xml:space="preserve">     </w:t>
      </w:r>
      <w:r w:rsidR="00A045FC">
        <w:rPr>
          <w:position w:val="-28"/>
        </w:rPr>
        <w:t xml:space="preserve">,   </w:t>
      </w:r>
      <w:r w:rsidR="001B2A8B" w:rsidRPr="00D855C0">
        <w:rPr>
          <w:position w:val="-28"/>
        </w:rPr>
        <w:object w:dxaOrig="1620" w:dyaOrig="700">
          <v:shape id="_x0000_i1029" type="#_x0000_t75" style="width:80.45pt;height:35.1pt" o:ole="">
            <v:imagedata r:id="rId29" o:title=""/>
          </v:shape>
          <o:OLEObject Type="Embed" ProgID="Equation.3" ShapeID="_x0000_i1029" DrawAspect="Content" ObjectID="_1656355705" r:id="rId30"/>
        </w:object>
      </w:r>
      <w:r>
        <w:rPr>
          <w:position w:val="-28"/>
        </w:rPr>
        <w:t xml:space="preserve">,    </w:t>
      </w:r>
      <w:r w:rsidR="002C0252" w:rsidRPr="003572AC">
        <w:rPr>
          <w:position w:val="-30"/>
        </w:rPr>
        <w:object w:dxaOrig="2480" w:dyaOrig="720">
          <v:shape id="_x0000_i1030" type="#_x0000_t75" style="width:124.05pt;height:36.3pt" o:ole="">
            <v:imagedata r:id="rId31" o:title=""/>
          </v:shape>
          <o:OLEObject Type="Embed" ProgID="Equation.3" ShapeID="_x0000_i1030" DrawAspect="Content" ObjectID="_1656355706" r:id="rId32"/>
        </w:object>
      </w:r>
      <w:r w:rsidR="00A045FC">
        <w:t>.</w:t>
      </w:r>
    </w:p>
    <w:p w:rsidR="00F46567" w:rsidRDefault="00F46567" w:rsidP="00F46567">
      <w:pPr>
        <w:jc w:val="both"/>
        <w:rPr>
          <w:rFonts w:eastAsiaTheme="minorEastAsia"/>
          <w:sz w:val="24"/>
          <w:szCs w:val="24"/>
        </w:rPr>
      </w:pPr>
      <w:r w:rsidRPr="006C1105">
        <w:rPr>
          <w:rFonts w:eastAsiaTheme="minorEastAsia"/>
          <w:b/>
          <w:sz w:val="28"/>
          <w:szCs w:val="24"/>
        </w:rPr>
        <w:t>Results and Discussion:</w:t>
      </w:r>
      <w:r>
        <w:rPr>
          <w:rFonts w:eastAsiaTheme="minorEastAsia"/>
          <w:b/>
          <w:sz w:val="28"/>
          <w:szCs w:val="24"/>
        </w:rPr>
        <w:t xml:space="preserve"> </w:t>
      </w:r>
      <w:r w:rsidRPr="005D42FB">
        <w:rPr>
          <w:rFonts w:eastAsiaTheme="minorEastAsia"/>
          <w:sz w:val="24"/>
          <w:szCs w:val="24"/>
        </w:rPr>
        <w:t>The effect of various parameters such as</w:t>
      </w:r>
      <w:r w:rsidR="001B2A8B">
        <w:rPr>
          <w:rFonts w:eastAsiaTheme="minorEastAsia"/>
          <w:sz w:val="24"/>
          <w:szCs w:val="24"/>
        </w:rPr>
        <w:t xml:space="preserve"> </w:t>
      </w:r>
      <w:proofErr w:type="spellStart"/>
      <w:r w:rsidR="001B2A8B">
        <w:rPr>
          <w:rFonts w:eastAsiaTheme="minorEastAsia"/>
          <w:sz w:val="24"/>
          <w:szCs w:val="24"/>
        </w:rPr>
        <w:t>Prandtl</w:t>
      </w:r>
      <w:proofErr w:type="spellEnd"/>
      <w:r w:rsidR="001B2A8B">
        <w:rPr>
          <w:rFonts w:eastAsiaTheme="minorEastAsia"/>
          <w:sz w:val="24"/>
          <w:szCs w:val="24"/>
        </w:rPr>
        <w:t xml:space="preserve"> number (Pr)</w:t>
      </w:r>
      <w:r w:rsidR="001B2A8B" w:rsidRPr="005D42FB">
        <w:rPr>
          <w:rFonts w:eastAsiaTheme="minorEastAsia"/>
          <w:sz w:val="24"/>
          <w:szCs w:val="24"/>
        </w:rPr>
        <w:t>,</w:t>
      </w:r>
      <w:r w:rsidR="001B2A8B">
        <w:rPr>
          <w:rFonts w:eastAsiaTheme="minorEastAsia"/>
          <w:sz w:val="24"/>
          <w:szCs w:val="24"/>
        </w:rPr>
        <w:t xml:space="preserve"> M</w:t>
      </w:r>
      <w:r w:rsidR="001B2A8B" w:rsidRPr="005D42FB">
        <w:rPr>
          <w:rFonts w:eastAsiaTheme="minorEastAsia"/>
          <w:sz w:val="24"/>
          <w:szCs w:val="24"/>
        </w:rPr>
        <w:t xml:space="preserve">odified </w:t>
      </w:r>
      <w:proofErr w:type="spellStart"/>
      <w:r w:rsidR="001B2A8B" w:rsidRPr="005D42FB">
        <w:rPr>
          <w:rFonts w:eastAsiaTheme="minorEastAsia"/>
          <w:sz w:val="24"/>
          <w:szCs w:val="24"/>
        </w:rPr>
        <w:t>Grashof</w:t>
      </w:r>
      <w:proofErr w:type="spellEnd"/>
      <w:r w:rsidR="001B2A8B" w:rsidRPr="005D42FB">
        <w:rPr>
          <w:rFonts w:eastAsiaTheme="minorEastAsia"/>
          <w:sz w:val="24"/>
          <w:szCs w:val="24"/>
        </w:rPr>
        <w:t xml:space="preserve"> Number (Gm)</w:t>
      </w:r>
      <w:r w:rsidR="001B2A8B">
        <w:rPr>
          <w:rFonts w:eastAsiaTheme="minorEastAsia"/>
          <w:sz w:val="24"/>
          <w:szCs w:val="24"/>
        </w:rPr>
        <w:t xml:space="preserve">, </w:t>
      </w:r>
      <w:proofErr w:type="spellStart"/>
      <w:r w:rsidR="001B2A8B">
        <w:rPr>
          <w:rFonts w:eastAsiaTheme="minorEastAsia"/>
          <w:sz w:val="24"/>
          <w:szCs w:val="24"/>
        </w:rPr>
        <w:t>Grashof</w:t>
      </w:r>
      <w:proofErr w:type="spellEnd"/>
      <w:r w:rsidR="001B2A8B">
        <w:rPr>
          <w:rFonts w:eastAsiaTheme="minorEastAsia"/>
          <w:sz w:val="24"/>
          <w:szCs w:val="24"/>
        </w:rPr>
        <w:t xml:space="preserve"> number (</w:t>
      </w:r>
      <w:proofErr w:type="spellStart"/>
      <w:r w:rsidR="001B2A8B">
        <w:rPr>
          <w:rFonts w:eastAsiaTheme="minorEastAsia"/>
          <w:sz w:val="24"/>
          <w:szCs w:val="24"/>
        </w:rPr>
        <w:t>Gr</w:t>
      </w:r>
      <w:proofErr w:type="spellEnd"/>
      <w:r w:rsidR="001B2A8B">
        <w:rPr>
          <w:rFonts w:eastAsiaTheme="minorEastAsia"/>
          <w:sz w:val="24"/>
          <w:szCs w:val="24"/>
        </w:rPr>
        <w:t xml:space="preserve">), </w:t>
      </w:r>
      <w:r w:rsidR="001B2A8B" w:rsidRPr="00A8221F">
        <w:rPr>
          <w:rFonts w:eastAsiaTheme="minorEastAsia"/>
          <w:sz w:val="24"/>
          <w:szCs w:val="24"/>
        </w:rPr>
        <w:t>Chemical reaction parameter (</w:t>
      </w:r>
      <w:proofErr w:type="spellStart"/>
      <w:r w:rsidR="001B2A8B" w:rsidRPr="00A8221F">
        <w:rPr>
          <w:rFonts w:eastAsiaTheme="minorEastAsia"/>
          <w:sz w:val="24"/>
          <w:szCs w:val="24"/>
        </w:rPr>
        <w:t>Kc</w:t>
      </w:r>
      <w:proofErr w:type="spellEnd"/>
      <w:r w:rsidR="001B2A8B" w:rsidRPr="00A8221F">
        <w:rPr>
          <w:rFonts w:eastAsiaTheme="minorEastAsia"/>
          <w:sz w:val="24"/>
          <w:szCs w:val="24"/>
        </w:rPr>
        <w:t>)</w:t>
      </w:r>
      <w:r w:rsidR="001B2A8B">
        <w:rPr>
          <w:rFonts w:eastAsiaTheme="minorEastAsia"/>
          <w:sz w:val="24"/>
          <w:szCs w:val="24"/>
        </w:rPr>
        <w:t xml:space="preserve">, </w:t>
      </w:r>
      <w:r w:rsidR="001B2A8B" w:rsidRPr="005D42FB">
        <w:rPr>
          <w:rFonts w:eastAsiaTheme="minorEastAsia"/>
          <w:sz w:val="24"/>
          <w:szCs w:val="24"/>
        </w:rPr>
        <w:t>Schmidt number (Sc)</w:t>
      </w:r>
      <w:r w:rsidR="001B2A8B">
        <w:rPr>
          <w:rFonts w:eastAsiaTheme="minorEastAsia"/>
          <w:sz w:val="24"/>
          <w:szCs w:val="24"/>
        </w:rPr>
        <w:t xml:space="preserve">, </w:t>
      </w:r>
      <w:r w:rsidR="001B2A8B" w:rsidRPr="00A8221F">
        <w:rPr>
          <w:rFonts w:eastAsiaTheme="minorEastAsia"/>
          <w:sz w:val="24"/>
          <w:szCs w:val="24"/>
        </w:rPr>
        <w:t>Elastic parameter (</w:t>
      </w:r>
      <w:proofErr w:type="spellStart"/>
      <w:proofErr w:type="gramStart"/>
      <w:r w:rsidR="001B2A8B" w:rsidRPr="00A8221F">
        <w:rPr>
          <w:rFonts w:eastAsiaTheme="minorEastAsia"/>
          <w:sz w:val="24"/>
          <w:szCs w:val="24"/>
        </w:rPr>
        <w:t>Rc</w:t>
      </w:r>
      <w:proofErr w:type="spellEnd"/>
      <w:proofErr w:type="gramEnd"/>
      <w:r w:rsidR="001B2A8B" w:rsidRPr="00A8221F">
        <w:rPr>
          <w:rFonts w:eastAsiaTheme="minorEastAsia"/>
          <w:sz w:val="24"/>
          <w:szCs w:val="24"/>
        </w:rPr>
        <w:t>),</w:t>
      </w:r>
      <w:r w:rsidR="001B2A8B">
        <w:rPr>
          <w:rFonts w:eastAsiaTheme="minorEastAsia"/>
          <w:sz w:val="24"/>
          <w:szCs w:val="24"/>
        </w:rPr>
        <w:t xml:space="preserve"> </w:t>
      </w:r>
      <w:r w:rsidR="001B2A8B" w:rsidRPr="005D42FB">
        <w:rPr>
          <w:rFonts w:eastAsiaTheme="minorEastAsia"/>
          <w:sz w:val="24"/>
          <w:szCs w:val="24"/>
        </w:rPr>
        <w:t>Magnetic parameter (M)</w:t>
      </w:r>
      <w:r w:rsidR="001B2A8B">
        <w:rPr>
          <w:rFonts w:eastAsiaTheme="minorEastAsia"/>
          <w:sz w:val="24"/>
          <w:szCs w:val="24"/>
        </w:rPr>
        <w:t xml:space="preserve"> and porosity parameter (K) </w:t>
      </w:r>
      <w:r w:rsidR="00731603">
        <w:rPr>
          <w:rFonts w:eastAsiaTheme="minorEastAsia"/>
          <w:sz w:val="24"/>
          <w:szCs w:val="24"/>
        </w:rPr>
        <w:t>on Velocity profile</w:t>
      </w:r>
      <w:r w:rsidR="007A40F3">
        <w:rPr>
          <w:rFonts w:eastAsiaTheme="minorEastAsia"/>
          <w:sz w:val="24"/>
          <w:szCs w:val="24"/>
        </w:rPr>
        <w:t xml:space="preserve"> has been observed. Figure1-8</w:t>
      </w:r>
      <w:r w:rsidRPr="005D42FB">
        <w:rPr>
          <w:rFonts w:eastAsiaTheme="minorEastAsia"/>
          <w:sz w:val="24"/>
          <w:szCs w:val="24"/>
        </w:rPr>
        <w:t xml:space="preserve"> depicts that the velocity </w:t>
      </w:r>
      <w:r w:rsidR="007A40F3">
        <w:rPr>
          <w:rFonts w:eastAsiaTheme="minorEastAsia"/>
          <w:sz w:val="24"/>
          <w:szCs w:val="24"/>
        </w:rPr>
        <w:t xml:space="preserve">components u and v decrease with increasing value of Pr, K, </w:t>
      </w:r>
      <w:proofErr w:type="spellStart"/>
      <w:r w:rsidR="007A40F3">
        <w:rPr>
          <w:rFonts w:eastAsiaTheme="minorEastAsia"/>
          <w:sz w:val="24"/>
          <w:szCs w:val="24"/>
        </w:rPr>
        <w:t>Rc</w:t>
      </w:r>
      <w:proofErr w:type="spellEnd"/>
      <w:r w:rsidR="007A40F3">
        <w:rPr>
          <w:rFonts w:eastAsiaTheme="minorEastAsia"/>
          <w:sz w:val="24"/>
          <w:szCs w:val="24"/>
        </w:rPr>
        <w:t xml:space="preserve"> and </w:t>
      </w:r>
      <w:proofErr w:type="spellStart"/>
      <w:r w:rsidR="007A40F3">
        <w:rPr>
          <w:rFonts w:eastAsiaTheme="minorEastAsia"/>
          <w:sz w:val="24"/>
          <w:szCs w:val="24"/>
        </w:rPr>
        <w:t>Kc</w:t>
      </w:r>
      <w:proofErr w:type="spellEnd"/>
      <w:r w:rsidR="007A40F3">
        <w:rPr>
          <w:rFonts w:eastAsiaTheme="minorEastAsia"/>
          <w:sz w:val="24"/>
          <w:szCs w:val="24"/>
        </w:rPr>
        <w:t xml:space="preserve"> while increase with increasing value of M</w:t>
      </w:r>
      <w:r w:rsidR="00D12923">
        <w:rPr>
          <w:rFonts w:eastAsiaTheme="minorEastAsia"/>
          <w:sz w:val="24"/>
          <w:szCs w:val="24"/>
        </w:rPr>
        <w:t xml:space="preserve"> and Gm. The velocity components u decrease and v increase with increasing value of </w:t>
      </w:r>
      <w:r w:rsidR="007A40F3">
        <w:rPr>
          <w:rFonts w:eastAsiaTheme="minorEastAsia"/>
          <w:sz w:val="24"/>
          <w:szCs w:val="24"/>
        </w:rPr>
        <w:t xml:space="preserve"> </w:t>
      </w:r>
      <w:r w:rsidRPr="005D42FB">
        <w:rPr>
          <w:rFonts w:eastAsiaTheme="minorEastAsia"/>
          <w:sz w:val="24"/>
          <w:szCs w:val="24"/>
        </w:rPr>
        <w:t xml:space="preserve"> as</w:t>
      </w:r>
      <w:r w:rsidR="00D12923">
        <w:rPr>
          <w:rFonts w:eastAsiaTheme="minorEastAsia"/>
          <w:sz w:val="24"/>
          <w:szCs w:val="24"/>
        </w:rPr>
        <w:t xml:space="preserve"> </w:t>
      </w:r>
      <w:proofErr w:type="spellStart"/>
      <w:r w:rsidR="00D12923">
        <w:rPr>
          <w:rFonts w:eastAsiaTheme="minorEastAsia"/>
          <w:sz w:val="24"/>
          <w:szCs w:val="24"/>
        </w:rPr>
        <w:t>Gr</w:t>
      </w:r>
      <w:proofErr w:type="spellEnd"/>
      <w:r w:rsidR="00D12923">
        <w:rPr>
          <w:rFonts w:eastAsiaTheme="minorEastAsia"/>
          <w:sz w:val="24"/>
          <w:szCs w:val="24"/>
        </w:rPr>
        <w:t xml:space="preserve"> and Sc.</w:t>
      </w:r>
      <w:r w:rsidRPr="005D42FB">
        <w:rPr>
          <w:rFonts w:eastAsiaTheme="minorEastAsia"/>
          <w:sz w:val="24"/>
          <w:szCs w:val="24"/>
        </w:rPr>
        <w:t xml:space="preserve"> </w:t>
      </w:r>
      <w:r w:rsidR="00D12923">
        <w:rPr>
          <w:rFonts w:eastAsiaTheme="minorEastAsia"/>
          <w:sz w:val="24"/>
          <w:szCs w:val="24"/>
        </w:rPr>
        <w:t xml:space="preserve">Figure 9-11 depicts that the </w:t>
      </w:r>
      <w:r w:rsidR="009D51D2">
        <w:rPr>
          <w:rFonts w:eastAsiaTheme="minorEastAsia"/>
          <w:sz w:val="24"/>
          <w:szCs w:val="24"/>
        </w:rPr>
        <w:t xml:space="preserve">increasing values of Pr and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9D51D2">
        <w:rPr>
          <w:rFonts w:eastAsiaTheme="minorEastAsia"/>
          <w:sz w:val="24"/>
          <w:szCs w:val="24"/>
        </w:rPr>
        <w:t xml:space="preserve">reduce the </w:t>
      </w:r>
      <w:r w:rsidR="00D12923">
        <w:rPr>
          <w:rFonts w:eastAsiaTheme="minorEastAsia"/>
          <w:sz w:val="24"/>
          <w:szCs w:val="24"/>
        </w:rPr>
        <w:t>temperature profile</w:t>
      </w:r>
      <w:r w:rsidR="00D12923" w:rsidRPr="00A8221F">
        <w:rPr>
          <w:rFonts w:eastAsiaTheme="minorEastAsia"/>
          <w:sz w:val="24"/>
          <w:szCs w:val="24"/>
        </w:rPr>
        <w:t xml:space="preserve">. </w:t>
      </w:r>
      <w:r w:rsidR="00A8221F" w:rsidRPr="00A8221F">
        <w:rPr>
          <w:rFonts w:eastAsiaTheme="minorEastAsia"/>
          <w:sz w:val="24"/>
          <w:szCs w:val="24"/>
        </w:rPr>
        <w:t xml:space="preserve">Figure 12-13 depicts that concentration profile </w:t>
      </w:r>
      <w:r w:rsidR="000E2B0C">
        <w:rPr>
          <w:rFonts w:eastAsiaTheme="minorEastAsia"/>
          <w:sz w:val="24"/>
          <w:szCs w:val="24"/>
        </w:rPr>
        <w:t xml:space="preserve">reduces </w:t>
      </w:r>
      <w:r w:rsidR="00A8221F" w:rsidRPr="00A8221F">
        <w:rPr>
          <w:rFonts w:eastAsiaTheme="minorEastAsia"/>
          <w:sz w:val="24"/>
          <w:szCs w:val="24"/>
        </w:rPr>
        <w:t xml:space="preserve">with </w:t>
      </w:r>
      <w:r w:rsidR="000E2B0C">
        <w:rPr>
          <w:rFonts w:eastAsiaTheme="minorEastAsia"/>
          <w:sz w:val="24"/>
          <w:szCs w:val="24"/>
        </w:rPr>
        <w:t>increasing</w:t>
      </w:r>
      <w:r w:rsidR="00A8221F" w:rsidRPr="00A8221F">
        <w:rPr>
          <w:rFonts w:eastAsiaTheme="minorEastAsia"/>
          <w:sz w:val="24"/>
          <w:szCs w:val="24"/>
        </w:rPr>
        <w:t xml:space="preserve"> value of Elastic parameter (</w:t>
      </w:r>
      <w:proofErr w:type="spellStart"/>
      <w:proofErr w:type="gramStart"/>
      <w:r w:rsidR="00A8221F" w:rsidRPr="00A8221F">
        <w:rPr>
          <w:rFonts w:eastAsiaTheme="minorEastAsia"/>
          <w:sz w:val="24"/>
          <w:szCs w:val="24"/>
        </w:rPr>
        <w:t>Rc</w:t>
      </w:r>
      <w:proofErr w:type="spellEnd"/>
      <w:proofErr w:type="gramEnd"/>
      <w:r w:rsidR="00A8221F" w:rsidRPr="00A8221F">
        <w:rPr>
          <w:rFonts w:eastAsiaTheme="minorEastAsia"/>
          <w:sz w:val="24"/>
          <w:szCs w:val="24"/>
        </w:rPr>
        <w:t>) and Chemical reaction parameter (</w:t>
      </w:r>
      <w:proofErr w:type="spellStart"/>
      <w:r w:rsidR="00A8221F" w:rsidRPr="00A8221F">
        <w:rPr>
          <w:rFonts w:eastAsiaTheme="minorEastAsia"/>
          <w:sz w:val="24"/>
          <w:szCs w:val="24"/>
        </w:rPr>
        <w:t>Kc</w:t>
      </w:r>
      <w:proofErr w:type="spellEnd"/>
      <w:r w:rsidR="00A8221F" w:rsidRPr="00A8221F">
        <w:rPr>
          <w:rFonts w:eastAsiaTheme="minorEastAsia"/>
          <w:sz w:val="24"/>
          <w:szCs w:val="24"/>
        </w:rPr>
        <w:t>).</w:t>
      </w:r>
    </w:p>
    <w:p w:rsidR="00967374" w:rsidRDefault="00967374" w:rsidP="00066CB8">
      <w:pPr>
        <w:rPr>
          <w:rFonts w:eastAsiaTheme="minorEastAsia"/>
          <w:b/>
          <w:sz w:val="24"/>
          <w:szCs w:val="24"/>
        </w:rPr>
      </w:pPr>
    </w:p>
    <w:p w:rsidR="00967374" w:rsidRDefault="00967374" w:rsidP="00066CB8">
      <w:pPr>
        <w:rPr>
          <w:rFonts w:eastAsiaTheme="minorEastAsia"/>
          <w:b/>
          <w:sz w:val="24"/>
          <w:szCs w:val="24"/>
        </w:rPr>
      </w:pPr>
    </w:p>
    <w:p w:rsidR="00967374" w:rsidRDefault="00D251A3" w:rsidP="00066CB8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3204241</wp:posOffset>
            </wp:positionH>
            <wp:positionV relativeFrom="paragraph">
              <wp:posOffset>3143</wp:posOffset>
            </wp:positionV>
            <wp:extent cx="3027573" cy="1980482"/>
            <wp:effectExtent l="19050" t="0" r="1377" b="0"/>
            <wp:wrapNone/>
            <wp:docPr id="54" name="Picture 54" descr="C:\Users\LENOVO\Desktop\fig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LENOVO\Desktop\figure 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613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3BEA">
        <w:rPr>
          <w:rFonts w:eastAsiaTheme="minorEastAsia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046879" cy="1982481"/>
            <wp:effectExtent l="19050" t="0" r="1121" b="0"/>
            <wp:docPr id="53" name="Picture 53" descr="C:\Users\LENOVO\Desktop\figure 1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LENOVO\Desktop\figure 1 new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345" cy="19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374" w:rsidRPr="00D118F8" w:rsidRDefault="00D251A3" w:rsidP="00066CB8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Figure 1: </w:t>
      </w:r>
      <w:r w:rsidR="00F123E8">
        <w:rPr>
          <w:rFonts w:eastAsiaTheme="minorEastAsia"/>
          <w:sz w:val="24"/>
          <w:szCs w:val="24"/>
        </w:rPr>
        <w:t xml:space="preserve">The effect of </w:t>
      </w:r>
      <w:r w:rsidR="00F123E8" w:rsidRPr="00D118F8">
        <w:rPr>
          <w:rFonts w:eastAsiaTheme="minorEastAsia"/>
          <w:sz w:val="24"/>
          <w:szCs w:val="24"/>
        </w:rPr>
        <w:t>Magnetic parameter (M)</w:t>
      </w:r>
      <w:r w:rsidR="00F123E8">
        <w:rPr>
          <w:rFonts w:eastAsiaTheme="minorEastAsia"/>
          <w:sz w:val="24"/>
          <w:szCs w:val="24"/>
        </w:rPr>
        <w:t xml:space="preserve"> on the ve</w:t>
      </w:r>
      <w:r w:rsidRPr="00D118F8">
        <w:rPr>
          <w:rFonts w:eastAsiaTheme="minorEastAsia"/>
          <w:sz w:val="24"/>
          <w:szCs w:val="24"/>
        </w:rPr>
        <w:t>locity Profile.</w:t>
      </w:r>
    </w:p>
    <w:p w:rsidR="00A86B9D" w:rsidRDefault="00A86B9D" w:rsidP="00066CB8">
      <w:pPr>
        <w:rPr>
          <w:rFonts w:eastAsiaTheme="minorEastAsia"/>
          <w:b/>
          <w:sz w:val="24"/>
          <w:szCs w:val="24"/>
        </w:rPr>
      </w:pPr>
    </w:p>
    <w:p w:rsidR="00D251A3" w:rsidRDefault="005A062E" w:rsidP="00066CB8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3207924</wp:posOffset>
            </wp:positionH>
            <wp:positionV relativeFrom="paragraph">
              <wp:posOffset>-1003</wp:posOffset>
            </wp:positionV>
            <wp:extent cx="3090444" cy="1973962"/>
            <wp:effectExtent l="19050" t="0" r="0" b="0"/>
            <wp:wrapNone/>
            <wp:docPr id="56" name="Picture 56" descr="C:\Users\LENOVO\Desktop\Fig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LENOVO\Desktop\Figure 4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841" cy="197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3B93">
        <w:rPr>
          <w:rFonts w:eastAsiaTheme="minorEastAsia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046244" cy="1974796"/>
            <wp:effectExtent l="19050" t="0" r="1756" b="0"/>
            <wp:docPr id="55" name="Picture 55" descr="C:\Users\LENOVO\Desktop\Fig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LENOVO\Desktop\Figure 3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408" cy="197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1B0E">
        <w:rPr>
          <w:rFonts w:eastAsiaTheme="minorEastAsia"/>
          <w:b/>
          <w:sz w:val="24"/>
          <w:szCs w:val="24"/>
        </w:rPr>
        <w:t xml:space="preserve">  </w:t>
      </w:r>
    </w:p>
    <w:p w:rsidR="00C039F3" w:rsidRPr="00D118F8" w:rsidRDefault="005A062E" w:rsidP="00C039F3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Figure 2: </w:t>
      </w:r>
      <w:r w:rsidR="00C039F3">
        <w:rPr>
          <w:rFonts w:eastAsiaTheme="minorEastAsia"/>
          <w:sz w:val="24"/>
          <w:szCs w:val="24"/>
        </w:rPr>
        <w:t xml:space="preserve">The effect of </w:t>
      </w:r>
      <w:r w:rsidR="00C039F3" w:rsidRPr="00D118F8">
        <w:rPr>
          <w:rFonts w:eastAsiaTheme="minorEastAsia"/>
          <w:sz w:val="24"/>
          <w:szCs w:val="24"/>
        </w:rPr>
        <w:t>porosity parameter (K)</w:t>
      </w:r>
      <w:r w:rsidR="00C039F3">
        <w:rPr>
          <w:rFonts w:eastAsiaTheme="minorEastAsia"/>
          <w:sz w:val="24"/>
          <w:szCs w:val="24"/>
        </w:rPr>
        <w:t xml:space="preserve"> on the ve</w:t>
      </w:r>
      <w:r w:rsidR="00C039F3" w:rsidRPr="00D118F8">
        <w:rPr>
          <w:rFonts w:eastAsiaTheme="minorEastAsia"/>
          <w:sz w:val="24"/>
          <w:szCs w:val="24"/>
        </w:rPr>
        <w:t>locity Profile.</w:t>
      </w:r>
    </w:p>
    <w:p w:rsidR="00A86B9D" w:rsidRDefault="00A86B9D" w:rsidP="005A062E">
      <w:pPr>
        <w:rPr>
          <w:rFonts w:eastAsiaTheme="minorEastAsia"/>
          <w:b/>
          <w:sz w:val="24"/>
          <w:szCs w:val="24"/>
        </w:rPr>
      </w:pPr>
    </w:p>
    <w:p w:rsidR="00967374" w:rsidRDefault="00A912DF" w:rsidP="00066CB8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3207924</wp:posOffset>
            </wp:positionH>
            <wp:positionV relativeFrom="paragraph">
              <wp:posOffset>2471</wp:posOffset>
            </wp:positionV>
            <wp:extent cx="3089174" cy="2081493"/>
            <wp:effectExtent l="19050" t="0" r="0" b="0"/>
            <wp:wrapNone/>
            <wp:docPr id="58" name="Picture 58" descr="C:\Users\LENOVO\Desktop\Figur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LENOVO\Desktop\Figure 6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480" cy="208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6583">
        <w:rPr>
          <w:rFonts w:eastAsiaTheme="minorEastAsia"/>
          <w:noProof/>
          <w:sz w:val="24"/>
          <w:szCs w:val="24"/>
          <w:lang w:val="en-IN" w:eastAsia="en-IN"/>
        </w:rPr>
        <w:drawing>
          <wp:inline distT="0" distB="0" distL="0" distR="0">
            <wp:extent cx="3045609" cy="2082373"/>
            <wp:effectExtent l="19050" t="0" r="2391" b="0"/>
            <wp:docPr id="57" name="Picture 57" descr="C:\Users\LENOVO\Desktop\Figur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LENOVO\Desktop\Figure 5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883" cy="208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6583">
        <w:rPr>
          <w:rFonts w:eastAsiaTheme="minorEastAsia"/>
          <w:sz w:val="24"/>
          <w:szCs w:val="24"/>
        </w:rPr>
        <w:t xml:space="preserve">   </w:t>
      </w:r>
    </w:p>
    <w:p w:rsidR="00413BB9" w:rsidRPr="00D118F8" w:rsidRDefault="00413BB9" w:rsidP="00413BB9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Figure 3: </w:t>
      </w:r>
      <w:r w:rsidR="00291AC0">
        <w:rPr>
          <w:rFonts w:eastAsiaTheme="minorEastAsia"/>
          <w:sz w:val="24"/>
          <w:szCs w:val="24"/>
        </w:rPr>
        <w:t xml:space="preserve">The effect of </w:t>
      </w:r>
      <w:proofErr w:type="spellStart"/>
      <w:r w:rsidR="00291AC0" w:rsidRPr="00D118F8">
        <w:rPr>
          <w:rFonts w:eastAsiaTheme="minorEastAsia"/>
          <w:sz w:val="24"/>
          <w:szCs w:val="24"/>
        </w:rPr>
        <w:t>Prandtl</w:t>
      </w:r>
      <w:proofErr w:type="spellEnd"/>
      <w:r w:rsidR="00291AC0" w:rsidRPr="00D118F8">
        <w:rPr>
          <w:rFonts w:eastAsiaTheme="minorEastAsia"/>
          <w:sz w:val="24"/>
          <w:szCs w:val="24"/>
        </w:rPr>
        <w:t xml:space="preserve"> number (Pr)</w:t>
      </w:r>
      <w:r w:rsidR="00291AC0">
        <w:rPr>
          <w:rFonts w:eastAsiaTheme="minorEastAsia"/>
          <w:sz w:val="24"/>
          <w:szCs w:val="24"/>
        </w:rPr>
        <w:t xml:space="preserve"> on the ve</w:t>
      </w:r>
      <w:r w:rsidR="00291AC0" w:rsidRPr="00D118F8">
        <w:rPr>
          <w:rFonts w:eastAsiaTheme="minorEastAsia"/>
          <w:sz w:val="24"/>
          <w:szCs w:val="24"/>
        </w:rPr>
        <w:t>locity Profile.</w:t>
      </w:r>
    </w:p>
    <w:p w:rsidR="00E7392D" w:rsidRDefault="00E7392D" w:rsidP="00413BB9">
      <w:pPr>
        <w:rPr>
          <w:rFonts w:eastAsiaTheme="minorEastAsia"/>
          <w:b/>
          <w:sz w:val="24"/>
          <w:szCs w:val="24"/>
        </w:rPr>
      </w:pPr>
    </w:p>
    <w:p w:rsidR="0055059E" w:rsidRDefault="00C46629" w:rsidP="00413BB9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3246344</wp:posOffset>
            </wp:positionH>
            <wp:positionV relativeFrom="paragraph">
              <wp:posOffset>3143</wp:posOffset>
            </wp:positionV>
            <wp:extent cx="3100668" cy="1982481"/>
            <wp:effectExtent l="19050" t="0" r="4482" b="0"/>
            <wp:wrapNone/>
            <wp:docPr id="61" name="Picture 61" descr="C:\Users\LENOVO\Desktop\Figur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LENOVO\Desktop\Figure 8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651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059E">
        <w:rPr>
          <w:rFonts w:eastAsiaTheme="minorEastAsia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027509" cy="1982481"/>
            <wp:effectExtent l="19050" t="0" r="1441" b="0"/>
            <wp:docPr id="60" name="Picture 60" descr="C:\Users\LENOVO\Desktop\Figur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LENOVO\Desktop\Figure 7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71" cy="198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059E">
        <w:rPr>
          <w:rFonts w:eastAsiaTheme="minorEastAsia"/>
          <w:b/>
          <w:sz w:val="24"/>
          <w:szCs w:val="24"/>
        </w:rPr>
        <w:t xml:space="preserve">  </w:t>
      </w:r>
    </w:p>
    <w:p w:rsidR="00C21BAC" w:rsidRPr="00D118F8" w:rsidRDefault="00E7392D" w:rsidP="00C21BAC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Figure 4</w:t>
      </w:r>
      <w:r w:rsidR="00C46629">
        <w:rPr>
          <w:rFonts w:eastAsiaTheme="minorEastAsia"/>
          <w:b/>
          <w:sz w:val="24"/>
          <w:szCs w:val="24"/>
        </w:rPr>
        <w:t xml:space="preserve">: </w:t>
      </w:r>
      <w:r w:rsidR="00C21BAC">
        <w:rPr>
          <w:rFonts w:eastAsiaTheme="minorEastAsia"/>
          <w:sz w:val="24"/>
          <w:szCs w:val="24"/>
        </w:rPr>
        <w:t xml:space="preserve">The effect of </w:t>
      </w:r>
      <w:r w:rsidR="00C21BAC" w:rsidRPr="00D118F8">
        <w:rPr>
          <w:rFonts w:eastAsiaTheme="minorEastAsia"/>
          <w:sz w:val="24"/>
          <w:szCs w:val="24"/>
        </w:rPr>
        <w:t>Elastic parameter (</w:t>
      </w:r>
      <w:proofErr w:type="spellStart"/>
      <w:proofErr w:type="gramStart"/>
      <w:r w:rsidR="00C21BAC" w:rsidRPr="00D118F8">
        <w:rPr>
          <w:rFonts w:eastAsiaTheme="minorEastAsia"/>
          <w:sz w:val="24"/>
          <w:szCs w:val="24"/>
        </w:rPr>
        <w:t>Rc</w:t>
      </w:r>
      <w:proofErr w:type="spellEnd"/>
      <w:proofErr w:type="gramEnd"/>
      <w:r w:rsidR="00C21BAC" w:rsidRPr="00D118F8">
        <w:rPr>
          <w:rFonts w:eastAsiaTheme="minorEastAsia"/>
          <w:sz w:val="24"/>
          <w:szCs w:val="24"/>
        </w:rPr>
        <w:t>)</w:t>
      </w:r>
      <w:r w:rsidR="00C21BAC">
        <w:rPr>
          <w:rFonts w:eastAsiaTheme="minorEastAsia"/>
          <w:sz w:val="24"/>
          <w:szCs w:val="24"/>
        </w:rPr>
        <w:t xml:space="preserve"> on the ve</w:t>
      </w:r>
      <w:r w:rsidR="00C21BAC" w:rsidRPr="00D118F8">
        <w:rPr>
          <w:rFonts w:eastAsiaTheme="minorEastAsia"/>
          <w:sz w:val="24"/>
          <w:szCs w:val="24"/>
        </w:rPr>
        <w:t>locity Profile.</w:t>
      </w:r>
    </w:p>
    <w:p w:rsidR="00C46629" w:rsidRPr="00D118F8" w:rsidRDefault="00C46629" w:rsidP="00C46629">
      <w:pPr>
        <w:rPr>
          <w:rFonts w:eastAsiaTheme="minorEastAsia"/>
          <w:sz w:val="24"/>
          <w:szCs w:val="24"/>
        </w:rPr>
      </w:pPr>
      <w:r w:rsidRPr="00D118F8">
        <w:rPr>
          <w:rFonts w:eastAsiaTheme="minorEastAsia"/>
          <w:sz w:val="24"/>
          <w:szCs w:val="24"/>
        </w:rPr>
        <w:t xml:space="preserve"> </w:t>
      </w:r>
    </w:p>
    <w:p w:rsidR="009C72F6" w:rsidRDefault="009C72F6" w:rsidP="00C46629">
      <w:pPr>
        <w:rPr>
          <w:rFonts w:eastAsiaTheme="minorEastAsia"/>
          <w:b/>
          <w:sz w:val="24"/>
          <w:szCs w:val="24"/>
        </w:rPr>
      </w:pPr>
    </w:p>
    <w:p w:rsidR="005135C3" w:rsidRDefault="00E7392D" w:rsidP="00C46629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3246344</wp:posOffset>
            </wp:positionH>
            <wp:positionV relativeFrom="paragraph">
              <wp:posOffset>-3901</wp:posOffset>
            </wp:positionV>
            <wp:extent cx="3123085" cy="1944061"/>
            <wp:effectExtent l="19050" t="0" r="1115" b="0"/>
            <wp:wrapNone/>
            <wp:docPr id="63" name="Picture 63" descr="C:\Users\LENOVO\Desktop\Figure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LENOVO\Desktop\Figure 10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085" cy="1944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35C3">
        <w:rPr>
          <w:rFonts w:eastAsiaTheme="minorEastAsia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030241" cy="1944060"/>
            <wp:effectExtent l="19050" t="0" r="0" b="0"/>
            <wp:docPr id="62" name="Picture 62" descr="C:\Users\LENOVO\Desktop\Figure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LENOVO\Desktop\Figure 9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403" cy="194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7697">
        <w:rPr>
          <w:rFonts w:eastAsiaTheme="minorEastAsia"/>
          <w:b/>
          <w:sz w:val="24"/>
          <w:szCs w:val="24"/>
        </w:rPr>
        <w:t xml:space="preserve">    </w:t>
      </w:r>
    </w:p>
    <w:p w:rsidR="00C21BAC" w:rsidRPr="00D118F8" w:rsidRDefault="00E7392D" w:rsidP="00C21BAC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Figure 5: </w:t>
      </w:r>
      <w:r w:rsidR="00C21BAC">
        <w:rPr>
          <w:rFonts w:eastAsiaTheme="minorEastAsia"/>
          <w:sz w:val="24"/>
          <w:szCs w:val="24"/>
        </w:rPr>
        <w:t xml:space="preserve">The effect of </w:t>
      </w:r>
      <w:r w:rsidR="00C21BAC" w:rsidRPr="00D118F8">
        <w:rPr>
          <w:rFonts w:eastAsiaTheme="minorEastAsia"/>
          <w:sz w:val="24"/>
          <w:szCs w:val="24"/>
        </w:rPr>
        <w:t>Chemical reaction parameter (</w:t>
      </w:r>
      <w:proofErr w:type="spellStart"/>
      <w:r w:rsidR="00C21BAC" w:rsidRPr="00D118F8">
        <w:rPr>
          <w:rFonts w:eastAsiaTheme="minorEastAsia"/>
          <w:sz w:val="24"/>
          <w:szCs w:val="24"/>
        </w:rPr>
        <w:t>Kc</w:t>
      </w:r>
      <w:proofErr w:type="spellEnd"/>
      <w:r w:rsidR="00C21BAC" w:rsidRPr="00D118F8">
        <w:rPr>
          <w:rFonts w:eastAsiaTheme="minorEastAsia"/>
          <w:sz w:val="24"/>
          <w:szCs w:val="24"/>
        </w:rPr>
        <w:t>)</w:t>
      </w:r>
      <w:r w:rsidR="00C21BAC">
        <w:rPr>
          <w:rFonts w:eastAsiaTheme="minorEastAsia"/>
          <w:sz w:val="24"/>
          <w:szCs w:val="24"/>
        </w:rPr>
        <w:t xml:space="preserve"> on the ve</w:t>
      </w:r>
      <w:r w:rsidR="00C21BAC" w:rsidRPr="00D118F8">
        <w:rPr>
          <w:rFonts w:eastAsiaTheme="minorEastAsia"/>
          <w:sz w:val="24"/>
          <w:szCs w:val="24"/>
        </w:rPr>
        <w:t>locity Profile.</w:t>
      </w:r>
    </w:p>
    <w:p w:rsidR="00DA3947" w:rsidRDefault="00DA3947" w:rsidP="00E7392D">
      <w:pPr>
        <w:rPr>
          <w:rFonts w:eastAsiaTheme="minorEastAsia"/>
          <w:b/>
          <w:sz w:val="24"/>
          <w:szCs w:val="24"/>
        </w:rPr>
      </w:pPr>
    </w:p>
    <w:p w:rsidR="00DA3947" w:rsidRDefault="00EE7A19" w:rsidP="00E7392D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3254028</wp:posOffset>
            </wp:positionH>
            <wp:positionV relativeFrom="paragraph">
              <wp:posOffset>3142</wp:posOffset>
            </wp:positionV>
            <wp:extent cx="3223612" cy="2082373"/>
            <wp:effectExtent l="19050" t="0" r="0" b="0"/>
            <wp:wrapNone/>
            <wp:docPr id="66" name="Picture 66" descr="C:\Users\LENOVO\Desktop\fig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LENOVO\Desktop\figure12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612" cy="208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3947">
        <w:rPr>
          <w:rFonts w:eastAsiaTheme="minorEastAsia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2985407" cy="2082373"/>
            <wp:effectExtent l="19050" t="0" r="5443" b="0"/>
            <wp:docPr id="64" name="Picture 64" descr="C:\Users\LENOVO\Desktop\Figure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LENOVO\Desktop\Figure 1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566" cy="208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28AE"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b/>
          <w:sz w:val="24"/>
          <w:szCs w:val="24"/>
        </w:rPr>
        <w:t xml:space="preserve"> </w:t>
      </w:r>
    </w:p>
    <w:p w:rsidR="000D5614" w:rsidRPr="00D118F8" w:rsidRDefault="00CC212E" w:rsidP="000D5614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Figure 6</w:t>
      </w:r>
      <w:r w:rsidR="00C728AE">
        <w:rPr>
          <w:rFonts w:eastAsiaTheme="minorEastAsia"/>
          <w:b/>
          <w:sz w:val="24"/>
          <w:szCs w:val="24"/>
        </w:rPr>
        <w:t xml:space="preserve">: </w:t>
      </w:r>
      <w:r w:rsidR="000D5614">
        <w:rPr>
          <w:rFonts w:eastAsiaTheme="minorEastAsia"/>
          <w:sz w:val="24"/>
          <w:szCs w:val="24"/>
        </w:rPr>
        <w:t xml:space="preserve">The effect of </w:t>
      </w:r>
      <w:proofErr w:type="spellStart"/>
      <w:r w:rsidR="000D5614" w:rsidRPr="00D118F8">
        <w:rPr>
          <w:rFonts w:eastAsiaTheme="minorEastAsia"/>
          <w:sz w:val="24"/>
          <w:szCs w:val="24"/>
        </w:rPr>
        <w:t>Grashof</w:t>
      </w:r>
      <w:proofErr w:type="spellEnd"/>
      <w:r w:rsidR="000D5614" w:rsidRPr="00D118F8">
        <w:rPr>
          <w:rFonts w:eastAsiaTheme="minorEastAsia"/>
          <w:sz w:val="24"/>
          <w:szCs w:val="24"/>
        </w:rPr>
        <w:t xml:space="preserve"> number (</w:t>
      </w:r>
      <w:proofErr w:type="spellStart"/>
      <w:r w:rsidR="000D5614" w:rsidRPr="00D118F8">
        <w:rPr>
          <w:rFonts w:eastAsiaTheme="minorEastAsia"/>
          <w:sz w:val="24"/>
          <w:szCs w:val="24"/>
        </w:rPr>
        <w:t>Gr</w:t>
      </w:r>
      <w:proofErr w:type="spellEnd"/>
      <w:r w:rsidR="000D5614" w:rsidRPr="00D118F8">
        <w:rPr>
          <w:rFonts w:eastAsiaTheme="minorEastAsia"/>
          <w:sz w:val="24"/>
          <w:szCs w:val="24"/>
        </w:rPr>
        <w:t>)</w:t>
      </w:r>
      <w:r w:rsidR="000D5614">
        <w:rPr>
          <w:rFonts w:eastAsiaTheme="minorEastAsia"/>
          <w:sz w:val="24"/>
          <w:szCs w:val="24"/>
        </w:rPr>
        <w:t xml:space="preserve"> on the ve</w:t>
      </w:r>
      <w:r w:rsidR="000D5614" w:rsidRPr="00D118F8">
        <w:rPr>
          <w:rFonts w:eastAsiaTheme="minorEastAsia"/>
          <w:sz w:val="24"/>
          <w:szCs w:val="24"/>
        </w:rPr>
        <w:t>locity Profile.</w:t>
      </w:r>
    </w:p>
    <w:p w:rsidR="00EE7A19" w:rsidRDefault="000D0E7E" w:rsidP="00C728AE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3238660</wp:posOffset>
            </wp:positionH>
            <wp:positionV relativeFrom="paragraph">
              <wp:posOffset>-805</wp:posOffset>
            </wp:positionV>
            <wp:extent cx="3236442" cy="1867220"/>
            <wp:effectExtent l="19050" t="0" r="2058" b="0"/>
            <wp:wrapNone/>
            <wp:docPr id="69" name="Picture 69" descr="C:\Users\LENOVO\Desktop\figur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LENOVO\Desktop\figure14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440" cy="1867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5336">
        <w:rPr>
          <w:rFonts w:eastAsiaTheme="minorEastAsia"/>
          <w:b/>
          <w:sz w:val="24"/>
          <w:szCs w:val="24"/>
        </w:rPr>
        <w:t xml:space="preserve">  </w:t>
      </w:r>
      <w:r w:rsidR="000A3594">
        <w:rPr>
          <w:rFonts w:eastAsiaTheme="minorEastAsia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2988011" cy="1920608"/>
            <wp:effectExtent l="19050" t="0" r="2839" b="0"/>
            <wp:docPr id="4" name="Picture 68" descr="C:\Users\LENOVO\Desktop\figure13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LENOVO\Desktop\figure13 new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663" cy="1922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EAF" w:rsidRDefault="000D0E7E" w:rsidP="00AC6EAF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Figure 7: </w:t>
      </w:r>
      <w:r w:rsidR="00AC6EAF">
        <w:rPr>
          <w:rFonts w:eastAsiaTheme="minorEastAsia"/>
          <w:sz w:val="24"/>
          <w:szCs w:val="24"/>
        </w:rPr>
        <w:t xml:space="preserve">The effect of </w:t>
      </w:r>
      <w:proofErr w:type="spellStart"/>
      <w:r w:rsidR="00AC6EAF" w:rsidRPr="00D118F8">
        <w:rPr>
          <w:rFonts w:eastAsiaTheme="minorEastAsia"/>
          <w:sz w:val="24"/>
          <w:szCs w:val="24"/>
        </w:rPr>
        <w:t>Grashof</w:t>
      </w:r>
      <w:proofErr w:type="spellEnd"/>
      <w:r w:rsidR="00AC6EAF" w:rsidRPr="00D118F8">
        <w:rPr>
          <w:rFonts w:eastAsiaTheme="minorEastAsia"/>
          <w:sz w:val="24"/>
          <w:szCs w:val="24"/>
        </w:rPr>
        <w:t xml:space="preserve"> Number (Gm)</w:t>
      </w:r>
      <w:r w:rsidR="00AC6EAF">
        <w:rPr>
          <w:rFonts w:eastAsiaTheme="minorEastAsia"/>
          <w:sz w:val="24"/>
          <w:szCs w:val="24"/>
        </w:rPr>
        <w:t xml:space="preserve"> on the ve</w:t>
      </w:r>
      <w:r w:rsidR="00AC6EAF" w:rsidRPr="00D118F8">
        <w:rPr>
          <w:rFonts w:eastAsiaTheme="minorEastAsia"/>
          <w:sz w:val="24"/>
          <w:szCs w:val="24"/>
        </w:rPr>
        <w:t>locity Profile.</w:t>
      </w:r>
    </w:p>
    <w:p w:rsidR="00A2379C" w:rsidRPr="00D118F8" w:rsidRDefault="00A2379C" w:rsidP="00AC6EAF">
      <w:pPr>
        <w:rPr>
          <w:rFonts w:eastAsiaTheme="minorEastAsia"/>
          <w:sz w:val="24"/>
          <w:szCs w:val="24"/>
        </w:rPr>
      </w:pPr>
    </w:p>
    <w:p w:rsidR="00FE2232" w:rsidRDefault="000A3594" w:rsidP="000D0E7E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3254028</wp:posOffset>
            </wp:positionH>
            <wp:positionV relativeFrom="paragraph">
              <wp:posOffset>10539</wp:posOffset>
            </wp:positionV>
            <wp:extent cx="3223612" cy="1951744"/>
            <wp:effectExtent l="19050" t="0" r="0" b="0"/>
            <wp:wrapNone/>
            <wp:docPr id="71" name="Picture 71" descr="C:\Users\LENOVO\Desktop\figur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LENOVO\Desktop\figure16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612" cy="195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3F74">
        <w:rPr>
          <w:rFonts w:eastAsiaTheme="minorEastAsia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2990552" cy="1990165"/>
            <wp:effectExtent l="19050" t="0" r="298" b="0"/>
            <wp:docPr id="70" name="Picture 70" descr="C:\Users\LENOVO\Desktop\figur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LENOVO\Desktop\figure15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711" cy="199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3F74">
        <w:rPr>
          <w:rFonts w:eastAsiaTheme="minorEastAsia"/>
          <w:b/>
          <w:sz w:val="24"/>
          <w:szCs w:val="24"/>
        </w:rPr>
        <w:t xml:space="preserve">  </w:t>
      </w:r>
    </w:p>
    <w:p w:rsidR="00AC6EAF" w:rsidRPr="00AC6EAF" w:rsidRDefault="000A3594" w:rsidP="00AC6EAF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Figure 8: </w:t>
      </w:r>
      <w:r w:rsidR="00AC6EAF">
        <w:rPr>
          <w:rFonts w:eastAsiaTheme="minorEastAsia"/>
          <w:sz w:val="24"/>
          <w:szCs w:val="24"/>
        </w:rPr>
        <w:t xml:space="preserve">The effect of </w:t>
      </w:r>
      <w:r w:rsidR="00AC6EAF" w:rsidRPr="00D118F8">
        <w:rPr>
          <w:rFonts w:eastAsiaTheme="minorEastAsia"/>
          <w:sz w:val="24"/>
          <w:szCs w:val="24"/>
        </w:rPr>
        <w:t>Schmidt number (Sc)</w:t>
      </w:r>
      <w:r w:rsidR="00AC6EAF">
        <w:rPr>
          <w:rFonts w:eastAsiaTheme="minorEastAsia"/>
          <w:sz w:val="24"/>
          <w:szCs w:val="24"/>
        </w:rPr>
        <w:t xml:space="preserve"> on the ve</w:t>
      </w:r>
      <w:r w:rsidR="00AC6EAF" w:rsidRPr="00D118F8">
        <w:rPr>
          <w:rFonts w:eastAsiaTheme="minorEastAsia"/>
          <w:sz w:val="24"/>
          <w:szCs w:val="24"/>
        </w:rPr>
        <w:t>locity Profile.</w:t>
      </w:r>
    </w:p>
    <w:p w:rsidR="00D118F8" w:rsidRDefault="00D118F8" w:rsidP="000A3594">
      <w:pPr>
        <w:rPr>
          <w:rFonts w:eastAsiaTheme="minorEastAsia"/>
          <w:b/>
          <w:sz w:val="24"/>
          <w:szCs w:val="24"/>
        </w:rPr>
      </w:pPr>
    </w:p>
    <w:p w:rsidR="008D4E77" w:rsidRDefault="00102CA9" w:rsidP="000A359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3254028</wp:posOffset>
            </wp:positionH>
            <wp:positionV relativeFrom="paragraph">
              <wp:posOffset>3142</wp:posOffset>
            </wp:positionV>
            <wp:extent cx="3277401" cy="2082373"/>
            <wp:effectExtent l="19050" t="0" r="0" b="0"/>
            <wp:wrapNone/>
            <wp:docPr id="73" name="Picture 73" descr="C:\Users\LENOVO\Desktop\figur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LENOVO\Desktop\figure18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401" cy="208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4088">
        <w:rPr>
          <w:rFonts w:eastAsiaTheme="minorEastAsia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2993091" cy="2082373"/>
            <wp:effectExtent l="19050" t="0" r="0" b="0"/>
            <wp:docPr id="72" name="Picture 72" descr="C:\Users\LENOVO\Desktop\Figur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LENOVO\Desktop\Figure17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575" cy="208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4088">
        <w:rPr>
          <w:rFonts w:eastAsiaTheme="minorEastAsia"/>
          <w:b/>
          <w:sz w:val="24"/>
          <w:szCs w:val="24"/>
        </w:rPr>
        <w:t xml:space="preserve">  </w:t>
      </w:r>
    </w:p>
    <w:p w:rsidR="00AC6EAF" w:rsidRPr="00AC6EAF" w:rsidRDefault="0079705A" w:rsidP="00AC6EAF">
      <w:pPr>
        <w:rPr>
          <w:rFonts w:eastAsiaTheme="minorEastAsia"/>
          <w:szCs w:val="24"/>
        </w:rPr>
      </w:pPr>
      <w:r>
        <w:rPr>
          <w:rFonts w:eastAsiaTheme="minorEastAsia"/>
          <w:b/>
          <w:sz w:val="24"/>
          <w:szCs w:val="24"/>
        </w:rPr>
        <w:t xml:space="preserve">Figure 8: </w:t>
      </w:r>
      <w:r w:rsidR="00AC6EAF">
        <w:rPr>
          <w:rFonts w:eastAsiaTheme="minorEastAsia"/>
          <w:sz w:val="24"/>
          <w:szCs w:val="24"/>
        </w:rPr>
        <w:t xml:space="preserve">The effect of </w:t>
      </w:r>
      <w:proofErr w:type="spellStart"/>
      <w:r w:rsidR="00AC6EAF" w:rsidRPr="00D118F8">
        <w:rPr>
          <w:rFonts w:eastAsiaTheme="minorEastAsia"/>
          <w:szCs w:val="24"/>
        </w:rPr>
        <w:t>Prandtl</w:t>
      </w:r>
      <w:proofErr w:type="spellEnd"/>
      <w:r w:rsidR="00AC6EAF" w:rsidRPr="00D118F8">
        <w:rPr>
          <w:rFonts w:eastAsiaTheme="minorEastAsia"/>
          <w:szCs w:val="24"/>
        </w:rPr>
        <w:t xml:space="preserve"> number (Pr) &amp;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 xml:space="preserve"> Suction Velocity 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 w:rsidR="00AC6EAF">
        <w:rPr>
          <w:rFonts w:eastAsiaTheme="minorEastAsia"/>
          <w:szCs w:val="24"/>
        </w:rPr>
        <w:t xml:space="preserve"> </w:t>
      </w:r>
      <w:r w:rsidR="00AC6EAF">
        <w:rPr>
          <w:rFonts w:eastAsiaTheme="minorEastAsia"/>
          <w:sz w:val="24"/>
          <w:szCs w:val="24"/>
        </w:rPr>
        <w:t>on the temperature p</w:t>
      </w:r>
      <w:r w:rsidR="00AC6EAF" w:rsidRPr="00D118F8">
        <w:rPr>
          <w:rFonts w:eastAsiaTheme="minorEastAsia"/>
          <w:sz w:val="24"/>
          <w:szCs w:val="24"/>
        </w:rPr>
        <w:t>rofile.</w:t>
      </w:r>
    </w:p>
    <w:p w:rsidR="0079705A" w:rsidRDefault="004E2018" w:rsidP="0079705A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3254028</wp:posOffset>
            </wp:positionH>
            <wp:positionV relativeFrom="paragraph">
              <wp:posOffset>-807</wp:posOffset>
            </wp:positionV>
            <wp:extent cx="3315821" cy="1913325"/>
            <wp:effectExtent l="19050" t="0" r="0" b="0"/>
            <wp:wrapNone/>
            <wp:docPr id="75" name="Picture 75" descr="C:\Users\LENOVO\Desktop\figur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LENOVO\Desktop\figure20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820" cy="1913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705A">
        <w:rPr>
          <w:rFonts w:eastAsiaTheme="minorEastAsia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2993091" cy="1913325"/>
            <wp:effectExtent l="19050" t="0" r="0" b="0"/>
            <wp:docPr id="74" name="Picture 74" descr="C:\Users\LENOVO\Desktop\figur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LENOVO\Desktop\figure19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250" cy="1913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705A">
        <w:rPr>
          <w:rFonts w:eastAsiaTheme="minorEastAsia"/>
          <w:b/>
          <w:sz w:val="24"/>
          <w:szCs w:val="24"/>
        </w:rPr>
        <w:t xml:space="preserve">  </w:t>
      </w:r>
    </w:p>
    <w:p w:rsidR="00A95839" w:rsidRDefault="009C72F6" w:rsidP="00080A07">
      <w:pPr>
        <w:rPr>
          <w:rFonts w:eastAsiaTheme="minorEastAsia"/>
          <w:szCs w:val="24"/>
        </w:rPr>
      </w:pPr>
      <w:r>
        <w:rPr>
          <w:rFonts w:eastAsiaTheme="minorEastAsia"/>
          <w:b/>
          <w:sz w:val="24"/>
          <w:szCs w:val="24"/>
        </w:rPr>
        <w:t xml:space="preserve">Figure 8: </w:t>
      </w:r>
      <w:r w:rsidR="00AC6EAF" w:rsidRPr="00AC6EAF">
        <w:rPr>
          <w:rFonts w:eastAsiaTheme="minorEastAsia"/>
          <w:szCs w:val="24"/>
        </w:rPr>
        <w:t xml:space="preserve">The effect of </w:t>
      </w:r>
      <w:r w:rsidR="00AC6EAF" w:rsidRPr="00AC6EAF">
        <w:rPr>
          <w:rFonts w:eastAsiaTheme="minorEastAsia"/>
          <w:sz w:val="18"/>
          <w:szCs w:val="24"/>
        </w:rPr>
        <w:t>Chemical reaction parameter (</w:t>
      </w:r>
      <w:proofErr w:type="spellStart"/>
      <w:r w:rsidR="00AC6EAF" w:rsidRPr="00AC6EAF">
        <w:rPr>
          <w:rFonts w:eastAsiaTheme="minorEastAsia"/>
          <w:sz w:val="18"/>
          <w:szCs w:val="24"/>
        </w:rPr>
        <w:t>Kc</w:t>
      </w:r>
      <w:proofErr w:type="spellEnd"/>
      <w:r w:rsidR="00AC6EAF" w:rsidRPr="00AC6EAF">
        <w:rPr>
          <w:rFonts w:eastAsiaTheme="minorEastAsia"/>
          <w:sz w:val="18"/>
          <w:szCs w:val="24"/>
        </w:rPr>
        <w:t xml:space="preserve">) &amp; Schmidt number (Sc) </w:t>
      </w:r>
      <w:r w:rsidR="00AC6EAF" w:rsidRPr="00AC6EAF">
        <w:rPr>
          <w:rFonts w:eastAsiaTheme="minorEastAsia"/>
          <w:sz w:val="20"/>
          <w:szCs w:val="24"/>
        </w:rPr>
        <w:t>on</w:t>
      </w:r>
      <w:r w:rsidR="00AC6EAF" w:rsidRPr="00AC6EAF">
        <w:rPr>
          <w:rFonts w:eastAsiaTheme="minorEastAsia"/>
          <w:szCs w:val="24"/>
        </w:rPr>
        <w:t xml:space="preserve"> the concentration profile.</w:t>
      </w:r>
    </w:p>
    <w:p w:rsidR="00A2379C" w:rsidRPr="00AC6EAF" w:rsidRDefault="00A2379C" w:rsidP="00080A07">
      <w:pPr>
        <w:rPr>
          <w:rFonts w:eastAsiaTheme="minorEastAsia"/>
          <w:sz w:val="18"/>
          <w:szCs w:val="24"/>
        </w:rPr>
      </w:pPr>
    </w:p>
    <w:p w:rsidR="00A86B9D" w:rsidRPr="00EE1900" w:rsidRDefault="00A86B9D" w:rsidP="00A86B9D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eastAsiaTheme="minorEastAsia"/>
          <w:b/>
          <w:sz w:val="28"/>
          <w:szCs w:val="24"/>
        </w:rPr>
        <w:t xml:space="preserve">Conclusion: </w:t>
      </w:r>
      <w:r w:rsidR="00D2456E">
        <w:rPr>
          <w:rFonts w:ascii="Times New Roman" w:eastAsiaTheme="minorEastAsia" w:hAnsi="Times New Roman" w:cs="Times New Roman"/>
          <w:sz w:val="24"/>
          <w:szCs w:val="24"/>
        </w:rPr>
        <w:t>The</w:t>
      </w:r>
      <w:r w:rsidRPr="00EE1900">
        <w:rPr>
          <w:rFonts w:ascii="Times New Roman" w:eastAsiaTheme="minorEastAsia" w:hAnsi="Times New Roman" w:cs="Times New Roman"/>
          <w:sz w:val="24"/>
          <w:szCs w:val="24"/>
        </w:rPr>
        <w:t xml:space="preserve"> present work, the </w:t>
      </w:r>
      <w:r w:rsidR="00D2456E">
        <w:rPr>
          <w:rFonts w:ascii="Times New Roman" w:eastAsiaTheme="minorEastAsia" w:hAnsi="Times New Roman" w:cs="Times New Roman"/>
          <w:sz w:val="24"/>
          <w:szCs w:val="24"/>
        </w:rPr>
        <w:t>impact</w:t>
      </w:r>
      <w:r w:rsidRPr="00EE1900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 w:rsidR="00D2456E">
        <w:rPr>
          <w:rFonts w:ascii="Times New Roman" w:eastAsiaTheme="minorEastAsia" w:hAnsi="Times New Roman" w:cs="Times New Roman"/>
          <w:sz w:val="24"/>
          <w:szCs w:val="24"/>
        </w:rPr>
        <w:t>flow</w:t>
      </w:r>
      <w:r w:rsidRPr="00EE1900">
        <w:rPr>
          <w:rFonts w:ascii="Times New Roman" w:eastAsiaTheme="minorEastAsia" w:hAnsi="Times New Roman" w:cs="Times New Roman"/>
          <w:sz w:val="24"/>
          <w:szCs w:val="24"/>
        </w:rPr>
        <w:t xml:space="preserve"> parameters on unsteady MHD flow has been investigated. The velocity profile decreases with increasing value of K, Pr, </w:t>
      </w:r>
      <w:proofErr w:type="spellStart"/>
      <w:proofErr w:type="gramStart"/>
      <w:r w:rsidRPr="00EE1900">
        <w:rPr>
          <w:rFonts w:ascii="Times New Roman" w:eastAsiaTheme="minorEastAsia" w:hAnsi="Times New Roman" w:cs="Times New Roman"/>
          <w:sz w:val="24"/>
          <w:szCs w:val="24"/>
        </w:rPr>
        <w:t>Rc</w:t>
      </w:r>
      <w:proofErr w:type="spellEnd"/>
      <w:proofErr w:type="gramEnd"/>
      <w:r w:rsidRPr="00EE190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EE1900">
        <w:rPr>
          <w:rFonts w:ascii="Times New Roman" w:eastAsiaTheme="minorEastAsia" w:hAnsi="Times New Roman" w:cs="Times New Roman"/>
          <w:sz w:val="24"/>
          <w:szCs w:val="24"/>
        </w:rPr>
        <w:t>Kc</w:t>
      </w:r>
      <w:proofErr w:type="spellEnd"/>
      <w:r w:rsidRPr="00EE1900">
        <w:rPr>
          <w:rFonts w:ascii="Times New Roman" w:eastAsiaTheme="minorEastAsia" w:hAnsi="Times New Roman" w:cs="Times New Roman"/>
          <w:sz w:val="24"/>
          <w:szCs w:val="24"/>
        </w:rPr>
        <w:t xml:space="preserve"> while increases with increasing value of Magnetic parameter (M) and Schmidt number (Sc). The temperature profile decreases with increasing value of Pr, S and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</m:sSub>
      </m:oMath>
      <w:r w:rsidRPr="00EE190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c</w:t>
      </w:r>
      <w:r w:rsidRPr="00EE1900">
        <w:rPr>
          <w:rFonts w:ascii="Times New Roman" w:eastAsiaTheme="minorEastAsia" w:hAnsi="Times New Roman" w:cs="Times New Roman"/>
          <w:sz w:val="24"/>
          <w:szCs w:val="24"/>
        </w:rPr>
        <w:t xml:space="preserve">oncentration profile </w:t>
      </w:r>
      <w:r w:rsidR="00FC671D">
        <w:rPr>
          <w:rFonts w:ascii="Times New Roman" w:eastAsiaTheme="minorEastAsia" w:hAnsi="Times New Roman" w:cs="Times New Roman"/>
          <w:sz w:val="24"/>
          <w:szCs w:val="24"/>
        </w:rPr>
        <w:t>reduces</w:t>
      </w:r>
      <w:r w:rsidRPr="00EE1900">
        <w:rPr>
          <w:rFonts w:ascii="Times New Roman" w:eastAsiaTheme="minorEastAsia" w:hAnsi="Times New Roman" w:cs="Times New Roman"/>
          <w:sz w:val="24"/>
          <w:szCs w:val="24"/>
        </w:rPr>
        <w:t xml:space="preserve"> with increasing values of Chemical reaction parameter (</w:t>
      </w:r>
      <w:proofErr w:type="spellStart"/>
      <w:r w:rsidRPr="00EE1900">
        <w:rPr>
          <w:rFonts w:ascii="Times New Roman" w:eastAsiaTheme="minorEastAsia" w:hAnsi="Times New Roman" w:cs="Times New Roman"/>
          <w:sz w:val="24"/>
          <w:szCs w:val="24"/>
        </w:rPr>
        <w:t>Kc</w:t>
      </w:r>
      <w:proofErr w:type="spellEnd"/>
      <w:r w:rsidRPr="00EE1900">
        <w:rPr>
          <w:rFonts w:ascii="Times New Roman" w:eastAsiaTheme="minorEastAsia" w:hAnsi="Times New Roman" w:cs="Times New Roman"/>
          <w:sz w:val="24"/>
          <w:szCs w:val="24"/>
        </w:rPr>
        <w:t>) and Schmidt number (Sc).</w:t>
      </w:r>
    </w:p>
    <w:p w:rsidR="00A86B9D" w:rsidRPr="009C72F6" w:rsidRDefault="00A86B9D" w:rsidP="00080A07">
      <w:pPr>
        <w:rPr>
          <w:rFonts w:eastAsiaTheme="minorEastAsia"/>
          <w:b/>
          <w:sz w:val="24"/>
          <w:szCs w:val="24"/>
        </w:rPr>
      </w:pPr>
    </w:p>
    <w:p w:rsidR="00080A07" w:rsidRDefault="004B3626" w:rsidP="00080A07">
      <w:pPr>
        <w:rPr>
          <w:rFonts w:eastAsiaTheme="minorEastAsia"/>
          <w:b/>
          <w:sz w:val="28"/>
          <w:szCs w:val="24"/>
        </w:rPr>
      </w:pPr>
      <w:r w:rsidRPr="003E6CB0">
        <w:rPr>
          <w:rFonts w:eastAsiaTheme="minorEastAsia"/>
          <w:b/>
          <w:sz w:val="28"/>
          <w:szCs w:val="24"/>
        </w:rPr>
        <w:t xml:space="preserve"> </w:t>
      </w:r>
      <w:r w:rsidR="00080A07" w:rsidRPr="003E6CB0">
        <w:rPr>
          <w:rFonts w:eastAsiaTheme="minorEastAsia"/>
          <w:b/>
          <w:sz w:val="28"/>
          <w:szCs w:val="24"/>
        </w:rPr>
        <w:t>References:</w:t>
      </w:r>
    </w:p>
    <w:p w:rsidR="00080A07" w:rsidRDefault="006A6D39" w:rsidP="00B127D6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Raju</w:t>
      </w:r>
      <w:proofErr w:type="spellEnd"/>
      <w:r>
        <w:rPr>
          <w:rFonts w:eastAsiaTheme="minorEastAsia"/>
          <w:sz w:val="24"/>
          <w:szCs w:val="24"/>
        </w:rPr>
        <w:t>, V. N.;</w:t>
      </w:r>
      <w:r w:rsidR="00080A07">
        <w:rPr>
          <w:rFonts w:eastAsiaTheme="minorEastAsia"/>
          <w:sz w:val="24"/>
          <w:szCs w:val="24"/>
        </w:rPr>
        <w:t xml:space="preserve"> </w:t>
      </w:r>
      <w:proofErr w:type="spellStart"/>
      <w:r w:rsidR="00080A07">
        <w:rPr>
          <w:rFonts w:eastAsiaTheme="minorEastAsia"/>
          <w:sz w:val="24"/>
          <w:szCs w:val="24"/>
        </w:rPr>
        <w:t>Hemalatha</w:t>
      </w:r>
      <w:proofErr w:type="spellEnd"/>
      <w:r w:rsidR="00080A07">
        <w:rPr>
          <w:rFonts w:eastAsiaTheme="minorEastAsia"/>
          <w:sz w:val="24"/>
          <w:szCs w:val="24"/>
        </w:rPr>
        <w:t xml:space="preserve">, K. and </w:t>
      </w:r>
      <w:proofErr w:type="spellStart"/>
      <w:r w:rsidR="00080A07">
        <w:rPr>
          <w:rFonts w:eastAsiaTheme="minorEastAsia"/>
          <w:sz w:val="24"/>
          <w:szCs w:val="24"/>
        </w:rPr>
        <w:t>Babu</w:t>
      </w:r>
      <w:proofErr w:type="spellEnd"/>
      <w:r w:rsidR="00080A07">
        <w:rPr>
          <w:rFonts w:eastAsiaTheme="minorEastAsia"/>
          <w:sz w:val="24"/>
          <w:szCs w:val="24"/>
        </w:rPr>
        <w:t xml:space="preserve">, S. V., </w:t>
      </w:r>
      <w:r w:rsidR="00080A07">
        <w:t xml:space="preserve">MHD </w:t>
      </w:r>
      <w:proofErr w:type="spellStart"/>
      <w:r w:rsidR="00080A07">
        <w:t>Viscoelastic</w:t>
      </w:r>
      <w:proofErr w:type="spellEnd"/>
      <w:r w:rsidR="00080A07">
        <w:t xml:space="preserve"> Fluid Flow Past an Infinite Vertical Plate in the Presence of Radiation and Chemical Reaction</w:t>
      </w:r>
      <w:r w:rsidR="00080A07" w:rsidRPr="00080A07">
        <w:t xml:space="preserve"> </w:t>
      </w:r>
      <w:r w:rsidR="00080A07">
        <w:t>International Journal of Applied Engineering Research</w:t>
      </w:r>
      <w:r w:rsidR="00080A07">
        <w:rPr>
          <w:rFonts w:eastAsiaTheme="minorEastAsia"/>
          <w:sz w:val="24"/>
          <w:szCs w:val="24"/>
        </w:rPr>
        <w:t>, 14(5), (2019),1062-1069.</w:t>
      </w:r>
    </w:p>
    <w:p w:rsidR="0029286D" w:rsidRPr="004D31D9" w:rsidRDefault="0029286D" w:rsidP="00B127D6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proofErr w:type="spellStart"/>
      <w:r w:rsidRPr="0029286D">
        <w:rPr>
          <w:rFonts w:eastAsiaTheme="minorEastAsia"/>
          <w:sz w:val="24"/>
          <w:szCs w:val="24"/>
        </w:rPr>
        <w:t>Raghunath</w:t>
      </w:r>
      <w:proofErr w:type="spellEnd"/>
      <w:r w:rsidRPr="0029286D">
        <w:rPr>
          <w:rFonts w:eastAsiaTheme="minorEastAsia"/>
          <w:sz w:val="24"/>
          <w:szCs w:val="24"/>
        </w:rPr>
        <w:t>, K.</w:t>
      </w:r>
      <w:r w:rsidR="006A6D39">
        <w:rPr>
          <w:rFonts w:eastAsiaTheme="minorEastAsia"/>
          <w:sz w:val="24"/>
          <w:szCs w:val="24"/>
        </w:rPr>
        <w:t>;</w:t>
      </w:r>
      <w:r w:rsidR="004D31D9">
        <w:rPr>
          <w:rFonts w:eastAsiaTheme="minorEastAsia"/>
          <w:sz w:val="24"/>
          <w:szCs w:val="24"/>
        </w:rPr>
        <w:t xml:space="preserve"> Krishna, M. V., Prasad, R. S. and </w:t>
      </w:r>
      <w:r w:rsidRPr="0029286D">
        <w:rPr>
          <w:rFonts w:eastAsiaTheme="minorEastAsia"/>
          <w:sz w:val="24"/>
          <w:szCs w:val="24"/>
        </w:rPr>
        <w:t xml:space="preserve"> </w:t>
      </w:r>
      <w:proofErr w:type="spellStart"/>
      <w:r w:rsidRPr="0029286D">
        <w:rPr>
          <w:rFonts w:eastAsiaTheme="minorEastAsia"/>
          <w:sz w:val="24"/>
          <w:szCs w:val="24"/>
        </w:rPr>
        <w:t>Raju</w:t>
      </w:r>
      <w:proofErr w:type="spellEnd"/>
      <w:r w:rsidRPr="0029286D">
        <w:rPr>
          <w:rFonts w:eastAsiaTheme="minorEastAsia"/>
          <w:sz w:val="24"/>
          <w:szCs w:val="24"/>
        </w:rPr>
        <w:t xml:space="preserve">, G. S. S. </w:t>
      </w:r>
      <w:r>
        <w:t xml:space="preserve">Heat and Mass Transfer on Unsteady MHD Flow of a </w:t>
      </w:r>
      <w:proofErr w:type="spellStart"/>
      <w:r>
        <w:t>Visco</w:t>
      </w:r>
      <w:proofErr w:type="spellEnd"/>
      <w:r>
        <w:t>-Elastic Fluid Past an Infinite Vertical Oscillating Porous Plate,</w:t>
      </w:r>
      <w:r w:rsidRPr="0029286D">
        <w:t xml:space="preserve"> </w:t>
      </w:r>
      <w:r>
        <w:t>British Journal of Mathematics &amp; Computer Science, 17(6), 1-18.</w:t>
      </w:r>
    </w:p>
    <w:p w:rsidR="004D31D9" w:rsidRPr="004D31D9" w:rsidRDefault="006A6D39" w:rsidP="00B127D6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Kane, I.;</w:t>
      </w:r>
      <w:r w:rsidR="004D31D9" w:rsidRPr="004D31D9">
        <w:rPr>
          <w:rFonts w:eastAsiaTheme="minorEastAsia"/>
          <w:sz w:val="24"/>
          <w:szCs w:val="24"/>
        </w:rPr>
        <w:t xml:space="preserve"> </w:t>
      </w:r>
      <w:proofErr w:type="spellStart"/>
      <w:r w:rsidR="004D31D9" w:rsidRPr="004D31D9">
        <w:rPr>
          <w:rFonts w:eastAsiaTheme="minorEastAsia"/>
          <w:sz w:val="24"/>
          <w:szCs w:val="24"/>
        </w:rPr>
        <w:t>Kinyanjui</w:t>
      </w:r>
      <w:proofErr w:type="spellEnd"/>
      <w:r w:rsidR="004D31D9" w:rsidRPr="004D31D9">
        <w:rPr>
          <w:rFonts w:eastAsiaTheme="minorEastAsia"/>
          <w:sz w:val="24"/>
          <w:szCs w:val="24"/>
        </w:rPr>
        <w:t xml:space="preserve">, M. and </w:t>
      </w:r>
      <w:proofErr w:type="spellStart"/>
      <w:r w:rsidR="004D31D9" w:rsidRPr="004D31D9">
        <w:rPr>
          <w:rFonts w:eastAsiaTheme="minorEastAsia"/>
          <w:sz w:val="24"/>
          <w:szCs w:val="24"/>
        </w:rPr>
        <w:t>Theuri</w:t>
      </w:r>
      <w:proofErr w:type="spellEnd"/>
      <w:r w:rsidR="004D31D9" w:rsidRPr="004D31D9">
        <w:rPr>
          <w:rFonts w:eastAsiaTheme="minorEastAsia"/>
          <w:sz w:val="24"/>
          <w:szCs w:val="24"/>
        </w:rPr>
        <w:t xml:space="preserve">, D. </w:t>
      </w:r>
      <w:r w:rsidR="004D31D9">
        <w:t>Unsteady Fluid Flow Between Two Moving Parallel Porous Plates in Presence of Inclined Applied Magnetic Field, Journal of Applied Mathematics &amp; Bioinformatics, 10(1), (2020), 31-49.</w:t>
      </w:r>
    </w:p>
    <w:p w:rsidR="0029286D" w:rsidRPr="00A5678E" w:rsidRDefault="00213646" w:rsidP="00B127D6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Damseh</w:t>
      </w:r>
      <w:proofErr w:type="spellEnd"/>
      <w:r>
        <w:rPr>
          <w:rFonts w:eastAsiaTheme="minorEastAsia"/>
          <w:sz w:val="24"/>
          <w:szCs w:val="24"/>
        </w:rPr>
        <w:t xml:space="preserve">, R. A. </w:t>
      </w:r>
      <w:proofErr w:type="gramStart"/>
      <w:r>
        <w:rPr>
          <w:rFonts w:eastAsiaTheme="minorEastAsia"/>
          <w:sz w:val="24"/>
          <w:szCs w:val="24"/>
        </w:rPr>
        <w:t xml:space="preserve">and  </w:t>
      </w:r>
      <w:proofErr w:type="spellStart"/>
      <w:r>
        <w:rPr>
          <w:rFonts w:eastAsiaTheme="minorEastAsia"/>
          <w:sz w:val="24"/>
          <w:szCs w:val="24"/>
        </w:rPr>
        <w:t>Sannak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, B. A., </w:t>
      </w:r>
      <w:proofErr w:type="spellStart"/>
      <w:r>
        <w:t>Visco</w:t>
      </w:r>
      <w:proofErr w:type="spellEnd"/>
      <w:r>
        <w:t>-elastic fluid flow past an infinite vertical porous plate in the presence of first-order chemical reaction</w:t>
      </w:r>
      <w:r w:rsidR="001C4CE4">
        <w:t xml:space="preserve">, Appl. Math. Mech. -Engl. Ed. 31(8), (2010) </w:t>
      </w:r>
      <w:r w:rsidR="00A95839">
        <w:t>955–962.</w:t>
      </w:r>
    </w:p>
    <w:p w:rsidR="00A95839" w:rsidRPr="00A5678E" w:rsidRDefault="00A95839" w:rsidP="00B127D6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proofErr w:type="spellStart"/>
      <w:r>
        <w:t>Sharmin</w:t>
      </w:r>
      <w:proofErr w:type="spellEnd"/>
      <w:r>
        <w:t xml:space="preserve">, F. and </w:t>
      </w:r>
      <w:proofErr w:type="spellStart"/>
      <w:r>
        <w:t>Alam</w:t>
      </w:r>
      <w:proofErr w:type="spellEnd"/>
      <w:r>
        <w:t xml:space="preserve">, M. M., MHD </w:t>
      </w:r>
      <w:proofErr w:type="spellStart"/>
      <w:r>
        <w:t>Viscoelastic</w:t>
      </w:r>
      <w:proofErr w:type="spellEnd"/>
      <w:r>
        <w:t xml:space="preserve"> Fluid Flow along an Infinite Oscillating Porous Plate with Heat Source and Thermal Diffusion, AMSE IIETA publication-2017-Series: </w:t>
      </w:r>
      <w:proofErr w:type="spellStart"/>
      <w:r>
        <w:t>Modelling</w:t>
      </w:r>
      <w:proofErr w:type="spellEnd"/>
      <w:r>
        <w:t xml:space="preserve"> B, 86(4), (2017), 808-829.</w:t>
      </w:r>
    </w:p>
    <w:p w:rsidR="00A5678E" w:rsidRPr="00A5678E" w:rsidRDefault="00A5678E" w:rsidP="00B127D6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proofErr w:type="spellStart"/>
      <w:r>
        <w:t>Uwanta</w:t>
      </w:r>
      <w:proofErr w:type="spellEnd"/>
      <w:r>
        <w:t xml:space="preserve">, I. J., </w:t>
      </w:r>
      <w:proofErr w:type="spellStart"/>
      <w:r>
        <w:t>Isah</w:t>
      </w:r>
      <w:proofErr w:type="spellEnd"/>
      <w:r>
        <w:t xml:space="preserve">, B. Y. and Ibrahim, M.O., </w:t>
      </w:r>
      <w:proofErr w:type="spellStart"/>
      <w:r>
        <w:t>Viscoelastic</w:t>
      </w:r>
      <w:proofErr w:type="spellEnd"/>
      <w:r>
        <w:t xml:space="preserve"> Fluid Flow past an Infinite Vertical Plate with Heat Dissipation, International Journal of Computer Applications, 36(2), (2011), 17-24.</w:t>
      </w:r>
    </w:p>
    <w:p w:rsidR="00A5678E" w:rsidRPr="009578F3" w:rsidRDefault="00A5678E" w:rsidP="00B127D6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proofErr w:type="spellStart"/>
      <w:r w:rsidRPr="00A5678E">
        <w:rPr>
          <w:rFonts w:eastAsiaTheme="minorEastAsia"/>
          <w:sz w:val="24"/>
          <w:szCs w:val="24"/>
        </w:rPr>
        <w:t>Gedik</w:t>
      </w:r>
      <w:proofErr w:type="spellEnd"/>
      <w:r w:rsidRPr="00A5678E">
        <w:rPr>
          <w:rFonts w:eastAsiaTheme="minorEastAsia"/>
          <w:sz w:val="24"/>
          <w:szCs w:val="24"/>
        </w:rPr>
        <w:t xml:space="preserve">, E., Kurt, H., </w:t>
      </w:r>
      <w:proofErr w:type="spellStart"/>
      <w:r w:rsidRPr="00A5678E">
        <w:rPr>
          <w:rFonts w:eastAsiaTheme="minorEastAsia"/>
          <w:sz w:val="24"/>
          <w:szCs w:val="24"/>
        </w:rPr>
        <w:t>Recebli</w:t>
      </w:r>
      <w:proofErr w:type="spellEnd"/>
      <w:r w:rsidRPr="00A5678E">
        <w:rPr>
          <w:rFonts w:eastAsiaTheme="minorEastAsia"/>
          <w:sz w:val="24"/>
          <w:szCs w:val="24"/>
        </w:rPr>
        <w:t xml:space="preserve">, Z. and </w:t>
      </w:r>
      <w:proofErr w:type="spellStart"/>
      <w:r w:rsidRPr="00A5678E">
        <w:rPr>
          <w:rFonts w:eastAsiaTheme="minorEastAsia"/>
          <w:sz w:val="24"/>
          <w:szCs w:val="24"/>
        </w:rPr>
        <w:t>Kecebas</w:t>
      </w:r>
      <w:proofErr w:type="spellEnd"/>
      <w:r w:rsidRPr="00A5678E">
        <w:rPr>
          <w:rFonts w:eastAsiaTheme="minorEastAsia"/>
          <w:sz w:val="24"/>
          <w:szCs w:val="24"/>
        </w:rPr>
        <w:t xml:space="preserve">, A., </w:t>
      </w:r>
      <w:r>
        <w:t xml:space="preserve">Unsteady flow of two-phase fluid in circular pipes under applied external magnetic and electrical fields, </w:t>
      </w:r>
      <w:r w:rsidR="00F07CFE">
        <w:t>International Journal of Thermal Sciences, 53, (2012), 156-165.</w:t>
      </w:r>
    </w:p>
    <w:p w:rsidR="009578F3" w:rsidRPr="009578F3" w:rsidRDefault="009578F3" w:rsidP="00B127D6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 w:rsidRPr="009578F3">
        <w:rPr>
          <w:rFonts w:eastAsiaTheme="minorEastAsia"/>
          <w:sz w:val="24"/>
          <w:szCs w:val="24"/>
        </w:rPr>
        <w:t xml:space="preserve">Reddy, G.V.R., </w:t>
      </w:r>
      <w:proofErr w:type="spellStart"/>
      <w:r w:rsidRPr="009578F3">
        <w:rPr>
          <w:rFonts w:eastAsiaTheme="minorEastAsia"/>
          <w:sz w:val="24"/>
          <w:szCs w:val="24"/>
        </w:rPr>
        <w:t>Shekhar</w:t>
      </w:r>
      <w:proofErr w:type="spellEnd"/>
      <w:r w:rsidRPr="009578F3">
        <w:rPr>
          <w:rFonts w:eastAsiaTheme="minorEastAsia"/>
          <w:sz w:val="24"/>
          <w:szCs w:val="24"/>
        </w:rPr>
        <w:t xml:space="preserve">, K.R. and </w:t>
      </w:r>
      <w:proofErr w:type="spellStart"/>
      <w:r w:rsidRPr="009578F3">
        <w:rPr>
          <w:rFonts w:eastAsiaTheme="minorEastAsia"/>
          <w:sz w:val="24"/>
          <w:szCs w:val="24"/>
        </w:rPr>
        <w:t>Sitamahalakshmi</w:t>
      </w:r>
      <w:proofErr w:type="spellEnd"/>
      <w:r w:rsidRPr="009578F3">
        <w:rPr>
          <w:rFonts w:eastAsiaTheme="minorEastAsia"/>
          <w:sz w:val="24"/>
          <w:szCs w:val="24"/>
        </w:rPr>
        <w:t xml:space="preserve">, A., </w:t>
      </w:r>
      <w:r>
        <w:t>MHD free convection fluid flow past a semi-infinite vertical porous plate with heat absorption and chemical reaction, Int. J. Chem. Sci., 13(1), (2015), 525-540.</w:t>
      </w:r>
    </w:p>
    <w:p w:rsidR="00A5678E" w:rsidRPr="0023237D" w:rsidRDefault="009578F3" w:rsidP="00B127D6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Ahmad, N. and Das, K. K., </w:t>
      </w:r>
      <w:r>
        <w:t>MHD Mass Transfer Flow past a Vertical Porous Plate Embedded in a Porous Medium in a Slip Flow Regime with Thermal Radiation and Chemical Reaction</w:t>
      </w:r>
      <w:r w:rsidR="009B474C">
        <w:t>, Open Journal of Fluid Dynamics, 3,  (2013), 230-239.</w:t>
      </w:r>
    </w:p>
    <w:p w:rsidR="0023237D" w:rsidRPr="0023237D" w:rsidRDefault="0023237D" w:rsidP="00B127D6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proofErr w:type="spellStart"/>
      <w:r>
        <w:t>Biswas</w:t>
      </w:r>
      <w:proofErr w:type="spellEnd"/>
      <w:r>
        <w:t xml:space="preserve">, R., </w:t>
      </w:r>
      <w:proofErr w:type="spellStart"/>
      <w:r>
        <w:t>Afikuzzaman</w:t>
      </w:r>
      <w:proofErr w:type="spellEnd"/>
      <w:r>
        <w:t xml:space="preserve">, M., </w:t>
      </w:r>
      <w:proofErr w:type="spellStart"/>
      <w:r>
        <w:t>Mondal</w:t>
      </w:r>
      <w:proofErr w:type="spellEnd"/>
      <w:r>
        <w:t xml:space="preserve">, M. and </w:t>
      </w:r>
      <w:proofErr w:type="spellStart"/>
      <w:r>
        <w:t>Ahmmad</w:t>
      </w:r>
      <w:proofErr w:type="spellEnd"/>
      <w:r>
        <w:t>, S.F., MHD free convection and heat transfer flow through a vertical porous plate in the presence of chemical reaction, Frontiers in Heat and Mass Transfer, 11, (2018),1-10.</w:t>
      </w:r>
    </w:p>
    <w:p w:rsidR="0023237D" w:rsidRPr="00084929" w:rsidRDefault="0023237D" w:rsidP="00B127D6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proofErr w:type="spellStart"/>
      <w:r>
        <w:t>Makinde</w:t>
      </w:r>
      <w:proofErr w:type="spellEnd"/>
      <w:r>
        <w:t xml:space="preserve">, O.D. and </w:t>
      </w:r>
      <w:proofErr w:type="spellStart"/>
      <w:r>
        <w:t>Mhone</w:t>
      </w:r>
      <w:proofErr w:type="spellEnd"/>
      <w:r>
        <w:t>, P.Y., H</w:t>
      </w:r>
      <w:r w:rsidR="00084929">
        <w:t>eat transfer to MHD</w:t>
      </w:r>
      <w:r>
        <w:t xml:space="preserve"> oscillatory flow in a channel filled with porous medium</w:t>
      </w:r>
      <w:r w:rsidR="00084929">
        <w:t>, Romanian Journal of Physics, 50(9-10), (2005), 931-938.</w:t>
      </w:r>
    </w:p>
    <w:p w:rsidR="00084929" w:rsidRPr="00CA27FA" w:rsidRDefault="00084929" w:rsidP="00B127D6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Fenuga</w:t>
      </w:r>
      <w:proofErr w:type="spellEnd"/>
      <w:r>
        <w:rPr>
          <w:rFonts w:eastAsiaTheme="minorEastAsia"/>
          <w:sz w:val="24"/>
          <w:szCs w:val="24"/>
        </w:rPr>
        <w:t xml:space="preserve">, O. J., </w:t>
      </w:r>
      <w:proofErr w:type="spellStart"/>
      <w:r>
        <w:rPr>
          <w:rFonts w:eastAsiaTheme="minorEastAsia"/>
          <w:sz w:val="24"/>
          <w:szCs w:val="24"/>
        </w:rPr>
        <w:t>Safiu</w:t>
      </w:r>
      <w:proofErr w:type="spellEnd"/>
      <w:r>
        <w:rPr>
          <w:rFonts w:eastAsiaTheme="minorEastAsia"/>
          <w:sz w:val="24"/>
          <w:szCs w:val="24"/>
        </w:rPr>
        <w:t xml:space="preserve">, M.A. and </w:t>
      </w:r>
      <w:proofErr w:type="spellStart"/>
      <w:r>
        <w:rPr>
          <w:rFonts w:eastAsiaTheme="minorEastAsia"/>
          <w:sz w:val="24"/>
          <w:szCs w:val="24"/>
        </w:rPr>
        <w:t>Omowaye</w:t>
      </w:r>
      <w:proofErr w:type="spellEnd"/>
      <w:r>
        <w:rPr>
          <w:rFonts w:eastAsiaTheme="minorEastAsia"/>
          <w:sz w:val="24"/>
          <w:szCs w:val="24"/>
        </w:rPr>
        <w:t xml:space="preserve">, A. J., </w:t>
      </w:r>
      <w:r w:rsidR="00867612">
        <w:t xml:space="preserve">Effects of mixed convection and </w:t>
      </w:r>
      <w:proofErr w:type="spellStart"/>
      <w:r w:rsidR="00867612">
        <w:t>Navier</w:t>
      </w:r>
      <w:proofErr w:type="spellEnd"/>
      <w:r w:rsidR="00867612">
        <w:t xml:space="preserve"> slip on a chemically reactive heat and mass transfer MHD fluid flow over a permeable surface with convective boundary conditions, Journal of Physical Mathematics, 9(4), (2018), 1-9.</w:t>
      </w:r>
    </w:p>
    <w:p w:rsidR="00CA27FA" w:rsidRPr="00122C31" w:rsidRDefault="00CA27FA" w:rsidP="00B127D6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t xml:space="preserve">Ram, G. and </w:t>
      </w:r>
      <w:proofErr w:type="spellStart"/>
      <w:r>
        <w:t>Mishra</w:t>
      </w:r>
      <w:proofErr w:type="spellEnd"/>
      <w:r>
        <w:t xml:space="preserve">, R. S., Unsteady flow through </w:t>
      </w:r>
      <w:proofErr w:type="spellStart"/>
      <w:r>
        <w:t>magnetohydrodynamic</w:t>
      </w:r>
      <w:proofErr w:type="spellEnd"/>
      <w:r>
        <w:t xml:space="preserve"> porous media, Indian Journal of Pure and Applied Mathematics, 8(6), (1977),</w:t>
      </w:r>
      <w:r w:rsidR="00122C31">
        <w:t xml:space="preserve"> 637–647.</w:t>
      </w:r>
    </w:p>
    <w:p w:rsidR="00122C31" w:rsidRPr="00F33DCA" w:rsidRDefault="00122C31" w:rsidP="00B127D6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proofErr w:type="spellStart"/>
      <w:r>
        <w:t>Moniem</w:t>
      </w:r>
      <w:proofErr w:type="spellEnd"/>
      <w:r>
        <w:t xml:space="preserve">, A. A.  </w:t>
      </w:r>
      <w:proofErr w:type="gramStart"/>
      <w:r>
        <w:t>and</w:t>
      </w:r>
      <w:proofErr w:type="gramEnd"/>
      <w:r>
        <w:t xml:space="preserve"> </w:t>
      </w:r>
      <w:proofErr w:type="spellStart"/>
      <w:r>
        <w:t>Hassanin</w:t>
      </w:r>
      <w:proofErr w:type="spellEnd"/>
      <w:r>
        <w:t>, W. S., Solution of MHD Flow past a vertical porous plate through a porous medium under oscillatory suction, Applied Mathematics, 4, (2013), 694–702.</w:t>
      </w:r>
    </w:p>
    <w:p w:rsidR="00F33DCA" w:rsidRPr="0014273D" w:rsidRDefault="00F33DCA" w:rsidP="00B127D6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t xml:space="preserve">Kumar, A., </w:t>
      </w:r>
      <w:proofErr w:type="spellStart"/>
      <w:r>
        <w:t>Saket</w:t>
      </w:r>
      <w:proofErr w:type="spellEnd"/>
      <w:r>
        <w:t xml:space="preserve">, R. K., </w:t>
      </w:r>
      <w:proofErr w:type="spellStart"/>
      <w:r>
        <w:t>Varshney</w:t>
      </w:r>
      <w:proofErr w:type="spellEnd"/>
      <w:r>
        <w:t xml:space="preserve">, C. L. and </w:t>
      </w:r>
      <w:proofErr w:type="spellStart"/>
      <w:r>
        <w:t>Maurya</w:t>
      </w:r>
      <w:proofErr w:type="spellEnd"/>
      <w:r>
        <w:t>, S. L., Finite difference technique for reliable MHD steady flow through channels permeable boundaries, International Journal of Biomedical Engineering and Technology, 4(2), (2010), 101-110.</w:t>
      </w:r>
    </w:p>
    <w:p w:rsidR="0014273D" w:rsidRPr="00084929" w:rsidRDefault="0014273D" w:rsidP="00B127D6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t xml:space="preserve">Kumar, A., </w:t>
      </w:r>
      <w:proofErr w:type="spellStart"/>
      <w:r>
        <w:t>Varshney</w:t>
      </w:r>
      <w:proofErr w:type="spellEnd"/>
      <w:r>
        <w:t xml:space="preserve">, C. L. and </w:t>
      </w:r>
      <w:proofErr w:type="spellStart"/>
      <w:r>
        <w:t>Lal</w:t>
      </w:r>
      <w:proofErr w:type="spellEnd"/>
      <w:r>
        <w:t>, S., Perturbation technique to unsteady MHD periodic flow of viscous fluid through a planer channel, Journal of Engineering and Technology Research, 2(4), (2010), 73-81.</w:t>
      </w:r>
    </w:p>
    <w:p w:rsidR="00080A07" w:rsidRDefault="00080A07"/>
    <w:sectPr w:rsidR="00080A07" w:rsidSect="00FC6F0A">
      <w:pgSz w:w="12240" w:h="15840"/>
      <w:pgMar w:top="709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B70B0"/>
    <w:multiLevelType w:val="hybridMultilevel"/>
    <w:tmpl w:val="12244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945DC"/>
    <w:multiLevelType w:val="hybridMultilevel"/>
    <w:tmpl w:val="B1245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savePreviewPicture/>
  <w:compat/>
  <w:rsids>
    <w:rsidRoot w:val="004E2F1B"/>
    <w:rsid w:val="00010E52"/>
    <w:rsid w:val="000147D2"/>
    <w:rsid w:val="000149C9"/>
    <w:rsid w:val="000204A4"/>
    <w:rsid w:val="000215AC"/>
    <w:rsid w:val="000407DC"/>
    <w:rsid w:val="00040A23"/>
    <w:rsid w:val="00043C2A"/>
    <w:rsid w:val="00047A1D"/>
    <w:rsid w:val="00061C1A"/>
    <w:rsid w:val="0006345E"/>
    <w:rsid w:val="00066CB8"/>
    <w:rsid w:val="0007065D"/>
    <w:rsid w:val="00080A07"/>
    <w:rsid w:val="00082FE3"/>
    <w:rsid w:val="00084929"/>
    <w:rsid w:val="00090E6F"/>
    <w:rsid w:val="000A0D99"/>
    <w:rsid w:val="000A1933"/>
    <w:rsid w:val="000A3594"/>
    <w:rsid w:val="000D0E7E"/>
    <w:rsid w:val="000D5614"/>
    <w:rsid w:val="000E1171"/>
    <w:rsid w:val="000E1BF4"/>
    <w:rsid w:val="000E2B0C"/>
    <w:rsid w:val="000E3D33"/>
    <w:rsid w:val="000F1B0E"/>
    <w:rsid w:val="000F7AC8"/>
    <w:rsid w:val="00102CA9"/>
    <w:rsid w:val="00116CD7"/>
    <w:rsid w:val="00120E48"/>
    <w:rsid w:val="00121C0D"/>
    <w:rsid w:val="00122C31"/>
    <w:rsid w:val="00126480"/>
    <w:rsid w:val="001351BE"/>
    <w:rsid w:val="00136F3C"/>
    <w:rsid w:val="00136F5E"/>
    <w:rsid w:val="00140753"/>
    <w:rsid w:val="0014273D"/>
    <w:rsid w:val="00147A75"/>
    <w:rsid w:val="00192CDA"/>
    <w:rsid w:val="00196583"/>
    <w:rsid w:val="001A5F22"/>
    <w:rsid w:val="001B2A8B"/>
    <w:rsid w:val="001B66EF"/>
    <w:rsid w:val="001C0EF1"/>
    <w:rsid w:val="001C4CE4"/>
    <w:rsid w:val="001E0B3C"/>
    <w:rsid w:val="001E49A9"/>
    <w:rsid w:val="001F6D08"/>
    <w:rsid w:val="00213646"/>
    <w:rsid w:val="002251CA"/>
    <w:rsid w:val="002321CD"/>
    <w:rsid w:val="0023237D"/>
    <w:rsid w:val="00232DD2"/>
    <w:rsid w:val="002331A7"/>
    <w:rsid w:val="00246031"/>
    <w:rsid w:val="00250B96"/>
    <w:rsid w:val="00253580"/>
    <w:rsid w:val="002665AD"/>
    <w:rsid w:val="002669C7"/>
    <w:rsid w:val="0029181D"/>
    <w:rsid w:val="00291AC0"/>
    <w:rsid w:val="0029286D"/>
    <w:rsid w:val="002942A2"/>
    <w:rsid w:val="002A42C0"/>
    <w:rsid w:val="002B1DF2"/>
    <w:rsid w:val="002B77D0"/>
    <w:rsid w:val="002C0252"/>
    <w:rsid w:val="002E7AE7"/>
    <w:rsid w:val="002F02FF"/>
    <w:rsid w:val="00306782"/>
    <w:rsid w:val="00307697"/>
    <w:rsid w:val="00316957"/>
    <w:rsid w:val="003345C3"/>
    <w:rsid w:val="00345B76"/>
    <w:rsid w:val="00355464"/>
    <w:rsid w:val="003619F9"/>
    <w:rsid w:val="00385DFE"/>
    <w:rsid w:val="00386A3B"/>
    <w:rsid w:val="003A417B"/>
    <w:rsid w:val="003A5336"/>
    <w:rsid w:val="003A6E0F"/>
    <w:rsid w:val="003C51EC"/>
    <w:rsid w:val="003D0AFC"/>
    <w:rsid w:val="003D1A9C"/>
    <w:rsid w:val="003D5927"/>
    <w:rsid w:val="003E6CB0"/>
    <w:rsid w:val="00413BB9"/>
    <w:rsid w:val="00432C76"/>
    <w:rsid w:val="004423DB"/>
    <w:rsid w:val="00444DC9"/>
    <w:rsid w:val="00477208"/>
    <w:rsid w:val="00481FA6"/>
    <w:rsid w:val="00485748"/>
    <w:rsid w:val="004928DE"/>
    <w:rsid w:val="004966ED"/>
    <w:rsid w:val="004A6020"/>
    <w:rsid w:val="004B3626"/>
    <w:rsid w:val="004C67B1"/>
    <w:rsid w:val="004D1490"/>
    <w:rsid w:val="004D31D9"/>
    <w:rsid w:val="004D7E2B"/>
    <w:rsid w:val="004E2018"/>
    <w:rsid w:val="004E2F1B"/>
    <w:rsid w:val="005006E1"/>
    <w:rsid w:val="00513228"/>
    <w:rsid w:val="005135C3"/>
    <w:rsid w:val="005278A3"/>
    <w:rsid w:val="0053490B"/>
    <w:rsid w:val="00544E5E"/>
    <w:rsid w:val="0055059E"/>
    <w:rsid w:val="005742F8"/>
    <w:rsid w:val="00577AAC"/>
    <w:rsid w:val="00590439"/>
    <w:rsid w:val="00591E5F"/>
    <w:rsid w:val="005A062E"/>
    <w:rsid w:val="005A25E1"/>
    <w:rsid w:val="005A5565"/>
    <w:rsid w:val="005C0C01"/>
    <w:rsid w:val="005D0D1E"/>
    <w:rsid w:val="005D3FDC"/>
    <w:rsid w:val="005D42FB"/>
    <w:rsid w:val="005E4A49"/>
    <w:rsid w:val="005E691B"/>
    <w:rsid w:val="005F2541"/>
    <w:rsid w:val="0060292E"/>
    <w:rsid w:val="00613F5A"/>
    <w:rsid w:val="00637AAA"/>
    <w:rsid w:val="00645A4E"/>
    <w:rsid w:val="00645BF4"/>
    <w:rsid w:val="00686B01"/>
    <w:rsid w:val="006A6D39"/>
    <w:rsid w:val="006B33EE"/>
    <w:rsid w:val="006C1105"/>
    <w:rsid w:val="006C67CA"/>
    <w:rsid w:val="006F5BE7"/>
    <w:rsid w:val="007146C0"/>
    <w:rsid w:val="0071537F"/>
    <w:rsid w:val="00717910"/>
    <w:rsid w:val="007239AC"/>
    <w:rsid w:val="00731603"/>
    <w:rsid w:val="0073226D"/>
    <w:rsid w:val="007331E5"/>
    <w:rsid w:val="0073767A"/>
    <w:rsid w:val="00755DA8"/>
    <w:rsid w:val="00761866"/>
    <w:rsid w:val="007645D4"/>
    <w:rsid w:val="007766C4"/>
    <w:rsid w:val="00796769"/>
    <w:rsid w:val="0079705A"/>
    <w:rsid w:val="007A2155"/>
    <w:rsid w:val="007A40F3"/>
    <w:rsid w:val="007B2DBB"/>
    <w:rsid w:val="007B463F"/>
    <w:rsid w:val="007B6BCF"/>
    <w:rsid w:val="007B75A5"/>
    <w:rsid w:val="007F2C49"/>
    <w:rsid w:val="00810E98"/>
    <w:rsid w:val="008130CC"/>
    <w:rsid w:val="008151AB"/>
    <w:rsid w:val="00817E87"/>
    <w:rsid w:val="00825734"/>
    <w:rsid w:val="00826838"/>
    <w:rsid w:val="008451ED"/>
    <w:rsid w:val="00861626"/>
    <w:rsid w:val="00864E75"/>
    <w:rsid w:val="00867612"/>
    <w:rsid w:val="00893BEA"/>
    <w:rsid w:val="008A1004"/>
    <w:rsid w:val="008D3B93"/>
    <w:rsid w:val="008D4E77"/>
    <w:rsid w:val="008E2459"/>
    <w:rsid w:val="008E305F"/>
    <w:rsid w:val="008E37C0"/>
    <w:rsid w:val="008F22CB"/>
    <w:rsid w:val="00910062"/>
    <w:rsid w:val="00917406"/>
    <w:rsid w:val="00933199"/>
    <w:rsid w:val="009365C5"/>
    <w:rsid w:val="009578F3"/>
    <w:rsid w:val="00966FE6"/>
    <w:rsid w:val="00967374"/>
    <w:rsid w:val="00971DF8"/>
    <w:rsid w:val="00975DFC"/>
    <w:rsid w:val="00985CF0"/>
    <w:rsid w:val="00991B79"/>
    <w:rsid w:val="00994088"/>
    <w:rsid w:val="00997C55"/>
    <w:rsid w:val="009A26ED"/>
    <w:rsid w:val="009A7C68"/>
    <w:rsid w:val="009B474C"/>
    <w:rsid w:val="009B6E07"/>
    <w:rsid w:val="009C68B7"/>
    <w:rsid w:val="009C72F6"/>
    <w:rsid w:val="009D51D2"/>
    <w:rsid w:val="009E326A"/>
    <w:rsid w:val="00A03F4C"/>
    <w:rsid w:val="00A045FC"/>
    <w:rsid w:val="00A05A83"/>
    <w:rsid w:val="00A078D9"/>
    <w:rsid w:val="00A20037"/>
    <w:rsid w:val="00A2379C"/>
    <w:rsid w:val="00A24A24"/>
    <w:rsid w:val="00A27A93"/>
    <w:rsid w:val="00A37E1A"/>
    <w:rsid w:val="00A421A7"/>
    <w:rsid w:val="00A51276"/>
    <w:rsid w:val="00A5678E"/>
    <w:rsid w:val="00A67110"/>
    <w:rsid w:val="00A8221F"/>
    <w:rsid w:val="00A86B9D"/>
    <w:rsid w:val="00A90DCE"/>
    <w:rsid w:val="00A9106A"/>
    <w:rsid w:val="00A912DF"/>
    <w:rsid w:val="00A94CEA"/>
    <w:rsid w:val="00A95839"/>
    <w:rsid w:val="00AA5416"/>
    <w:rsid w:val="00AB01E8"/>
    <w:rsid w:val="00AC44F2"/>
    <w:rsid w:val="00AC6EAF"/>
    <w:rsid w:val="00AE0D03"/>
    <w:rsid w:val="00AE2B02"/>
    <w:rsid w:val="00AF2600"/>
    <w:rsid w:val="00B04A69"/>
    <w:rsid w:val="00B127D6"/>
    <w:rsid w:val="00B2657F"/>
    <w:rsid w:val="00B26D5D"/>
    <w:rsid w:val="00B43231"/>
    <w:rsid w:val="00B45322"/>
    <w:rsid w:val="00B46591"/>
    <w:rsid w:val="00B61671"/>
    <w:rsid w:val="00B818E2"/>
    <w:rsid w:val="00B85042"/>
    <w:rsid w:val="00B90E4E"/>
    <w:rsid w:val="00BC485A"/>
    <w:rsid w:val="00BC5BA0"/>
    <w:rsid w:val="00BC73A1"/>
    <w:rsid w:val="00BD0A52"/>
    <w:rsid w:val="00BD4803"/>
    <w:rsid w:val="00BF140D"/>
    <w:rsid w:val="00C039F3"/>
    <w:rsid w:val="00C06668"/>
    <w:rsid w:val="00C1424F"/>
    <w:rsid w:val="00C1519E"/>
    <w:rsid w:val="00C21BAC"/>
    <w:rsid w:val="00C22C68"/>
    <w:rsid w:val="00C41B18"/>
    <w:rsid w:val="00C46629"/>
    <w:rsid w:val="00C46D7B"/>
    <w:rsid w:val="00C51BA7"/>
    <w:rsid w:val="00C60D44"/>
    <w:rsid w:val="00C6557F"/>
    <w:rsid w:val="00C728AE"/>
    <w:rsid w:val="00C8079B"/>
    <w:rsid w:val="00C87AE0"/>
    <w:rsid w:val="00CA27FA"/>
    <w:rsid w:val="00CB4FFB"/>
    <w:rsid w:val="00CB51D9"/>
    <w:rsid w:val="00CC212E"/>
    <w:rsid w:val="00CD0D61"/>
    <w:rsid w:val="00CE2639"/>
    <w:rsid w:val="00CE70C8"/>
    <w:rsid w:val="00CE731B"/>
    <w:rsid w:val="00D04CA1"/>
    <w:rsid w:val="00D07F12"/>
    <w:rsid w:val="00D118F8"/>
    <w:rsid w:val="00D12923"/>
    <w:rsid w:val="00D24257"/>
    <w:rsid w:val="00D2456E"/>
    <w:rsid w:val="00D251A3"/>
    <w:rsid w:val="00D30C9A"/>
    <w:rsid w:val="00D30CCB"/>
    <w:rsid w:val="00D30CCD"/>
    <w:rsid w:val="00D32ABF"/>
    <w:rsid w:val="00D42F21"/>
    <w:rsid w:val="00D764DA"/>
    <w:rsid w:val="00D855C0"/>
    <w:rsid w:val="00D8571B"/>
    <w:rsid w:val="00D8614C"/>
    <w:rsid w:val="00D86783"/>
    <w:rsid w:val="00D873A9"/>
    <w:rsid w:val="00DA3947"/>
    <w:rsid w:val="00DC3C26"/>
    <w:rsid w:val="00DC7444"/>
    <w:rsid w:val="00DE4CBF"/>
    <w:rsid w:val="00DF4246"/>
    <w:rsid w:val="00DF4EAE"/>
    <w:rsid w:val="00E11F21"/>
    <w:rsid w:val="00E222C4"/>
    <w:rsid w:val="00E23F74"/>
    <w:rsid w:val="00E36E93"/>
    <w:rsid w:val="00E40644"/>
    <w:rsid w:val="00E52FAF"/>
    <w:rsid w:val="00E53C92"/>
    <w:rsid w:val="00E5759B"/>
    <w:rsid w:val="00E62562"/>
    <w:rsid w:val="00E62A4B"/>
    <w:rsid w:val="00E70493"/>
    <w:rsid w:val="00E7392D"/>
    <w:rsid w:val="00E81A1D"/>
    <w:rsid w:val="00EA3CAE"/>
    <w:rsid w:val="00EB27EC"/>
    <w:rsid w:val="00EC2824"/>
    <w:rsid w:val="00EE1900"/>
    <w:rsid w:val="00EE2941"/>
    <w:rsid w:val="00EE7A19"/>
    <w:rsid w:val="00EF463A"/>
    <w:rsid w:val="00EF74D6"/>
    <w:rsid w:val="00F054D7"/>
    <w:rsid w:val="00F06F9B"/>
    <w:rsid w:val="00F07CFE"/>
    <w:rsid w:val="00F123E8"/>
    <w:rsid w:val="00F278E6"/>
    <w:rsid w:val="00F33DCA"/>
    <w:rsid w:val="00F41902"/>
    <w:rsid w:val="00F4349B"/>
    <w:rsid w:val="00F46567"/>
    <w:rsid w:val="00F468EB"/>
    <w:rsid w:val="00F54C0E"/>
    <w:rsid w:val="00F551B1"/>
    <w:rsid w:val="00F6217F"/>
    <w:rsid w:val="00F7471E"/>
    <w:rsid w:val="00F9059C"/>
    <w:rsid w:val="00FA29A7"/>
    <w:rsid w:val="00FA6E90"/>
    <w:rsid w:val="00FB1478"/>
    <w:rsid w:val="00FB1AD0"/>
    <w:rsid w:val="00FC296B"/>
    <w:rsid w:val="00FC671D"/>
    <w:rsid w:val="00FC6F0A"/>
    <w:rsid w:val="00FC77DC"/>
    <w:rsid w:val="00FD388A"/>
    <w:rsid w:val="00FD3B9F"/>
    <w:rsid w:val="00FE2232"/>
    <w:rsid w:val="00FE2981"/>
    <w:rsid w:val="00FF0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1B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B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1B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B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26" Type="http://schemas.openxmlformats.org/officeDocument/2006/relationships/oleObject" Target="embeddings/oleObject19.bin"/><Relationship Id="rId39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14.bin"/><Relationship Id="rId34" Type="http://schemas.openxmlformats.org/officeDocument/2006/relationships/image" Target="media/image6.png"/><Relationship Id="rId42" Type="http://schemas.openxmlformats.org/officeDocument/2006/relationships/image" Target="media/image14.png"/><Relationship Id="rId47" Type="http://schemas.openxmlformats.org/officeDocument/2006/relationships/image" Target="media/image19.png"/><Relationship Id="rId50" Type="http://schemas.openxmlformats.org/officeDocument/2006/relationships/image" Target="media/image22.png"/><Relationship Id="rId7" Type="http://schemas.openxmlformats.org/officeDocument/2006/relationships/image" Target="media/image1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8.bin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46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3.bin"/><Relationship Id="rId29" Type="http://schemas.openxmlformats.org/officeDocument/2006/relationships/image" Target="media/image3.wmf"/><Relationship Id="rId41" Type="http://schemas.openxmlformats.org/officeDocument/2006/relationships/image" Target="media/image1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lmauryafgiet@rediffmail.com" TargetMode="External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7.bin"/><Relationship Id="rId32" Type="http://schemas.openxmlformats.org/officeDocument/2006/relationships/oleObject" Target="embeddings/oleObject22.bin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image" Target="media/image17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6.bin"/><Relationship Id="rId28" Type="http://schemas.openxmlformats.org/officeDocument/2006/relationships/oleObject" Target="embeddings/oleObject20.bin"/><Relationship Id="rId36" Type="http://schemas.openxmlformats.org/officeDocument/2006/relationships/image" Target="media/image8.png"/><Relationship Id="rId49" Type="http://schemas.openxmlformats.org/officeDocument/2006/relationships/image" Target="media/image21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2.bin"/><Relationship Id="rId31" Type="http://schemas.openxmlformats.org/officeDocument/2006/relationships/image" Target="media/image4.wmf"/><Relationship Id="rId44" Type="http://schemas.openxmlformats.org/officeDocument/2006/relationships/image" Target="media/image16.png"/><Relationship Id="rId52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5.bin"/><Relationship Id="rId27" Type="http://schemas.openxmlformats.org/officeDocument/2006/relationships/image" Target="media/image2.wmf"/><Relationship Id="rId30" Type="http://schemas.openxmlformats.org/officeDocument/2006/relationships/oleObject" Target="embeddings/oleObject21.bin"/><Relationship Id="rId35" Type="http://schemas.openxmlformats.org/officeDocument/2006/relationships/image" Target="media/image7.png"/><Relationship Id="rId43" Type="http://schemas.openxmlformats.org/officeDocument/2006/relationships/image" Target="media/image15.png"/><Relationship Id="rId48" Type="http://schemas.openxmlformats.org/officeDocument/2006/relationships/image" Target="media/image20.png"/><Relationship Id="rId8" Type="http://schemas.openxmlformats.org/officeDocument/2006/relationships/oleObject" Target="embeddings/oleObject1.bin"/><Relationship Id="rId5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00CDF-3D62-4ABF-AA4C-FA591CB75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8</Pages>
  <Words>2196</Words>
  <Characters>12518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hp.i5</dc:creator>
  <cp:lastModifiedBy>LENOVO</cp:lastModifiedBy>
  <cp:revision>179</cp:revision>
  <dcterms:created xsi:type="dcterms:W3CDTF">2020-02-04T17:27:00Z</dcterms:created>
  <dcterms:modified xsi:type="dcterms:W3CDTF">2020-07-15T16:31:00Z</dcterms:modified>
</cp:coreProperties>
</file>