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Helvetica" w:hAnsi="Helvetica" w:eastAsia="Helvetica" w:cs="Helvetica"/>
          <w:color w:val="333333"/>
          <w:kern w:val="0"/>
          <w:sz w:val="26"/>
          <w:szCs w:val="26"/>
          <w:bdr w:val="none" w:color="auto" w:sz="0" w:space="0"/>
        </w:rPr>
      </w:pPr>
      <w:r>
        <w:rPr>
          <w:rFonts w:hint="default" w:ascii="Helvetica" w:hAnsi="Helvetica" w:eastAsia="Helvetica" w:cs="Helvetica"/>
          <w:color w:val="333333"/>
          <w:kern w:val="0"/>
          <w:sz w:val="26"/>
          <w:szCs w:val="26"/>
          <w:bdr w:val="none" w:color="auto" w:sz="0" w:space="0"/>
        </w:rPr>
        <w:t>Von-Neumann Model</w:t>
      </w:r>
    </w:p>
    <w:p>
      <w:pPr>
        <w:keepNext w:val="0"/>
        <w:keepLines w:val="0"/>
        <w:widowControl/>
        <w:numPr>
          <w:ilvl w:val="0"/>
          <w:numId w:val="1"/>
        </w:numPr>
        <w:suppressLineNumbers w:val="0"/>
        <w:spacing w:before="0" w:beforeAutospacing="1" w:after="0" w:afterAutospacing="1" w:line="408" w:lineRule="atLeast"/>
        <w:ind w:left="720" w:hanging="360"/>
        <w:rPr>
          <w:rFonts w:hint="eastAsia" w:ascii="宋体" w:hAnsi="宋体" w:eastAsia="宋体" w:cs="宋体"/>
          <w:kern w:val="0"/>
          <w:sz w:val="24"/>
          <w:szCs w:val="24"/>
        </w:rPr>
      </w:pPr>
      <w:r>
        <w:rPr>
          <w:rFonts w:hint="default" w:ascii="Helvetica" w:hAnsi="Helvetica" w:eastAsia="Helvetica" w:cs="Helvetica"/>
          <w:color w:val="333333"/>
          <w:kern w:val="0"/>
          <w:sz w:val="28"/>
          <w:szCs w:val="28"/>
        </w:rPr>
        <w:t>Objectives</w:t>
      </w:r>
    </w:p>
    <w:p>
      <w:pPr>
        <w:keepNext w:val="0"/>
        <w:keepLines w:val="0"/>
        <w:widowControl/>
        <w:numPr>
          <w:ilvl w:val="1"/>
          <w:numId w:val="1"/>
        </w:numPr>
        <w:suppressLineNumbers w:val="0"/>
        <w:spacing w:before="0" w:beforeAutospacing="1" w:after="0" w:afterAutospacing="1" w:line="408" w:lineRule="atLeast"/>
        <w:ind w:left="1440" w:hanging="360"/>
        <w:rPr>
          <w:rFonts w:hint="eastAsia" w:ascii="宋体" w:hAnsi="宋体" w:eastAsia="宋体" w:cs="宋体"/>
          <w:kern w:val="0"/>
          <w:sz w:val="24"/>
          <w:szCs w:val="24"/>
        </w:rPr>
      </w:pPr>
      <w:r>
        <w:rPr>
          <w:rFonts w:hint="default" w:ascii="Helvetica" w:hAnsi="Helvetica" w:eastAsia="Helvetica" w:cs="Helvetica"/>
          <w:color w:val="3DA8F5"/>
          <w:kern w:val="0"/>
          <w:sz w:val="28"/>
          <w:szCs w:val="28"/>
        </w:rPr>
        <w:t>show understanding of the basic Von Neumann model（冯·诺依曼模型） for a computer system and the stored program（存储程序） concept</w:t>
      </w:r>
    </w:p>
    <w:p>
      <w:pPr>
        <w:keepNext w:val="0"/>
        <w:keepLines w:val="0"/>
        <w:widowControl/>
        <w:numPr>
          <w:ilvl w:val="1"/>
          <w:numId w:val="1"/>
        </w:numPr>
        <w:suppressLineNumbers w:val="0"/>
        <w:spacing w:before="0" w:beforeAutospacing="1" w:after="0" w:afterAutospacing="1" w:line="288" w:lineRule="atLeast"/>
        <w:ind w:left="1440"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show understanding of the roles carried out（实施） by registers（寄存器）, including the difference between general purpose and special purpose registers: Program Counter, Memory Data Register（内存数据寄存器）, Memory Address Register, Index Register（索引寄存器）, Current Instruction Register（现行指令寄存器） and Status Register（状态寄存器）</w:t>
      </w:r>
    </w:p>
    <w:p>
      <w:pPr>
        <w:keepNext w:val="0"/>
        <w:keepLines w:val="0"/>
        <w:widowControl/>
        <w:numPr>
          <w:ilvl w:val="1"/>
          <w:numId w:val="1"/>
        </w:numPr>
        <w:suppressLineNumbers w:val="0"/>
        <w:spacing w:before="0" w:beforeAutospacing="1" w:after="0" w:afterAutospacing="1" w:line="288" w:lineRule="atLeast"/>
        <w:ind w:left="1440"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show understanding of the roles carried out by the Arithmetic and Logic Unit (ALU，算术与逻辑部件), Control Unit and system clock</w:t>
      </w:r>
    </w:p>
    <w:p>
      <w:pPr>
        <w:keepNext w:val="0"/>
        <w:keepLines w:val="0"/>
        <w:widowControl/>
        <w:numPr>
          <w:ilvl w:val="0"/>
          <w:numId w:val="1"/>
        </w:numPr>
        <w:suppressLineNumbers w:val="0"/>
        <w:spacing w:before="0" w:beforeAutospacing="1" w:after="0" w:afterAutospacing="1" w:line="408" w:lineRule="atLeast"/>
        <w:ind w:left="720" w:hanging="360"/>
        <w:rPr>
          <w:rFonts w:hint="eastAsia" w:ascii="宋体" w:hAnsi="宋体" w:eastAsia="宋体" w:cs="宋体"/>
          <w:kern w:val="0"/>
          <w:sz w:val="24"/>
          <w:szCs w:val="24"/>
        </w:rPr>
      </w:pPr>
      <w:r>
        <w:rPr>
          <w:rFonts w:hint="default" w:ascii="Helvetica" w:hAnsi="Helvetica" w:eastAsia="Helvetica" w:cs="Helvetica"/>
          <w:color w:val="3DA8F5"/>
          <w:kern w:val="0"/>
          <w:sz w:val="28"/>
          <w:szCs w:val="28"/>
        </w:rPr>
        <w:t>Von-Neumann Model</w:t>
      </w:r>
    </w:p>
    <w:p>
      <w:pPr>
        <w:keepNext w:val="0"/>
        <w:keepLines w:val="0"/>
        <w:widowControl/>
        <w:numPr>
          <w:ilvl w:val="1"/>
          <w:numId w:val="1"/>
        </w:numPr>
        <w:suppressLineNumbers w:val="0"/>
        <w:spacing w:before="0" w:beforeAutospacing="1" w:after="0" w:afterAutospacing="1" w:line="408" w:lineRule="atLeast"/>
        <w:ind w:left="1440" w:leftChars="0" w:hanging="360" w:firstLineChars="0"/>
        <w:rPr>
          <w:rFonts w:hint="eastAsia" w:ascii="宋体" w:hAnsi="宋体" w:eastAsia="宋体" w:cs="宋体"/>
          <w:kern w:val="0"/>
          <w:sz w:val="24"/>
          <w:szCs w:val="24"/>
        </w:rPr>
      </w:pPr>
      <w:r>
        <w:fldChar w:fldCharType="begin"/>
      </w:r>
      <w:r>
        <w:instrText xml:space="preserve"> HYPERLINK "https://www.bilibili.com/video/av46133070?p=6" </w:instrText>
      </w:r>
      <w:r>
        <w:fldChar w:fldCharType="separate"/>
      </w:r>
      <w:r>
        <w:rPr>
          <w:rStyle w:val="12"/>
          <w:rFonts w:hint="default" w:ascii="Helvetica" w:hAnsi="Helvetica" w:eastAsia="Helvetica" w:cs="Helvetica"/>
          <w:color w:val="0000FF"/>
          <w:sz w:val="28"/>
          <w:szCs w:val="28"/>
          <w:u w:val="single"/>
        </w:rPr>
        <w:t>https://www.bilibili.com/video/av46133070?p=6</w:t>
      </w:r>
      <w: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408" w:lineRule="atLeast"/>
        <w:ind w:left="1440"/>
        <w:jc w:val="left"/>
        <w:rPr>
          <w:rFonts w:hint="default" w:ascii="Helvetica" w:hAnsi="Helvetica" w:eastAsia="Helvetica" w:cs="Helvetica"/>
          <w:color w:val="333333"/>
          <w:kern w:val="0"/>
          <w:sz w:val="24"/>
          <w:szCs w:val="24"/>
          <w:bdr w:val="none" w:color="auto" w:sz="0" w:space="0"/>
        </w:rPr>
      </w:pPr>
      <w:r>
        <w:rPr>
          <w:bdr w:val="none" w:color="auto" w:sz="0" w:space="0"/>
        </w:rPr>
        <w:fldChar w:fldCharType="begin"/>
      </w:r>
      <w:r>
        <w:rPr>
          <w:bdr w:val="none" w:color="auto" w:sz="0" w:space="0"/>
        </w:rPr>
        <w:instrText xml:space="preserve">INCLUDEPICTURE \d "D:\\Files\\Teaching\\clm\\UploadToGithub\\Ch5\\5.1 CPU architecture PPT.files\\5.1 CPU architecture PPT865.png" \* MERGEFORMATINET </w:instrText>
      </w:r>
      <w:r>
        <w:rPr>
          <w:bdr w:val="none" w:color="auto" w:sz="0" w:space="0"/>
        </w:rPr>
        <w:fldChar w:fldCharType="separate"/>
      </w:r>
      <w:r>
        <w:rPr>
          <w:bdr w:val="none" w:color="auto" w:sz="0" w:space="0"/>
        </w:rPr>
        <w:pict>
          <v:shape id="_x0000_i1025" o:spt="75" type="#_x0000_t75" style="height:366.75pt;width:281.25pt;" filled="f" coordsize="21600,21600">
            <v:path/>
            <v:fill on="f" focussize="0,0"/>
            <v:stroke/>
            <v:imagedata r:id="rId4" o:title="IMG_256"/>
            <o:lock v:ext="edit" aspectratio="t"/>
            <w10:wrap type="none"/>
            <w10:anchorlock/>
          </v:shape>
        </w:pict>
      </w:r>
      <w:r>
        <w:rPr>
          <w:bdr w:val="none" w:color="auto" w:sz="0" w:space="0"/>
        </w:rPr>
        <w:fldChar w:fldCharType="end"/>
      </w:r>
    </w:p>
    <w:p>
      <w:pPr>
        <w:keepNext w:val="0"/>
        <w:keepLines w:val="0"/>
        <w:widowControl/>
        <w:numPr>
          <w:ilvl w:val="1"/>
          <w:numId w:val="2"/>
        </w:numPr>
        <w:suppressLineNumbers w:val="0"/>
        <w:tabs>
          <w:tab w:val="left" w:pos="1440"/>
        </w:tabs>
        <w:spacing w:before="0" w:beforeAutospacing="1" w:after="0" w:afterAutospacing="1" w:line="408" w:lineRule="atLeast"/>
        <w:ind w:left="4326" w:hanging="360"/>
        <w:rPr>
          <w:rFonts w:hint="eastAsia" w:ascii="宋体" w:hAnsi="宋体" w:eastAsia="宋体" w:cs="宋体"/>
          <w:kern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408" w:lineRule="atLeast"/>
        <w:ind w:left="1440"/>
        <w:jc w:val="left"/>
        <w:rPr>
          <w:rFonts w:hint="default" w:ascii="Helvetica" w:hAnsi="Helvetica" w:eastAsia="Helvetica" w:cs="Helvetica"/>
          <w:color w:val="333333"/>
          <w:kern w:val="0"/>
          <w:sz w:val="24"/>
          <w:szCs w:val="24"/>
          <w:bdr w:val="none" w:color="auto" w:sz="0" w:space="0"/>
        </w:rPr>
      </w:pPr>
      <w:r>
        <w:rPr>
          <w:bdr w:val="none" w:color="auto" w:sz="0" w:space="0"/>
        </w:rPr>
        <w:fldChar w:fldCharType="begin"/>
      </w:r>
      <w:r>
        <w:rPr>
          <w:bdr w:val="none" w:color="auto" w:sz="0" w:space="0"/>
        </w:rPr>
        <w:instrText xml:space="preserve">INCLUDEPICTURE \d "D:\\Files\\Teaching\\clm\\UploadToGithub\\Ch5\\5.1 CPU architecture PPT.files\\5.1 CPU architecture PPT1031.png" \* MERGEFORMATINET </w:instrText>
      </w:r>
      <w:r>
        <w:rPr>
          <w:bdr w:val="none" w:color="auto" w:sz="0" w:space="0"/>
        </w:rPr>
        <w:fldChar w:fldCharType="separate"/>
      </w:r>
      <w:r>
        <w:rPr>
          <w:bdr w:val="none" w:color="auto" w:sz="0" w:space="0"/>
        </w:rPr>
        <w:pict>
          <v:shape id="_x0000_i1026" o:spt="75" type="#_x0000_t75" style="height:243.75pt;width:377.25pt;" filled="f" coordsize="21600,21600">
            <v:path/>
            <v:fill on="f" focussize="0,0"/>
            <v:stroke/>
            <v:imagedata r:id="rId5" o:title="IMG_257"/>
            <o:lock v:ext="edit" aspectratio="t"/>
            <w10:wrap type="none"/>
            <w10:anchorlock/>
          </v:shape>
        </w:pict>
      </w:r>
      <w:r>
        <w:rPr>
          <w:bdr w:val="none" w:color="auto" w:sz="0" w:space="0"/>
        </w:rPr>
        <w:fldChar w:fldCharType="end"/>
      </w:r>
    </w:p>
    <w:p>
      <w:pPr>
        <w:keepNext w:val="0"/>
        <w:keepLines w:val="0"/>
        <w:widowControl/>
        <w:suppressLineNumbers w:val="0"/>
        <w:spacing w:before="0" w:beforeAutospacing="1" w:after="0" w:afterAutospacing="1" w:line="408" w:lineRule="atLeast"/>
        <w:ind w:left="3966" w:leftChars="0" w:right="0" w:rightChars="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numPr>
          <w:ilvl w:val="1"/>
          <w:numId w:val="2"/>
        </w:numPr>
        <w:suppressLineNumbers w:val="0"/>
        <w:tabs>
          <w:tab w:val="left" w:pos="1440"/>
        </w:tabs>
        <w:spacing w:before="0" w:beforeAutospacing="1" w:after="0" w:afterAutospacing="1" w:line="408" w:lineRule="atLeast"/>
        <w:ind w:left="1440" w:hanging="360"/>
        <w:rPr>
          <w:rFonts w:hint="eastAsia" w:ascii="宋体" w:hAnsi="宋体" w:eastAsia="宋体" w:cs="宋体"/>
          <w:kern w:val="0"/>
          <w:sz w:val="24"/>
          <w:szCs w:val="24"/>
        </w:rPr>
      </w:pPr>
      <w:r>
        <w:rPr>
          <w:rFonts w:hint="default" w:ascii="Helvetica" w:hAnsi="Helvetica" w:eastAsia="Helvetica" w:cs="Helvetica"/>
          <w:color w:val="333333"/>
          <w:kern w:val="0"/>
          <w:sz w:val="28"/>
          <w:szCs w:val="28"/>
        </w:rPr>
        <w:t>The model has the following basic features:</w:t>
      </w:r>
    </w:p>
    <w:p>
      <w:pPr>
        <w:keepNext w:val="0"/>
        <w:keepLines w:val="0"/>
        <w:widowControl/>
        <w:numPr>
          <w:ilvl w:val="2"/>
          <w:numId w:val="1"/>
        </w:numPr>
        <w:suppressLineNumbers w:val="0"/>
        <w:spacing w:before="0" w:beforeAutospacing="1" w:after="0" w:afterAutospacing="1" w:line="288" w:lineRule="atLeast"/>
        <w:ind w:left="2160"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 xml:space="preserve">There is a </w:t>
      </w:r>
      <w:r>
        <w:rPr>
          <w:rFonts w:hint="default" w:ascii="Helvetica" w:hAnsi="Helvetica" w:eastAsia="Helvetica" w:cs="Helvetica"/>
          <w:b/>
          <w:color w:val="333333"/>
          <w:kern w:val="0"/>
          <w:sz w:val="19"/>
          <w:szCs w:val="19"/>
        </w:rPr>
        <w:t>processor</w:t>
      </w:r>
      <w:r>
        <w:rPr>
          <w:rFonts w:hint="default" w:ascii="Helvetica" w:hAnsi="Helvetica" w:eastAsia="Helvetica" w:cs="Helvetica"/>
          <w:color w:val="333333"/>
          <w:kern w:val="0"/>
          <w:sz w:val="19"/>
          <w:szCs w:val="19"/>
        </w:rPr>
        <w:t>, a central processing unit.</w:t>
      </w:r>
    </w:p>
    <w:p>
      <w:pPr>
        <w:keepNext w:val="0"/>
        <w:keepLines w:val="0"/>
        <w:widowControl/>
        <w:numPr>
          <w:ilvl w:val="2"/>
          <w:numId w:val="1"/>
        </w:numPr>
        <w:suppressLineNumbers w:val="0"/>
        <w:spacing w:before="0" w:beforeAutospacing="1" w:after="0" w:afterAutospacing="1" w:line="288" w:lineRule="atLeast"/>
        <w:ind w:left="2160"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 xml:space="preserve">The processor has direct access to a </w:t>
      </w:r>
      <w:r>
        <w:rPr>
          <w:rFonts w:hint="default" w:ascii="Helvetica" w:hAnsi="Helvetica" w:eastAsia="Helvetica" w:cs="Helvetica"/>
          <w:b/>
          <w:color w:val="333333"/>
          <w:kern w:val="0"/>
          <w:sz w:val="19"/>
          <w:szCs w:val="19"/>
        </w:rPr>
        <w:t>memory</w:t>
      </w:r>
      <w:r>
        <w:rPr>
          <w:rFonts w:hint="default" w:ascii="Helvetica" w:hAnsi="Helvetica" w:eastAsia="Helvetica" w:cs="Helvetica"/>
          <w:color w:val="333333"/>
          <w:kern w:val="0"/>
          <w:sz w:val="19"/>
          <w:szCs w:val="19"/>
        </w:rPr>
        <w:t>.</w:t>
      </w:r>
    </w:p>
    <w:p>
      <w:pPr>
        <w:keepNext w:val="0"/>
        <w:keepLines w:val="0"/>
        <w:widowControl/>
        <w:numPr>
          <w:ilvl w:val="2"/>
          <w:numId w:val="1"/>
        </w:numPr>
        <w:suppressLineNumbers w:val="0"/>
        <w:spacing w:before="0" w:beforeAutospacing="1" w:after="0" w:afterAutospacing="1" w:line="288" w:lineRule="atLeast"/>
        <w:ind w:left="2160"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The memory contains a '</w:t>
      </w:r>
      <w:r>
        <w:rPr>
          <w:rFonts w:hint="default" w:ascii="Helvetica" w:hAnsi="Helvetica" w:eastAsia="Helvetica" w:cs="Helvetica"/>
          <w:b/>
          <w:color w:val="333333"/>
          <w:kern w:val="0"/>
          <w:sz w:val="19"/>
          <w:szCs w:val="19"/>
        </w:rPr>
        <w:t>stored program</w:t>
      </w:r>
      <w:r>
        <w:rPr>
          <w:rFonts w:hint="default" w:ascii="Helvetica" w:hAnsi="Helvetica" w:eastAsia="Helvetica" w:cs="Helvetica"/>
          <w:color w:val="333333"/>
          <w:kern w:val="0"/>
          <w:sz w:val="19"/>
          <w:szCs w:val="19"/>
        </w:rPr>
        <w:t>'  and the data required by the program.</w:t>
      </w:r>
    </w:p>
    <w:p>
      <w:pPr>
        <w:keepNext w:val="0"/>
        <w:keepLines w:val="0"/>
        <w:widowControl/>
        <w:numPr>
          <w:ilvl w:val="2"/>
          <w:numId w:val="1"/>
        </w:numPr>
        <w:suppressLineNumbers w:val="0"/>
        <w:spacing w:before="0" w:beforeAutospacing="1" w:after="0" w:afterAutospacing="1" w:line="288" w:lineRule="atLeast"/>
        <w:ind w:left="2160"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 xml:space="preserve">The stored program consists of individual </w:t>
      </w:r>
      <w:r>
        <w:rPr>
          <w:rFonts w:hint="default" w:ascii="Helvetica" w:hAnsi="Helvetica" w:eastAsia="Helvetica" w:cs="Helvetica"/>
          <w:b/>
          <w:color w:val="333333"/>
          <w:kern w:val="0"/>
          <w:sz w:val="19"/>
          <w:szCs w:val="19"/>
        </w:rPr>
        <w:t>instructions</w:t>
      </w:r>
      <w:r>
        <w:rPr>
          <w:rFonts w:hint="default" w:ascii="Helvetica" w:hAnsi="Helvetica" w:eastAsia="Helvetica" w:cs="Helvetica"/>
          <w:color w:val="333333"/>
          <w:kern w:val="0"/>
          <w:sz w:val="19"/>
          <w:szCs w:val="19"/>
        </w:rPr>
        <w:t>.</w:t>
      </w:r>
    </w:p>
    <w:p>
      <w:pPr>
        <w:keepNext w:val="0"/>
        <w:keepLines w:val="0"/>
        <w:widowControl/>
        <w:numPr>
          <w:ilvl w:val="2"/>
          <w:numId w:val="1"/>
        </w:numPr>
        <w:suppressLineNumbers w:val="0"/>
        <w:spacing w:before="0" w:beforeAutospacing="1" w:after="0" w:afterAutospacing="1" w:line="288" w:lineRule="atLeast"/>
        <w:ind w:left="2160"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The processor executes instructions sequentially.</w:t>
      </w:r>
    </w:p>
    <w:p>
      <w:pPr>
        <w:keepNext w:val="0"/>
        <w:keepLines w:val="0"/>
        <w:widowControl/>
        <w:numPr>
          <w:ilvl w:val="0"/>
          <w:numId w:val="1"/>
        </w:numPr>
        <w:suppressLineNumbers w:val="0"/>
        <w:spacing w:before="0" w:beforeAutospacing="1" w:after="0" w:afterAutospacing="1" w:line="408" w:lineRule="atLeast"/>
        <w:ind w:left="720" w:hanging="360"/>
        <w:rPr>
          <w:rFonts w:hint="eastAsia" w:ascii="宋体" w:hAnsi="宋体" w:eastAsia="宋体" w:cs="宋体"/>
          <w:kern w:val="0"/>
          <w:sz w:val="24"/>
          <w:szCs w:val="24"/>
        </w:rPr>
      </w:pPr>
      <w:r>
        <w:rPr>
          <w:rFonts w:hint="default" w:ascii="Helvetica" w:hAnsi="Helvetica" w:eastAsia="Helvetica" w:cs="Helvetica"/>
          <w:color w:val="3DA8F5"/>
          <w:kern w:val="0"/>
          <w:sz w:val="28"/>
          <w:szCs w:val="28"/>
        </w:rPr>
        <w:t>CPU</w:t>
      </w:r>
    </w:p>
    <w:p>
      <w:pPr>
        <w:keepNext w:val="0"/>
        <w:keepLines w:val="0"/>
        <w:widowControl/>
        <w:numPr>
          <w:ilvl w:val="1"/>
          <w:numId w:val="3"/>
        </w:numPr>
        <w:suppressLineNumbers w:val="0"/>
        <w:tabs>
          <w:tab w:val="left" w:pos="1440"/>
        </w:tabs>
        <w:spacing w:before="0" w:beforeAutospacing="1" w:after="0" w:afterAutospacing="1" w:line="360" w:lineRule="atLeast"/>
        <w:ind w:left="1440" w:hanging="360"/>
        <w:rPr>
          <w:rFonts w:hint="eastAsia" w:ascii="宋体" w:hAnsi="宋体" w:eastAsia="宋体" w:cs="宋体"/>
          <w:kern w:val="0"/>
          <w:sz w:val="24"/>
          <w:szCs w:val="24"/>
        </w:rPr>
      </w:pPr>
      <w:r>
        <w:rPr>
          <w:rFonts w:hint="default" w:ascii="Helvetica" w:hAnsi="Helvetica" w:eastAsia="Helvetica" w:cs="Helvetica"/>
          <w:color w:val="FFAF38"/>
          <w:kern w:val="0"/>
          <w:sz w:val="25"/>
          <w:szCs w:val="25"/>
        </w:rPr>
        <w:t>Arithmetic Logic Unit (ALU)</w:t>
      </w:r>
    </w:p>
    <w:p>
      <w:pPr>
        <w:keepNext w:val="0"/>
        <w:keepLines w:val="0"/>
        <w:widowControl/>
        <w:numPr>
          <w:ilvl w:val="2"/>
          <w:numId w:val="2"/>
        </w:numPr>
        <w:suppressLineNumbers w:val="0"/>
        <w:tabs>
          <w:tab w:val="left" w:pos="2160"/>
        </w:tabs>
        <w:spacing w:before="0" w:beforeAutospacing="1" w:after="0" w:afterAutospacing="1" w:line="288" w:lineRule="atLeast"/>
        <w:ind w:left="2160"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performs calculations on data</w:t>
      </w:r>
    </w:p>
    <w:p>
      <w:pPr>
        <w:keepNext w:val="0"/>
        <w:keepLines w:val="0"/>
        <w:widowControl/>
        <w:numPr>
          <w:ilvl w:val="3"/>
          <w:numId w:val="1"/>
        </w:numPr>
        <w:suppressLineNumbers w:val="0"/>
        <w:spacing w:before="0" w:beforeAutospacing="1" w:after="0" w:afterAutospacing="1" w:line="288" w:lineRule="atLeast"/>
        <w:ind w:left="2882"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arithmetic operations</w:t>
      </w:r>
    </w:p>
    <w:p>
      <w:pPr>
        <w:keepNext w:val="0"/>
        <w:keepLines w:val="0"/>
        <w:widowControl/>
        <w:numPr>
          <w:ilvl w:val="3"/>
          <w:numId w:val="1"/>
        </w:numPr>
        <w:suppressLineNumbers w:val="0"/>
        <w:spacing w:before="0" w:beforeAutospacing="1" w:after="0" w:afterAutospacing="1" w:line="288" w:lineRule="atLeast"/>
        <w:ind w:left="2882"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logical operations</w:t>
      </w:r>
    </w:p>
    <w:p>
      <w:pPr>
        <w:keepNext w:val="0"/>
        <w:keepLines w:val="0"/>
        <w:widowControl/>
        <w:numPr>
          <w:ilvl w:val="3"/>
          <w:numId w:val="1"/>
        </w:numPr>
        <w:suppressLineNumbers w:val="0"/>
        <w:spacing w:before="0" w:beforeAutospacing="1" w:after="0" w:afterAutospacing="1" w:line="288" w:lineRule="atLeast"/>
        <w:ind w:left="2882"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comparisons</w:t>
      </w:r>
    </w:p>
    <w:p>
      <w:pPr>
        <w:keepNext w:val="0"/>
        <w:keepLines w:val="0"/>
        <w:widowControl/>
        <w:numPr>
          <w:ilvl w:val="2"/>
          <w:numId w:val="2"/>
        </w:numPr>
        <w:suppressLineNumbers w:val="0"/>
        <w:tabs>
          <w:tab w:val="left" w:pos="2160"/>
        </w:tabs>
        <w:spacing w:before="0" w:beforeAutospacing="1" w:after="0" w:afterAutospacing="1" w:line="324" w:lineRule="atLeast"/>
        <w:ind w:left="2160" w:hanging="360"/>
        <w:rPr>
          <w:rFonts w:hint="eastAsia" w:ascii="宋体" w:hAnsi="宋体" w:eastAsia="宋体" w:cs="宋体"/>
          <w:kern w:val="0"/>
          <w:sz w:val="24"/>
          <w:szCs w:val="24"/>
        </w:rPr>
      </w:pPr>
      <w:r>
        <w:rPr>
          <w:rFonts w:hint="default" w:ascii="Helvetica" w:hAnsi="Helvetica" w:eastAsia="Helvetica" w:cs="Helvetica"/>
          <w:color w:val="797EC9"/>
          <w:kern w:val="0"/>
          <w:sz w:val="22"/>
          <w:szCs w:val="22"/>
        </w:rPr>
        <w:t>Accumulator(ACC)</w:t>
      </w:r>
    </w:p>
    <w:p>
      <w:pPr>
        <w:keepNext w:val="0"/>
        <w:keepLines w:val="0"/>
        <w:widowControl/>
        <w:numPr>
          <w:ilvl w:val="3"/>
          <w:numId w:val="2"/>
        </w:numPr>
        <w:suppressLineNumbers w:val="0"/>
        <w:tabs>
          <w:tab w:val="left" w:pos="2880"/>
        </w:tabs>
        <w:spacing w:before="0" w:beforeAutospacing="1" w:after="0" w:afterAutospacing="1" w:line="288" w:lineRule="atLeast"/>
        <w:ind w:left="2882"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intermediate arithmetic and logic results are stored in this register</w:t>
      </w:r>
    </w:p>
    <w:p>
      <w:pPr>
        <w:keepNext w:val="0"/>
        <w:keepLines w:val="0"/>
        <w:widowControl/>
        <w:numPr>
          <w:ilvl w:val="1"/>
          <w:numId w:val="3"/>
        </w:numPr>
        <w:suppressLineNumbers w:val="0"/>
        <w:tabs>
          <w:tab w:val="left" w:pos="1440"/>
        </w:tabs>
        <w:spacing w:before="0" w:beforeAutospacing="1" w:after="0" w:afterAutospacing="1" w:line="360" w:lineRule="atLeast"/>
        <w:ind w:left="1440" w:hanging="360"/>
        <w:rPr>
          <w:rFonts w:hint="eastAsia" w:ascii="宋体" w:hAnsi="宋体" w:eastAsia="宋体" w:cs="宋体"/>
          <w:kern w:val="0"/>
          <w:sz w:val="24"/>
          <w:szCs w:val="24"/>
        </w:rPr>
      </w:pPr>
      <w:r>
        <w:rPr>
          <w:rFonts w:hint="default" w:ascii="Helvetica" w:hAnsi="Helvetica" w:eastAsia="Helvetica" w:cs="Helvetica"/>
          <w:color w:val="FFAF38"/>
          <w:kern w:val="0"/>
          <w:sz w:val="25"/>
          <w:szCs w:val="25"/>
        </w:rPr>
        <w:t>Control Unit (CU)</w:t>
      </w:r>
    </w:p>
    <w:p>
      <w:pPr>
        <w:keepNext w:val="0"/>
        <w:keepLines w:val="0"/>
        <w:widowControl/>
        <w:numPr>
          <w:ilvl w:val="2"/>
          <w:numId w:val="3"/>
        </w:numPr>
        <w:suppressLineNumbers w:val="0"/>
        <w:tabs>
          <w:tab w:val="left" w:pos="2160"/>
        </w:tabs>
        <w:spacing w:before="0" w:beforeAutospacing="1" w:after="0" w:afterAutospacing="1" w:line="360" w:lineRule="atLeast"/>
        <w:ind w:left="2160" w:hanging="360"/>
        <w:rPr>
          <w:rFonts w:hint="eastAsia" w:ascii="宋体" w:hAnsi="宋体" w:eastAsia="宋体" w:cs="宋体"/>
          <w:kern w:val="0"/>
          <w:sz w:val="24"/>
          <w:szCs w:val="24"/>
        </w:rPr>
      </w:pPr>
      <w:r>
        <w:rPr>
          <w:rFonts w:hint="default" w:ascii="Helvetica" w:hAnsi="Helvetica" w:eastAsia="Helvetica" w:cs="Helvetica"/>
          <w:color w:val="333333"/>
          <w:kern w:val="0"/>
          <w:sz w:val="25"/>
          <w:szCs w:val="25"/>
        </w:rPr>
        <w:t>The Control Unit of a computer system controls the operations of components like ALU, memory and input/output devices.</w:t>
      </w:r>
    </w:p>
    <w:p>
      <w:pPr>
        <w:keepNext w:val="0"/>
        <w:keepLines w:val="0"/>
        <w:widowControl/>
        <w:numPr>
          <w:ilvl w:val="2"/>
          <w:numId w:val="3"/>
        </w:numPr>
        <w:suppressLineNumbers w:val="0"/>
        <w:tabs>
          <w:tab w:val="left" w:pos="2160"/>
        </w:tabs>
        <w:spacing w:before="0" w:beforeAutospacing="1" w:after="0" w:afterAutospacing="1" w:line="288" w:lineRule="atLeast"/>
        <w:ind w:left="2160"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 xml:space="preserve">A vital part of the control unit is a </w:t>
      </w:r>
      <w:r>
        <w:rPr>
          <w:rFonts w:hint="default" w:ascii="Helvetica" w:hAnsi="Helvetica" w:eastAsia="Helvetica" w:cs="Helvetica"/>
          <w:b/>
          <w:color w:val="333333"/>
          <w:kern w:val="0"/>
          <w:sz w:val="19"/>
          <w:szCs w:val="19"/>
        </w:rPr>
        <w:t xml:space="preserve">clock </w:t>
      </w:r>
      <w:r>
        <w:rPr>
          <w:rFonts w:hint="default" w:ascii="Helvetica" w:hAnsi="Helvetica" w:eastAsia="Helvetica" w:cs="Helvetica"/>
          <w:color w:val="333333"/>
          <w:kern w:val="0"/>
          <w:sz w:val="19"/>
          <w:szCs w:val="19"/>
        </w:rPr>
        <w:t>which is used to synchronise processes.</w:t>
      </w:r>
    </w:p>
    <w:p>
      <w:pPr>
        <w:keepNext w:val="0"/>
        <w:keepLines w:val="0"/>
        <w:widowControl/>
        <w:numPr>
          <w:ilvl w:val="3"/>
          <w:numId w:val="3"/>
        </w:numPr>
        <w:suppressLineNumbers w:val="0"/>
        <w:tabs>
          <w:tab w:val="left" w:pos="2880"/>
        </w:tabs>
        <w:spacing w:before="0" w:beforeAutospacing="1" w:after="0" w:afterAutospacing="1" w:line="288" w:lineRule="atLeast"/>
        <w:ind w:left="2882"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 xml:space="preserve">The CPU have a frequency for its </w:t>
      </w:r>
      <w:r>
        <w:rPr>
          <w:rFonts w:hint="default" w:ascii="Helvetica" w:hAnsi="Helvetica" w:eastAsia="Helvetica" w:cs="Helvetica"/>
          <w:b/>
          <w:color w:val="333333"/>
          <w:kern w:val="0"/>
          <w:sz w:val="19"/>
          <w:szCs w:val="19"/>
        </w:rPr>
        <w:t>clock cycle</w:t>
      </w:r>
      <w:r>
        <w:rPr>
          <w:rFonts w:hint="default" w:ascii="Helvetica" w:hAnsi="Helvetica" w:eastAsia="Helvetica" w:cs="Helvetica"/>
          <w:color w:val="333333"/>
          <w:kern w:val="0"/>
          <w:sz w:val="19"/>
          <w:szCs w:val="19"/>
        </w:rPr>
        <w:t xml:space="preserve">, which is usually referred to as the </w:t>
      </w:r>
      <w:r>
        <w:rPr>
          <w:rFonts w:hint="default" w:ascii="Helvetica" w:hAnsi="Helvetica" w:eastAsia="Helvetica" w:cs="Helvetica"/>
          <w:b/>
          <w:color w:val="333333"/>
          <w:kern w:val="0"/>
          <w:sz w:val="19"/>
          <w:szCs w:val="19"/>
        </w:rPr>
        <w:t>clock speed</w:t>
      </w:r>
      <w:r>
        <w:rPr>
          <w:rFonts w:hint="default" w:ascii="Helvetica" w:hAnsi="Helvetica" w:eastAsia="Helvetica" w:cs="Helvetica"/>
          <w:color w:val="333333"/>
          <w:kern w:val="0"/>
          <w:sz w:val="19"/>
          <w:szCs w:val="19"/>
        </w:rPr>
        <w:t>. The frequency defines the minimum period of time that separates successive 依次的 activities within the system.</w:t>
      </w:r>
    </w:p>
    <w:p>
      <w:pPr>
        <w:keepNext w:val="0"/>
        <w:keepLines w:val="0"/>
        <w:widowControl/>
        <w:numPr>
          <w:ilvl w:val="1"/>
          <w:numId w:val="3"/>
        </w:numPr>
        <w:suppressLineNumbers w:val="0"/>
        <w:tabs>
          <w:tab w:val="left" w:pos="1440"/>
        </w:tabs>
        <w:spacing w:before="0" w:beforeAutospacing="1" w:after="0" w:afterAutospacing="1" w:line="360" w:lineRule="atLeast"/>
        <w:ind w:left="1440" w:hanging="360"/>
        <w:rPr>
          <w:rFonts w:hint="eastAsia" w:ascii="宋体" w:hAnsi="宋体" w:eastAsia="宋体" w:cs="宋体"/>
          <w:kern w:val="0"/>
          <w:sz w:val="24"/>
          <w:szCs w:val="24"/>
        </w:rPr>
      </w:pPr>
      <w:r>
        <w:rPr>
          <w:rFonts w:hint="default" w:ascii="Helvetica" w:hAnsi="Helvetica" w:eastAsia="Helvetica" w:cs="Helvetica"/>
          <w:color w:val="FFAF38"/>
          <w:kern w:val="0"/>
          <w:sz w:val="25"/>
          <w:szCs w:val="25"/>
        </w:rPr>
        <w:t xml:space="preserve">Registers: a component inside a CPU for storing temporary information, it usually consist of a small amount of fast storage. </w:t>
      </w:r>
    </w:p>
    <w:p>
      <w:pPr>
        <w:keepNext w:val="0"/>
        <w:keepLines w:val="0"/>
        <w:widowControl/>
        <w:numPr>
          <w:ilvl w:val="2"/>
          <w:numId w:val="4"/>
        </w:numPr>
        <w:suppressLineNumbers w:val="0"/>
        <w:tabs>
          <w:tab w:val="left" w:pos="2160"/>
        </w:tabs>
        <w:spacing w:before="0" w:beforeAutospacing="1" w:after="0" w:afterAutospacing="1" w:line="288" w:lineRule="atLeast"/>
        <w:ind w:left="2160"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There is only one general-purpose register, we called it accumulator. There are some special-purpose register such as PC, CIR, MAR,MDR,IX,SR</w:t>
      </w:r>
    </w:p>
    <w:p>
      <w:pPr>
        <w:keepNext w:val="0"/>
        <w:keepLines w:val="0"/>
        <w:widowControl/>
        <w:numPr>
          <w:ilvl w:val="2"/>
          <w:numId w:val="4"/>
        </w:numPr>
        <w:suppressLineNumbers w:val="0"/>
        <w:tabs>
          <w:tab w:val="left" w:pos="2160"/>
        </w:tabs>
        <w:spacing w:before="0" w:beforeAutospacing="1" w:after="0" w:afterAutospacing="1" w:line="324" w:lineRule="atLeast"/>
        <w:ind w:left="2160" w:hanging="360"/>
        <w:rPr>
          <w:rFonts w:hint="eastAsia" w:ascii="宋体" w:hAnsi="宋体" w:eastAsia="宋体" w:cs="宋体"/>
          <w:kern w:val="0"/>
          <w:sz w:val="24"/>
          <w:szCs w:val="24"/>
        </w:rPr>
      </w:pPr>
      <w:r>
        <w:rPr>
          <w:rFonts w:hint="default" w:ascii="Helvetica" w:hAnsi="Helvetica" w:eastAsia="Helvetica" w:cs="Helvetica"/>
          <w:color w:val="797EC9"/>
          <w:kern w:val="0"/>
          <w:sz w:val="22"/>
          <w:szCs w:val="22"/>
        </w:rPr>
        <w:t>Memory Address Register (MAR)</w:t>
      </w:r>
    </w:p>
    <w:p>
      <w:pPr>
        <w:keepNext w:val="0"/>
        <w:keepLines w:val="0"/>
        <w:widowControl/>
        <w:numPr>
          <w:ilvl w:val="3"/>
          <w:numId w:val="4"/>
        </w:numPr>
        <w:suppressLineNumbers w:val="0"/>
        <w:tabs>
          <w:tab w:val="left" w:pos="2880"/>
        </w:tabs>
        <w:spacing w:before="0" w:beforeAutospacing="1" w:after="0" w:afterAutospacing="1" w:line="288" w:lineRule="atLeast"/>
        <w:ind w:left="2882"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MAR holds the memory address of data that needs to be accessed. When reading from memory, data addressed by MAR is fed into the MDR (memory data register) and then used by the CPU. When writing to memory, the CPU writes data from MDR to the memory location whose address is stored in MAR. AR保留了需要访问的数据的存储位置。从存储器读取数据时，MAR寻址的数据将被馈送到MDR（存储器数据寄存器）中，然后由CPU使用。写入内存时，CPU将数据从MDR写入地址位于MAR中的内存位置。</w:t>
      </w:r>
    </w:p>
    <w:p>
      <w:pPr>
        <w:keepNext w:val="0"/>
        <w:keepLines w:val="0"/>
        <w:widowControl/>
        <w:numPr>
          <w:ilvl w:val="2"/>
          <w:numId w:val="4"/>
        </w:numPr>
        <w:suppressLineNumbers w:val="0"/>
        <w:tabs>
          <w:tab w:val="left" w:pos="2160"/>
        </w:tabs>
        <w:spacing w:before="0" w:beforeAutospacing="1" w:after="0" w:afterAutospacing="1" w:line="324" w:lineRule="atLeast"/>
        <w:ind w:left="2160" w:hanging="360"/>
        <w:rPr>
          <w:rFonts w:hint="eastAsia" w:ascii="宋体" w:hAnsi="宋体" w:eastAsia="宋体" w:cs="宋体"/>
          <w:kern w:val="0"/>
          <w:sz w:val="24"/>
          <w:szCs w:val="24"/>
        </w:rPr>
      </w:pPr>
      <w:r>
        <w:rPr>
          <w:rFonts w:hint="default" w:ascii="Helvetica" w:hAnsi="Helvetica" w:eastAsia="Helvetica" w:cs="Helvetica"/>
          <w:color w:val="797EC9"/>
          <w:kern w:val="0"/>
          <w:sz w:val="22"/>
          <w:szCs w:val="22"/>
        </w:rPr>
        <w:t>Memory Data Register (MDR)</w:t>
      </w:r>
    </w:p>
    <w:p>
      <w:pPr>
        <w:keepNext w:val="0"/>
        <w:keepLines w:val="0"/>
        <w:widowControl/>
        <w:numPr>
          <w:ilvl w:val="3"/>
          <w:numId w:val="5"/>
        </w:numPr>
        <w:suppressLineNumbers w:val="0"/>
        <w:tabs>
          <w:tab w:val="left" w:pos="2880"/>
        </w:tabs>
        <w:spacing w:before="0" w:beforeAutospacing="1" w:after="0" w:afterAutospacing="1" w:line="288" w:lineRule="atLeast"/>
        <w:ind w:left="2882"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When a data or program instruction is to be read from or written to memory, its value is temporarily stored in the memory data register (MDR) to speed up the computer.当要从内存中读或写数据或程序指令，其值将临时存储在内存数据寄存器(MDR)中以加快计算机的运行速度。</w:t>
      </w:r>
    </w:p>
    <w:p>
      <w:pPr>
        <w:keepNext w:val="0"/>
        <w:keepLines w:val="0"/>
        <w:widowControl/>
        <w:numPr>
          <w:ilvl w:val="2"/>
          <w:numId w:val="4"/>
        </w:numPr>
        <w:suppressLineNumbers w:val="0"/>
        <w:tabs>
          <w:tab w:val="left" w:pos="2160"/>
        </w:tabs>
        <w:spacing w:before="0" w:beforeAutospacing="1" w:after="0" w:afterAutospacing="1" w:line="324" w:lineRule="atLeast"/>
        <w:ind w:left="2160" w:hanging="360"/>
        <w:rPr>
          <w:rFonts w:hint="eastAsia" w:ascii="宋体" w:hAnsi="宋体" w:eastAsia="宋体" w:cs="宋体"/>
          <w:kern w:val="0"/>
          <w:sz w:val="24"/>
          <w:szCs w:val="24"/>
        </w:rPr>
      </w:pPr>
      <w:r>
        <w:rPr>
          <w:rFonts w:hint="default" w:ascii="Helvetica" w:hAnsi="Helvetica" w:eastAsia="Helvetica" w:cs="Helvetica"/>
          <w:color w:val="797EC9"/>
          <w:kern w:val="0"/>
          <w:sz w:val="22"/>
          <w:szCs w:val="22"/>
        </w:rPr>
        <w:t>Current Instruction Register (CIR)</w:t>
      </w:r>
    </w:p>
    <w:p>
      <w:pPr>
        <w:keepNext w:val="0"/>
        <w:keepLines w:val="0"/>
        <w:widowControl/>
        <w:numPr>
          <w:ilvl w:val="3"/>
          <w:numId w:val="6"/>
        </w:numPr>
        <w:suppressLineNumbers w:val="0"/>
        <w:tabs>
          <w:tab w:val="left" w:pos="2880"/>
        </w:tabs>
        <w:spacing w:before="0" w:beforeAutospacing="1" w:after="0" w:afterAutospacing="1" w:line="288" w:lineRule="atLeast"/>
        <w:ind w:left="2882"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CIR is a register that stores the instructions currently waiting to be executed by CPU.</w:t>
      </w:r>
    </w:p>
    <w:p>
      <w:pPr>
        <w:keepNext w:val="0"/>
        <w:keepLines w:val="0"/>
        <w:widowControl/>
        <w:numPr>
          <w:ilvl w:val="2"/>
          <w:numId w:val="4"/>
        </w:numPr>
        <w:suppressLineNumbers w:val="0"/>
        <w:tabs>
          <w:tab w:val="left" w:pos="2160"/>
        </w:tabs>
        <w:spacing w:before="0" w:beforeAutospacing="1" w:after="0" w:afterAutospacing="1" w:line="324" w:lineRule="atLeast"/>
        <w:ind w:left="2160" w:hanging="360"/>
        <w:rPr>
          <w:rFonts w:hint="eastAsia" w:ascii="宋体" w:hAnsi="宋体" w:eastAsia="宋体" w:cs="宋体"/>
          <w:kern w:val="0"/>
          <w:sz w:val="24"/>
          <w:szCs w:val="24"/>
        </w:rPr>
      </w:pPr>
      <w:r>
        <w:rPr>
          <w:rFonts w:hint="default" w:ascii="Helvetica" w:hAnsi="Helvetica" w:eastAsia="Helvetica" w:cs="Helvetica"/>
          <w:color w:val="797EC9"/>
          <w:kern w:val="0"/>
          <w:sz w:val="22"/>
          <w:szCs w:val="22"/>
        </w:rPr>
        <w:t>Program Counter (PC), Instruction address register (IAR)</w:t>
      </w:r>
    </w:p>
    <w:p>
      <w:pPr>
        <w:keepNext w:val="0"/>
        <w:keepLines w:val="0"/>
        <w:widowControl/>
        <w:numPr>
          <w:ilvl w:val="3"/>
          <w:numId w:val="7"/>
        </w:numPr>
        <w:suppressLineNumbers w:val="0"/>
        <w:tabs>
          <w:tab w:val="left" w:pos="2880"/>
        </w:tabs>
        <w:spacing w:before="0" w:beforeAutospacing="1" w:after="0" w:afterAutospacing="1" w:line="288" w:lineRule="atLeast"/>
        <w:ind w:left="2882"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 xml:space="preserve">If a program is thought of as a sequence of instructions stored in a consecutive 连贯的 block of memory cells, the processor must always be clear about the address at which the next program instruction to be executed is stored. </w:t>
      </w:r>
    </w:p>
    <w:p>
      <w:pPr>
        <w:keepNext w:val="0"/>
        <w:keepLines w:val="0"/>
        <w:widowControl/>
        <w:numPr>
          <w:ilvl w:val="3"/>
          <w:numId w:val="7"/>
        </w:numPr>
        <w:suppressLineNumbers w:val="0"/>
        <w:tabs>
          <w:tab w:val="left" w:pos="2880"/>
        </w:tabs>
        <w:spacing w:before="0" w:beforeAutospacing="1" w:after="0" w:afterAutospacing="1" w:line="288" w:lineRule="atLeast"/>
        <w:ind w:left="2882"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This register contains the address of the next instruction to be executed.</w:t>
      </w:r>
    </w:p>
    <w:p>
      <w:pPr>
        <w:keepNext w:val="0"/>
        <w:keepLines w:val="0"/>
        <w:widowControl/>
        <w:numPr>
          <w:ilvl w:val="2"/>
          <w:numId w:val="4"/>
        </w:numPr>
        <w:suppressLineNumbers w:val="0"/>
        <w:tabs>
          <w:tab w:val="left" w:pos="2160"/>
        </w:tabs>
        <w:spacing w:before="0" w:beforeAutospacing="1" w:after="0" w:afterAutospacing="1" w:line="324" w:lineRule="atLeast"/>
        <w:ind w:left="2160" w:hanging="360"/>
        <w:rPr>
          <w:rFonts w:hint="eastAsia" w:ascii="宋体" w:hAnsi="宋体" w:eastAsia="宋体" w:cs="宋体"/>
          <w:kern w:val="0"/>
          <w:sz w:val="24"/>
          <w:szCs w:val="24"/>
        </w:rPr>
      </w:pPr>
      <w:r>
        <w:rPr>
          <w:rFonts w:hint="default" w:ascii="Helvetica" w:hAnsi="Helvetica" w:eastAsia="Helvetica" w:cs="Helvetica"/>
          <w:color w:val="797EC9"/>
          <w:kern w:val="0"/>
          <w:sz w:val="22"/>
          <w:szCs w:val="22"/>
        </w:rPr>
        <w:t>Status Register(SR)</w:t>
      </w:r>
    </w:p>
    <w:p>
      <w:pPr>
        <w:keepNext w:val="0"/>
        <w:keepLines w:val="0"/>
        <w:widowControl/>
        <w:numPr>
          <w:ilvl w:val="3"/>
          <w:numId w:val="8"/>
        </w:numPr>
        <w:suppressLineNumbers w:val="0"/>
        <w:tabs>
          <w:tab w:val="left" w:pos="2880"/>
        </w:tabs>
        <w:spacing w:before="0" w:beforeAutospacing="1" w:after="0" w:afterAutospacing="1" w:line="288" w:lineRule="atLeast"/>
        <w:ind w:left="2882" w:hanging="360"/>
        <w:rPr>
          <w:rFonts w:hint="eastAsia" w:ascii="宋体" w:hAnsi="宋体" w:eastAsia="宋体" w:cs="宋体"/>
          <w:kern w:val="0"/>
          <w:sz w:val="24"/>
          <w:szCs w:val="24"/>
        </w:rPr>
      </w:pPr>
      <w:bookmarkStart w:id="0" w:name="OLE_LINK2"/>
      <w:bookmarkEnd w:id="0"/>
      <w:r>
        <w:rPr>
          <w:rFonts w:hint="default" w:ascii="Helvetica" w:hAnsi="Helvetica" w:eastAsia="Helvetica" w:cs="Helvetica"/>
          <w:color w:val="333333"/>
          <w:kern w:val="0"/>
          <w:sz w:val="19"/>
          <w:szCs w:val="19"/>
        </w:rPr>
        <w:t>Each bit of the status register indicates whether a different event has occurred.</w:t>
      </w:r>
    </w:p>
    <w:p>
      <w:pPr>
        <w:keepNext w:val="0"/>
        <w:keepLines w:val="0"/>
        <w:widowControl/>
        <w:numPr>
          <w:ilvl w:val="3"/>
          <w:numId w:val="8"/>
        </w:numPr>
        <w:suppressLineNumbers w:val="0"/>
        <w:tabs>
          <w:tab w:val="left" w:pos="2880"/>
        </w:tabs>
        <w:spacing w:before="0" w:beforeAutospacing="1" w:after="0" w:afterAutospacing="1" w:line="288" w:lineRule="atLeast"/>
        <w:ind w:left="2882"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An individual bit position will flag outcomes such as the following for arithmetic operations:</w:t>
      </w:r>
    </w:p>
    <w:p>
      <w:pPr>
        <w:keepNext w:val="0"/>
        <w:keepLines w:val="0"/>
        <w:widowControl/>
        <w:numPr>
          <w:ilvl w:val="4"/>
          <w:numId w:val="1"/>
        </w:numPr>
        <w:suppressLineNumbers w:val="0"/>
        <w:spacing w:before="0" w:beforeAutospacing="1" w:after="0" w:afterAutospacing="1" w:line="288" w:lineRule="atLeast"/>
        <w:ind w:left="3604"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carry: there was a value to carry</w:t>
      </w:r>
    </w:p>
    <w:p>
      <w:pPr>
        <w:keepNext w:val="0"/>
        <w:keepLines w:val="0"/>
        <w:widowControl/>
        <w:numPr>
          <w:ilvl w:val="4"/>
          <w:numId w:val="1"/>
        </w:numPr>
        <w:suppressLineNumbers w:val="0"/>
        <w:spacing w:before="0" w:beforeAutospacing="1" w:after="0" w:afterAutospacing="1" w:line="288" w:lineRule="atLeast"/>
        <w:ind w:left="3604"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zero: the result was zero.</w:t>
      </w:r>
    </w:p>
    <w:p>
      <w:pPr>
        <w:keepNext w:val="0"/>
        <w:keepLines w:val="0"/>
        <w:widowControl/>
        <w:numPr>
          <w:ilvl w:val="4"/>
          <w:numId w:val="1"/>
        </w:numPr>
        <w:suppressLineNumbers w:val="0"/>
        <w:spacing w:before="0" w:beforeAutospacing="1" w:after="0" w:afterAutospacing="1" w:line="288" w:lineRule="atLeast"/>
        <w:ind w:left="3604"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negative: the result was negative.</w:t>
      </w:r>
    </w:p>
    <w:p>
      <w:pPr>
        <w:keepNext w:val="0"/>
        <w:keepLines w:val="0"/>
        <w:widowControl/>
        <w:numPr>
          <w:ilvl w:val="4"/>
          <w:numId w:val="1"/>
        </w:numPr>
        <w:suppressLineNumbers w:val="0"/>
        <w:spacing w:before="0" w:beforeAutospacing="1" w:after="0" w:afterAutospacing="1" w:line="288" w:lineRule="atLeast"/>
        <w:ind w:left="3604"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overflow: the result ( on a two's complement number) is out of range.</w:t>
      </w:r>
    </w:p>
    <w:p>
      <w:pPr>
        <w:keepNext w:val="0"/>
        <w:keepLines w:val="0"/>
        <w:widowControl/>
        <w:numPr>
          <w:ilvl w:val="2"/>
          <w:numId w:val="4"/>
        </w:numPr>
        <w:suppressLineNumbers w:val="0"/>
        <w:tabs>
          <w:tab w:val="left" w:pos="2160"/>
        </w:tabs>
        <w:spacing w:before="0" w:beforeAutospacing="1" w:after="0" w:afterAutospacing="1" w:line="324" w:lineRule="atLeast"/>
        <w:ind w:left="2160" w:hanging="360"/>
        <w:rPr>
          <w:rFonts w:hint="eastAsia" w:ascii="宋体" w:hAnsi="宋体" w:eastAsia="宋体" w:cs="宋体"/>
          <w:kern w:val="0"/>
          <w:sz w:val="24"/>
          <w:szCs w:val="24"/>
        </w:rPr>
      </w:pPr>
      <w:r>
        <w:rPr>
          <w:rFonts w:hint="default" w:ascii="Helvetica" w:hAnsi="Helvetica" w:eastAsia="Helvetica" w:cs="Helvetica"/>
          <w:color w:val="797EC9"/>
          <w:kern w:val="0"/>
          <w:sz w:val="22"/>
          <w:szCs w:val="22"/>
        </w:rPr>
        <w:t>Index Register (</w:t>
      </w:r>
      <w:r>
        <w:rPr>
          <w:rFonts w:hint="default" w:ascii="Helvetica" w:hAnsi="Helvetica" w:eastAsia="Helvetica" w:cs="Helvetica"/>
          <w:b/>
          <w:color w:val="797EC9"/>
          <w:kern w:val="0"/>
          <w:sz w:val="22"/>
          <w:szCs w:val="22"/>
        </w:rPr>
        <w:t>IX</w:t>
      </w:r>
      <w:r>
        <w:rPr>
          <w:rFonts w:hint="default" w:ascii="Helvetica" w:hAnsi="Helvetica" w:eastAsia="Helvetica" w:cs="Helvetica"/>
          <w:color w:val="797EC9"/>
          <w:kern w:val="0"/>
          <w:sz w:val="22"/>
          <w:szCs w:val="22"/>
        </w:rPr>
        <w:t>)</w:t>
      </w:r>
    </w:p>
    <w:p>
      <w:pPr>
        <w:keepNext w:val="0"/>
        <w:keepLines w:val="0"/>
        <w:widowControl/>
        <w:numPr>
          <w:ilvl w:val="3"/>
          <w:numId w:val="9"/>
        </w:numPr>
        <w:suppressLineNumbers w:val="0"/>
        <w:tabs>
          <w:tab w:val="left" w:pos="2880"/>
        </w:tabs>
        <w:spacing w:before="0" w:beforeAutospacing="1" w:after="0" w:afterAutospacing="1" w:line="288" w:lineRule="atLeast"/>
        <w:ind w:left="2882" w:hanging="360"/>
        <w:rPr>
          <w:rFonts w:hint="eastAsia" w:ascii="宋体" w:hAnsi="宋体" w:eastAsia="宋体" w:cs="宋体"/>
          <w:kern w:val="0"/>
          <w:sz w:val="24"/>
          <w:szCs w:val="24"/>
        </w:rPr>
      </w:pPr>
      <w:bookmarkStart w:id="1" w:name="OLE_LINK1"/>
      <w:bookmarkEnd w:id="1"/>
      <w:r>
        <w:rPr>
          <w:rFonts w:hint="default" w:ascii="Helvetica" w:hAnsi="Helvetica" w:eastAsia="Helvetica" w:cs="Helvetica"/>
          <w:color w:val="333333"/>
          <w:kern w:val="0"/>
          <w:sz w:val="19"/>
          <w:szCs w:val="19"/>
        </w:rPr>
        <w:t>Stores a value only used for indexed addressing</w:t>
      </w:r>
      <w:r>
        <w:rPr>
          <w:rFonts w:hint="eastAsia" w:ascii="Helvetica" w:hAnsi="Helvetica" w:eastAsia="宋体" w:cs="Helvetica"/>
          <w:color w:val="333333"/>
          <w:kern w:val="0"/>
          <w:sz w:val="19"/>
          <w:szCs w:val="19"/>
        </w:rPr>
        <w:t xml:space="preserve"> mode</w:t>
      </w:r>
    </w:p>
    <w:p>
      <w:pPr>
        <w:keepNext w:val="0"/>
        <w:keepLines w:val="0"/>
        <w:widowControl/>
        <w:numPr>
          <w:ilvl w:val="3"/>
          <w:numId w:val="9"/>
        </w:numPr>
        <w:suppressLineNumbers w:val="0"/>
        <w:tabs>
          <w:tab w:val="left" w:pos="2880"/>
        </w:tabs>
        <w:spacing w:before="0" w:beforeAutospacing="1" w:after="0" w:afterAutospacing="1" w:line="288" w:lineRule="atLeast"/>
        <w:ind w:left="2882" w:hanging="360"/>
        <w:rPr>
          <w:rFonts w:hint="eastAsia" w:ascii="宋体" w:hAnsi="宋体" w:eastAsia="宋体" w:cs="宋体"/>
          <w:kern w:val="0"/>
          <w:sz w:val="21"/>
          <w:szCs w:val="21"/>
        </w:rPr>
      </w:pPr>
      <w:r>
        <w:rPr>
          <w:rFonts w:hint="eastAsia" w:ascii="宋体" w:hAnsi="宋体" w:eastAsia="宋体" w:cs="宋体"/>
          <w:kern w:val="0"/>
          <w:sz w:val="21"/>
          <w:szCs w:val="21"/>
        </w:rPr>
        <w:t>The actual address of the variable = variable initial address + index register value</w:t>
      </w:r>
    </w:p>
    <w:p>
      <w:pPr>
        <w:keepNext w:val="0"/>
        <w:keepLines w:val="0"/>
        <w:widowControl/>
        <w:numPr>
          <w:ilvl w:val="2"/>
          <w:numId w:val="4"/>
        </w:numPr>
        <w:suppressLineNumbers w:val="0"/>
        <w:tabs>
          <w:tab w:val="left" w:pos="2160"/>
        </w:tabs>
        <w:spacing w:before="0" w:beforeAutospacing="1" w:after="0" w:afterAutospacing="1" w:line="324" w:lineRule="atLeast"/>
        <w:ind w:left="2160" w:hanging="360"/>
        <w:rPr>
          <w:rFonts w:hint="eastAsia" w:ascii="宋体" w:hAnsi="宋体" w:eastAsia="宋体" w:cs="宋体"/>
          <w:kern w:val="0"/>
          <w:sz w:val="24"/>
          <w:szCs w:val="24"/>
        </w:rPr>
      </w:pPr>
      <w:r>
        <w:rPr>
          <w:rFonts w:hint="default" w:ascii="Helvetica" w:hAnsi="Helvetica" w:eastAsia="Helvetica" w:cs="Helvetica"/>
          <w:color w:val="797EC9"/>
          <w:kern w:val="0"/>
          <w:sz w:val="22"/>
          <w:szCs w:val="22"/>
        </w:rPr>
        <w:t>Accumulator(ACC)</w:t>
      </w:r>
    </w:p>
    <w:p>
      <w:pPr>
        <w:keepNext w:val="0"/>
        <w:keepLines w:val="0"/>
        <w:widowControl/>
        <w:numPr>
          <w:ilvl w:val="3"/>
          <w:numId w:val="10"/>
        </w:numPr>
        <w:suppressLineNumbers w:val="0"/>
        <w:tabs>
          <w:tab w:val="left" w:pos="2880"/>
        </w:tabs>
        <w:spacing w:before="0" w:beforeAutospacing="1" w:after="0" w:afterAutospacing="1" w:line="288" w:lineRule="atLeast"/>
        <w:ind w:left="2882"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intermediate arithmetic and logic results are stored in this register</w:t>
      </w:r>
    </w:p>
    <w:p>
      <w:pPr>
        <w:keepNext w:val="0"/>
        <w:keepLines w:val="0"/>
        <w:widowControl/>
        <w:numPr>
          <w:ilvl w:val="0"/>
          <w:numId w:val="1"/>
        </w:numPr>
        <w:suppressLineNumbers w:val="0"/>
        <w:spacing w:before="0" w:beforeAutospacing="1" w:after="0" w:afterAutospacing="1" w:line="408" w:lineRule="atLeast"/>
        <w:ind w:left="720" w:hanging="360"/>
        <w:rPr>
          <w:rFonts w:hint="eastAsia" w:ascii="宋体" w:hAnsi="宋体" w:eastAsia="宋体" w:cs="宋体"/>
          <w:kern w:val="0"/>
          <w:sz w:val="24"/>
          <w:szCs w:val="24"/>
        </w:rPr>
      </w:pPr>
      <w:r>
        <w:rPr>
          <w:rFonts w:hint="default" w:ascii="Helvetica" w:hAnsi="Helvetica" w:eastAsia="Helvetica" w:cs="Helvetica"/>
          <w:color w:val="3DA8F5"/>
          <w:kern w:val="0"/>
          <w:sz w:val="28"/>
          <w:szCs w:val="28"/>
        </w:rPr>
        <w:t>Buses</w:t>
      </w:r>
    </w:p>
    <w:p>
      <w:pPr>
        <w:keepNext w:val="0"/>
        <w:keepLines w:val="0"/>
        <w:widowControl/>
        <w:numPr>
          <w:ilvl w:val="1"/>
          <w:numId w:val="4"/>
        </w:numPr>
        <w:suppressLineNumbers w:val="0"/>
        <w:tabs>
          <w:tab w:val="left" w:pos="1440"/>
        </w:tabs>
        <w:spacing w:before="0" w:beforeAutospacing="1" w:after="0" w:afterAutospacing="1" w:line="288" w:lineRule="atLeast"/>
        <w:ind w:left="1440"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Von-Neumann Architecture comprised of three major bus systems for data transfer.</w:t>
      </w:r>
    </w:p>
    <w:p>
      <w:pPr>
        <w:keepNext w:val="0"/>
        <w:keepLines w:val="0"/>
        <w:widowControl/>
        <w:numPr>
          <w:ilvl w:val="1"/>
          <w:numId w:val="4"/>
        </w:numPr>
        <w:suppressLineNumbers w:val="0"/>
        <w:tabs>
          <w:tab w:val="left" w:pos="1440"/>
        </w:tabs>
        <w:spacing w:before="0" w:beforeAutospacing="1" w:after="0" w:afterAutospacing="1" w:line="360" w:lineRule="atLeast"/>
        <w:ind w:left="1440" w:hanging="360"/>
        <w:rPr>
          <w:rFonts w:hint="eastAsia" w:ascii="宋体" w:hAnsi="宋体" w:eastAsia="宋体" w:cs="宋体"/>
          <w:kern w:val="0"/>
          <w:sz w:val="24"/>
          <w:szCs w:val="24"/>
        </w:rPr>
      </w:pPr>
      <w:r>
        <w:rPr>
          <w:rFonts w:hint="default" w:ascii="Helvetica" w:hAnsi="Helvetica" w:eastAsia="Helvetica" w:cs="Helvetica"/>
          <w:color w:val="FFAF38"/>
          <w:kern w:val="0"/>
          <w:sz w:val="25"/>
          <w:szCs w:val="25"/>
        </w:rPr>
        <w:t>Address Bus</w:t>
      </w:r>
    </w:p>
    <w:p>
      <w:pPr>
        <w:keepNext w:val="0"/>
        <w:keepLines w:val="0"/>
        <w:widowControl/>
        <w:numPr>
          <w:ilvl w:val="2"/>
          <w:numId w:val="5"/>
        </w:numPr>
        <w:suppressLineNumbers w:val="0"/>
        <w:tabs>
          <w:tab w:val="left" w:pos="2160"/>
        </w:tabs>
        <w:spacing w:before="0" w:beforeAutospacing="1" w:after="0" w:afterAutospacing="1" w:line="288" w:lineRule="atLeast"/>
        <w:ind w:left="2160"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Address Bus carries the address of data (but not the data) between the processor and the memory.</w:t>
      </w:r>
    </w:p>
    <w:p>
      <w:pPr>
        <w:keepNext w:val="0"/>
        <w:keepLines w:val="0"/>
        <w:widowControl/>
        <w:numPr>
          <w:ilvl w:val="1"/>
          <w:numId w:val="4"/>
        </w:numPr>
        <w:suppressLineNumbers w:val="0"/>
        <w:tabs>
          <w:tab w:val="left" w:pos="1440"/>
        </w:tabs>
        <w:spacing w:before="0" w:beforeAutospacing="1" w:after="0" w:afterAutospacing="1" w:line="360" w:lineRule="atLeast"/>
        <w:ind w:left="1440" w:hanging="360"/>
        <w:rPr>
          <w:rFonts w:hint="eastAsia" w:ascii="宋体" w:hAnsi="宋体" w:eastAsia="宋体" w:cs="宋体"/>
          <w:kern w:val="0"/>
          <w:sz w:val="24"/>
          <w:szCs w:val="24"/>
        </w:rPr>
      </w:pPr>
      <w:r>
        <w:rPr>
          <w:rFonts w:hint="default" w:ascii="Helvetica" w:hAnsi="Helvetica" w:eastAsia="Helvetica" w:cs="Helvetica"/>
          <w:color w:val="FFAF38"/>
          <w:kern w:val="0"/>
          <w:sz w:val="25"/>
          <w:szCs w:val="25"/>
        </w:rPr>
        <w:t>Data Bus</w:t>
      </w:r>
    </w:p>
    <w:p>
      <w:pPr>
        <w:keepNext w:val="0"/>
        <w:keepLines w:val="0"/>
        <w:widowControl/>
        <w:numPr>
          <w:ilvl w:val="2"/>
          <w:numId w:val="6"/>
        </w:numPr>
        <w:suppressLineNumbers w:val="0"/>
        <w:tabs>
          <w:tab w:val="left" w:pos="2160"/>
        </w:tabs>
        <w:spacing w:before="0" w:beforeAutospacing="1" w:after="0" w:afterAutospacing="1" w:line="288" w:lineRule="atLeast"/>
        <w:ind w:left="2160"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Data Bus carries data between the processor, the memory unit and the input/output devices.</w:t>
      </w:r>
    </w:p>
    <w:p>
      <w:pPr>
        <w:keepNext w:val="0"/>
        <w:keepLines w:val="0"/>
        <w:widowControl/>
        <w:numPr>
          <w:ilvl w:val="1"/>
          <w:numId w:val="4"/>
        </w:numPr>
        <w:suppressLineNumbers w:val="0"/>
        <w:tabs>
          <w:tab w:val="left" w:pos="1440"/>
        </w:tabs>
        <w:spacing w:before="0" w:beforeAutospacing="1" w:after="0" w:afterAutospacing="1" w:line="360" w:lineRule="atLeast"/>
        <w:ind w:left="1440" w:hanging="360"/>
        <w:rPr>
          <w:rFonts w:hint="eastAsia" w:ascii="宋体" w:hAnsi="宋体" w:eastAsia="宋体" w:cs="宋体"/>
          <w:kern w:val="0"/>
          <w:sz w:val="24"/>
          <w:szCs w:val="24"/>
        </w:rPr>
      </w:pPr>
      <w:r>
        <w:rPr>
          <w:rFonts w:hint="default" w:ascii="Helvetica" w:hAnsi="Helvetica" w:eastAsia="Helvetica" w:cs="Helvetica"/>
          <w:color w:val="FFAF38"/>
          <w:kern w:val="0"/>
          <w:sz w:val="25"/>
          <w:szCs w:val="25"/>
        </w:rPr>
        <w:t>Control Bus</w:t>
      </w:r>
    </w:p>
    <w:p>
      <w:pPr>
        <w:keepNext w:val="0"/>
        <w:keepLines w:val="0"/>
        <w:widowControl/>
        <w:numPr>
          <w:ilvl w:val="2"/>
          <w:numId w:val="7"/>
        </w:numPr>
        <w:suppressLineNumbers w:val="0"/>
        <w:tabs>
          <w:tab w:val="left" w:pos="2160"/>
        </w:tabs>
        <w:spacing w:before="0" w:beforeAutospacing="1" w:after="0" w:afterAutospacing="1" w:line="288" w:lineRule="atLeast"/>
        <w:ind w:left="2160" w:hanging="360"/>
        <w:rPr>
          <w:rFonts w:hint="eastAsia" w:ascii="宋体" w:hAnsi="宋体" w:eastAsia="宋体" w:cs="宋体"/>
          <w:kern w:val="0"/>
          <w:sz w:val="24"/>
          <w:szCs w:val="24"/>
        </w:rPr>
      </w:pPr>
      <w:r>
        <w:rPr>
          <w:rFonts w:hint="default" w:ascii="Helvetica" w:hAnsi="Helvetica" w:eastAsia="Helvetica" w:cs="Helvetica"/>
          <w:color w:val="333333"/>
          <w:kern w:val="0"/>
          <w:sz w:val="19"/>
          <w:szCs w:val="19"/>
        </w:rPr>
        <w:t>Control Bus carries signals/commands from the CPU.</w:t>
      </w:r>
    </w:p>
    <w:p>
      <w:pPr>
        <w:keepNext w:val="0"/>
        <w:keepLines w:val="0"/>
        <w:widowControl/>
        <w:numPr>
          <w:ilvl w:val="0"/>
          <w:numId w:val="1"/>
        </w:numPr>
        <w:suppressLineNumbers w:val="0"/>
        <w:spacing w:before="0" w:beforeAutospacing="1" w:after="0" w:afterAutospacing="1" w:line="288" w:lineRule="atLeast"/>
        <w:ind w:left="720" w:hanging="360"/>
        <w:rPr>
          <w:rFonts w:hint="eastAsia" w:ascii="宋体" w:hAnsi="宋体" w:eastAsia="宋体" w:cs="宋体"/>
          <w:kern w:val="0"/>
          <w:sz w:val="24"/>
          <w:szCs w:val="24"/>
        </w:rPr>
      </w:pPr>
      <w:r>
        <w:fldChar w:fldCharType="begin"/>
      </w:r>
      <w:r>
        <w:instrText xml:space="preserve"> HYPERLINK "https://www.bilibili.com/video/av46133070?p=7" </w:instrText>
      </w:r>
      <w:r>
        <w:fldChar w:fldCharType="separate"/>
      </w:r>
      <w:r>
        <w:rPr>
          <w:rStyle w:val="12"/>
          <w:rFonts w:hint="default" w:ascii="Helvetica" w:hAnsi="Helvetica" w:eastAsia="Helvetica" w:cs="Helvetica"/>
          <w:color w:val="800080"/>
          <w:sz w:val="19"/>
          <w:szCs w:val="19"/>
          <w:u w:val="single"/>
        </w:rPr>
        <w:t>https://www.bilibili.com/video/av46133070?p=7</w:t>
      </w:r>
      <w:r>
        <w:fldChar w:fldCharType="end"/>
      </w:r>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EC9E7"/>
    <w:multiLevelType w:val="multilevel"/>
    <w:tmpl w:val="2B9EC9E7"/>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
      <w:lvlJc w:val="left"/>
      <w:pPr>
        <w:tabs>
          <w:tab w:val="left" w:pos="1440"/>
        </w:tabs>
        <w:ind w:left="1440" w:hanging="360"/>
      </w:pPr>
      <w:rPr>
        <w:rFonts w:hint="default" w:ascii="Symbol" w:hAnsi="Symbol" w:cs="Symbol"/>
        <w:sz w:val="20"/>
        <w:szCs w:val="20"/>
      </w:rPr>
    </w:lvl>
    <w:lvl w:ilvl="2" w:tentative="0">
      <w:start w:val="1"/>
      <w:numFmt w:val="bullet"/>
      <w:lvlText w:val=""/>
      <w:lvlJc w:val="left"/>
      <w:pPr>
        <w:tabs>
          <w:tab w:val="left" w:pos="2160"/>
        </w:tabs>
        <w:ind w:left="2160" w:hanging="360"/>
      </w:pPr>
      <w:rPr>
        <w:rFonts w:hint="default" w:ascii="Symbol" w:hAnsi="Symbol" w:cs="Symbol"/>
        <w:sz w:val="20"/>
        <w:szCs w:val="20"/>
      </w:rPr>
    </w:lvl>
    <w:lvl w:ilvl="3" w:tentative="0">
      <w:start w:val="1"/>
      <w:numFmt w:val="bullet"/>
      <w:lvlText w:val=""/>
      <w:lvlJc w:val="left"/>
      <w:pPr>
        <w:tabs>
          <w:tab w:val="left" w:pos="2880"/>
        </w:tabs>
        <w:ind w:left="2880" w:hanging="360"/>
      </w:pPr>
      <w:rPr>
        <w:rFonts w:hint="default" w:ascii="Symbol" w:hAnsi="Symbol" w:cs="Symbol"/>
        <w:sz w:val="20"/>
        <w:szCs w:val="20"/>
      </w:rPr>
    </w:lvl>
    <w:lvl w:ilvl="4" w:tentative="0">
      <w:start w:val="1"/>
      <w:numFmt w:val="bullet"/>
      <w:lvlText w:val=""/>
      <w:lvlJc w:val="left"/>
      <w:pPr>
        <w:tabs>
          <w:tab w:val="left" w:pos="3600"/>
        </w:tabs>
        <w:ind w:left="3600" w:hanging="360"/>
      </w:pPr>
      <w:rPr>
        <w:rFonts w:hint="default" w:ascii="Symbol" w:hAnsi="Symbol" w:cs="Symbol"/>
        <w:sz w:val="20"/>
        <w:szCs w:val="20"/>
      </w:rPr>
    </w:lvl>
    <w:lvl w:ilvl="5" w:tentative="0">
      <w:start w:val="1"/>
      <w:numFmt w:val="bullet"/>
      <w:lvlText w:val=""/>
      <w:lvlJc w:val="left"/>
      <w:pPr>
        <w:tabs>
          <w:tab w:val="left" w:pos="4320"/>
        </w:tabs>
        <w:ind w:left="4320" w:hanging="360"/>
      </w:pPr>
      <w:rPr>
        <w:rFonts w:hint="default" w:ascii="Symbol" w:hAnsi="Symbol" w:cs="Symbol"/>
        <w:sz w:val="20"/>
        <w:szCs w:val="20"/>
      </w:rPr>
    </w:lvl>
    <w:lvl w:ilvl="6" w:tentative="0">
      <w:start w:val="1"/>
      <w:numFmt w:val="bullet"/>
      <w:lvlText w:val=""/>
      <w:lvlJc w:val="left"/>
      <w:pPr>
        <w:tabs>
          <w:tab w:val="left" w:pos="5040"/>
        </w:tabs>
        <w:ind w:left="5040" w:hanging="360"/>
      </w:pPr>
      <w:rPr>
        <w:rFonts w:hint="default" w:ascii="Symbol" w:hAnsi="Symbol" w:cs="Symbol"/>
        <w:sz w:val="20"/>
        <w:szCs w:val="20"/>
      </w:rPr>
    </w:lvl>
    <w:lvl w:ilvl="7" w:tentative="0">
      <w:start w:val="1"/>
      <w:numFmt w:val="bullet"/>
      <w:lvlText w:val=""/>
      <w:lvlJc w:val="left"/>
      <w:pPr>
        <w:tabs>
          <w:tab w:val="left" w:pos="5760"/>
        </w:tabs>
        <w:ind w:left="5760" w:hanging="360"/>
      </w:pPr>
      <w:rPr>
        <w:rFonts w:hint="default" w:ascii="Symbol" w:hAnsi="Symbol" w:cs="Symbol"/>
        <w:sz w:val="20"/>
        <w:szCs w:val="20"/>
      </w:rPr>
    </w:lvl>
    <w:lvl w:ilvl="8" w:tentative="0">
      <w:start w:val="1"/>
      <w:numFmt w:val="bullet"/>
      <w:lvlText w:val=""/>
      <w:lvlJc w:val="left"/>
      <w:pPr>
        <w:tabs>
          <w:tab w:val="left" w:pos="6480"/>
        </w:tabs>
        <w:ind w:left="6480" w:hanging="360"/>
      </w:pPr>
      <w:rPr>
        <w:rFonts w:hint="default" w:ascii="Symbol" w:hAnsi="Symbol" w:cs="Symbol"/>
        <w:sz w:val="20"/>
        <w:szCs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drawingGridVerticalSpacing w:val="157"/>
  <w:displayHorizontalDrawingGridEvery w:val="0"/>
  <w:displayVerticalDrawingGridEvery w:val="2"/>
  <w:noPunctuationKerning w:val="1"/>
  <w:characterSpacingControl w:val="doNotCompress"/>
  <w:compat>
    <w:doNotExpandShiftReturn/>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6E324C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99"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semiHidden/>
    <w:unhideWhenUsed/>
    <w:uiPriority w:val="99"/>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2">
    <w:name w:val="heading 1"/>
    <w:basedOn w:val="1"/>
    <w:next w:val="1"/>
    <w:qFormat/>
    <w:uiPriority w:val="0"/>
    <w:pPr>
      <w:spacing w:before="0" w:beforeAutospacing="1" w:after="0" w:afterAutospacing="1"/>
      <w:ind w:left="0" w:right="0"/>
      <w:jc w:val="left"/>
    </w:pPr>
    <w:rPr>
      <w:rFonts w:hint="eastAsia" w:ascii="宋体" w:hAnsi="宋体" w:eastAsia="宋体" w:cs="宋体"/>
      <w:b/>
      <w:kern w:val="44"/>
      <w:sz w:val="48"/>
      <w:szCs w:val="48"/>
      <w:lang w:val="en-US" w:eastAsia="zh-CN" w:bidi="ar"/>
    </w:rPr>
  </w:style>
  <w:style w:type="paragraph" w:styleId="3">
    <w:name w:val="heading 2"/>
    <w:basedOn w:val="1"/>
    <w:next w:val="1"/>
    <w:qFormat/>
    <w:uiPriority w:val="0"/>
    <w:pPr>
      <w:spacing w:before="0" w:beforeAutospacing="1" w:after="0" w:afterAutospacing="1"/>
      <w:ind w:left="0" w:right="0"/>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0" w:beforeAutospacing="1" w:after="0" w:afterAutospacing="1"/>
      <w:ind w:left="0" w:right="0"/>
      <w:jc w:val="left"/>
    </w:pPr>
    <w:rPr>
      <w:rFonts w:hint="eastAsia" w:ascii="宋体" w:hAnsi="宋体" w:eastAsia="宋体" w:cs="宋体"/>
      <w:b/>
      <w:kern w:val="0"/>
      <w:sz w:val="27"/>
      <w:szCs w:val="27"/>
      <w:lang w:val="en-US" w:eastAsia="zh-CN" w:bidi="ar"/>
    </w:rPr>
  </w:style>
  <w:style w:type="paragraph" w:styleId="5">
    <w:name w:val="heading 4"/>
    <w:basedOn w:val="1"/>
    <w:next w:val="1"/>
    <w:qFormat/>
    <w:uiPriority w:val="0"/>
    <w:pPr>
      <w:spacing w:before="0" w:beforeAutospacing="1" w:after="0" w:afterAutospacing="1"/>
      <w:ind w:left="0" w:right="0"/>
      <w:jc w:val="left"/>
    </w:pPr>
    <w:rPr>
      <w:rFonts w:hint="eastAsia" w:ascii="宋体" w:hAnsi="宋体" w:eastAsia="宋体" w:cs="宋体"/>
      <w:b/>
      <w:kern w:val="0"/>
      <w:sz w:val="24"/>
      <w:szCs w:val="24"/>
      <w:lang w:val="en-US" w:eastAsia="zh-CN" w:bidi="ar"/>
    </w:rPr>
  </w:style>
  <w:style w:type="paragraph" w:styleId="6">
    <w:name w:val="heading 5"/>
    <w:basedOn w:val="1"/>
    <w:next w:val="1"/>
    <w:qFormat/>
    <w:uiPriority w:val="0"/>
    <w:pPr>
      <w:spacing w:before="0" w:beforeAutospacing="1" w:after="0" w:afterAutospacing="1"/>
      <w:ind w:left="0" w:right="0"/>
      <w:jc w:val="left"/>
    </w:pPr>
    <w:rPr>
      <w:rFonts w:hint="eastAsia" w:ascii="宋体" w:hAnsi="宋体" w:eastAsia="宋体" w:cs="宋体"/>
      <w:b/>
      <w:kern w:val="0"/>
      <w:sz w:val="20"/>
      <w:szCs w:val="20"/>
      <w:lang w:val="en-US" w:eastAsia="zh-CN" w:bidi="ar"/>
    </w:rPr>
  </w:style>
  <w:style w:type="paragraph" w:styleId="7">
    <w:name w:val="heading 6"/>
    <w:basedOn w:val="1"/>
    <w:next w:val="1"/>
    <w:qFormat/>
    <w:uiPriority w:val="0"/>
    <w:pPr>
      <w:spacing w:before="0" w:beforeAutospacing="1" w:after="0" w:afterAutospacing="1"/>
      <w:ind w:left="0" w:right="0"/>
      <w:jc w:val="left"/>
    </w:pPr>
    <w:rPr>
      <w:rFonts w:hint="eastAsia" w:ascii="宋体" w:hAnsi="宋体" w:eastAsia="宋体" w:cs="宋体"/>
      <w:b/>
      <w:kern w:val="0"/>
      <w:sz w:val="15"/>
      <w:szCs w:val="15"/>
      <w:lang w:val="en-US" w:eastAsia="zh-CN" w:bidi="ar"/>
    </w:rPr>
  </w:style>
  <w:style w:type="character" w:default="1" w:styleId="11">
    <w:name w:val="Default Paragraph Font"/>
    <w:semiHidden/>
    <w:unhideWhenUsed/>
    <w:uiPriority w:val="99"/>
  </w:style>
  <w:style w:type="table" w:default="1" w:styleId="10">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12">
    <w:name w:val="Hyperlink"/>
    <w:basedOn w:val="11"/>
    <w:uiPriority w:val="0"/>
    <w:rPr>
      <w:color w:val="0000FF"/>
      <w:u w:val="single"/>
    </w:rPr>
  </w:style>
  <w:style w:type="character" w:customStyle="1" w:styleId="13">
    <w:name w:val="15"/>
    <w:basedOn w:val="11"/>
    <w:uiPriority w:val="0"/>
    <w:rPr>
      <w:rFonts w:hint="default" w:ascii="Times New Roman" w:hAnsi="Times New Roman" w:cs="Times New Roman"/>
      <w:color w:val="0000FF"/>
      <w:u w:val="single"/>
    </w:rPr>
  </w:style>
  <w:style w:type="character" w:customStyle="1" w:styleId="14">
    <w:name w:val="16"/>
    <w:basedOn w:val="11"/>
    <w:uiPriority w:val="0"/>
    <w:rPr>
      <w:rFonts w:hint="default" w:ascii="Times New Roman" w:hAnsi="Times New Roman" w:cs="Times New Roman"/>
    </w:rPr>
  </w:style>
  <w:style w:type="character" w:customStyle="1" w:styleId="15">
    <w:name w:val="10"/>
    <w:basedOn w:val="11"/>
    <w:uiPriority w:val="0"/>
    <w:rPr>
      <w:rFonts w:hint="default" w:ascii="Times New Roman" w:hAnsi="Times New Roman" w:cs="Times New Roman"/>
    </w:rPr>
  </w:style>
  <w:style w:type="character" w:customStyle="1" w:styleId="16">
    <w:name w:val="18"/>
    <w:basedOn w:val="11"/>
    <w:uiPriority w:val="0"/>
    <w:rPr>
      <w:rFonts w:hint="default" w:ascii="Times New Roman" w:hAnsi="Times New Roman" w:cs="Times New Roman"/>
      <w:color w:val="0000FF"/>
      <w:u w:val="single"/>
    </w:rPr>
  </w:style>
  <w:style w:type="character" w:customStyle="1" w:styleId="17">
    <w:name w:val="17"/>
    <w:basedOn w:val="11"/>
    <w:uiPriority w:val="0"/>
    <w:rPr>
      <w:rFonts w:hint="default" w:ascii="Times New Roman" w:hAnsi="Times New Roman" w:cs="Times New Roman"/>
      <w:color w:val="800080"/>
      <w:u w:val="single"/>
    </w:rPr>
  </w:style>
  <w:style w:type="paragraph" w:customStyle="1" w:styleId="18">
    <w:name w:val="普通(网站) Char"/>
    <w:basedOn w:val="1"/>
    <w:uiPriority w:val="0"/>
    <w:pPr>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customStyle="1" w:styleId="19">
    <w:name w:val="HTML 预设格式 Char"/>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0">
    <w:name w:val="p Char"/>
    <w:basedOn w:val="1"/>
    <w:uiPriority w:val="0"/>
    <w:pPr>
      <w:spacing w:before="0" w:beforeAutospacing="1" w:after="0" w:afterAutospacing="1"/>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Lines>1</Lines>
  <Paragraphs>1</Paragraphs>
  <TotalTime>0</TotalTime>
  <ScaleCrop>false</ScaleCrop>
  <LinksUpToDate>false</LinksUpToDate>
  <Application>WPS Office_11.1.0.9145_F1E327BC-269C-435d-A152-05C5408002CA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2019-11-17T08:35:52Z</dcterms:created>
  <dc:creator>lmchen</dc:creator>
  <cp:lastModifiedBy>lmchen</cp:lastModifiedBy>
  <dcterms:modified xsi:type="dcterms:W3CDTF">2019-11-17T08:36:19Z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