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4B329" w14:textId="77777777" w:rsidR="00B00340" w:rsidRDefault="003B2CF3" w:rsidP="00B00340">
      <w:pPr>
        <w:pStyle w:val="NoSpacing"/>
        <w:jc w:val="center"/>
      </w:pPr>
      <w:r w:rsidRPr="00B00340">
        <w:t>Dalhousie University</w:t>
      </w:r>
    </w:p>
    <w:p w14:paraId="098D3218" w14:textId="618A14DE" w:rsidR="00B00340" w:rsidRDefault="003B2CF3" w:rsidP="00B00340">
      <w:pPr>
        <w:pStyle w:val="NoSpacing"/>
        <w:jc w:val="center"/>
      </w:pPr>
      <w:r w:rsidRPr="00B00340">
        <w:t>Department of Electrical and Computer Engineering</w:t>
      </w:r>
    </w:p>
    <w:p w14:paraId="3F8DCF0F" w14:textId="2F34F100" w:rsidR="00E40648" w:rsidRDefault="003B2CF3" w:rsidP="00B00340">
      <w:pPr>
        <w:spacing w:after="0"/>
        <w:jc w:val="center"/>
        <w:rPr>
          <w:rStyle w:val="NoSpacingChar"/>
          <w:sz w:val="32"/>
        </w:rPr>
      </w:pPr>
      <w:r w:rsidRPr="00B00340">
        <w:t xml:space="preserve">ECED </w:t>
      </w:r>
      <w:r w:rsidR="00EF3AA7" w:rsidRPr="00B00340">
        <w:t>3403</w:t>
      </w:r>
      <w:r w:rsidRPr="00B00340">
        <w:t xml:space="preserve"> – </w:t>
      </w:r>
      <w:r w:rsidR="00515B14" w:rsidRPr="00B00340">
        <w:t>Computer Architecture</w:t>
      </w:r>
      <w:r w:rsidRPr="00B00340">
        <w:br/>
      </w:r>
      <w:r w:rsidR="0091732D">
        <w:rPr>
          <w:rStyle w:val="TitleChar"/>
        </w:rPr>
        <w:t>Structured English</w:t>
      </w:r>
    </w:p>
    <w:p w14:paraId="5F0FFCAA" w14:textId="36F029EC" w:rsidR="00B00340" w:rsidRDefault="00C516A3" w:rsidP="00B00340">
      <w:pPr>
        <w:spacing w:after="0"/>
        <w:jc w:val="center"/>
        <w:rPr>
          <w:rStyle w:val="NoSpacingChar"/>
        </w:rPr>
      </w:pPr>
      <w:r>
        <w:rPr>
          <w:rStyle w:val="NoSpacingChar"/>
        </w:rPr>
        <w:t xml:space="preserve">Dr. </w:t>
      </w:r>
      <w:r w:rsidR="00B00340" w:rsidRPr="00B00340">
        <w:rPr>
          <w:rStyle w:val="NoSpacingChar"/>
        </w:rPr>
        <w:t xml:space="preserve">Larry Hughes </w:t>
      </w:r>
      <w:r w:rsidR="00B00340">
        <w:rPr>
          <w:rStyle w:val="NoSpacingChar"/>
        </w:rPr>
        <w:t>and Gary Hubley</w:t>
      </w:r>
    </w:p>
    <w:p w14:paraId="08A4E824" w14:textId="77777777" w:rsidR="0091732D" w:rsidRPr="00B00340" w:rsidRDefault="0091732D" w:rsidP="0091732D">
      <w:pPr>
        <w:spacing w:after="0"/>
        <w:rPr>
          <w:rFonts w:eastAsiaTheme="majorEastAsia"/>
          <w:sz w:val="28"/>
          <w:szCs w:val="52"/>
        </w:rPr>
      </w:pPr>
    </w:p>
    <w:p w14:paraId="287E82EB" w14:textId="77777777" w:rsidR="009328B9" w:rsidRDefault="009328B9" w:rsidP="009328B9">
      <w:r>
        <w:t>Structured English is a limited-form "pseudocode" and consists of the following elements:</w:t>
      </w:r>
    </w:p>
    <w:p w14:paraId="18712F90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>Operation statements written as English phrases executed from the top down</w:t>
      </w:r>
    </w:p>
    <w:p w14:paraId="493A7803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 xml:space="preserve">Keywords </w:t>
      </w:r>
    </w:p>
    <w:p w14:paraId="631AD69E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>
        <w:t>IF, THEN, ELSE</w:t>
      </w:r>
    </w:p>
    <w:p w14:paraId="17A848D6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>
        <w:t>DO, WHILE, UNTIL</w:t>
      </w:r>
    </w:p>
    <w:p w14:paraId="2DFF00A0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>
        <w:t xml:space="preserve">SELECT, CASE, </w:t>
      </w:r>
    </w:p>
    <w:p w14:paraId="2AC7CD86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>
        <w:t>END</w:t>
      </w:r>
    </w:p>
    <w:p w14:paraId="4E244786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>Common actions (not exhaustive)</w:t>
      </w:r>
    </w:p>
    <w:p w14:paraId="60D8C235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 w:rsidRPr="00421149">
        <w:t>READ</w:t>
      </w:r>
    </w:p>
    <w:p w14:paraId="769F65FC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 w:rsidRPr="00421149">
        <w:t>ACCEPT</w:t>
      </w:r>
    </w:p>
    <w:p w14:paraId="5C18629D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 w:rsidRPr="00421149">
        <w:t>GET</w:t>
      </w:r>
    </w:p>
    <w:p w14:paraId="2E8C1ACC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 w:rsidRPr="00421149">
        <w:t>WRITE</w:t>
      </w:r>
    </w:p>
    <w:p w14:paraId="4FECBDF4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 w:rsidRPr="00421149">
        <w:t>PRINT</w:t>
      </w:r>
    </w:p>
    <w:p w14:paraId="48401C2C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 w:rsidRPr="00421149">
        <w:t>SORT</w:t>
      </w:r>
    </w:p>
    <w:p w14:paraId="5E85985A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 w:rsidRPr="00421149">
        <w:t>MOVE</w:t>
      </w:r>
    </w:p>
    <w:p w14:paraId="4632A2C4" w14:textId="77777777" w:rsidR="009328B9" w:rsidRDefault="009328B9" w:rsidP="009328B9">
      <w:pPr>
        <w:pStyle w:val="ListParagraph"/>
        <w:numPr>
          <w:ilvl w:val="1"/>
          <w:numId w:val="23"/>
        </w:numPr>
        <w:spacing w:after="0" w:line="259" w:lineRule="auto"/>
        <w:contextualSpacing/>
      </w:pPr>
      <w:r w:rsidRPr="00421149">
        <w:t>MERGE</w:t>
      </w:r>
    </w:p>
    <w:p w14:paraId="1F9B0C87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>All logic should be expressed in operational, conditional, and repetition blocks</w:t>
      </w:r>
    </w:p>
    <w:p w14:paraId="1A3C49EC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>Statements should be clear and unambiguous</w:t>
      </w:r>
    </w:p>
    <w:p w14:paraId="15ECA307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>Logical blocks MUST be indented to show relationship and hierarchy</w:t>
      </w:r>
    </w:p>
    <w:p w14:paraId="3236F12D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>Use one line per logical element, or indent the continuation line</w:t>
      </w:r>
    </w:p>
    <w:p w14:paraId="00CF1694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>Keywords and actions should be CAPITALIZED.</w:t>
      </w:r>
    </w:p>
    <w:p w14:paraId="23A1ED54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 xml:space="preserve">Group blocks of statements together, with a CAPITALIZED and </w:t>
      </w:r>
      <w:r w:rsidRPr="0032010E">
        <w:rPr>
          <w:b/>
        </w:rPr>
        <w:t>BOLD</w:t>
      </w:r>
      <w:r>
        <w:t xml:space="preserve"> name that describes their function a</w:t>
      </w:r>
      <w:bookmarkStart w:id="0" w:name="_GoBack"/>
      <w:bookmarkEnd w:id="0"/>
      <w:r>
        <w:t>nd end with an EXIT.</w:t>
      </w:r>
    </w:p>
    <w:p w14:paraId="161A86E3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 w:rsidRPr="0032010E">
        <w:rPr>
          <w:u w:val="single"/>
        </w:rPr>
        <w:t>Underline</w:t>
      </w:r>
      <w:r>
        <w:t xml:space="preserve"> words or phrases defined in a data dictionary</w:t>
      </w:r>
    </w:p>
    <w:p w14:paraId="12B56981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>Mark comment lines with an asterisk (*)</w:t>
      </w:r>
    </w:p>
    <w:p w14:paraId="549D2A14" w14:textId="77777777" w:rsidR="009328B9" w:rsidRDefault="009328B9" w:rsidP="009328B9">
      <w:pPr>
        <w:pStyle w:val="ListParagraph"/>
        <w:numPr>
          <w:ilvl w:val="0"/>
          <w:numId w:val="23"/>
        </w:numPr>
        <w:spacing w:after="0" w:line="259" w:lineRule="auto"/>
        <w:contextualSpacing/>
      </w:pPr>
      <w:r>
        <w:t xml:space="preserve">Use a monospaced font (ex. </w:t>
      </w:r>
      <w:r w:rsidRPr="004C48A8">
        <w:rPr>
          <w:rFonts w:ascii="Consolas" w:hAnsi="Consolas"/>
        </w:rPr>
        <w:t>Consolas</w:t>
      </w:r>
      <w:r>
        <w:t xml:space="preserve">, </w:t>
      </w:r>
      <w:r w:rsidRPr="00056F7D">
        <w:rPr>
          <w:rFonts w:ascii="Courier New" w:hAnsi="Courier New" w:cs="Courier New"/>
        </w:rPr>
        <w:t>Courier New</w:t>
      </w:r>
      <w:r>
        <w:rPr>
          <w:rFonts w:ascii="Courier New" w:hAnsi="Courier New" w:cs="Courier New"/>
        </w:rPr>
        <w:t xml:space="preserve">, </w:t>
      </w:r>
      <w:r w:rsidRPr="00E453A5">
        <w:rPr>
          <w:rFonts w:ascii="Lucida Console" w:hAnsi="Lucida Console" w:cs="Courier New"/>
        </w:rPr>
        <w:t>Lucida Console</w:t>
      </w:r>
      <w:r>
        <w:t>) .</w:t>
      </w:r>
    </w:p>
    <w:p w14:paraId="2C6429E8" w14:textId="77777777" w:rsidR="009328B9" w:rsidRDefault="009328B9" w:rsidP="009328B9">
      <w:pPr>
        <w:pStyle w:val="ListParagraph"/>
      </w:pPr>
    </w:p>
    <w:p w14:paraId="19A862FB" w14:textId="77777777" w:rsidR="009328B9" w:rsidRPr="0002280F" w:rsidRDefault="009328B9" w:rsidP="009328B9">
      <w:pPr>
        <w:rPr>
          <w:sz w:val="20"/>
        </w:rPr>
      </w:pPr>
      <w:r w:rsidRPr="0002280F">
        <w:rPr>
          <w:sz w:val="20"/>
        </w:rPr>
        <w:t xml:space="preserve">Above list modified from: </w:t>
      </w:r>
      <w:hyperlink r:id="rId8" w:history="1">
        <w:r w:rsidRPr="0002280F">
          <w:rPr>
            <w:rStyle w:val="Hyperlink"/>
            <w:sz w:val="20"/>
          </w:rPr>
          <w:t>https://en.wikipedia.org/wiki/Structured_English</w:t>
        </w:r>
      </w:hyperlink>
    </w:p>
    <w:p w14:paraId="6843ED9A" w14:textId="5CB8616D" w:rsidR="00A14380" w:rsidRPr="005029BF" w:rsidRDefault="00A14380" w:rsidP="005029BF">
      <w:pPr>
        <w:rPr>
          <w:lang w:bidi="en-US"/>
        </w:rPr>
      </w:pPr>
    </w:p>
    <w:sectPr w:rsidR="00A14380" w:rsidRPr="005029BF" w:rsidSect="00163534">
      <w:headerReference w:type="default" r:id="rId9"/>
      <w:headerReference w:type="first" r:id="rId10"/>
      <w:pgSz w:w="12240" w:h="15840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0F88C" w14:textId="77777777" w:rsidR="005B292B" w:rsidRDefault="005B292B" w:rsidP="00474C63">
      <w:pPr>
        <w:spacing w:after="0"/>
      </w:pPr>
      <w:r>
        <w:separator/>
      </w:r>
    </w:p>
  </w:endnote>
  <w:endnote w:type="continuationSeparator" w:id="0">
    <w:p w14:paraId="73D9E460" w14:textId="77777777" w:rsidR="005B292B" w:rsidRDefault="005B292B" w:rsidP="00474C63">
      <w:pPr>
        <w:spacing w:after="0"/>
      </w:pPr>
      <w:r>
        <w:continuationSeparator/>
      </w:r>
    </w:p>
  </w:endnote>
  <w:endnote w:type="continuationNotice" w:id="1">
    <w:p w14:paraId="71064F80" w14:textId="77777777" w:rsidR="005B292B" w:rsidRDefault="005B292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18BB9" w14:textId="77777777" w:rsidR="005B292B" w:rsidRDefault="005B292B" w:rsidP="00474C63">
      <w:pPr>
        <w:spacing w:after="0"/>
      </w:pPr>
      <w:r>
        <w:separator/>
      </w:r>
    </w:p>
  </w:footnote>
  <w:footnote w:type="continuationSeparator" w:id="0">
    <w:p w14:paraId="19C1C99A" w14:textId="77777777" w:rsidR="005B292B" w:rsidRDefault="005B292B" w:rsidP="00474C63">
      <w:pPr>
        <w:spacing w:after="0"/>
      </w:pPr>
      <w:r>
        <w:continuationSeparator/>
      </w:r>
    </w:p>
  </w:footnote>
  <w:footnote w:type="continuationNotice" w:id="1">
    <w:p w14:paraId="0ACA1F09" w14:textId="77777777" w:rsidR="005B292B" w:rsidRDefault="005B292B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8765" w14:textId="572297CC" w:rsidR="00163534" w:rsidRDefault="00163534" w:rsidP="00474C63">
    <w:pPr>
      <w:pStyle w:val="Header"/>
    </w:pPr>
    <w:r w:rsidRPr="00474C63">
      <w:rPr>
        <w:i/>
      </w:rPr>
      <w:t xml:space="preserve">ECED </w:t>
    </w:r>
    <w:r>
      <w:rPr>
        <w:i/>
      </w:rPr>
      <w:t>3403</w:t>
    </w:r>
    <w:r w:rsidRPr="00474C63">
      <w:rPr>
        <w:i/>
      </w:rPr>
      <w:t xml:space="preserve">: </w:t>
    </w:r>
    <w:r w:rsidR="0091732D">
      <w:rPr>
        <w:i/>
      </w:rPr>
      <w:t>Structured English</w:t>
    </w:r>
    <w:r>
      <w:tab/>
    </w:r>
    <w:r>
      <w:tab/>
    </w:r>
    <w:sdt>
      <w:sdtPr>
        <w:id w:val="-2030475029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8B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7DEF09A" w14:textId="77777777" w:rsidR="00163534" w:rsidRDefault="001635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298D" w14:textId="77777777" w:rsidR="00163534" w:rsidRDefault="00163534" w:rsidP="00163534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64E26C2"/>
    <w:lvl w:ilvl="0">
      <w:start w:val="1"/>
      <w:numFmt w:val="lowerLetter"/>
      <w:pStyle w:val="ListNumber2"/>
      <w:lvlText w:val="%1)"/>
      <w:lvlJc w:val="left"/>
      <w:pPr>
        <w:ind w:left="757" w:hanging="360"/>
      </w:pPr>
    </w:lvl>
  </w:abstractNum>
  <w:abstractNum w:abstractNumId="1" w15:restartNumberingAfterBreak="0">
    <w:nsid w:val="FFFFFF88"/>
    <w:multiLevelType w:val="singleLevel"/>
    <w:tmpl w:val="CA5A6698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i w:val="0"/>
        <w:color w:val="auto"/>
      </w:rPr>
    </w:lvl>
  </w:abstractNum>
  <w:abstractNum w:abstractNumId="2" w15:restartNumberingAfterBreak="0">
    <w:nsid w:val="FFFFFF89"/>
    <w:multiLevelType w:val="singleLevel"/>
    <w:tmpl w:val="97E266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110455"/>
    <w:multiLevelType w:val="hybridMultilevel"/>
    <w:tmpl w:val="883866F4"/>
    <w:lvl w:ilvl="0" w:tplc="7430E5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A582C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D55B90"/>
    <w:multiLevelType w:val="multilevel"/>
    <w:tmpl w:val="C95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23025"/>
    <w:multiLevelType w:val="multilevel"/>
    <w:tmpl w:val="5B9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8311E"/>
    <w:multiLevelType w:val="hybridMultilevel"/>
    <w:tmpl w:val="31A4A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3E"/>
    <w:rsid w:val="0000161E"/>
    <w:rsid w:val="000077DE"/>
    <w:rsid w:val="0001233A"/>
    <w:rsid w:val="00015D03"/>
    <w:rsid w:val="00027AB4"/>
    <w:rsid w:val="00043523"/>
    <w:rsid w:val="00043723"/>
    <w:rsid w:val="00043CDB"/>
    <w:rsid w:val="00056A45"/>
    <w:rsid w:val="00062BD4"/>
    <w:rsid w:val="00064EF5"/>
    <w:rsid w:val="00070866"/>
    <w:rsid w:val="00072E9F"/>
    <w:rsid w:val="00074CDF"/>
    <w:rsid w:val="000818B4"/>
    <w:rsid w:val="00082736"/>
    <w:rsid w:val="0009577D"/>
    <w:rsid w:val="000A6E90"/>
    <w:rsid w:val="000A7EB7"/>
    <w:rsid w:val="000B2922"/>
    <w:rsid w:val="000B49E7"/>
    <w:rsid w:val="000B4A0A"/>
    <w:rsid w:val="000B5600"/>
    <w:rsid w:val="000B5B14"/>
    <w:rsid w:val="000B5FA7"/>
    <w:rsid w:val="000B6190"/>
    <w:rsid w:val="000C1554"/>
    <w:rsid w:val="000C3265"/>
    <w:rsid w:val="000D00BF"/>
    <w:rsid w:val="000D1F8B"/>
    <w:rsid w:val="000E10A4"/>
    <w:rsid w:val="000F71B0"/>
    <w:rsid w:val="00100731"/>
    <w:rsid w:val="0010163D"/>
    <w:rsid w:val="00120707"/>
    <w:rsid w:val="00132955"/>
    <w:rsid w:val="00133F2C"/>
    <w:rsid w:val="00145820"/>
    <w:rsid w:val="00151848"/>
    <w:rsid w:val="00156D45"/>
    <w:rsid w:val="001631C8"/>
    <w:rsid w:val="00163534"/>
    <w:rsid w:val="00172C31"/>
    <w:rsid w:val="00176506"/>
    <w:rsid w:val="00191B75"/>
    <w:rsid w:val="001929CC"/>
    <w:rsid w:val="001979D9"/>
    <w:rsid w:val="001B01F3"/>
    <w:rsid w:val="001B02FC"/>
    <w:rsid w:val="001B5752"/>
    <w:rsid w:val="001B674B"/>
    <w:rsid w:val="001C29C9"/>
    <w:rsid w:val="001C2A96"/>
    <w:rsid w:val="001C70D3"/>
    <w:rsid w:val="001D3B9C"/>
    <w:rsid w:val="00206AF6"/>
    <w:rsid w:val="00210A1C"/>
    <w:rsid w:val="00213DA8"/>
    <w:rsid w:val="00216FEE"/>
    <w:rsid w:val="00222F5D"/>
    <w:rsid w:val="00227840"/>
    <w:rsid w:val="00230EC5"/>
    <w:rsid w:val="00232B3B"/>
    <w:rsid w:val="00236DC0"/>
    <w:rsid w:val="00240119"/>
    <w:rsid w:val="00250C20"/>
    <w:rsid w:val="0025299A"/>
    <w:rsid w:val="00255B29"/>
    <w:rsid w:val="00266FFF"/>
    <w:rsid w:val="00277BE9"/>
    <w:rsid w:val="00285F4E"/>
    <w:rsid w:val="002B0FB1"/>
    <w:rsid w:val="002B1379"/>
    <w:rsid w:val="002B475A"/>
    <w:rsid w:val="002B57B0"/>
    <w:rsid w:val="002B69DC"/>
    <w:rsid w:val="002B7890"/>
    <w:rsid w:val="002C021D"/>
    <w:rsid w:val="002D0818"/>
    <w:rsid w:val="002F090A"/>
    <w:rsid w:val="00304D6D"/>
    <w:rsid w:val="00310EC0"/>
    <w:rsid w:val="00313A2C"/>
    <w:rsid w:val="00316C3B"/>
    <w:rsid w:val="00316F0F"/>
    <w:rsid w:val="00320D11"/>
    <w:rsid w:val="00324F48"/>
    <w:rsid w:val="00361AAF"/>
    <w:rsid w:val="00365167"/>
    <w:rsid w:val="003651B6"/>
    <w:rsid w:val="00376387"/>
    <w:rsid w:val="0039041C"/>
    <w:rsid w:val="003A043B"/>
    <w:rsid w:val="003A0C7D"/>
    <w:rsid w:val="003A7E24"/>
    <w:rsid w:val="003B0437"/>
    <w:rsid w:val="003B2CF3"/>
    <w:rsid w:val="003B7488"/>
    <w:rsid w:val="003C7050"/>
    <w:rsid w:val="003D34A7"/>
    <w:rsid w:val="003D3B2A"/>
    <w:rsid w:val="003D3C8F"/>
    <w:rsid w:val="003D4C16"/>
    <w:rsid w:val="003F1638"/>
    <w:rsid w:val="003F5784"/>
    <w:rsid w:val="00404822"/>
    <w:rsid w:val="00415EA1"/>
    <w:rsid w:val="004263E5"/>
    <w:rsid w:val="00437D75"/>
    <w:rsid w:val="004524CA"/>
    <w:rsid w:val="00455E86"/>
    <w:rsid w:val="00473365"/>
    <w:rsid w:val="00474C63"/>
    <w:rsid w:val="0047728B"/>
    <w:rsid w:val="004A76C9"/>
    <w:rsid w:val="004C21F4"/>
    <w:rsid w:val="004C5905"/>
    <w:rsid w:val="004F5569"/>
    <w:rsid w:val="004F663A"/>
    <w:rsid w:val="00500C5D"/>
    <w:rsid w:val="005029BF"/>
    <w:rsid w:val="00506AE0"/>
    <w:rsid w:val="00515B14"/>
    <w:rsid w:val="00532349"/>
    <w:rsid w:val="00535200"/>
    <w:rsid w:val="00557C4E"/>
    <w:rsid w:val="005602D3"/>
    <w:rsid w:val="00570203"/>
    <w:rsid w:val="00572F46"/>
    <w:rsid w:val="00580A3B"/>
    <w:rsid w:val="0058718F"/>
    <w:rsid w:val="005909F2"/>
    <w:rsid w:val="00591309"/>
    <w:rsid w:val="00593C4B"/>
    <w:rsid w:val="005A1550"/>
    <w:rsid w:val="005A5C53"/>
    <w:rsid w:val="005A71D3"/>
    <w:rsid w:val="005B019B"/>
    <w:rsid w:val="005B292B"/>
    <w:rsid w:val="005B4376"/>
    <w:rsid w:val="005C59D6"/>
    <w:rsid w:val="005C63B4"/>
    <w:rsid w:val="005D1F46"/>
    <w:rsid w:val="005D5EEA"/>
    <w:rsid w:val="005F71CD"/>
    <w:rsid w:val="006007FC"/>
    <w:rsid w:val="00602A66"/>
    <w:rsid w:val="006134C5"/>
    <w:rsid w:val="006144B0"/>
    <w:rsid w:val="006178D2"/>
    <w:rsid w:val="00622DA0"/>
    <w:rsid w:val="00631928"/>
    <w:rsid w:val="00646451"/>
    <w:rsid w:val="006475BD"/>
    <w:rsid w:val="00655E2C"/>
    <w:rsid w:val="00656E74"/>
    <w:rsid w:val="006651AE"/>
    <w:rsid w:val="00667C73"/>
    <w:rsid w:val="0068009B"/>
    <w:rsid w:val="006857AD"/>
    <w:rsid w:val="00695F61"/>
    <w:rsid w:val="006A3003"/>
    <w:rsid w:val="006B2AC1"/>
    <w:rsid w:val="006E1C03"/>
    <w:rsid w:val="0070000F"/>
    <w:rsid w:val="007020B5"/>
    <w:rsid w:val="00711D8A"/>
    <w:rsid w:val="0071630E"/>
    <w:rsid w:val="007208AE"/>
    <w:rsid w:val="00721E06"/>
    <w:rsid w:val="0073368E"/>
    <w:rsid w:val="00750D6F"/>
    <w:rsid w:val="00757050"/>
    <w:rsid w:val="0075769D"/>
    <w:rsid w:val="007822F0"/>
    <w:rsid w:val="007833A0"/>
    <w:rsid w:val="0078615E"/>
    <w:rsid w:val="0079172F"/>
    <w:rsid w:val="00796BCE"/>
    <w:rsid w:val="007B36F0"/>
    <w:rsid w:val="007B778E"/>
    <w:rsid w:val="007C5E6A"/>
    <w:rsid w:val="007D6841"/>
    <w:rsid w:val="007E27BC"/>
    <w:rsid w:val="007F4321"/>
    <w:rsid w:val="008001A9"/>
    <w:rsid w:val="00801EA2"/>
    <w:rsid w:val="00805CEB"/>
    <w:rsid w:val="00805E30"/>
    <w:rsid w:val="00816BDC"/>
    <w:rsid w:val="0081736A"/>
    <w:rsid w:val="00824AFA"/>
    <w:rsid w:val="0082758F"/>
    <w:rsid w:val="00827EFA"/>
    <w:rsid w:val="00833834"/>
    <w:rsid w:val="00834158"/>
    <w:rsid w:val="008444AF"/>
    <w:rsid w:val="008612D2"/>
    <w:rsid w:val="0086558A"/>
    <w:rsid w:val="00865EAC"/>
    <w:rsid w:val="00873289"/>
    <w:rsid w:val="00873E56"/>
    <w:rsid w:val="008776C9"/>
    <w:rsid w:val="00882B3D"/>
    <w:rsid w:val="00891413"/>
    <w:rsid w:val="00891E42"/>
    <w:rsid w:val="0089789D"/>
    <w:rsid w:val="008A0BDC"/>
    <w:rsid w:val="008A3340"/>
    <w:rsid w:val="008B23F8"/>
    <w:rsid w:val="008B2A3E"/>
    <w:rsid w:val="008B2C97"/>
    <w:rsid w:val="008D510B"/>
    <w:rsid w:val="008E4393"/>
    <w:rsid w:val="008F4334"/>
    <w:rsid w:val="008F79F8"/>
    <w:rsid w:val="00911399"/>
    <w:rsid w:val="0091556F"/>
    <w:rsid w:val="0091732D"/>
    <w:rsid w:val="009328B9"/>
    <w:rsid w:val="009407AF"/>
    <w:rsid w:val="00940A6D"/>
    <w:rsid w:val="00946CAB"/>
    <w:rsid w:val="00952232"/>
    <w:rsid w:val="009579EC"/>
    <w:rsid w:val="00957F59"/>
    <w:rsid w:val="00961CAC"/>
    <w:rsid w:val="00962490"/>
    <w:rsid w:val="00964484"/>
    <w:rsid w:val="009675E6"/>
    <w:rsid w:val="00983DF2"/>
    <w:rsid w:val="00995C7C"/>
    <w:rsid w:val="00997951"/>
    <w:rsid w:val="009A10F6"/>
    <w:rsid w:val="009A3BF4"/>
    <w:rsid w:val="009B4CAD"/>
    <w:rsid w:val="009C3C8D"/>
    <w:rsid w:val="009C5EF0"/>
    <w:rsid w:val="009E2284"/>
    <w:rsid w:val="009E2DB6"/>
    <w:rsid w:val="009F348B"/>
    <w:rsid w:val="009F5677"/>
    <w:rsid w:val="00A0524E"/>
    <w:rsid w:val="00A12688"/>
    <w:rsid w:val="00A14380"/>
    <w:rsid w:val="00A1545C"/>
    <w:rsid w:val="00A3129F"/>
    <w:rsid w:val="00A33058"/>
    <w:rsid w:val="00A37B99"/>
    <w:rsid w:val="00A4455D"/>
    <w:rsid w:val="00A6369F"/>
    <w:rsid w:val="00A65F28"/>
    <w:rsid w:val="00A83CD4"/>
    <w:rsid w:val="00A97C05"/>
    <w:rsid w:val="00AA31DC"/>
    <w:rsid w:val="00AA5161"/>
    <w:rsid w:val="00AB1332"/>
    <w:rsid w:val="00AC010E"/>
    <w:rsid w:val="00AC5C8F"/>
    <w:rsid w:val="00AD5301"/>
    <w:rsid w:val="00AE093C"/>
    <w:rsid w:val="00B00340"/>
    <w:rsid w:val="00B0745D"/>
    <w:rsid w:val="00B16597"/>
    <w:rsid w:val="00B21964"/>
    <w:rsid w:val="00B24D3C"/>
    <w:rsid w:val="00B30C38"/>
    <w:rsid w:val="00B31B60"/>
    <w:rsid w:val="00B4593C"/>
    <w:rsid w:val="00B46490"/>
    <w:rsid w:val="00B54955"/>
    <w:rsid w:val="00B578E7"/>
    <w:rsid w:val="00B6724F"/>
    <w:rsid w:val="00B70008"/>
    <w:rsid w:val="00B7283B"/>
    <w:rsid w:val="00B807E9"/>
    <w:rsid w:val="00B8366E"/>
    <w:rsid w:val="00B83A62"/>
    <w:rsid w:val="00B86CC9"/>
    <w:rsid w:val="00BA6425"/>
    <w:rsid w:val="00BB2A14"/>
    <w:rsid w:val="00BB6ACA"/>
    <w:rsid w:val="00BC1F3D"/>
    <w:rsid w:val="00BD6122"/>
    <w:rsid w:val="00BD639F"/>
    <w:rsid w:val="00BE25D0"/>
    <w:rsid w:val="00BF1F19"/>
    <w:rsid w:val="00BF35E3"/>
    <w:rsid w:val="00BF620B"/>
    <w:rsid w:val="00C05C89"/>
    <w:rsid w:val="00C2055B"/>
    <w:rsid w:val="00C3410A"/>
    <w:rsid w:val="00C36667"/>
    <w:rsid w:val="00C41C11"/>
    <w:rsid w:val="00C42D20"/>
    <w:rsid w:val="00C45612"/>
    <w:rsid w:val="00C46DBB"/>
    <w:rsid w:val="00C516A3"/>
    <w:rsid w:val="00C523DF"/>
    <w:rsid w:val="00C623A0"/>
    <w:rsid w:val="00C65C0B"/>
    <w:rsid w:val="00C70E1D"/>
    <w:rsid w:val="00C771D4"/>
    <w:rsid w:val="00C80AD0"/>
    <w:rsid w:val="00C8129A"/>
    <w:rsid w:val="00C8528F"/>
    <w:rsid w:val="00CA04DD"/>
    <w:rsid w:val="00CA1B03"/>
    <w:rsid w:val="00CA1C28"/>
    <w:rsid w:val="00CA6DE7"/>
    <w:rsid w:val="00CB1B0B"/>
    <w:rsid w:val="00CB66D9"/>
    <w:rsid w:val="00CC480E"/>
    <w:rsid w:val="00CC5151"/>
    <w:rsid w:val="00CD5559"/>
    <w:rsid w:val="00CF7388"/>
    <w:rsid w:val="00D12305"/>
    <w:rsid w:val="00D12FE5"/>
    <w:rsid w:val="00D15614"/>
    <w:rsid w:val="00D24E09"/>
    <w:rsid w:val="00D24FC8"/>
    <w:rsid w:val="00D375BC"/>
    <w:rsid w:val="00D4172F"/>
    <w:rsid w:val="00D52F71"/>
    <w:rsid w:val="00D553F8"/>
    <w:rsid w:val="00D82B67"/>
    <w:rsid w:val="00D84686"/>
    <w:rsid w:val="00D97AD8"/>
    <w:rsid w:val="00DA553C"/>
    <w:rsid w:val="00DC52E8"/>
    <w:rsid w:val="00DC650B"/>
    <w:rsid w:val="00DD04A6"/>
    <w:rsid w:val="00DD1F91"/>
    <w:rsid w:val="00DF140E"/>
    <w:rsid w:val="00DF5E1B"/>
    <w:rsid w:val="00E0378E"/>
    <w:rsid w:val="00E11737"/>
    <w:rsid w:val="00E11AEF"/>
    <w:rsid w:val="00E16681"/>
    <w:rsid w:val="00E32A44"/>
    <w:rsid w:val="00E40648"/>
    <w:rsid w:val="00E43B3B"/>
    <w:rsid w:val="00E5005F"/>
    <w:rsid w:val="00E635D8"/>
    <w:rsid w:val="00E72D29"/>
    <w:rsid w:val="00E810EE"/>
    <w:rsid w:val="00E87178"/>
    <w:rsid w:val="00E91183"/>
    <w:rsid w:val="00E91731"/>
    <w:rsid w:val="00EA262C"/>
    <w:rsid w:val="00EB3E66"/>
    <w:rsid w:val="00EC63EC"/>
    <w:rsid w:val="00EF3AA7"/>
    <w:rsid w:val="00F04FF4"/>
    <w:rsid w:val="00F05821"/>
    <w:rsid w:val="00F13864"/>
    <w:rsid w:val="00F220B3"/>
    <w:rsid w:val="00F24E9B"/>
    <w:rsid w:val="00F31335"/>
    <w:rsid w:val="00F3435E"/>
    <w:rsid w:val="00F417BB"/>
    <w:rsid w:val="00F4482B"/>
    <w:rsid w:val="00F4689D"/>
    <w:rsid w:val="00F52708"/>
    <w:rsid w:val="00F66045"/>
    <w:rsid w:val="00F7353A"/>
    <w:rsid w:val="00F82EC9"/>
    <w:rsid w:val="00F857BC"/>
    <w:rsid w:val="00F86A80"/>
    <w:rsid w:val="00F9029E"/>
    <w:rsid w:val="00F976EB"/>
    <w:rsid w:val="00FA4546"/>
    <w:rsid w:val="00FA7AA6"/>
    <w:rsid w:val="00FB0A70"/>
    <w:rsid w:val="00FB492E"/>
    <w:rsid w:val="00FB7C8E"/>
    <w:rsid w:val="00FF1702"/>
    <w:rsid w:val="00FF6AF8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DCF0F"/>
  <w15:docId w15:val="{EBA5D065-F30C-4CAD-AB0E-F9E5FFF2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4" w:unhideWhenUsed="1" w:qFormat="1"/>
    <w:lsdException w:name="List Bullet" w:semiHidden="1" w:uiPriority="9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53"/>
    <w:pPr>
      <w:spacing w:after="120" w:line="240" w:lineRule="auto"/>
    </w:pPr>
    <w:rPr>
      <w:rFonts w:eastAsiaTheme="minorEastAsi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DA8"/>
    <w:pPr>
      <w:keepNext/>
      <w:numPr>
        <w:numId w:val="13"/>
      </w:numPr>
      <w:contextualSpacing/>
      <w:outlineLvl w:val="0"/>
    </w:pPr>
    <w:rPr>
      <w:rFonts w:eastAsiaTheme="majorEastAsia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DA8"/>
    <w:pPr>
      <w:keepNext/>
      <w:numPr>
        <w:ilvl w:val="1"/>
        <w:numId w:val="13"/>
      </w:numPr>
      <w:outlineLvl w:val="1"/>
    </w:pPr>
    <w:rPr>
      <w:rFonts w:eastAsiaTheme="majorEastAsia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707"/>
    <w:pPr>
      <w:keepNext/>
      <w:numPr>
        <w:ilvl w:val="2"/>
        <w:numId w:val="13"/>
      </w:numPr>
      <w:outlineLvl w:val="2"/>
    </w:pPr>
    <w:rPr>
      <w:rFonts w:eastAsiaTheme="majorEastAsia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A8"/>
    <w:pPr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A8"/>
    <w:pPr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A8"/>
    <w:pPr>
      <w:numPr>
        <w:ilvl w:val="5"/>
        <w:numId w:val="1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A8"/>
    <w:pPr>
      <w:numPr>
        <w:ilvl w:val="6"/>
        <w:numId w:val="13"/>
      </w:num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A8"/>
    <w:pPr>
      <w:numPr>
        <w:ilvl w:val="7"/>
        <w:numId w:val="13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A8"/>
    <w:pPr>
      <w:numPr>
        <w:ilvl w:val="8"/>
        <w:numId w:val="1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648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648"/>
    <w:rPr>
      <w:color w:val="B6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0707"/>
    <w:rPr>
      <w:rFonts w:eastAsiaTheme="majorEastAsia" w:cstheme="majorBid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3DA8"/>
    <w:rPr>
      <w:rFonts w:eastAsiaTheme="majorEastAsia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064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rsid w:val="00E406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648"/>
    <w:rPr>
      <w:rFonts w:ascii="Consolas" w:eastAsiaTheme="minorEastAsia" w:hAnsi="Consolas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13DA8"/>
    <w:rPr>
      <w:rFonts w:eastAsiaTheme="majorEastAsia" w:cstheme="majorBidi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13DA8"/>
    <w:pPr>
      <w:jc w:val="center"/>
    </w:pPr>
    <w:rPr>
      <w:b/>
      <w:bCs/>
      <w:szCs w:val="18"/>
    </w:rPr>
  </w:style>
  <w:style w:type="paragraph" w:styleId="ListBullet">
    <w:name w:val="List Bullet"/>
    <w:basedOn w:val="Normal"/>
    <w:uiPriority w:val="9"/>
    <w:qFormat/>
    <w:rsid w:val="003D34A7"/>
    <w:pPr>
      <w:numPr>
        <w:numId w:val="14"/>
      </w:numPr>
      <w:tabs>
        <w:tab w:val="clear" w:pos="360"/>
        <w:tab w:val="left" w:pos="284"/>
      </w:tabs>
      <w:ind w:left="284" w:hanging="284"/>
    </w:pPr>
    <w:rPr>
      <w:rFonts w:eastAsiaTheme="minorHAnsi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13DA8"/>
    <w:pPr>
      <w:contextualSpacing/>
      <w:jc w:val="center"/>
    </w:pPr>
    <w:rPr>
      <w:rFonts w:ascii="Calibri" w:eastAsiaTheme="majorEastAsia" w:hAnsi="Calibri" w:cstheme="majorBidi"/>
      <w:spacing w:val="5"/>
      <w:sz w:val="36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13DA8"/>
    <w:rPr>
      <w:rFonts w:ascii="Calibri" w:eastAsiaTheme="majorEastAsia" w:hAnsi="Calibri" w:cstheme="majorBidi"/>
      <w:spacing w:val="5"/>
      <w:sz w:val="36"/>
      <w:szCs w:val="52"/>
    </w:rPr>
  </w:style>
  <w:style w:type="paragraph" w:styleId="ListParagraph">
    <w:name w:val="List Paragraph"/>
    <w:basedOn w:val="Normal"/>
    <w:uiPriority w:val="34"/>
    <w:qFormat/>
    <w:rsid w:val="00404822"/>
    <w:pPr>
      <w:spacing w:after="60"/>
    </w:pPr>
    <w:rPr>
      <w:rFonts w:eastAsiaTheme="minorHAnsi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13DA8"/>
    <w:pPr>
      <w:spacing w:before="200" w:after="0"/>
      <w:ind w:left="360" w:right="360"/>
    </w:pPr>
    <w:rPr>
      <w:rFonts w:eastAsiaTheme="minorHAnsi"/>
      <w:i/>
      <w:iCs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13DA8"/>
    <w:rPr>
      <w:i/>
      <w:iCs/>
    </w:rPr>
  </w:style>
  <w:style w:type="table" w:styleId="TableGrid">
    <w:name w:val="Table Grid"/>
    <w:basedOn w:val="TableNormal"/>
    <w:uiPriority w:val="59"/>
    <w:rsid w:val="003B2C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1"/>
    <w:qFormat/>
    <w:rsid w:val="00213DA8"/>
    <w:pPr>
      <w:spacing w:after="0"/>
    </w:pPr>
    <w:rPr>
      <w:rFonts w:eastAsiaTheme="minorHAns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74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4C6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4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4C63"/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01F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01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01F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A8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A8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A8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A8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A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A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ist">
    <w:name w:val="List"/>
    <w:basedOn w:val="Normal"/>
    <w:uiPriority w:val="14"/>
    <w:qFormat/>
    <w:rsid w:val="00E32A44"/>
    <w:pPr>
      <w:keepNext/>
      <w:ind w:left="284" w:hanging="284"/>
    </w:pPr>
  </w:style>
  <w:style w:type="paragraph" w:styleId="ListNumber">
    <w:name w:val="List Number"/>
    <w:basedOn w:val="Normal"/>
    <w:uiPriority w:val="10"/>
    <w:qFormat/>
    <w:rsid w:val="00F7353A"/>
    <w:pPr>
      <w:numPr>
        <w:numId w:val="16"/>
      </w:numPr>
      <w:ind w:left="284" w:hanging="284"/>
    </w:pPr>
  </w:style>
  <w:style w:type="paragraph" w:styleId="ListNumber2">
    <w:name w:val="List Number 2"/>
    <w:basedOn w:val="Normal"/>
    <w:uiPriority w:val="10"/>
    <w:qFormat/>
    <w:rsid w:val="00213DA8"/>
    <w:pPr>
      <w:numPr>
        <w:numId w:val="18"/>
      </w:numPr>
      <w:contextualSpacing/>
    </w:pPr>
  </w:style>
  <w:style w:type="character" w:styleId="Strong">
    <w:name w:val="Strong"/>
    <w:uiPriority w:val="22"/>
    <w:qFormat/>
    <w:rsid w:val="00213DA8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213DA8"/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A8"/>
    <w:pPr>
      <w:pBdr>
        <w:bottom w:val="single" w:sz="4" w:space="1" w:color="auto"/>
      </w:pBdr>
      <w:spacing w:before="200" w:after="280"/>
      <w:ind w:left="1008" w:right="1152"/>
    </w:pPr>
    <w:rPr>
      <w:rFonts w:eastAsiaTheme="minorHAnsi"/>
      <w:b/>
      <w:bCs/>
      <w:i/>
      <w:iCs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A8"/>
    <w:rPr>
      <w:b/>
      <w:bCs/>
      <w:i/>
      <w:iCs/>
    </w:rPr>
  </w:style>
  <w:style w:type="character" w:styleId="SubtleReference">
    <w:name w:val="Subtle Reference"/>
    <w:uiPriority w:val="31"/>
    <w:qFormat/>
    <w:rsid w:val="00213DA8"/>
    <w:rPr>
      <w:smallCaps/>
    </w:rPr>
  </w:style>
  <w:style w:type="character" w:styleId="BookTitle">
    <w:name w:val="Book Title"/>
    <w:uiPriority w:val="33"/>
    <w:qFormat/>
    <w:rsid w:val="00213DA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DA8"/>
    <w:pPr>
      <w:numPr>
        <w:numId w:val="0"/>
      </w:numPr>
      <w:outlineLvl w:val="9"/>
    </w:pPr>
  </w:style>
  <w:style w:type="paragraph" w:styleId="ListContinue">
    <w:name w:val="List Continue"/>
    <w:basedOn w:val="Normal"/>
    <w:uiPriority w:val="9"/>
    <w:qFormat/>
    <w:rsid w:val="00BF620B"/>
    <w:pPr>
      <w:ind w:left="284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2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D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DA0"/>
    <w:rPr>
      <w:rFonts w:eastAsiaTheme="minorEastAsia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DA0"/>
    <w:rPr>
      <w:rFonts w:eastAsiaTheme="minorEastAsia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A0"/>
    <w:rPr>
      <w:rFonts w:ascii="Tahoma" w:eastAsiaTheme="minorEastAsia" w:hAnsi="Tahoma" w:cs="Tahoma"/>
      <w:sz w:val="16"/>
      <w:szCs w:val="16"/>
      <w:lang w:bidi="ar-SA"/>
    </w:rPr>
  </w:style>
  <w:style w:type="paragraph" w:styleId="Revision">
    <w:name w:val="Revision"/>
    <w:hidden/>
    <w:uiPriority w:val="99"/>
    <w:semiHidden/>
    <w:rsid w:val="00C8129A"/>
    <w:pPr>
      <w:spacing w:after="0" w:line="240" w:lineRule="auto"/>
    </w:pPr>
    <w:rPr>
      <w:rFonts w:eastAsiaTheme="minorEastAsia"/>
      <w:sz w:val="24"/>
      <w:lang w:bidi="ar-SA"/>
    </w:rPr>
  </w:style>
  <w:style w:type="table" w:styleId="GridTable6Colorful">
    <w:name w:val="Grid Table 6 Colorful"/>
    <w:basedOn w:val="TableNormal"/>
    <w:uiPriority w:val="51"/>
    <w:rsid w:val="000F71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uctured_Engli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9A5997C-B76F-4C63-8E0C-C0E83365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Larry Hughes: ECED 4402 (Real Time Systems)</vt:lpstr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Larry Hughes: ECED 4402 (Real Time Systems)</dc:title>
  <dc:creator>Larry Hughes</dc:creator>
  <cp:lastModifiedBy>hubley_g</cp:lastModifiedBy>
  <cp:revision>76</cp:revision>
  <cp:lastPrinted>2017-05-01T20:46:00Z</cp:lastPrinted>
  <dcterms:created xsi:type="dcterms:W3CDTF">2019-04-19T01:02:00Z</dcterms:created>
  <dcterms:modified xsi:type="dcterms:W3CDTF">2019-05-07T14:55:00Z</dcterms:modified>
</cp:coreProperties>
</file>