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EA06D" w14:textId="1B3A76B5" w:rsidR="00752019" w:rsidRDefault="00F01F92" w:rsidP="00F01F92">
      <w:pPr>
        <w:jc w:val="center"/>
        <w:rPr>
          <w:rFonts w:hint="cs"/>
          <w:rtl/>
          <w:lang w:bidi="ar-EG"/>
        </w:rPr>
      </w:pPr>
      <w:r>
        <w:rPr>
          <w:lang w:bidi="ar-EG"/>
        </w:rPr>
        <w:t>Market Analysis (PEST)</w:t>
      </w:r>
    </w:p>
    <w:p w14:paraId="19661BD1" w14:textId="77777777" w:rsidR="00A058CE" w:rsidRPr="00A058CE" w:rsidRDefault="00A058CE" w:rsidP="00A058CE">
      <w:pPr>
        <w:bidi w:val="0"/>
        <w:rPr>
          <w:b/>
          <w:bCs/>
          <w:lang w:bidi="ar-EG"/>
        </w:rPr>
      </w:pPr>
      <w:r w:rsidRPr="00A058CE">
        <w:rPr>
          <w:b/>
          <w:bCs/>
          <w:lang w:bidi="ar-EG"/>
        </w:rPr>
        <w:t>Political</w:t>
      </w:r>
      <w:r w:rsidRPr="00A058CE">
        <w:rPr>
          <w:rFonts w:cs="Arial"/>
          <w:b/>
          <w:bCs/>
          <w:rtl/>
          <w:lang w:bidi="ar-EG"/>
        </w:rPr>
        <w:t xml:space="preserve"> </w:t>
      </w:r>
    </w:p>
    <w:p w14:paraId="7D45D7FF" w14:textId="7A7FB921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Startup-Friendly Policies: The government actively supports entrepreneurship through initiatives such as Fekretak Sherketak and TIEC, alongside tax incentives (e.g., 3-year exemption for startups earning less than EGP 20M)</w:t>
      </w:r>
      <w:r w:rsidRPr="00A058CE">
        <w:rPr>
          <w:rFonts w:cs="Arial"/>
          <w:rtl/>
          <w:lang w:bidi="ar-EG"/>
        </w:rPr>
        <w:t>.</w:t>
      </w:r>
    </w:p>
    <w:p w14:paraId="7B7C3EE1" w14:textId="1987AD74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Regulatory Improvements: The Entrepreneurship Ministerial Committee (2024) reduced company registration time from 30 days to 7 days via a single digital gateway</w:t>
      </w:r>
      <w:r w:rsidRPr="00A058CE">
        <w:rPr>
          <w:rFonts w:cs="Arial"/>
          <w:rtl/>
          <w:lang w:bidi="ar-EG"/>
        </w:rPr>
        <w:t>.</w:t>
      </w:r>
    </w:p>
    <w:p w14:paraId="59B4A329" w14:textId="411BB173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Potential Risks: New regulations or tax policies may affect digital marketing</w:t>
      </w:r>
    </w:p>
    <w:p w14:paraId="0A14435A" w14:textId="305C9488" w:rsidR="00A058CE" w:rsidRPr="00A058CE" w:rsidRDefault="00A058CE" w:rsidP="00A058CE">
      <w:pPr>
        <w:bidi w:val="0"/>
        <w:rPr>
          <w:b/>
          <w:bCs/>
          <w:lang w:bidi="ar-EG"/>
        </w:rPr>
      </w:pPr>
      <w:r w:rsidRPr="00A058CE">
        <w:rPr>
          <w:b/>
          <w:bCs/>
          <w:lang w:bidi="ar-EG"/>
        </w:rPr>
        <w:t xml:space="preserve">Economic </w:t>
      </w:r>
    </w:p>
    <w:p w14:paraId="46689302" w14:textId="03D5F30B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Growing Startup Investment: Egypt ranked among Africa’s top 3 in startup funding</w:t>
      </w:r>
      <w:r w:rsidRPr="00A058CE">
        <w:rPr>
          <w:rFonts w:cs="Arial"/>
          <w:rtl/>
          <w:lang w:bidi="ar-EG"/>
        </w:rPr>
        <w:t xml:space="preserve"> (2023),</w:t>
      </w:r>
    </w:p>
    <w:p w14:paraId="0EFB8526" w14:textId="2E66D968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Inflation &amp; Currency Pressure: Rising inflation and devaluation reduce client purchasing power, making it harder to afford professional services</w:t>
      </w:r>
      <w:r w:rsidRPr="00A058CE">
        <w:rPr>
          <w:rFonts w:cs="Arial"/>
          <w:rtl/>
          <w:lang w:bidi="ar-EG"/>
        </w:rPr>
        <w:t>.</w:t>
      </w:r>
    </w:p>
    <w:p w14:paraId="622FBF7F" w14:textId="3AAF2F0B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Digital Economy Growth: Egypt’s digital market is expanding, opening new opportunities for content agencies</w:t>
      </w:r>
      <w:r w:rsidRPr="00A058CE">
        <w:rPr>
          <w:rFonts w:cs="Arial"/>
          <w:rtl/>
          <w:lang w:bidi="ar-EG"/>
        </w:rPr>
        <w:t>.</w:t>
      </w:r>
    </w:p>
    <w:p w14:paraId="57E691DD" w14:textId="36689062" w:rsidR="00A058CE" w:rsidRPr="00A058CE" w:rsidRDefault="00A058CE" w:rsidP="00A058CE">
      <w:pPr>
        <w:bidi w:val="0"/>
        <w:rPr>
          <w:b/>
          <w:bCs/>
          <w:lang w:bidi="ar-EG"/>
        </w:rPr>
      </w:pPr>
      <w:r w:rsidRPr="00A058CE">
        <w:rPr>
          <w:b/>
          <w:bCs/>
          <w:lang w:bidi="ar-EG"/>
        </w:rPr>
        <w:t xml:space="preserve">Social </w:t>
      </w:r>
    </w:p>
    <w:p w14:paraId="4376BB27" w14:textId="5B54F58C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Gen Z Power: Over 40% of Egypt’s population is Gen Z, highly active on social media and driven by authentic, short-form content</w:t>
      </w:r>
      <w:r w:rsidRPr="00A058CE">
        <w:rPr>
          <w:rFonts w:cs="Arial"/>
          <w:rtl/>
          <w:lang w:bidi="ar-EG"/>
        </w:rPr>
        <w:t>.</w:t>
      </w:r>
    </w:p>
    <w:p w14:paraId="3CF6A847" w14:textId="3455D18E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Entrepreneurial Mindset: Society is more open to entrepreneurship, with nearly half of Gen Z planning to launch a startup</w:t>
      </w:r>
    </w:p>
    <w:p w14:paraId="5DA26EDA" w14:textId="1BFC2CF7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Skills Gap: Many young founders lack branding, storytelling, and pitching skills, creating a need for agency support</w:t>
      </w:r>
      <w:r w:rsidRPr="00A058CE">
        <w:rPr>
          <w:rFonts w:cs="Arial"/>
          <w:rtl/>
          <w:lang w:bidi="ar-EG"/>
        </w:rPr>
        <w:t>.</w:t>
      </w:r>
    </w:p>
    <w:p w14:paraId="4C07D5C8" w14:textId="25EAF89A" w:rsidR="00A058CE" w:rsidRPr="00A058CE" w:rsidRDefault="00A058CE" w:rsidP="00A058CE">
      <w:pPr>
        <w:bidi w:val="0"/>
        <w:rPr>
          <w:b/>
          <w:bCs/>
          <w:lang w:bidi="ar-EG"/>
        </w:rPr>
      </w:pPr>
      <w:r w:rsidRPr="00A058CE">
        <w:rPr>
          <w:b/>
          <w:bCs/>
          <w:lang w:bidi="ar-EG"/>
        </w:rPr>
        <w:t xml:space="preserve">Technological </w:t>
      </w:r>
    </w:p>
    <w:p w14:paraId="63A1307F" w14:textId="69E233D2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High Connectivity: Internet and mobile usage are rapidly growing in Egypt (94% penetration, 80M+ users)</w:t>
      </w:r>
      <w:r w:rsidRPr="00A058CE">
        <w:rPr>
          <w:rFonts w:cs="Arial"/>
          <w:rtl/>
          <w:lang w:bidi="ar-EG"/>
        </w:rPr>
        <w:t>.</w:t>
      </w:r>
    </w:p>
    <w:p w14:paraId="39CE65FB" w14:textId="4122AA0B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Content Creation Tools: Tools like Canva, ChatGPT, and AI apps make content easier to produce but also increase low-quality competition</w:t>
      </w:r>
      <w:r w:rsidRPr="00A058CE">
        <w:rPr>
          <w:rFonts w:cs="Arial"/>
          <w:rtl/>
          <w:lang w:bidi="ar-EG"/>
        </w:rPr>
        <w:t>.</w:t>
      </w:r>
    </w:p>
    <w:p w14:paraId="3E2B32F6" w14:textId="6A89BCF3" w:rsidR="00A058CE" w:rsidRPr="00A058CE" w:rsidRDefault="00A058CE" w:rsidP="00A058CE">
      <w:pPr>
        <w:bidi w:val="0"/>
        <w:rPr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Short-Form Video Boom: TikTok, Instagram Reels, and YouTube Shorts dominate youth attention</w:t>
      </w:r>
      <w:r w:rsidRPr="00A058CE">
        <w:rPr>
          <w:rFonts w:cs="Arial"/>
          <w:rtl/>
          <w:lang w:bidi="ar-EG"/>
        </w:rPr>
        <w:t>.</w:t>
      </w:r>
    </w:p>
    <w:p w14:paraId="777663FF" w14:textId="6E91CD9C" w:rsidR="00F01F92" w:rsidRPr="00A058CE" w:rsidRDefault="00A058CE" w:rsidP="00A058CE">
      <w:pPr>
        <w:bidi w:val="0"/>
        <w:rPr>
          <w:rFonts w:hint="cs"/>
          <w:rtl/>
          <w:lang w:bidi="ar-EG"/>
        </w:rPr>
      </w:pPr>
      <w:r w:rsidRPr="00A058CE">
        <w:rPr>
          <w:rFonts w:cs="Arial"/>
          <w:rtl/>
          <w:lang w:bidi="ar-EG"/>
        </w:rPr>
        <w:t>•</w:t>
      </w:r>
      <w:r w:rsidRPr="00A058CE">
        <w:rPr>
          <w:lang w:bidi="ar-EG"/>
        </w:rPr>
        <w:t>Data &amp; Analytics: Platforms such as Crowd Analyzer and Google Analytics help startups prove traction and credibility to investors</w:t>
      </w:r>
      <w:r w:rsidRPr="00A058CE">
        <w:rPr>
          <w:rFonts w:cs="Arial"/>
          <w:rtl/>
          <w:lang w:bidi="ar-EG"/>
        </w:rPr>
        <w:t>.</w:t>
      </w:r>
    </w:p>
    <w:sectPr w:rsidR="00F01F92" w:rsidRPr="00A058CE" w:rsidSect="007520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68C"/>
    <w:multiLevelType w:val="hybridMultilevel"/>
    <w:tmpl w:val="03A0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A5CB8"/>
    <w:multiLevelType w:val="hybridMultilevel"/>
    <w:tmpl w:val="71A66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075DDF"/>
    <w:multiLevelType w:val="multilevel"/>
    <w:tmpl w:val="F1D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A1ACC"/>
    <w:multiLevelType w:val="multilevel"/>
    <w:tmpl w:val="71B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E1A7C"/>
    <w:multiLevelType w:val="hybridMultilevel"/>
    <w:tmpl w:val="8374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442106">
    <w:abstractNumId w:val="2"/>
  </w:num>
  <w:num w:numId="2" w16cid:durableId="1968855443">
    <w:abstractNumId w:val="1"/>
  </w:num>
  <w:num w:numId="3" w16cid:durableId="214893568">
    <w:abstractNumId w:val="3"/>
  </w:num>
  <w:num w:numId="4" w16cid:durableId="1635717590">
    <w:abstractNumId w:val="4"/>
  </w:num>
  <w:num w:numId="5" w16cid:durableId="690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2"/>
    <w:rsid w:val="00752019"/>
    <w:rsid w:val="008539C9"/>
    <w:rsid w:val="00A058CE"/>
    <w:rsid w:val="00F01F92"/>
    <w:rsid w:val="00F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C3947"/>
  <w15:chartTrackingRefBased/>
  <w15:docId w15:val="{68C89D25-6D96-42BC-AEC0-3EC4983E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238</Words>
  <Characters>1485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Yara.Mohamed</dc:creator>
  <cp:keywords/>
  <dc:description/>
  <cp:lastModifiedBy>Yara.Mohamed</cp:lastModifiedBy>
  <cp:revision>1</cp:revision>
  <dcterms:created xsi:type="dcterms:W3CDTF">2025-09-09T12:23:00Z</dcterms:created>
  <dcterms:modified xsi:type="dcterms:W3CDTF">2025-09-09T15:07:00Z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38f556cd-e009-40e4-aaf6-c10c346d1888</vt:lpwstr>
  </property>
</Properties>
</file>