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jpg" ContentType="image/jpeg"/>
  <Override PartName="/word/media/rId32.jpg" ContentType="image/jpeg"/>
  <Override PartName="/word/media/rId35.png" ContentType="image/png"/>
  <Override PartName="/word/media/rId38.jpg" ContentType="image/jpeg"/>
  <Override PartName="/word/media/rId41.png" ContentType="image/png"/>
  <Override PartName="/word/media/rId44.png" ContentType="image/png"/>
  <Override PartName="/word/media/rId47.jpg" ContentType="image/jpeg"/>
  <Override PartName="/word/media/rId50.png" ContentType="image/pn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РОССИЙСКИЙ УНИВЕРСИТЕТ ДРУЖБЫ НАРОДОВ</w:t>
      </w:r>
    </w:p>
    <w:p>
      <w:pPr>
        <w:pStyle w:val="BodyText"/>
      </w:pPr>
      <w:r>
        <w:rPr>
          <w:b/>
          <w:bCs/>
        </w:rPr>
        <w:t xml:space="preserve">Факультет физико-математических и естественных наук Кафедра прикладной информатики и теории вероятностей</w:t>
      </w:r>
    </w:p>
    <w:p>
      <w:pPr>
        <w:pStyle w:val="BodyText"/>
      </w:pPr>
      <w:r>
        <w:rPr>
          <w:b/>
          <w:bCs/>
        </w:rPr>
        <w:t xml:space="preserve">ОТЧЕТ</w:t>
      </w:r>
    </w:p>
    <w:p>
      <w:pPr>
        <w:pStyle w:val="BodyText"/>
      </w:pPr>
      <w:r>
        <w:rPr>
          <w:b/>
          <w:bCs/>
        </w:rPr>
        <w:t xml:space="preserve">ПО ЛАБОРАТОРНОЙ РАБОТЕ № 2</w:t>
      </w:r>
    </w:p>
    <w:p>
      <w:pPr>
        <w:pStyle w:val="BodyText"/>
      </w:pPr>
      <w:r>
        <w:rPr>
          <w:i/>
          <w:iCs/>
        </w:rPr>
        <w:t xml:space="preserve">дисциплина: Архитектура компьютера</w:t>
      </w:r>
      <w:r>
        <w:rPr>
          <w:i/>
          <w:iCs/>
        </w:rPr>
        <w:t xml:space="preserve"> </w:t>
      </w:r>
      <w:r>
        <w:drawing>
          <wp:inline>
            <wp:extent cx="4305300" cy="38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pose.Words.fdde424c-7ed5-46f0-9854-895a34e658ab.0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Студент: Логинова Дарья Алексеевна Группа: НБИбд-01-24</w:t>
      </w:r>
    </w:p>
    <w:p>
      <w:pPr>
        <w:pStyle w:val="BodyText"/>
      </w:pPr>
      <w:r>
        <w:rPr>
          <w:b/>
          <w:bCs/>
        </w:rPr>
        <w:t xml:space="preserve">МОСКВА</w:t>
      </w:r>
      <w:r>
        <w:t xml:space="preserve"> </w:t>
      </w:r>
      <w:r>
        <w:t xml:space="preserve">2024 г</w:t>
      </w:r>
    </w:p>
    <w:p>
      <w:pPr>
        <w:pStyle w:val="BodyText"/>
      </w:pPr>
      <w:r>
        <w:rPr>
          <w:b/>
          <w:bCs/>
        </w:rPr>
        <w:t xml:space="preserve">Содержание</w:t>
      </w:r>
    </w:p>
    <w:p>
      <w:pPr>
        <w:pStyle w:val="BodyText"/>
      </w:pPr>
      <w:hyperlink w:anchor="Xb5e81cff50bbe72e82cc73061c17c576d92d713">
        <w:r>
          <w:rPr>
            <w:rStyle w:val="Hyperlink"/>
          </w:rPr>
          <w:t xml:space="preserve">Цель работы ………………………………………………………………………………………………………………………………. 3</w:t>
        </w:r>
      </w:hyperlink>
      <w:hyperlink w:anchor="Xfa5572f75d2d5c39f4d105b39093ecdde699d9b">
        <w:r>
          <w:rPr>
            <w:rStyle w:val="Hyperlink"/>
          </w:rPr>
          <w:t xml:space="preserve">Порядок выполнения работы………………………………………………………………………………………………….. 4</w:t>
        </w:r>
      </w:hyperlink>
    </w:p>
    <w:p>
      <w:pPr>
        <w:pStyle w:val="Compact"/>
        <w:numPr>
          <w:ilvl w:val="0"/>
          <w:numId w:val="1001"/>
        </w:numPr>
      </w:pPr>
      <w:hyperlink w:anchor="Xa3627721e9b9dcf66d8d93242dedbc697c3f28a">
        <w:r>
          <w:rPr>
            <w:rStyle w:val="Hyperlink"/>
          </w:rPr>
          <w:t xml:space="preserve">Настройка github. ………………………………………………………………………………………………………… 4</w:t>
        </w:r>
      </w:hyperlink>
    </w:p>
    <w:p>
      <w:pPr>
        <w:pStyle w:val="Compact"/>
        <w:numPr>
          <w:ilvl w:val="0"/>
          <w:numId w:val="1001"/>
        </w:numPr>
      </w:pPr>
      <w:hyperlink w:anchor="X3436bad54f36d83d240e9b71398282942e637df">
        <w:r>
          <w:rPr>
            <w:rStyle w:val="Hyperlink"/>
          </w:rPr>
          <w:t xml:space="preserve">Базовая настройка git. ………………………………………………………………………………………………… 4</w:t>
        </w:r>
      </w:hyperlink>
    </w:p>
    <w:p>
      <w:pPr>
        <w:pStyle w:val="Compact"/>
        <w:numPr>
          <w:ilvl w:val="0"/>
          <w:numId w:val="1001"/>
        </w:numPr>
      </w:pPr>
      <w:hyperlink w:anchor="Xb14087d199022dc52b23a1a01e3c87a720d5fec">
        <w:r>
          <w:rPr>
            <w:rStyle w:val="Hyperlink"/>
          </w:rPr>
          <w:t xml:space="preserve">Создание SSH ключа. …………………………………………………………………………………………………. 4</w:t>
        </w:r>
      </w:hyperlink>
    </w:p>
    <w:p>
      <w:pPr>
        <w:pStyle w:val="Compact"/>
        <w:numPr>
          <w:ilvl w:val="0"/>
          <w:numId w:val="1001"/>
        </w:numPr>
      </w:pPr>
      <w:hyperlink w:anchor="Xe82972319281cb6317241281088edbbbaa42e41">
        <w:r>
          <w:rPr>
            <w:rStyle w:val="Hyperlink"/>
          </w:rPr>
          <w:t xml:space="preserve">Создание рабочего пространства и репозитория курса на основе шаблона. ……. 5</w:t>
        </w:r>
      </w:hyperlink>
    </w:p>
    <w:p>
      <w:pPr>
        <w:pStyle w:val="Compact"/>
        <w:numPr>
          <w:ilvl w:val="0"/>
          <w:numId w:val="1001"/>
        </w:numPr>
      </w:pPr>
      <w:hyperlink w:anchor="X925b3cd88043655dc80d8048f1d7250e655bc44">
        <w:r>
          <w:rPr>
            <w:rStyle w:val="Hyperlink"/>
          </w:rPr>
          <w:t xml:space="preserve">Создание репозитория курса на основе шаблона. …………………………………………………. 6</w:t>
        </w:r>
      </w:hyperlink>
    </w:p>
    <w:p>
      <w:pPr>
        <w:pStyle w:val="Compact"/>
        <w:numPr>
          <w:ilvl w:val="0"/>
          <w:numId w:val="1001"/>
        </w:numPr>
      </w:pPr>
      <w:hyperlink w:anchor="X6b1692b4b44db31a7c11cbe6776fc116868ca94">
        <w:r>
          <w:rPr>
            <w:rStyle w:val="Hyperlink"/>
          </w:rPr>
          <w:t xml:space="preserve">Настройка каталога курса………………………………………………………………………………………….. 6</w:t>
        </w:r>
      </w:hyperlink>
    </w:p>
    <w:p>
      <w:pPr>
        <w:pStyle w:val="FirstParagraph"/>
      </w:pPr>
      <w:hyperlink w:anchor="Xf8111138ff60ab8cf516d6091d882d8eb7efde8">
        <w:r>
          <w:rPr>
            <w:rStyle w:val="Hyperlink"/>
          </w:rPr>
          <w:t xml:space="preserve">Вывод ………………………………………………………………………………………………………………………………………….. 8</w:t>
        </w:r>
      </w:hyperlink>
    </w:p>
    <w:p>
      <w:pPr>
        <w:pStyle w:val="BodyText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Изучить идеологию и применение средств контроля версий. Приобрести практические навыки по работе с системой git.</w:t>
      </w:r>
    </w:p>
    <w:p>
      <w:pPr>
        <w:pStyle w:val="BodyText"/>
      </w:pPr>
      <w:r>
        <w:rPr>
          <w:b/>
          <w:bCs/>
        </w:rPr>
        <w:t xml:space="preserve">Порядок выполнения работы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Настройка</w:t>
      </w:r>
      <w:r>
        <w:rPr>
          <w:b/>
          <w:bCs/>
        </w:rPr>
        <w:t xml:space="preserve"> </w:t>
      </w:r>
      <w:r>
        <w:rPr>
          <w:b/>
          <w:bCs/>
        </w:rPr>
        <w:t xml:space="preserve">github.</w:t>
      </w:r>
    </w:p>
    <w:p>
      <w:pPr>
        <w:numPr>
          <w:ilvl w:val="0"/>
          <w:numId w:val="1000"/>
        </w:numPr>
      </w:pPr>
      <w:r>
        <w:t xml:space="preserve">Создадим учётную запись на сайте https://github.com/ и заполним основные</w:t>
      </w:r>
    </w:p>
    <w:p>
      <w:pPr>
        <w:pStyle w:val="FirstParagraph"/>
      </w:pPr>
      <w:r>
        <w:t xml:space="preserve">данные.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Базовая</w:t>
      </w:r>
      <w:r>
        <w:rPr>
          <w:b/>
          <w:bCs/>
        </w:rPr>
        <w:t xml:space="preserve"> </w:t>
      </w:r>
      <w:r>
        <w:rPr>
          <w:b/>
          <w:bCs/>
        </w:rPr>
        <w:t xml:space="preserve">настройка git.</w:t>
      </w:r>
    </w:p>
    <w:p>
      <w:pPr>
        <w:pStyle w:val="FirstParagraph"/>
      </w:pPr>
      <w:r>
        <w:t xml:space="preserve">Сделаем предварительную конфигурацию git. Откроем терминал и введем следующие команды, указав имя и email. (рис.1)</w:t>
      </w:r>
    </w:p>
    <w:p>
      <w:pPr>
        <w:pStyle w:val="BodyText"/>
      </w:pPr>
      <w:r>
        <w:drawing>
          <wp:inline>
            <wp:extent cx="5334000" cy="54883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pose.Words.fdde424c-7ed5-46f0-9854-895a34e658ab.00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</w:t>
      </w:r>
    </w:p>
    <w:p>
      <w:pPr>
        <w:pStyle w:val="BodyText"/>
      </w:pPr>
      <w:r>
        <w:t xml:space="preserve">Настроим utf-8 в выводе сообщений git, зададим имя начальной ветки, параметр autocrlf и параметр safecrlf. (рис.2)</w:t>
      </w:r>
    </w:p>
    <w:p>
      <w:pPr>
        <w:pStyle w:val="BodyText"/>
      </w:pPr>
      <w:r>
        <w:drawing>
          <wp:inline>
            <wp:extent cx="5334000" cy="75579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pose.Words.fdde424c-7ed5-46f0-9854-895a34e658ab.00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рис.2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Создание</w:t>
      </w:r>
      <w:r>
        <w:rPr>
          <w:b/>
          <w:bCs/>
        </w:rPr>
        <w:t xml:space="preserve"> </w:t>
      </w:r>
      <w:r>
        <w:rPr>
          <w:b/>
          <w:bCs/>
        </w:rPr>
        <w:t xml:space="preserve">SSH ключа.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сгенерируем пару ключей и загрузим сгенерённый открытый ключ. (рис.3)</w:t>
      </w:r>
    </w:p>
    <w:p>
      <w:pPr>
        <w:pStyle w:val="BodyText"/>
      </w:pPr>
      <w:r>
        <w:drawing>
          <wp:inline>
            <wp:extent cx="5334000" cy="307762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pose.Words.fdde424c-7ed5-46f0-9854-895a34e658ab.004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рис.3</w:t>
      </w:r>
    </w:p>
    <w:p>
      <w:pPr>
        <w:pStyle w:val="BodyText"/>
      </w:pPr>
      <w:r>
        <w:t xml:space="preserve">Скопировав из локальной консоли ключ в буфер обмена, вставляем ключ в появившееся на сайте поле и указываем для ключа имя. (рис.4)</w:t>
      </w:r>
    </w:p>
    <w:p>
      <w:pPr>
        <w:pStyle w:val="BodyText"/>
      </w:pPr>
      <w:r>
        <w:drawing>
          <wp:inline>
            <wp:extent cx="4886325" cy="26003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pose.Words.fdde424c-7ed5-46f0-9854-895a34e658ab.005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рис.4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Создание рабочего пространства и репозитория курса на основе шаблона.</w:t>
      </w:r>
    </w:p>
    <w:p>
      <w:pPr>
        <w:numPr>
          <w:ilvl w:val="0"/>
          <w:numId w:val="1000"/>
        </w:numPr>
      </w:pPr>
      <w:r>
        <w:t xml:space="preserve">Откроем терминал и создадим каталог для предмета «Архитектура компьютера». (рис.5)</w:t>
      </w:r>
    </w:p>
    <w:p>
      <w:pPr>
        <w:numPr>
          <w:ilvl w:val="0"/>
          <w:numId w:val="1000"/>
        </w:numPr>
      </w:pPr>
      <w:r>
        <w:drawing>
          <wp:inline>
            <wp:extent cx="5334000" cy="21568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pose.Words.fdde424c-7ed5-46f0-9854-895a34e658ab.00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рис.5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Создание</w:t>
      </w:r>
      <w:r>
        <w:rPr>
          <w:b/>
          <w:bCs/>
        </w:rPr>
        <w:t xml:space="preserve"> </w:t>
      </w:r>
      <w:r>
        <w:rPr>
          <w:b/>
          <w:bCs/>
        </w:rPr>
        <w:t xml:space="preserve">репозитория курса на основе шаблона.</w:t>
      </w:r>
    </w:p>
    <w:p>
      <w:pPr>
        <w:pStyle w:val="FirstParagraph"/>
      </w:pPr>
      <w:r>
        <w:t xml:space="preserve">Откроем терминал и перейдем в каталог курса, и клонируем созданный репозиторий. (рис.6)</w:t>
      </w:r>
    </w:p>
    <w:p>
      <w:pPr>
        <w:pStyle w:val="BodyText"/>
      </w:pPr>
      <w:r>
        <w:drawing>
          <wp:inline>
            <wp:extent cx="5334000" cy="3732943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pose.Words.fdde424c-7ed5-46f0-9854-895a34e658ab.007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рис.6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Настройка</w:t>
      </w:r>
      <w:r>
        <w:rPr>
          <w:b/>
          <w:bCs/>
        </w:rPr>
        <w:t xml:space="preserve"> </w:t>
      </w:r>
      <w:r>
        <w:rPr>
          <w:b/>
          <w:bCs/>
        </w:rPr>
        <w:t xml:space="preserve">каталога курса.</w:t>
      </w:r>
    </w:p>
    <w:p>
      <w:pPr>
        <w:numPr>
          <w:ilvl w:val="0"/>
          <w:numId w:val="1000"/>
        </w:numPr>
      </w:pPr>
      <w:r>
        <w:t xml:space="preserve">Перейдем в каталог курса и удалим лишние файлы. (рис.7)</w:t>
      </w:r>
    </w:p>
    <w:p>
      <w:pPr>
        <w:pStyle w:val="FirstParagraph"/>
      </w:pPr>
      <w:r>
        <w:drawing>
          <wp:inline>
            <wp:extent cx="5334000" cy="31571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spose.Words.fdde424c-7ed5-46f0-9854-895a34e658ab.00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рис.7 Создадим необходимые каталоги. (рис.8)</w:t>
      </w:r>
    </w:p>
    <w:p>
      <w:pPr>
        <w:pStyle w:val="BodyText"/>
      </w:pPr>
      <w:r>
        <w:drawing>
          <wp:inline>
            <wp:extent cx="5334000" cy="93885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spose.Words.fdde424c-7ed5-46f0-9854-895a34e658ab.00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Отправим файлы на сервер. (рис.9-10)</w:t>
      </w:r>
    </w:p>
    <w:p>
      <w:pPr>
        <w:pStyle w:val="BodyText"/>
      </w:pPr>
      <w:r>
        <w:drawing>
          <wp:inline>
            <wp:extent cx="5334000" cy="1445663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spose.Words.fdde424c-7ed5-46f0-9854-895a34e658ab.010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рис.9</w:t>
      </w:r>
    </w:p>
    <w:p>
      <w:pPr>
        <w:pStyle w:val="BodyText"/>
      </w:pPr>
      <w:r>
        <w:drawing>
          <wp:inline>
            <wp:extent cx="5334000" cy="161762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spose.Words.fdde424c-7ed5-46f0-9854-895a34e658ab.0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рис.10</w:t>
      </w:r>
    </w:p>
    <w:p>
      <w:pPr>
        <w:pStyle w:val="BodyText"/>
      </w:pPr>
      <w:r>
        <w:t xml:space="preserve">Проверим правильность создания иерархии рабочего пространства в локальном репозитории и на странице github. (рис.11)</w:t>
      </w:r>
    </w:p>
    <w:p>
      <w:pPr>
        <w:pStyle w:val="BodyText"/>
      </w:pPr>
      <w:r>
        <w:drawing>
          <wp:inline>
            <wp:extent cx="5334000" cy="304087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spose.Words.fdde424c-7ed5-46f0-9854-895a34e658ab.012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рис.11</w:t>
      </w:r>
    </w:p>
    <w:p>
      <w:pPr>
        <w:pStyle w:val="BodyText"/>
      </w:pPr>
      <w:r>
        <w:rPr>
          <w:b/>
          <w:bCs/>
        </w:rPr>
        <w:t xml:space="preserve">Вывод</w:t>
      </w:r>
    </w:p>
    <w:p>
      <w:pPr>
        <w:pStyle w:val="BodyText"/>
      </w:pPr>
      <w:r>
        <w:t xml:space="preserve">В ходе работы я изучила идеологию и применение средств контроля версий и приобрела практические навыки по работе с системой git.</w:t>
      </w:r>
      <w:r>
        <w:t xml:space="preserve"> </w:t>
      </w:r>
      <w:r>
        <w:t xml:space="preserve">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png" /><Relationship Type="http://schemas.openxmlformats.org/officeDocument/2006/relationships/image" Id="rId38" Target="media/rId38.jp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jpg" /><Relationship Type="http://schemas.openxmlformats.org/officeDocument/2006/relationships/image" Id="rId50" Target="media/rId50.pn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2024-10-24T10:50:08Z</dcterms:created>
  <dcterms:modified xsi:type="dcterms:W3CDTF">2024-10-24T10:50:08Z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