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0A88" w:rsidRDefault="00343E12" w:rsidP="00343E12">
      <w:pPr>
        <w:pStyle w:val="Ttulo1"/>
        <w:jc w:val="center"/>
      </w:pPr>
      <w:r>
        <w:t>MANUAL DE PROCEDIMIENTO</w:t>
      </w:r>
    </w:p>
    <w:p w:rsidR="00343E12" w:rsidRDefault="00343E12" w:rsidP="00343E12">
      <w:pPr>
        <w:pStyle w:val="Ttulo2"/>
        <w:jc w:val="center"/>
      </w:pPr>
      <w:r>
        <w:t>Dashboard Logística — Martel Pinturerias</w:t>
      </w:r>
    </w:p>
    <w:p w:rsidR="00343E12" w:rsidRDefault="00343E12" w:rsidP="00343E12"/>
    <w:p w:rsidR="00343E12" w:rsidRDefault="00343E12" w:rsidP="00343E12">
      <w:pPr>
        <w:pStyle w:val="Ttulo2"/>
      </w:pPr>
      <w:r>
        <w:t>1. ACCESO AL SISTEMA</w:t>
      </w:r>
    </w:p>
    <w:p w:rsidR="00343E12" w:rsidRDefault="00343E12" w:rsidP="00343E12">
      <w:r>
        <w:t>URL: https://elegant-madeleine-54e977.netlify.app</w:t>
      </w:r>
    </w:p>
    <w:p w:rsidR="00343E12" w:rsidRDefault="00343E12" w:rsidP="00343E12">
      <w:r>
        <w:t>Guardar como favorito en el navegador.</w:t>
      </w:r>
    </w:p>
    <w:p w:rsidR="00343E12" w:rsidRDefault="00343E12" w:rsidP="00343E12"/>
    <w:p w:rsidR="00343E12" w:rsidRDefault="00343E12" w:rsidP="00343E12">
      <w:pPr>
        <w:pStyle w:val="Ttulo2"/>
      </w:pPr>
      <w:r>
        <w:t>2. CONTRASEÑAS DE ACCESO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95"/>
        <w:gridCol w:w="4295"/>
      </w:tblGrid>
      <w:tr w:rsidR="00343E12" w:rsidTr="00343E12">
        <w:tc>
          <w:tcPr>
            <w:tcW w:w="4295" w:type="dxa"/>
          </w:tcPr>
          <w:p w:rsidR="00343E12" w:rsidRPr="00343E12" w:rsidRDefault="00343E12" w:rsidP="00343E12">
            <w:pPr>
              <w:rPr>
                <w:b/>
              </w:rPr>
            </w:pPr>
            <w:r w:rsidRPr="00343E12">
              <w:rPr>
                <w:b/>
              </w:rPr>
              <w:t>USUARIO</w:t>
            </w:r>
          </w:p>
        </w:tc>
        <w:tc>
          <w:tcPr>
            <w:tcW w:w="4295" w:type="dxa"/>
          </w:tcPr>
          <w:p w:rsidR="00343E12" w:rsidRPr="00343E12" w:rsidRDefault="00343E12" w:rsidP="00343E12">
            <w:pPr>
              <w:rPr>
                <w:b/>
              </w:rPr>
            </w:pPr>
            <w:r w:rsidRPr="00343E12">
              <w:rPr>
                <w:b/>
              </w:rPr>
              <w:t>CONTRASEÑA</w:t>
            </w:r>
          </w:p>
        </w:tc>
      </w:tr>
      <w:tr w:rsidR="00343E12" w:rsidTr="00343E12">
        <w:tc>
          <w:tcPr>
            <w:tcW w:w="4295" w:type="dxa"/>
          </w:tcPr>
          <w:p w:rsidR="00343E12" w:rsidRDefault="00343E12" w:rsidP="00343E12">
            <w:r>
              <w:t>A</w:t>
            </w:r>
          </w:p>
          <w:p w:rsidR="00343E12" w:rsidRDefault="00343E12" w:rsidP="00343E12"/>
          <w:p w:rsidR="00343E12" w:rsidRDefault="00343E12" w:rsidP="00343E12">
            <w:pPr>
              <w:pStyle w:val="Ttulo2"/>
              <w:outlineLvl w:val="1"/>
            </w:pPr>
            <w:r>
              <w:t>3. ROLES DEL SISTEMA</w:t>
            </w:r>
          </w:p>
          <w:p w:rsidR="00343E12" w:rsidRDefault="00343E12" w:rsidP="00343E12">
            <w:r>
              <w:t>Admin: Ve todas las sucursales, asigna choferes, accede al mapa general y GPS.</w:t>
            </w:r>
          </w:p>
          <w:p w:rsidR="00343E12" w:rsidRDefault="00343E12" w:rsidP="00343E12">
            <w:r>
              <w:t>Sucursal: Ve solo sus propios pedidos. Puede agregar, cambiar estado y eliminar pedidos. No puede asignar choferes ni ver otras sucursales.</w:t>
            </w:r>
          </w:p>
          <w:p w:rsidR="00343E12" w:rsidRDefault="00343E12" w:rsidP="00343E12"/>
          <w:p w:rsidR="00343E12" w:rsidRDefault="00343E12" w:rsidP="00343E12">
            <w:pPr>
              <w:pStyle w:val="Ttulo2"/>
              <w:outlineLvl w:val="1"/>
            </w:pPr>
            <w:r>
              <w:t>4. SINCRONIZACIÓN DE DATOS</w:t>
            </w:r>
          </w:p>
          <w:p w:rsidR="00343E12" w:rsidRDefault="00343E12" w:rsidP="00343E12">
            <w:r>
              <w:t>Los datos se cargan automáticamente desde Google Drive al abrir el sistema.</w:t>
            </w:r>
          </w:p>
          <w:p w:rsidR="00343E12" w:rsidRDefault="00343E12" w:rsidP="00343E12">
            <w:r>
              <w:t xml:space="preserve">Para actualizar manualmente: presionar el botón </w:t>
            </w:r>
            <w:r>
              <w:rPr>
                <w:rFonts w:ascii="Calibri" w:hAnsi="Calibri" w:cs="Calibri"/>
              </w:rPr>
              <w:t>🔄</w:t>
            </w:r>
            <w:r>
              <w:t xml:space="preserve"> Sincronizar en la barra superior.</w:t>
            </w:r>
          </w:p>
          <w:p w:rsidR="00343E12" w:rsidRDefault="00343E12" w:rsidP="00343E12"/>
          <w:p w:rsidR="00343E12" w:rsidRDefault="00343E12" w:rsidP="00343E12">
            <w:pPr>
              <w:pStyle w:val="Ttulo2"/>
              <w:outlineLvl w:val="1"/>
            </w:pPr>
            <w:r>
              <w:t>5. AGREGAR UN PEDIDO</w:t>
            </w:r>
          </w:p>
          <w:p w:rsidR="00343E12" w:rsidRDefault="00343E12" w:rsidP="00343E12">
            <w:r>
              <w:t>1. Ir a la pestaña de la sucursal correspondiente.</w:t>
            </w:r>
          </w:p>
          <w:p w:rsidR="00343E12" w:rsidRDefault="00343E12" w:rsidP="00343E12">
            <w:r>
              <w:t>2. Completar los campos: Cliente, Dirección, Teléfono, Bultos, Observaciones.</w:t>
            </w:r>
          </w:p>
          <w:p w:rsidR="00343E12" w:rsidRDefault="00343E12" w:rsidP="00343E12">
            <w:r>
              <w:t>3. Presionar + Agregar.</w:t>
            </w:r>
          </w:p>
          <w:p w:rsidR="00343E12" w:rsidRDefault="00343E12" w:rsidP="00343E12">
            <w:r>
              <w:t>4. El pedido queda en estado Pendiente.</w:t>
            </w:r>
          </w:p>
          <w:p w:rsidR="00343E12" w:rsidRDefault="00343E12" w:rsidP="00343E12"/>
          <w:p w:rsidR="00343E12" w:rsidRDefault="00343E12" w:rsidP="00343E12">
            <w:pPr>
              <w:pStyle w:val="Ttulo2"/>
              <w:outlineLvl w:val="1"/>
            </w:pPr>
            <w:r>
              <w:t>6. CAMBIAR ESTADO DE UN PEDIDO</w:t>
            </w:r>
          </w:p>
          <w:p w:rsidR="00343E12" w:rsidRDefault="00343E12" w:rsidP="00343E12">
            <w:r>
              <w:t>Hacer clic en el estado actual del pedido para cambiarlo. Estados disponibles:</w:t>
            </w:r>
          </w:p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039"/>
              <w:gridCol w:w="2040"/>
            </w:tblGrid>
            <w:tr w:rsidR="00343E12" w:rsidTr="00343E12">
              <w:tc>
                <w:tcPr>
                  <w:tcW w:w="2039" w:type="dxa"/>
                </w:tcPr>
                <w:p w:rsidR="00343E12" w:rsidRPr="00343E12" w:rsidRDefault="00343E12" w:rsidP="00343E12">
                  <w:pPr>
                    <w:rPr>
                      <w:b/>
                    </w:rPr>
                  </w:pPr>
                  <w:r w:rsidRPr="00343E12">
                    <w:rPr>
                      <w:b/>
                    </w:rPr>
                    <w:t>ESTADO</w:t>
                  </w:r>
                </w:p>
              </w:tc>
              <w:tc>
                <w:tcPr>
                  <w:tcW w:w="2040" w:type="dxa"/>
                </w:tcPr>
                <w:p w:rsidR="00343E12" w:rsidRPr="00343E12" w:rsidRDefault="00343E12" w:rsidP="00343E12">
                  <w:pPr>
                    <w:rPr>
                      <w:b/>
                    </w:rPr>
                  </w:pPr>
                  <w:r w:rsidRPr="00343E12">
                    <w:rPr>
                      <w:b/>
                    </w:rPr>
                    <w:t>DESCRIPCIÓN</w:t>
                  </w:r>
                </w:p>
              </w:tc>
            </w:tr>
            <w:tr w:rsidR="00343E12" w:rsidTr="00343E12">
              <w:tc>
                <w:tcPr>
                  <w:tcW w:w="2039" w:type="dxa"/>
                </w:tcPr>
                <w:p w:rsidR="00343E12" w:rsidRDefault="00343E12" w:rsidP="00343E12">
                  <w:r>
                    <w:t>P</w:t>
                  </w:r>
                </w:p>
                <w:p w:rsidR="00343E12" w:rsidRDefault="00343E12" w:rsidP="00343E12"/>
                <w:p w:rsidR="00343E12" w:rsidRDefault="00343E12" w:rsidP="00343E12">
                  <w:pPr>
                    <w:pStyle w:val="Ttulo2"/>
                    <w:outlineLvl w:val="1"/>
                  </w:pPr>
                  <w:r>
                    <w:t>7. ELIMINAR UN PEDIDO</w:t>
                  </w:r>
                </w:p>
                <w:p w:rsidR="00343E12" w:rsidRDefault="00343E12" w:rsidP="00343E12">
                  <w:r>
                    <w:t xml:space="preserve">Hacer clic en el ícono </w:t>
                  </w:r>
                  <w:r>
                    <w:rPr>
                      <w:rFonts w:ascii="Cambria" w:hAnsi="Cambria" w:cs="Cambria"/>
                    </w:rPr>
                    <w:t>🗑</w:t>
                  </w:r>
                  <w:r>
                    <w:t xml:space="preserve"> al lado del pedido.</w:t>
                  </w:r>
                </w:p>
                <w:p w:rsidR="00343E12" w:rsidRDefault="00343E12" w:rsidP="00343E12">
                  <w:r>
                    <w:t>Usar cuando el cliente cancela o decide retirar en sucursal.</w:t>
                  </w:r>
                </w:p>
                <w:p w:rsidR="00343E12" w:rsidRDefault="00343E12" w:rsidP="00343E12"/>
                <w:p w:rsidR="00343E12" w:rsidRDefault="00343E12" w:rsidP="00343E12">
                  <w:pPr>
                    <w:pStyle w:val="Ttulo2"/>
                    <w:outlineLvl w:val="1"/>
                  </w:pPr>
                  <w:r>
                    <w:t>8. ASIGNAR CHOFER (solo Admin)</w:t>
                  </w:r>
                </w:p>
                <w:p w:rsidR="00343E12" w:rsidRDefault="00343E12" w:rsidP="00343E12">
                  <w:r>
                    <w:t>En la columna Chofer de cada pedido, seleccionar el nombre del chofer del menú desplegable. Las sucursales no tienen acceso a esta columna.</w:t>
                  </w:r>
                </w:p>
                <w:p w:rsidR="00343E12" w:rsidRDefault="00343E12" w:rsidP="00343E12"/>
                <w:p w:rsidR="00343E12" w:rsidRDefault="00343E12" w:rsidP="00343E12">
                  <w:pPr>
                    <w:pStyle w:val="Ttulo2"/>
                    <w:outlineLvl w:val="1"/>
                  </w:pPr>
                  <w:r>
                    <w:t>9. IMPRIMIR HOJA DE RUTA</w:t>
                  </w:r>
                </w:p>
                <w:p w:rsidR="00343E12" w:rsidRDefault="00343E12" w:rsidP="00343E12">
                  <w:r>
                    <w:t xml:space="preserve">1. Seleccionar los pedidos a imprimir con las casillas </w:t>
                  </w:r>
                  <w:r>
                    <w:rPr>
                      <w:rFonts w:ascii="MS Gothic" w:eastAsia="MS Gothic" w:hAnsi="MS Gothic" w:cs="MS Gothic" w:hint="eastAsia"/>
                    </w:rPr>
                    <w:t>☑</w:t>
                  </w:r>
                  <w:r>
                    <w:t>.</w:t>
                  </w:r>
                </w:p>
                <w:p w:rsidR="00343E12" w:rsidRDefault="00343E12" w:rsidP="00343E12">
                  <w:r>
                    <w:t xml:space="preserve">2. Presionar el botón </w:t>
                  </w:r>
                  <w:r>
                    <w:rPr>
                      <w:rFonts w:ascii="Calibri" w:hAnsi="Calibri" w:cs="Calibri"/>
                    </w:rPr>
                    <w:t>🖨</w:t>
                  </w:r>
                  <w:r>
                    <w:t xml:space="preserve"> Imprimir.</w:t>
                  </w:r>
                </w:p>
                <w:p w:rsidR="00343E12" w:rsidRDefault="00343E12" w:rsidP="00343E12">
                  <w:r>
                    <w:t>3. Se abre una ventana de impresión limpia sin mapa.</w:t>
                  </w:r>
                </w:p>
                <w:p w:rsidR="00343E12" w:rsidRDefault="00343E12" w:rsidP="00343E12">
                  <w:pPr>
                    <w:rPr>
                      <w:rFonts w:asciiTheme="majorHAnsi" w:eastAsiaTheme="majorEastAsia" w:hAnsiTheme="majorHAnsi" w:cstheme="majorBidi"/>
                      <w:b/>
                      <w:bCs/>
                      <w:color w:val="365F91" w:themeColor="accent1" w:themeShade="BF"/>
                      <w:sz w:val="28"/>
                      <w:szCs w:val="28"/>
                    </w:rPr>
                  </w:pPr>
                  <w:r>
                    <w:t>4. Seleccionar impresora y confirmar.</w:t>
                  </w:r>
                </w:p>
                <w:p w:rsidR="00343E12" w:rsidRDefault="00343E12" w:rsidP="00343E12"/>
                <w:p w:rsidR="00343E12" w:rsidRDefault="00343E12" w:rsidP="00343E12">
                  <w:pPr>
                    <w:pStyle w:val="Ttulo2"/>
                    <w:outlineLvl w:val="1"/>
                  </w:pPr>
                  <w:r>
                    <w:t>10. MAPA GENERAL (solo Admin)</w:t>
                  </w:r>
                </w:p>
                <w:p w:rsidR="00343E12" w:rsidRDefault="00343E12" w:rsidP="00343E12">
                  <w:r>
                    <w:t xml:space="preserve">1. Presionar el botón </w:t>
                  </w:r>
                  <w:r>
                    <w:rPr>
                      <w:rFonts w:ascii="Cambria" w:hAnsi="Cambria" w:cs="Cambria"/>
                    </w:rPr>
                    <w:t>🗺</w:t>
                  </w:r>
                  <w:r>
                    <w:t xml:space="preserve"> Mapa en la barra superior.</w:t>
                  </w:r>
                </w:p>
                <w:p w:rsidR="00343E12" w:rsidRDefault="00343E12" w:rsidP="00343E12">
                  <w:r>
                    <w:t>2. Ingresar contraseña: MARTEL2026</w:t>
                  </w:r>
                </w:p>
                <w:p w:rsidR="00343E12" w:rsidRDefault="00343E12" w:rsidP="00343E12">
                  <w:r>
                    <w:t>3. El mapa muestra todos los pedidos geocodificados del día con pines por sucursal.</w:t>
                  </w:r>
                </w:p>
                <w:p w:rsidR="00343E12" w:rsidRDefault="00343E12" w:rsidP="00343E12"/>
                <w:p w:rsidR="00343E12" w:rsidRDefault="00343E12" w:rsidP="00343E12">
                  <w:pPr>
                    <w:pStyle w:val="Ttulo2"/>
                    <w:outlineLvl w:val="1"/>
                  </w:pPr>
                  <w:r>
                    <w:t>11. GPS — ACTIVAR VEHÍCULOS EN EL MAPA</w:t>
                  </w:r>
                </w:p>
                <w:p w:rsidR="00343E12" w:rsidRDefault="00343E12" w:rsidP="00343E12">
                  <w:r>
                    <w:t>El token GPS dura 12 horas. Si los vehículos no aparecen en el mapa, seguir estos pasos:</w:t>
                  </w:r>
                </w:p>
                <w:p w:rsidR="00343E12" w:rsidRDefault="00343E12" w:rsidP="00343E12">
                  <w:r>
                    <w:t>1. Abrir avl.easytrack.com.ar en el navegador e iniciar sesión.</w:t>
                  </w:r>
                </w:p>
                <w:p w:rsidR="00343E12" w:rsidRDefault="00343E12" w:rsidP="00343E12">
                  <w:r>
                    <w:t>2. Presionar F12 para abrir las herramientas de desarrollador.</w:t>
                  </w:r>
                </w:p>
                <w:p w:rsidR="00343E12" w:rsidRDefault="00343E12" w:rsidP="00343E12">
                  <w:r>
                    <w:t>3. Ir a la pestaña Console.</w:t>
                  </w:r>
                </w:p>
                <w:p w:rsidR="00343E12" w:rsidRDefault="00343E12" w:rsidP="00343E12">
                  <w:r>
                    <w:t>4. Escribir: copy(localStorage.getItem('jwt')) y presionar Enter.</w:t>
                  </w:r>
                </w:p>
                <w:p w:rsidR="00343E12" w:rsidRDefault="00343E12" w:rsidP="00343E12">
                  <w:r>
                    <w:t>5. Volver al dashboard de Martel.</w:t>
                  </w:r>
                </w:p>
                <w:p w:rsidR="00343E12" w:rsidRDefault="00343E12" w:rsidP="00343E12">
                  <w:r>
                    <w:t xml:space="preserve">6. Presionar el botón </w:t>
                  </w:r>
                  <w:r>
                    <w:rPr>
                      <w:rFonts w:ascii="Calibri" w:hAnsi="Calibri" w:cs="Calibri"/>
                    </w:rPr>
                    <w:t>🔑</w:t>
                  </w:r>
                  <w:r>
                    <w:t xml:space="preserve"> GPS.</w:t>
                  </w:r>
                </w:p>
                <w:p w:rsidR="00343E12" w:rsidRDefault="00343E12" w:rsidP="00343E12">
                  <w:r>
                    <w:t>7. Pegar con Ctrl+V y confirmar.</w:t>
                  </w:r>
                </w:p>
                <w:p w:rsidR="00343E12" w:rsidRDefault="00343E12" w:rsidP="00343E12">
                  <w:r>
                    <w:t>Repetir una vez por día o cuando los camiones dejen de aparecer.</w:t>
                  </w:r>
                </w:p>
                <w:p w:rsidR="00343E12" w:rsidRDefault="00343E12" w:rsidP="00343E12"/>
                <w:p w:rsidR="00343E12" w:rsidRDefault="00343E12" w:rsidP="00343E12">
                  <w:pPr>
                    <w:pStyle w:val="Ttulo2"/>
                    <w:outlineLvl w:val="1"/>
                  </w:pPr>
                  <w:r>
                    <w:t>12. CIERRE DE SESIÓN</w:t>
                  </w:r>
                </w:p>
                <w:p w:rsidR="00343E12" w:rsidRDefault="00343E12" w:rsidP="00343E12">
                  <w:r>
                    <w:t>Presionar el botón Cerrar sesión en la esquina superior derecha de la pantalla.</w:t>
                  </w:r>
                </w:p>
                <w:p w:rsidR="00343E12" w:rsidRDefault="00343E12" w:rsidP="00343E12">
                  <w:bookmarkStart w:id="0" w:name="_GoBack"/>
                  <w:bookmarkEnd w:id="0"/>
                  <w:r>
                    <w:t>endiente</w:t>
                  </w:r>
                </w:p>
              </w:tc>
              <w:tc>
                <w:tcPr>
                  <w:tcW w:w="2040" w:type="dxa"/>
                </w:tcPr>
                <w:p w:rsidR="00343E12" w:rsidRDefault="00343E12" w:rsidP="00343E12">
                  <w:r>
                    <w:t>Sin asignar / sin iniciar</w:t>
                  </w:r>
                </w:p>
              </w:tc>
            </w:tr>
            <w:tr w:rsidR="00343E12" w:rsidTr="00343E12">
              <w:tc>
                <w:tcPr>
                  <w:tcW w:w="2039" w:type="dxa"/>
                </w:tcPr>
                <w:p w:rsidR="00343E12" w:rsidRDefault="00343E12" w:rsidP="00343E12">
                  <w:r>
                    <w:lastRenderedPageBreak/>
                    <w:t>En camino</w:t>
                  </w:r>
                </w:p>
              </w:tc>
              <w:tc>
                <w:tcPr>
                  <w:tcW w:w="2040" w:type="dxa"/>
                </w:tcPr>
                <w:p w:rsidR="00343E12" w:rsidRDefault="00343E12" w:rsidP="00343E12">
                  <w:r>
                    <w:t>En reparto actualmente</w:t>
                  </w:r>
                </w:p>
              </w:tc>
            </w:tr>
            <w:tr w:rsidR="00343E12" w:rsidTr="00343E12">
              <w:tc>
                <w:tcPr>
                  <w:tcW w:w="2039" w:type="dxa"/>
                </w:tcPr>
                <w:p w:rsidR="00343E12" w:rsidRDefault="00343E12" w:rsidP="00343E12">
                  <w:r>
                    <w:t>Entregado</w:t>
                  </w:r>
                </w:p>
              </w:tc>
              <w:tc>
                <w:tcPr>
                  <w:tcW w:w="2040" w:type="dxa"/>
                </w:tcPr>
                <w:p w:rsidR="00343E12" w:rsidRDefault="00343E12" w:rsidP="00343E12">
                  <w:r>
                    <w:t>Entrega exitosa</w:t>
                  </w:r>
                </w:p>
              </w:tc>
            </w:tr>
            <w:tr w:rsidR="00343E12" w:rsidTr="00343E12">
              <w:tc>
                <w:tcPr>
                  <w:tcW w:w="2039" w:type="dxa"/>
                </w:tcPr>
                <w:p w:rsidR="00343E12" w:rsidRDefault="00343E12" w:rsidP="00343E12">
                  <w:r>
                    <w:t>No entregado</w:t>
                  </w:r>
                </w:p>
              </w:tc>
              <w:tc>
                <w:tcPr>
                  <w:tcW w:w="2040" w:type="dxa"/>
                </w:tcPr>
                <w:p w:rsidR="00343E12" w:rsidRDefault="00343E12" w:rsidP="00343E12">
                  <w:r>
                    <w:t>Intento fallido, cliente ausente</w:t>
                  </w:r>
                </w:p>
              </w:tc>
            </w:tr>
          </w:tbl>
          <w:p w:rsidR="00343E12" w:rsidRDefault="00343E12" w:rsidP="00343E12">
            <w:r>
              <w:t>dmin</w:t>
            </w:r>
          </w:p>
        </w:tc>
        <w:tc>
          <w:tcPr>
            <w:tcW w:w="4295" w:type="dxa"/>
          </w:tcPr>
          <w:p w:rsidR="00343E12" w:rsidRDefault="00343E12" w:rsidP="00343E12">
            <w:r>
              <w:lastRenderedPageBreak/>
              <w:t>(sin contraseña — clic directo)</w:t>
            </w:r>
          </w:p>
        </w:tc>
      </w:tr>
      <w:tr w:rsidR="00343E12" w:rsidTr="00343E12">
        <w:tc>
          <w:tcPr>
            <w:tcW w:w="4295" w:type="dxa"/>
          </w:tcPr>
          <w:p w:rsidR="00343E12" w:rsidRDefault="00343E12" w:rsidP="00343E12">
            <w:r>
              <w:lastRenderedPageBreak/>
              <w:t>Arenales</w:t>
            </w:r>
          </w:p>
        </w:tc>
        <w:tc>
          <w:tcPr>
            <w:tcW w:w="4295" w:type="dxa"/>
          </w:tcPr>
          <w:p w:rsidR="00343E12" w:rsidRDefault="00343E12" w:rsidP="00343E12">
            <w:r>
              <w:t>ARENALES</w:t>
            </w:r>
          </w:p>
        </w:tc>
      </w:tr>
      <w:tr w:rsidR="00343E12" w:rsidTr="00343E12">
        <w:tc>
          <w:tcPr>
            <w:tcW w:w="4295" w:type="dxa"/>
          </w:tcPr>
          <w:p w:rsidR="00343E12" w:rsidRDefault="00343E12" w:rsidP="00343E12">
            <w:r>
              <w:t>Tres Cerritos</w:t>
            </w:r>
          </w:p>
        </w:tc>
        <w:tc>
          <w:tcPr>
            <w:tcW w:w="4295" w:type="dxa"/>
          </w:tcPr>
          <w:p w:rsidR="00343E12" w:rsidRDefault="00343E12" w:rsidP="00343E12">
            <w:r>
              <w:t>TRESCERRITOS</w:t>
            </w:r>
          </w:p>
        </w:tc>
      </w:tr>
      <w:tr w:rsidR="00343E12" w:rsidTr="00343E12">
        <w:tc>
          <w:tcPr>
            <w:tcW w:w="4295" w:type="dxa"/>
          </w:tcPr>
          <w:p w:rsidR="00343E12" w:rsidRDefault="00343E12" w:rsidP="00343E12">
            <w:r>
              <w:t>Rioja</w:t>
            </w:r>
          </w:p>
        </w:tc>
        <w:tc>
          <w:tcPr>
            <w:tcW w:w="4295" w:type="dxa"/>
          </w:tcPr>
          <w:p w:rsidR="00343E12" w:rsidRDefault="00343E12" w:rsidP="00343E12">
            <w:r>
              <w:t>RIOJA</w:t>
            </w:r>
          </w:p>
        </w:tc>
      </w:tr>
      <w:tr w:rsidR="00343E12" w:rsidTr="00343E12">
        <w:tc>
          <w:tcPr>
            <w:tcW w:w="4295" w:type="dxa"/>
          </w:tcPr>
          <w:p w:rsidR="00343E12" w:rsidRDefault="00343E12" w:rsidP="00343E12">
            <w:r>
              <w:t>Malvinas</w:t>
            </w:r>
          </w:p>
        </w:tc>
        <w:tc>
          <w:tcPr>
            <w:tcW w:w="4295" w:type="dxa"/>
          </w:tcPr>
          <w:p w:rsidR="00343E12" w:rsidRDefault="00343E12" w:rsidP="00343E12">
            <w:r>
              <w:t>MALVINAS</w:t>
            </w:r>
          </w:p>
        </w:tc>
      </w:tr>
      <w:tr w:rsidR="00343E12" w:rsidTr="00343E12">
        <w:tc>
          <w:tcPr>
            <w:tcW w:w="4295" w:type="dxa"/>
          </w:tcPr>
          <w:p w:rsidR="00343E12" w:rsidRDefault="00343E12" w:rsidP="00343E12">
            <w:r>
              <w:t>Chile</w:t>
            </w:r>
          </w:p>
        </w:tc>
        <w:tc>
          <w:tcPr>
            <w:tcW w:w="4295" w:type="dxa"/>
          </w:tcPr>
          <w:p w:rsidR="00343E12" w:rsidRDefault="00343E12" w:rsidP="00343E12">
            <w:r>
              <w:t>CHILE</w:t>
            </w:r>
          </w:p>
        </w:tc>
      </w:tr>
      <w:tr w:rsidR="00343E12" w:rsidTr="00343E12">
        <w:tc>
          <w:tcPr>
            <w:tcW w:w="4295" w:type="dxa"/>
          </w:tcPr>
          <w:p w:rsidR="00343E12" w:rsidRDefault="00343E12" w:rsidP="00343E12">
            <w:r>
              <w:t>Balcarce</w:t>
            </w:r>
          </w:p>
        </w:tc>
        <w:tc>
          <w:tcPr>
            <w:tcW w:w="4295" w:type="dxa"/>
          </w:tcPr>
          <w:p w:rsidR="00343E12" w:rsidRDefault="00343E12" w:rsidP="00343E12">
            <w:r>
              <w:t>BALCARCE</w:t>
            </w:r>
          </w:p>
        </w:tc>
      </w:tr>
      <w:tr w:rsidR="00343E12" w:rsidTr="00343E12">
        <w:tc>
          <w:tcPr>
            <w:tcW w:w="4295" w:type="dxa"/>
          </w:tcPr>
          <w:p w:rsidR="00343E12" w:rsidRDefault="00343E12" w:rsidP="00343E12">
            <w:r>
              <w:t>Ecommerce</w:t>
            </w:r>
          </w:p>
        </w:tc>
        <w:tc>
          <w:tcPr>
            <w:tcW w:w="4295" w:type="dxa"/>
          </w:tcPr>
          <w:p w:rsidR="00343E12" w:rsidRDefault="00343E12" w:rsidP="00343E12">
            <w:r>
              <w:t>ECOMMERCE</w:t>
            </w:r>
          </w:p>
        </w:tc>
      </w:tr>
    </w:tbl>
    <w:p w:rsidR="00343E12" w:rsidRPr="00343E12" w:rsidRDefault="00343E12" w:rsidP="00343E12"/>
    <w:sectPr w:rsidR="00343E12" w:rsidRPr="00343E12" w:rsidSect="00343E12">
      <w:pgSz w:w="11906" w:h="16838"/>
      <w:pgMar w:top="1440" w:right="1728" w:bottom="1440" w:left="172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E12"/>
    <w:rsid w:val="00250A88"/>
    <w:rsid w:val="0034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3E1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3E1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E1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343E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343E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3E1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3E1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E1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343E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343E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406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2026-05-14T20:23:00Z</dcterms:created>
  <dcterms:modified xsi:type="dcterms:W3CDTF">2026-05-14T20:23:00Z</dcterms:modified>
</cp:coreProperties>
</file>