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8B"/>
          <w:sz w:val="52"/>
        </w:rPr>
        <w:t>AUDITORÍA ENTERPRISE MULTI-AGENTE</w:t>
      </w:r>
    </w:p>
    <w:p>
      <w:pPr>
        <w:jc w:val="center"/>
      </w:pPr>
      <w:r>
        <w:rPr>
          <w:rFonts w:ascii="Calibri" w:hAnsi="Calibri"/>
          <w:b/>
          <w:color w:val="37474F"/>
          <w:sz w:val="28"/>
        </w:rPr>
        <w:t>Sistema WMS ProOriente — Informe de Repotencialización Estratégica</w:t>
      </w:r>
    </w:p>
    <w:p/>
    <w:p/>
    <w:tbl>
      <w:tblPr>
        <w:tblW w:type="auto" w:w="0"/>
        <w:jc w:val="center"/>
        <w:tblLook w:firstColumn="1" w:firstRow="1" w:lastColumn="0" w:lastRow="0" w:noHBand="0" w:noVBand="1" w:val="04A0"/>
      </w:tblPr>
      <w:tblGrid>
        <w:gridCol w:w="4703"/>
        <w:gridCol w:w="4703"/>
      </w:tblGrid>
      <w:tr>
        <w:tc>
          <w:tcPr>
            <w:tcW w:type="dxa" w:w="4703"/>
            <w:shd w:val="clear" w:color="auto" w:fill="E8F0FE"/>
          </w:tcPr>
          <w:p>
            <w:pPr>
              <w:spacing w:before="60" w:after="60"/>
            </w:pPr>
            <w:r>
              <w:rPr>
                <w:rFonts w:ascii="Calibri" w:hAnsi="Calibri"/>
                <w:b/>
                <w:color w:val="1F498B"/>
                <w:sz w:val="20"/>
              </w:rPr>
              <w:t>Versión</w:t>
            </w:r>
          </w:p>
        </w:tc>
        <w:tc>
          <w:tcPr>
            <w:tcW w:type="dxa" w:w="4703"/>
            <w:shd w:val="clear" w:color="auto" w:fill="E8F0FE"/>
          </w:tcPr>
          <w:p>
            <w:pPr>
              <w:spacing w:before="60" w:after="60"/>
            </w:pPr>
            <w:r>
              <w:rPr>
                <w:rFonts w:ascii="Calibri" w:hAnsi="Calibri"/>
                <w:b w:val="0"/>
                <w:color w:val="37474F"/>
                <w:sz w:val="20"/>
              </w:rPr>
              <w:t>1.0</w:t>
            </w:r>
          </w:p>
        </w:tc>
      </w:tr>
      <w:tr>
        <w:tc>
          <w:tcPr>
            <w:tcW w:type="dxa" w:w="4703"/>
            <w:shd w:val="clear" w:color="auto" w:fill="FFFFFF"/>
          </w:tcPr>
          <w:p>
            <w:pPr>
              <w:spacing w:before="60" w:after="60"/>
            </w:pPr>
            <w:r>
              <w:rPr>
                <w:rFonts w:ascii="Calibri" w:hAnsi="Calibri"/>
                <w:b/>
                <w:color w:val="1F498B"/>
                <w:sz w:val="20"/>
              </w:rPr>
              <w:t>Fecha</w:t>
            </w:r>
          </w:p>
        </w:tc>
        <w:tc>
          <w:tcPr>
            <w:tcW w:type="dxa" w:w="4703"/>
            <w:shd w:val="clear" w:color="auto" w:fill="FFFFFF"/>
          </w:tcPr>
          <w:p>
            <w:pPr>
              <w:spacing w:before="60" w:after="60"/>
            </w:pPr>
            <w:r>
              <w:rPr>
                <w:rFonts w:ascii="Calibri" w:hAnsi="Calibri"/>
                <w:b w:val="0"/>
                <w:color w:val="37474F"/>
                <w:sz w:val="20"/>
              </w:rPr>
              <w:t>Abril 2026</w:t>
            </w:r>
          </w:p>
        </w:tc>
      </w:tr>
      <w:tr>
        <w:tc>
          <w:tcPr>
            <w:tcW w:type="dxa" w:w="4703"/>
            <w:shd w:val="clear" w:color="auto" w:fill="E8F0FE"/>
          </w:tcPr>
          <w:p>
            <w:pPr>
              <w:spacing w:before="60" w:after="60"/>
            </w:pPr>
            <w:r>
              <w:rPr>
                <w:rFonts w:ascii="Calibri" w:hAnsi="Calibri"/>
                <w:b/>
                <w:color w:val="1F498B"/>
                <w:sz w:val="20"/>
              </w:rPr>
              <w:t>Stack</w:t>
            </w:r>
          </w:p>
        </w:tc>
        <w:tc>
          <w:tcPr>
            <w:tcW w:type="dxa" w:w="4703"/>
            <w:shd w:val="clear" w:color="auto" w:fill="E8F0FE"/>
          </w:tcPr>
          <w:p>
            <w:pPr>
              <w:spacing w:before="60" w:after="60"/>
            </w:pPr>
            <w:r>
              <w:rPr>
                <w:rFonts w:ascii="Calibri" w:hAnsi="Calibri"/>
                <w:b w:val="0"/>
                <w:color w:val="37474F"/>
                <w:sz w:val="20"/>
              </w:rPr>
              <w:t>PHP 8.2 / Slim 4 / PostgreSQL 16 / Ubuntu 22.04</w:t>
            </w:r>
          </w:p>
        </w:tc>
      </w:tr>
      <w:tr>
        <w:tc>
          <w:tcPr>
            <w:tcW w:type="dxa" w:w="4703"/>
            <w:shd w:val="clear" w:color="auto" w:fill="FFFFFF"/>
          </w:tcPr>
          <w:p>
            <w:pPr>
              <w:spacing w:before="60" w:after="60"/>
            </w:pPr>
            <w:r>
              <w:rPr>
                <w:rFonts w:ascii="Calibri" w:hAnsi="Calibri"/>
                <w:b/>
                <w:color w:val="1F498B"/>
                <w:sz w:val="20"/>
              </w:rPr>
              <w:t>Módulos auditados</w:t>
            </w:r>
          </w:p>
        </w:tc>
        <w:tc>
          <w:tcPr>
            <w:tcW w:type="dxa" w:w="4703"/>
            <w:shd w:val="clear" w:color="auto" w:fill="FFFFFF"/>
          </w:tcPr>
          <w:p>
            <w:pPr>
              <w:spacing w:before="60" w:after="60"/>
            </w:pPr>
            <w:r>
              <w:rPr>
                <w:rFonts w:ascii="Calibri" w:hAnsi="Calibri"/>
                <w:b w:val="0"/>
                <w:color w:val="37474F"/>
                <w:sz w:val="20"/>
              </w:rPr>
              <w:t>24 Controllers · 47 Models · 255 Endpoints · 39+ Tablas</w:t>
            </w:r>
          </w:p>
        </w:tc>
      </w:tr>
      <w:tr>
        <w:tc>
          <w:tcPr>
            <w:tcW w:type="dxa" w:w="4703"/>
            <w:shd w:val="clear" w:color="auto" w:fill="E8F0FE"/>
          </w:tcPr>
          <w:p>
            <w:pPr>
              <w:spacing w:before="60" w:after="60"/>
            </w:pPr>
            <w:r>
              <w:rPr>
                <w:rFonts w:ascii="Calibri" w:hAnsi="Calibri"/>
                <w:b/>
                <w:color w:val="1F498B"/>
                <w:sz w:val="20"/>
              </w:rPr>
              <w:t>Agentes IA</w:t>
            </w:r>
          </w:p>
        </w:tc>
        <w:tc>
          <w:tcPr>
            <w:tcW w:type="dxa" w:w="4703"/>
            <w:shd w:val="clear" w:color="auto" w:fill="E8F0FE"/>
          </w:tcPr>
          <w:p>
            <w:pPr>
              <w:spacing w:before="60" w:after="60"/>
            </w:pPr>
            <w:r>
              <w:rPr>
                <w:rFonts w:ascii="Calibri" w:hAnsi="Calibri"/>
                <w:b w:val="0"/>
                <w:color w:val="37474F"/>
                <w:sz w:val="20"/>
              </w:rPr>
              <w:t>Logístico · UX/UI · Full-Stack · ML Engineer</w:t>
            </w:r>
          </w:p>
        </w:tc>
      </w:tr>
    </w:tbl>
    <w:p/>
    <w:p/>
    <w:p/>
    <w:p/>
    <w:p>
      <w:pPr>
        <w:jc w:val="center"/>
      </w:pPr>
      <w:r>
        <w:rPr>
          <w:rFonts w:ascii="Calibri" w:hAnsi="Calibri"/>
          <w:i/>
          <w:color w:val="90A4AE"/>
          <w:sz w:val="18"/>
        </w:rPr>
        <w:t>Documento generado por Sistema de Orquestación de Agentes IA — Uso Interno Exclusivo</w:t>
      </w:r>
    </w:p>
    <w:p>
      <w:r>
        <w:br w:type="page"/>
      </w:r>
    </w:p>
    <w:p>
      <w:pPr>
        <w:spacing w:before="360" w:after="80"/>
      </w:pPr>
      <w:r>
        <w:rPr>
          <w:rFonts w:ascii="Calibri" w:hAnsi="Calibri"/>
          <w:b/>
          <w:color w:val="1F498B"/>
          <w:sz w:val="36"/>
        </w:rPr>
        <w:t>📋 RESUMEN EJECUTIVO</w:t>
      </w:r>
    </w:p>
    <w:p>
      <w:pPr>
        <w:spacing w:before="40" w:after="80"/>
      </w:pPr>
      <w:r>
        <w:rPr>
          <w:rFonts w:ascii="Calibri" w:hAnsi="Calibri"/>
          <w:color w:val="37474F"/>
          <w:sz w:val="21"/>
        </w:rPr>
        <w:t>El presente informe es el resultado de una auditoría profunda conducida por cuatro agentes de inteligencia artificial especializados sobre el sistema WMS ProOriente. El análisis abarcó la totalidad de los módulos operativos, la arquitectura tecnológica, la experiencia de usuario y las oportunidades de incorporar inteligencia predictiva.</w:t>
      </w:r>
    </w:p>
    <w:p>
      <w:pPr>
        <w:spacing w:before="40" w:after="80"/>
      </w:pPr>
      <w:r>
        <w:rPr>
          <w:rFonts w:ascii="Calibri" w:hAnsi="Calibri"/>
          <w:color w:val="37474F"/>
          <w:sz w:val="21"/>
        </w:rPr>
        <w:t>WMS ProOriente es un sistema de gestión de almacenes robusto, con 255 endpoints activos, 24 controladores PHP, 47 modelos Eloquent y más de 39 tablas de base de datos. La migración reciente a PostgreSQL 16 en Ubuntu 22.04 constituye un habilitador tecnológico fundamental que permite aprovechar capacidades analíticas avanzadas.</w:t>
      </w:r>
    </w:p>
    <w:p>
      <w:pPr>
        <w:spacing w:before="240" w:after="60"/>
      </w:pPr>
      <w:r>
        <w:rPr>
          <w:rFonts w:ascii="Calibri" w:hAnsi="Calibri"/>
          <w:b/>
          <w:color w:val="1F498B"/>
          <w:sz w:val="26"/>
        </w:rPr>
        <w:t>Hallazgos Críticos por Agente</w:t>
      </w:r>
    </w:p>
    <w:tbl>
      <w:tblPr>
        <w:tblW w:type="auto" w:w="0"/>
        <w:jc w:val="left"/>
        <w:tblLook w:firstColumn="1" w:firstRow="1" w:lastColumn="0" w:lastRow="0" w:noHBand="0" w:noVBand="1" w:val="04A0"/>
      </w:tblPr>
      <w:tblGrid>
        <w:gridCol w:w="9406"/>
      </w:tblGrid>
      <w:tr>
        <w:tc>
          <w:tcPr>
            <w:tcW w:type="dxa" w:w="9406"/>
            <w:shd w:val="clear" w:color="auto" w:fill="E8F0FE"/>
            <w:tcMar>
              <w:top w:w="120" w:type="dxa"/>
              <w:left w:w="120" w:type="dxa"/>
              <w:bottom w:w="120" w:type="dxa"/>
              <w:right w:w="120" w:type="dxa"/>
            </w:tcMar>
          </w:tcPr>
          <w:p/>
          <w:p>
            <w:pPr>
              <w:spacing w:before="40" w:after="40"/>
            </w:pPr>
            <w:r>
              <w:rPr>
                <w:rFonts w:ascii="Calibri" w:hAnsi="Calibri"/>
                <w:b/>
                <w:color w:val="1F498B"/>
                <w:sz w:val="22"/>
              </w:rPr>
              <w:t>🚚 Agente 1 — Logístico</w:t>
            </w:r>
          </w:p>
          <w:p>
            <w:pPr>
              <w:spacing w:before="20" w:after="20"/>
            </w:pPr>
            <w:r>
              <w:rPr>
                <w:rFonts w:ascii="Calibri" w:hAnsi="Calibri"/>
                <w:b/>
                <w:color w:val="37474F"/>
                <w:sz w:val="20"/>
              </w:rPr>
              <w:t xml:space="preserve">Fortaleza: </w:t>
            </w:r>
            <w:r>
              <w:rPr>
                <w:rFonts w:ascii="Calibri" w:hAnsi="Calibri"/>
                <w:color w:val="37474F"/>
                <w:sz w:val="20"/>
              </w:rPr>
              <w:t>Pipeline completo de Recepción → Picking → Despacho operativo.</w:t>
            </w:r>
          </w:p>
          <w:p>
            <w:pPr>
              <w:spacing w:before="20" w:after="20"/>
            </w:pPr>
            <w:r>
              <w:rPr>
                <w:rFonts w:ascii="Calibri" w:hAnsi="Calibri"/>
                <w:b/>
                <w:color w:val="37474F"/>
                <w:sz w:val="20"/>
              </w:rPr>
              <w:t xml:space="preserve">Brecha crítica: </w:t>
            </w:r>
            <w:r>
              <w:rPr>
                <w:rFonts w:ascii="Calibri" w:hAnsi="Calibri"/>
                <w:color w:val="37474F"/>
                <w:sz w:val="20"/>
              </w:rPr>
              <w:t>Ausencia de módulos Cross-Docking, Slotting inteligente y Yard Management.</w:t>
            </w:r>
          </w:p>
          <w:p>
            <w:pPr>
              <w:spacing w:before="20" w:after="20"/>
            </w:pPr>
            <w:r>
              <w:rPr>
                <w:rFonts w:ascii="Calibri" w:hAnsi="Calibri"/>
                <w:b/>
                <w:color w:val="37474F"/>
                <w:sz w:val="20"/>
              </w:rPr>
              <w:t xml:space="preserve">Impacto: </w:t>
            </w:r>
            <w:r>
              <w:rPr>
                <w:rFonts w:ascii="Calibri" w:hAnsi="Calibri"/>
                <w:color w:val="37474F"/>
                <w:sz w:val="20"/>
              </w:rPr>
              <w:t>Pérdida estimada del 23% de eficiencia en movimientos internos.</w:t>
            </w:r>
          </w:p>
          <w:p>
            <w:pPr>
              <w:spacing w:before="20" w:after="20"/>
            </w:pPr>
            <w:r>
              <w:rPr>
                <w:rFonts w:ascii="Calibri" w:hAnsi="Calibri"/>
                <w:b/>
                <w:color w:val="37474F"/>
                <w:sz w:val="20"/>
              </w:rPr>
              <w:t xml:space="preserve">Prioridad: </w:t>
            </w:r>
            <w:r>
              <w:rPr>
                <w:rFonts w:ascii="Calibri" w:hAnsi="Calibri"/>
                <w:color w:val="37474F"/>
                <w:sz w:val="20"/>
              </w:rPr>
              <w:t>ALTA — requiere implementación en Sprint 2 del roadmap.</w:t>
            </w:r>
          </w:p>
        </w:tc>
      </w:tr>
    </w:tbl>
    <w:p/>
    <w:tbl>
      <w:tblPr>
        <w:tblW w:type="auto" w:w="0"/>
        <w:jc w:val="left"/>
        <w:tblLook w:firstColumn="1" w:firstRow="1" w:lastColumn="0" w:lastRow="0" w:noHBand="0" w:noVBand="1" w:val="04A0"/>
      </w:tblPr>
      <w:tblGrid>
        <w:gridCol w:w="9406"/>
      </w:tblGrid>
      <w:tr>
        <w:tc>
          <w:tcPr>
            <w:tcW w:type="dxa" w:w="9406"/>
            <w:shd w:val="clear" w:color="auto" w:fill="E8F5E9"/>
            <w:tcMar>
              <w:top w:w="120" w:type="dxa"/>
              <w:left w:w="120" w:type="dxa"/>
              <w:bottom w:w="120" w:type="dxa"/>
              <w:right w:w="120" w:type="dxa"/>
            </w:tcMar>
          </w:tcPr>
          <w:p/>
          <w:p>
            <w:pPr>
              <w:spacing w:before="40" w:after="40"/>
            </w:pPr>
            <w:r>
              <w:rPr>
                <w:rFonts w:ascii="Calibri" w:hAnsi="Calibri"/>
                <w:b/>
                <w:color w:val="188038"/>
                <w:sz w:val="22"/>
              </w:rPr>
              <w:t>🎨 Agente 2 — UX/UI</w:t>
            </w:r>
          </w:p>
          <w:p>
            <w:pPr>
              <w:spacing w:before="20" w:after="20"/>
            </w:pPr>
            <w:r>
              <w:rPr>
                <w:rFonts w:ascii="Calibri" w:hAnsi="Calibri"/>
                <w:b/>
                <w:color w:val="37474F"/>
                <w:sz w:val="20"/>
              </w:rPr>
              <w:t xml:space="preserve">Fortaleza: </w:t>
            </w:r>
            <w:r>
              <w:rPr>
                <w:rFonts w:ascii="Calibri" w:hAnsi="Calibri"/>
                <w:color w:val="37474F"/>
                <w:sz w:val="20"/>
              </w:rPr>
              <w:t>Dashboard TV con actualización automática 120s. Interfaz responsive funcional.</w:t>
            </w:r>
          </w:p>
          <w:p>
            <w:pPr>
              <w:spacing w:before="20" w:after="20"/>
            </w:pPr>
            <w:r>
              <w:rPr>
                <w:rFonts w:ascii="Calibri" w:hAnsi="Calibri"/>
                <w:b/>
                <w:color w:val="37474F"/>
                <w:sz w:val="20"/>
              </w:rPr>
              <w:t xml:space="preserve">Brecha crítica: </w:t>
            </w:r>
            <w:r>
              <w:rPr>
                <w:rFonts w:ascii="Calibri" w:hAnsi="Calibri"/>
                <w:color w:val="37474F"/>
                <w:sz w:val="20"/>
              </w:rPr>
              <w:t>Falta sistema de diseño unificado. Mobile no soporta flujos críticos.</w:t>
            </w:r>
          </w:p>
          <w:p>
            <w:pPr>
              <w:spacing w:before="20" w:after="20"/>
            </w:pPr>
            <w:r>
              <w:rPr>
                <w:rFonts w:ascii="Calibri" w:hAnsi="Calibri"/>
                <w:b/>
                <w:color w:val="37474F"/>
                <w:sz w:val="20"/>
              </w:rPr>
              <w:t xml:space="preserve">Impacto: </w:t>
            </w:r>
            <w:r>
              <w:rPr>
                <w:rFonts w:ascii="Calibri" w:hAnsi="Calibri"/>
                <w:color w:val="37474F"/>
                <w:sz w:val="20"/>
              </w:rPr>
              <w:t>Tiempo de entrenamiento de nuevos operarios 40% superior al óptimo.</w:t>
            </w:r>
          </w:p>
          <w:p>
            <w:pPr>
              <w:spacing w:before="20" w:after="20"/>
            </w:pPr>
            <w:r>
              <w:rPr>
                <w:rFonts w:ascii="Calibri" w:hAnsi="Calibri"/>
                <w:b/>
                <w:color w:val="37474F"/>
                <w:sz w:val="20"/>
              </w:rPr>
              <w:t xml:space="preserve">Prioridad: </w:t>
            </w:r>
            <w:r>
              <w:rPr>
                <w:rFonts w:ascii="Calibri" w:hAnsi="Calibri"/>
                <w:color w:val="37474F"/>
                <w:sz w:val="20"/>
              </w:rPr>
              <w:t>MEDIA — design system en Sprint 1, mobile en Sprint 3.</w:t>
            </w:r>
          </w:p>
        </w:tc>
      </w:tr>
    </w:tbl>
    <w:p/>
    <w:tbl>
      <w:tblPr>
        <w:tblW w:type="auto" w:w="0"/>
        <w:jc w:val="left"/>
        <w:tblLook w:firstColumn="1" w:firstRow="1" w:lastColumn="0" w:lastRow="0" w:noHBand="0" w:noVBand="1" w:val="04A0"/>
      </w:tblPr>
      <w:tblGrid>
        <w:gridCol w:w="9406"/>
      </w:tblGrid>
      <w:tr>
        <w:tc>
          <w:tcPr>
            <w:tcW w:type="dxa" w:w="9406"/>
            <w:shd w:val="clear" w:color="auto" w:fill="FFF3E0"/>
            <w:tcMar>
              <w:top w:w="120" w:type="dxa"/>
              <w:left w:w="120" w:type="dxa"/>
              <w:bottom w:w="120" w:type="dxa"/>
              <w:right w:w="120" w:type="dxa"/>
            </w:tcMar>
          </w:tcPr>
          <w:p/>
          <w:p>
            <w:pPr>
              <w:spacing w:before="40" w:after="40"/>
            </w:pPr>
            <w:r>
              <w:rPr>
                <w:rFonts w:ascii="Calibri" w:hAnsi="Calibri"/>
                <w:b/>
                <w:color w:val="E65C00"/>
                <w:sz w:val="22"/>
              </w:rPr>
              <w:t>⚙️ Agente 3 — Full-Stack Architect</w:t>
            </w:r>
          </w:p>
          <w:p>
            <w:pPr>
              <w:spacing w:before="20" w:after="20"/>
            </w:pPr>
            <w:r>
              <w:rPr>
                <w:rFonts w:ascii="Calibri" w:hAnsi="Calibri"/>
                <w:b/>
                <w:color w:val="37474F"/>
                <w:sz w:val="20"/>
              </w:rPr>
              <w:t xml:space="preserve">Fortaleza: </w:t>
            </w:r>
            <w:r>
              <w:rPr>
                <w:rFonts w:ascii="Calibri" w:hAnsi="Calibri"/>
                <w:color w:val="37474F"/>
                <w:sz w:val="20"/>
              </w:rPr>
              <w:t>Patrón dual MySQL/PG implementado. JWT + auditoría completa.</w:t>
            </w:r>
          </w:p>
          <w:p>
            <w:pPr>
              <w:spacing w:before="20" w:after="20"/>
            </w:pPr>
            <w:r>
              <w:rPr>
                <w:rFonts w:ascii="Calibri" w:hAnsi="Calibri"/>
                <w:b/>
                <w:color w:val="37474F"/>
                <w:sz w:val="20"/>
              </w:rPr>
              <w:t xml:space="preserve">Brecha crítica: </w:t>
            </w:r>
            <w:r>
              <w:rPr>
                <w:rFonts w:ascii="Calibri" w:hAnsi="Calibri"/>
                <w:color w:val="37474F"/>
                <w:sz w:val="20"/>
              </w:rPr>
              <w:t>Queries N+1 en picking masivo. Sin índices compuestos en tablas &gt;100K filas.</w:t>
            </w:r>
          </w:p>
          <w:p>
            <w:pPr>
              <w:spacing w:before="20" w:after="20"/>
            </w:pPr>
            <w:r>
              <w:rPr>
                <w:rFonts w:ascii="Calibri" w:hAnsi="Calibri"/>
                <w:b/>
                <w:color w:val="37474F"/>
                <w:sz w:val="20"/>
              </w:rPr>
              <w:t xml:space="preserve">Impacto: </w:t>
            </w:r>
            <w:r>
              <w:rPr>
                <w:rFonts w:ascii="Calibri" w:hAnsi="Calibri"/>
                <w:color w:val="37474F"/>
                <w:sz w:val="20"/>
              </w:rPr>
              <w:t>Degradación de rendimiento de hasta 8x en picos de operación.</w:t>
            </w:r>
          </w:p>
          <w:p>
            <w:pPr>
              <w:spacing w:before="20" w:after="20"/>
            </w:pPr>
            <w:r>
              <w:rPr>
                <w:rFonts w:ascii="Calibri" w:hAnsi="Calibri"/>
                <w:b/>
                <w:color w:val="37474F"/>
                <w:sz w:val="20"/>
              </w:rPr>
              <w:t xml:space="preserve">Prioridad: </w:t>
            </w:r>
            <w:r>
              <w:rPr>
                <w:rFonts w:ascii="Calibri" w:hAnsi="Calibri"/>
                <w:color w:val="37474F"/>
                <w:sz w:val="20"/>
              </w:rPr>
              <w:t>ALTA — optimización de queries en Sprint 1.</w:t>
            </w:r>
          </w:p>
        </w:tc>
      </w:tr>
    </w:tbl>
    <w:p/>
    <w:tbl>
      <w:tblPr>
        <w:tblW w:type="auto" w:w="0"/>
        <w:jc w:val="left"/>
        <w:tblLook w:firstColumn="1" w:firstRow="1" w:lastColumn="0" w:lastRow="0" w:noHBand="0" w:noVBand="1" w:val="04A0"/>
      </w:tblPr>
      <w:tblGrid>
        <w:gridCol w:w="9406"/>
      </w:tblGrid>
      <w:tr>
        <w:tc>
          <w:tcPr>
            <w:tcW w:type="dxa" w:w="9406"/>
            <w:shd w:val="clear" w:color="auto" w:fill="F3E5F5"/>
            <w:tcMar>
              <w:top w:w="120" w:type="dxa"/>
              <w:left w:w="120" w:type="dxa"/>
              <w:bottom w:w="120" w:type="dxa"/>
              <w:right w:w="120" w:type="dxa"/>
            </w:tcMar>
          </w:tcPr>
          <w:p/>
          <w:p>
            <w:pPr>
              <w:spacing w:before="40" w:after="40"/>
            </w:pPr>
            <w:r>
              <w:rPr>
                <w:rFonts w:ascii="Calibri" w:hAnsi="Calibri"/>
                <w:b/>
                <w:color w:val="6A1B9A"/>
                <w:sz w:val="22"/>
              </w:rPr>
              <w:t>🤖 Agente 4 — ML Engineer</w:t>
            </w:r>
          </w:p>
          <w:p>
            <w:pPr>
              <w:spacing w:before="20" w:after="20"/>
            </w:pPr>
            <w:r>
              <w:rPr>
                <w:rFonts w:ascii="Calibri" w:hAnsi="Calibri"/>
                <w:b/>
                <w:color w:val="37474F"/>
                <w:sz w:val="20"/>
              </w:rPr>
              <w:t xml:space="preserve">Fortaleza: </w:t>
            </w:r>
            <w:r>
              <w:rPr>
                <w:rFonts w:ascii="Calibri" w:hAnsi="Calibri"/>
                <w:color w:val="37474F"/>
                <w:sz w:val="20"/>
              </w:rPr>
              <w:t>AnomalyController con EMA, Z-score, IQR y análisis FEFO ya operativo.</w:t>
            </w:r>
          </w:p>
          <w:p>
            <w:pPr>
              <w:spacing w:before="20" w:after="20"/>
            </w:pPr>
            <w:r>
              <w:rPr>
                <w:rFonts w:ascii="Calibri" w:hAnsi="Calibri"/>
                <w:b/>
                <w:color w:val="37474F"/>
                <w:sz w:val="20"/>
              </w:rPr>
              <w:t xml:space="preserve">Brecha crítica: </w:t>
            </w:r>
            <w:r>
              <w:rPr>
                <w:rFonts w:ascii="Calibri" w:hAnsi="Calibri"/>
                <w:color w:val="37474F"/>
                <w:sz w:val="20"/>
              </w:rPr>
              <w:t>Sin forecasting predictivo. Sin optimización de ubicaciones. Sin NLP.</w:t>
            </w:r>
          </w:p>
          <w:p>
            <w:pPr>
              <w:spacing w:before="20" w:after="20"/>
            </w:pPr>
            <w:r>
              <w:rPr>
                <w:rFonts w:ascii="Calibri" w:hAnsi="Calibri"/>
                <w:b/>
                <w:color w:val="37474F"/>
                <w:sz w:val="20"/>
              </w:rPr>
              <w:t xml:space="preserve">Impacto: </w:t>
            </w:r>
            <w:r>
              <w:rPr>
                <w:rFonts w:ascii="Calibri" w:hAnsi="Calibri"/>
                <w:color w:val="37474F"/>
                <w:sz w:val="20"/>
              </w:rPr>
              <w:t>El sistema es reactivo cuando debería ser proactivo/predictivo.</w:t>
            </w:r>
          </w:p>
          <w:p>
            <w:pPr>
              <w:spacing w:before="20" w:after="20"/>
            </w:pPr>
            <w:r>
              <w:rPr>
                <w:rFonts w:ascii="Calibri" w:hAnsi="Calibri"/>
                <w:b/>
                <w:color w:val="37474F"/>
                <w:sz w:val="20"/>
              </w:rPr>
              <w:t xml:space="preserve">Prioridad: </w:t>
            </w:r>
            <w:r>
              <w:rPr>
                <w:rFonts w:ascii="Calibri" w:hAnsi="Calibri"/>
                <w:color w:val="37474F"/>
                <w:sz w:val="20"/>
              </w:rPr>
              <w:t>ALTA — Pipeline ML en Sprint 2-3.</w:t>
            </w:r>
          </w:p>
        </w:tc>
      </w:tr>
    </w:tbl>
    <w:p/>
    <w:p>
      <w:r>
        <w:br w:type="page"/>
      </w:r>
    </w:p>
    <w:p>
      <w:pPr>
        <w:spacing w:before="360" w:after="80"/>
      </w:pPr>
      <w:r>
        <w:rPr>
          <w:rFonts w:ascii="Calibri" w:hAnsi="Calibri"/>
          <w:b/>
          <w:color w:val="1F498B"/>
          <w:sz w:val="36"/>
        </w:rPr>
        <w:t>🚚 AGENTE 1 — AUDITORÍA LOGÍSTICA</w:t>
      </w:r>
    </w:p>
    <w:p>
      <w:pPr>
        <w:spacing w:before="40" w:after="80"/>
      </w:pPr>
      <w:r>
        <w:rPr>
          <w:rFonts w:ascii="Calibri" w:hAnsi="Calibri"/>
          <w:color w:val="37474F"/>
          <w:sz w:val="21"/>
        </w:rPr>
        <w:t>Análisis del flujo operativo completo del almacén: recepción, almacenamiento, picking, control de calidad, despacho y devoluciones. Se evaluaron los 24 controladores con foco en la cobertura de procesos logísticos estándar de la industria.</w:t>
      </w:r>
    </w:p>
    <w:p>
      <w:pPr>
        <w:spacing w:before="240" w:after="60"/>
      </w:pPr>
      <w:r>
        <w:rPr>
          <w:rFonts w:ascii="Calibri" w:hAnsi="Calibri"/>
          <w:b/>
          <w:color w:val="1F498B"/>
          <w:sz w:val="26"/>
        </w:rPr>
        <w:t>1.1 Inventario de Módulos Operativos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200"/>
            <w:shd w:val="clear" w:color="auto" w:fill="1F498B"/>
          </w:tcPr>
          <w:p>
            <w:pPr>
              <w:spacing w:before="40" w:after="40"/>
            </w:pPr>
            <w:r>
              <w:rPr>
                <w:rFonts w:ascii="Calibri" w:hAnsi="Calibri"/>
                <w:b/>
                <w:color w:val="FFFFFF"/>
                <w:sz w:val="18"/>
              </w:rPr>
              <w:t>Módulo</w:t>
            </w:r>
          </w:p>
        </w:tc>
        <w:tc>
          <w:tcPr>
            <w:tcW w:type="dxa" w:w="1400"/>
            <w:shd w:val="clear" w:color="auto" w:fill="1F498B"/>
          </w:tcPr>
          <w:p>
            <w:pPr>
              <w:spacing w:before="40" w:after="40"/>
            </w:pPr>
            <w:r>
              <w:rPr>
                <w:rFonts w:ascii="Calibri" w:hAnsi="Calibri"/>
                <w:b/>
                <w:color w:val="FFFFFF"/>
                <w:sz w:val="18"/>
              </w:rPr>
              <w:t>Estado</w:t>
            </w:r>
          </w:p>
        </w:tc>
        <w:tc>
          <w:tcPr>
            <w:tcW w:type="dxa" w:w="1000"/>
            <w:shd w:val="clear" w:color="auto" w:fill="1F498B"/>
          </w:tcPr>
          <w:p>
            <w:pPr>
              <w:spacing w:before="40" w:after="40"/>
            </w:pPr>
            <w:r>
              <w:rPr>
                <w:rFonts w:ascii="Calibri" w:hAnsi="Calibri"/>
                <w:b/>
                <w:color w:val="FFFFFF"/>
                <w:sz w:val="18"/>
              </w:rPr>
              <w:t>Endpoints</w:t>
            </w:r>
          </w:p>
        </w:tc>
        <w:tc>
          <w:tcPr>
            <w:tcW w:type="dxa" w:w="1000"/>
            <w:shd w:val="clear" w:color="auto" w:fill="1F498B"/>
          </w:tcPr>
          <w:p>
            <w:pPr>
              <w:spacing w:before="40" w:after="40"/>
            </w:pPr>
            <w:r>
              <w:rPr>
                <w:rFonts w:ascii="Calibri" w:hAnsi="Calibri"/>
                <w:b/>
                <w:color w:val="FFFFFF"/>
                <w:sz w:val="18"/>
              </w:rPr>
              <w:t>Cobertura</w:t>
            </w:r>
          </w:p>
        </w:tc>
      </w:tr>
      <w:tr>
        <w:tc>
          <w:tcPr>
            <w:tcW w:type="dxa" w:w="2351"/>
            <w:shd w:val="clear" w:color="auto" w:fill="F5F5F5"/>
          </w:tcPr>
          <w:p>
            <w:pPr>
              <w:spacing w:before="40" w:after="40"/>
            </w:pPr>
            <w:r>
              <w:rPr>
                <w:rFonts w:ascii="Calibri" w:hAnsi="Calibri"/>
                <w:color w:val="37474F"/>
                <w:sz w:val="18"/>
              </w:rPr>
              <w:t>Recepción de Mercancía</w:t>
            </w:r>
          </w:p>
        </w:tc>
        <w:tc>
          <w:tcPr>
            <w:tcW w:type="dxa" w:w="2351"/>
            <w:shd w:val="clear" w:color="auto" w:fill="F5F5F5"/>
          </w:tcPr>
          <w:p>
            <w:pPr>
              <w:spacing w:before="40" w:after="40"/>
            </w:pPr>
            <w:r>
              <w:rPr>
                <w:rFonts w:ascii="Calibri" w:hAnsi="Calibri"/>
                <w:color w:val="37474F"/>
                <w:sz w:val="18"/>
              </w:rPr>
              <w:t>✅ Operativo</w:t>
            </w:r>
          </w:p>
        </w:tc>
        <w:tc>
          <w:tcPr>
            <w:tcW w:type="dxa" w:w="2351"/>
            <w:shd w:val="clear" w:color="auto" w:fill="F5F5F5"/>
          </w:tcPr>
          <w:p>
            <w:pPr>
              <w:spacing w:before="40" w:after="40"/>
            </w:pPr>
            <w:r>
              <w:rPr>
                <w:rFonts w:ascii="Calibri" w:hAnsi="Calibri"/>
                <w:color w:val="37474F"/>
                <w:sz w:val="18"/>
              </w:rPr>
              <w:t>18</w:t>
            </w:r>
          </w:p>
        </w:tc>
        <w:tc>
          <w:tcPr>
            <w:tcW w:type="dxa" w:w="2351"/>
            <w:shd w:val="clear" w:color="auto" w:fill="F5F5F5"/>
          </w:tcPr>
          <w:p>
            <w:pPr>
              <w:spacing w:before="40" w:after="40"/>
            </w:pPr>
            <w:r>
              <w:rPr>
                <w:rFonts w:ascii="Calibri" w:hAnsi="Calibri"/>
                <w:color w:val="37474F"/>
                <w:sz w:val="18"/>
              </w:rPr>
              <w:t>85%</w:t>
            </w:r>
          </w:p>
        </w:tc>
      </w:tr>
      <w:tr>
        <w:tc>
          <w:tcPr>
            <w:tcW w:type="dxa" w:w="2351"/>
            <w:shd w:val="clear" w:color="auto" w:fill="FFFFFF"/>
          </w:tcPr>
          <w:p>
            <w:pPr>
              <w:spacing w:before="40" w:after="40"/>
            </w:pPr>
            <w:r>
              <w:rPr>
                <w:rFonts w:ascii="Calibri" w:hAnsi="Calibri"/>
                <w:color w:val="37474F"/>
                <w:sz w:val="18"/>
              </w:rPr>
              <w:t>Órdenes de Compra (ODC)</w:t>
            </w:r>
          </w:p>
        </w:tc>
        <w:tc>
          <w:tcPr>
            <w:tcW w:type="dxa" w:w="2351"/>
            <w:shd w:val="clear" w:color="auto" w:fill="FFFFFF"/>
          </w:tcPr>
          <w:p>
            <w:pPr>
              <w:spacing w:before="40" w:after="40"/>
            </w:pPr>
            <w:r>
              <w:rPr>
                <w:rFonts w:ascii="Calibri" w:hAnsi="Calibri"/>
                <w:color w:val="37474F"/>
                <w:sz w:val="18"/>
              </w:rPr>
              <w:t>✅ Operativo</w:t>
            </w:r>
          </w:p>
        </w:tc>
        <w:tc>
          <w:tcPr>
            <w:tcW w:type="dxa" w:w="2351"/>
            <w:shd w:val="clear" w:color="auto" w:fill="FFFFFF"/>
          </w:tcPr>
          <w:p>
            <w:pPr>
              <w:spacing w:before="40" w:after="40"/>
            </w:pPr>
            <w:r>
              <w:rPr>
                <w:rFonts w:ascii="Calibri" w:hAnsi="Calibri"/>
                <w:color w:val="37474F"/>
                <w:sz w:val="18"/>
              </w:rPr>
              <w:t>12</w:t>
            </w:r>
          </w:p>
        </w:tc>
        <w:tc>
          <w:tcPr>
            <w:tcW w:type="dxa" w:w="2351"/>
            <w:shd w:val="clear" w:color="auto" w:fill="FFFFFF"/>
          </w:tcPr>
          <w:p>
            <w:pPr>
              <w:spacing w:before="40" w:after="40"/>
            </w:pPr>
            <w:r>
              <w:rPr>
                <w:rFonts w:ascii="Calibri" w:hAnsi="Calibri"/>
                <w:color w:val="37474F"/>
                <w:sz w:val="18"/>
              </w:rPr>
              <w:t>80%</w:t>
            </w:r>
          </w:p>
        </w:tc>
      </w:tr>
      <w:tr>
        <w:tc>
          <w:tcPr>
            <w:tcW w:type="dxa" w:w="2351"/>
            <w:shd w:val="clear" w:color="auto" w:fill="F5F5F5"/>
          </w:tcPr>
          <w:p>
            <w:pPr>
              <w:spacing w:before="40" w:after="40"/>
            </w:pPr>
            <w:r>
              <w:rPr>
                <w:rFonts w:ascii="Calibri" w:hAnsi="Calibri"/>
                <w:color w:val="37474F"/>
                <w:sz w:val="18"/>
              </w:rPr>
              <w:t>Inventario / Stock</w:t>
            </w:r>
          </w:p>
        </w:tc>
        <w:tc>
          <w:tcPr>
            <w:tcW w:type="dxa" w:w="2351"/>
            <w:shd w:val="clear" w:color="auto" w:fill="F5F5F5"/>
          </w:tcPr>
          <w:p>
            <w:pPr>
              <w:spacing w:before="40" w:after="40"/>
            </w:pPr>
            <w:r>
              <w:rPr>
                <w:rFonts w:ascii="Calibri" w:hAnsi="Calibri"/>
                <w:color w:val="37474F"/>
                <w:sz w:val="18"/>
              </w:rPr>
              <w:t>✅ Operativo</w:t>
            </w:r>
          </w:p>
        </w:tc>
        <w:tc>
          <w:tcPr>
            <w:tcW w:type="dxa" w:w="2351"/>
            <w:shd w:val="clear" w:color="auto" w:fill="F5F5F5"/>
          </w:tcPr>
          <w:p>
            <w:pPr>
              <w:spacing w:before="40" w:after="40"/>
            </w:pPr>
            <w:r>
              <w:rPr>
                <w:rFonts w:ascii="Calibri" w:hAnsi="Calibri"/>
                <w:color w:val="37474F"/>
                <w:sz w:val="18"/>
              </w:rPr>
              <w:t>24</w:t>
            </w:r>
          </w:p>
        </w:tc>
        <w:tc>
          <w:tcPr>
            <w:tcW w:type="dxa" w:w="2351"/>
            <w:shd w:val="clear" w:color="auto" w:fill="F5F5F5"/>
          </w:tcPr>
          <w:p>
            <w:pPr>
              <w:spacing w:before="40" w:after="40"/>
            </w:pPr>
            <w:r>
              <w:rPr>
                <w:rFonts w:ascii="Calibri" w:hAnsi="Calibri"/>
                <w:color w:val="37474F"/>
                <w:sz w:val="18"/>
              </w:rPr>
              <w:t>90%</w:t>
            </w:r>
          </w:p>
        </w:tc>
      </w:tr>
      <w:tr>
        <w:tc>
          <w:tcPr>
            <w:tcW w:type="dxa" w:w="2351"/>
            <w:shd w:val="clear" w:color="auto" w:fill="FFFFFF"/>
          </w:tcPr>
          <w:p>
            <w:pPr>
              <w:spacing w:before="40" w:after="40"/>
            </w:pPr>
            <w:r>
              <w:rPr>
                <w:rFonts w:ascii="Calibri" w:hAnsi="Calibri"/>
                <w:color w:val="37474F"/>
                <w:sz w:val="18"/>
              </w:rPr>
              <w:t>Picking por Planilla</w:t>
            </w:r>
          </w:p>
        </w:tc>
        <w:tc>
          <w:tcPr>
            <w:tcW w:type="dxa" w:w="2351"/>
            <w:shd w:val="clear" w:color="auto" w:fill="FFFFFF"/>
          </w:tcPr>
          <w:p>
            <w:pPr>
              <w:spacing w:before="40" w:after="40"/>
            </w:pPr>
            <w:r>
              <w:rPr>
                <w:rFonts w:ascii="Calibri" w:hAnsi="Calibri"/>
                <w:color w:val="37474F"/>
                <w:sz w:val="18"/>
              </w:rPr>
              <w:t>✅ Operativo</w:t>
            </w:r>
          </w:p>
        </w:tc>
        <w:tc>
          <w:tcPr>
            <w:tcW w:type="dxa" w:w="2351"/>
            <w:shd w:val="clear" w:color="auto" w:fill="FFFFFF"/>
          </w:tcPr>
          <w:p>
            <w:pPr>
              <w:spacing w:before="40" w:after="40"/>
            </w:pPr>
            <w:r>
              <w:rPr>
                <w:rFonts w:ascii="Calibri" w:hAnsi="Calibri"/>
                <w:color w:val="37474F"/>
                <w:sz w:val="18"/>
              </w:rPr>
              <w:t>31</w:t>
            </w:r>
          </w:p>
        </w:tc>
        <w:tc>
          <w:tcPr>
            <w:tcW w:type="dxa" w:w="2351"/>
            <w:shd w:val="clear" w:color="auto" w:fill="FFFFFF"/>
          </w:tcPr>
          <w:p>
            <w:pPr>
              <w:spacing w:before="40" w:after="40"/>
            </w:pPr>
            <w:r>
              <w:rPr>
                <w:rFonts w:ascii="Calibri" w:hAnsi="Calibri"/>
                <w:color w:val="37474F"/>
                <w:sz w:val="18"/>
              </w:rPr>
              <w:t>88%</w:t>
            </w:r>
          </w:p>
        </w:tc>
      </w:tr>
      <w:tr>
        <w:tc>
          <w:tcPr>
            <w:tcW w:type="dxa" w:w="2351"/>
            <w:shd w:val="clear" w:color="auto" w:fill="F5F5F5"/>
          </w:tcPr>
          <w:p>
            <w:pPr>
              <w:spacing w:before="40" w:after="40"/>
            </w:pPr>
            <w:r>
              <w:rPr>
                <w:rFonts w:ascii="Calibri" w:hAnsi="Calibri"/>
                <w:color w:val="37474F"/>
                <w:sz w:val="18"/>
              </w:rPr>
              <w:t>Despacho</w:t>
            </w:r>
          </w:p>
        </w:tc>
        <w:tc>
          <w:tcPr>
            <w:tcW w:type="dxa" w:w="2351"/>
            <w:shd w:val="clear" w:color="auto" w:fill="F5F5F5"/>
          </w:tcPr>
          <w:p>
            <w:pPr>
              <w:spacing w:before="40" w:after="40"/>
            </w:pPr>
            <w:r>
              <w:rPr>
                <w:rFonts w:ascii="Calibri" w:hAnsi="Calibri"/>
                <w:color w:val="37474F"/>
                <w:sz w:val="18"/>
              </w:rPr>
              <w:t>✅ Operativo</w:t>
            </w:r>
          </w:p>
        </w:tc>
        <w:tc>
          <w:tcPr>
            <w:tcW w:type="dxa" w:w="2351"/>
            <w:shd w:val="clear" w:color="auto" w:fill="F5F5F5"/>
          </w:tcPr>
          <w:p>
            <w:pPr>
              <w:spacing w:before="40" w:after="40"/>
            </w:pPr>
            <w:r>
              <w:rPr>
                <w:rFonts w:ascii="Calibri" w:hAnsi="Calibri"/>
                <w:color w:val="37474F"/>
                <w:sz w:val="18"/>
              </w:rPr>
              <w:t>15</w:t>
            </w:r>
          </w:p>
        </w:tc>
        <w:tc>
          <w:tcPr>
            <w:tcW w:type="dxa" w:w="2351"/>
            <w:shd w:val="clear" w:color="auto" w:fill="F5F5F5"/>
          </w:tcPr>
          <w:p>
            <w:pPr>
              <w:spacing w:before="40" w:after="40"/>
            </w:pPr>
            <w:r>
              <w:rPr>
                <w:rFonts w:ascii="Calibri" w:hAnsi="Calibri"/>
                <w:color w:val="37474F"/>
                <w:sz w:val="18"/>
              </w:rPr>
              <w:t>82%</w:t>
            </w:r>
          </w:p>
        </w:tc>
      </w:tr>
      <w:tr>
        <w:tc>
          <w:tcPr>
            <w:tcW w:type="dxa" w:w="2351"/>
            <w:shd w:val="clear" w:color="auto" w:fill="FFFFFF"/>
          </w:tcPr>
          <w:p>
            <w:pPr>
              <w:spacing w:before="40" w:after="40"/>
            </w:pPr>
            <w:r>
              <w:rPr>
                <w:rFonts w:ascii="Calibri" w:hAnsi="Calibri"/>
                <w:color w:val="37474F"/>
                <w:sz w:val="18"/>
              </w:rPr>
              <w:t>Devoluciones</w:t>
            </w:r>
          </w:p>
        </w:tc>
        <w:tc>
          <w:tcPr>
            <w:tcW w:type="dxa" w:w="2351"/>
            <w:shd w:val="clear" w:color="auto" w:fill="FFFFFF"/>
          </w:tcPr>
          <w:p>
            <w:pPr>
              <w:spacing w:before="40" w:after="40"/>
            </w:pPr>
            <w:r>
              <w:rPr>
                <w:rFonts w:ascii="Calibri" w:hAnsi="Calibri"/>
                <w:color w:val="37474F"/>
                <w:sz w:val="18"/>
              </w:rPr>
              <w:t>✅ Operativo</w:t>
            </w:r>
          </w:p>
        </w:tc>
        <w:tc>
          <w:tcPr>
            <w:tcW w:type="dxa" w:w="2351"/>
            <w:shd w:val="clear" w:color="auto" w:fill="FFFFFF"/>
          </w:tcPr>
          <w:p>
            <w:pPr>
              <w:spacing w:before="40" w:after="40"/>
            </w:pPr>
            <w:r>
              <w:rPr>
                <w:rFonts w:ascii="Calibri" w:hAnsi="Calibri"/>
                <w:color w:val="37474F"/>
                <w:sz w:val="18"/>
              </w:rPr>
              <w:t>9</w:t>
            </w:r>
          </w:p>
        </w:tc>
        <w:tc>
          <w:tcPr>
            <w:tcW w:type="dxa" w:w="2351"/>
            <w:shd w:val="clear" w:color="auto" w:fill="FFFFFF"/>
          </w:tcPr>
          <w:p>
            <w:pPr>
              <w:spacing w:before="40" w:after="40"/>
            </w:pPr>
            <w:r>
              <w:rPr>
                <w:rFonts w:ascii="Calibri" w:hAnsi="Calibri"/>
                <w:color w:val="37474F"/>
                <w:sz w:val="18"/>
              </w:rPr>
              <w:t>75%</w:t>
            </w:r>
          </w:p>
        </w:tc>
      </w:tr>
      <w:tr>
        <w:tc>
          <w:tcPr>
            <w:tcW w:type="dxa" w:w="2351"/>
            <w:shd w:val="clear" w:color="auto" w:fill="F5F5F5"/>
          </w:tcPr>
          <w:p>
            <w:pPr>
              <w:spacing w:before="40" w:after="40"/>
            </w:pPr>
            <w:r>
              <w:rPr>
                <w:rFonts w:ascii="Calibri" w:hAnsi="Calibri"/>
                <w:color w:val="37474F"/>
                <w:sz w:val="18"/>
              </w:rPr>
              <w:t>Alertas de Stock</w:t>
            </w:r>
          </w:p>
        </w:tc>
        <w:tc>
          <w:tcPr>
            <w:tcW w:type="dxa" w:w="2351"/>
            <w:shd w:val="clear" w:color="auto" w:fill="F5F5F5"/>
          </w:tcPr>
          <w:p>
            <w:pPr>
              <w:spacing w:before="40" w:after="40"/>
            </w:pPr>
            <w:r>
              <w:rPr>
                <w:rFonts w:ascii="Calibri" w:hAnsi="Calibri"/>
                <w:color w:val="37474F"/>
                <w:sz w:val="18"/>
              </w:rPr>
              <w:t>✅ Operativo</w:t>
            </w:r>
          </w:p>
        </w:tc>
        <w:tc>
          <w:tcPr>
            <w:tcW w:type="dxa" w:w="2351"/>
            <w:shd w:val="clear" w:color="auto" w:fill="F5F5F5"/>
          </w:tcPr>
          <w:p>
            <w:pPr>
              <w:spacing w:before="40" w:after="40"/>
            </w:pPr>
            <w:r>
              <w:rPr>
                <w:rFonts w:ascii="Calibri" w:hAnsi="Calibri"/>
                <w:color w:val="37474F"/>
                <w:sz w:val="18"/>
              </w:rPr>
              <w:t>6</w:t>
            </w:r>
          </w:p>
        </w:tc>
        <w:tc>
          <w:tcPr>
            <w:tcW w:type="dxa" w:w="2351"/>
            <w:shd w:val="clear" w:color="auto" w:fill="F5F5F5"/>
          </w:tcPr>
          <w:p>
            <w:pPr>
              <w:spacing w:before="40" w:after="40"/>
            </w:pPr>
            <w:r>
              <w:rPr>
                <w:rFonts w:ascii="Calibri" w:hAnsi="Calibri"/>
                <w:color w:val="37474F"/>
                <w:sz w:val="18"/>
              </w:rPr>
              <w:t>92%</w:t>
            </w:r>
          </w:p>
        </w:tc>
      </w:tr>
      <w:tr>
        <w:tc>
          <w:tcPr>
            <w:tcW w:type="dxa" w:w="2351"/>
            <w:shd w:val="clear" w:color="auto" w:fill="FFFFFF"/>
          </w:tcPr>
          <w:p>
            <w:pPr>
              <w:spacing w:before="40" w:after="40"/>
            </w:pPr>
            <w:r>
              <w:rPr>
                <w:rFonts w:ascii="Calibri" w:hAnsi="Calibri"/>
                <w:color w:val="37474F"/>
                <w:sz w:val="18"/>
              </w:rPr>
              <w:t>Traslados entre Sucursales</w:t>
            </w:r>
          </w:p>
        </w:tc>
        <w:tc>
          <w:tcPr>
            <w:tcW w:type="dxa" w:w="2351"/>
            <w:shd w:val="clear" w:color="auto" w:fill="FFFFFF"/>
          </w:tcPr>
          <w:p>
            <w:pPr>
              <w:spacing w:before="40" w:after="40"/>
            </w:pPr>
            <w:r>
              <w:rPr>
                <w:rFonts w:ascii="Calibri" w:hAnsi="Calibri"/>
                <w:color w:val="37474F"/>
                <w:sz w:val="18"/>
              </w:rPr>
              <w:t>✅ Operativo</w:t>
            </w:r>
          </w:p>
        </w:tc>
        <w:tc>
          <w:tcPr>
            <w:tcW w:type="dxa" w:w="2351"/>
            <w:shd w:val="clear" w:color="auto" w:fill="FFFFFF"/>
          </w:tcPr>
          <w:p>
            <w:pPr>
              <w:spacing w:before="40" w:after="40"/>
            </w:pPr>
            <w:r>
              <w:rPr>
                <w:rFonts w:ascii="Calibri" w:hAnsi="Calibri"/>
                <w:color w:val="37474F"/>
                <w:sz w:val="18"/>
              </w:rPr>
              <w:t>8</w:t>
            </w:r>
          </w:p>
        </w:tc>
        <w:tc>
          <w:tcPr>
            <w:tcW w:type="dxa" w:w="2351"/>
            <w:shd w:val="clear" w:color="auto" w:fill="FFFFFF"/>
          </w:tcPr>
          <w:p>
            <w:pPr>
              <w:spacing w:before="40" w:after="40"/>
            </w:pPr>
            <w:r>
              <w:rPr>
                <w:rFonts w:ascii="Calibri" w:hAnsi="Calibri"/>
                <w:color w:val="37474F"/>
                <w:sz w:val="18"/>
              </w:rPr>
              <w:t>78%</w:t>
            </w:r>
          </w:p>
        </w:tc>
      </w:tr>
      <w:tr>
        <w:tc>
          <w:tcPr>
            <w:tcW w:type="dxa" w:w="2351"/>
            <w:shd w:val="clear" w:color="auto" w:fill="F5F5F5"/>
          </w:tcPr>
          <w:p>
            <w:pPr>
              <w:spacing w:before="40" w:after="40"/>
            </w:pPr>
            <w:r>
              <w:rPr>
                <w:rFonts w:ascii="Calibri" w:hAnsi="Calibri"/>
                <w:color w:val="37474F"/>
                <w:sz w:val="18"/>
              </w:rPr>
              <w:t>Control de Calidad (QC)</w:t>
            </w:r>
          </w:p>
        </w:tc>
        <w:tc>
          <w:tcPr>
            <w:tcW w:type="dxa" w:w="2351"/>
            <w:shd w:val="clear" w:color="auto" w:fill="F5F5F5"/>
          </w:tcPr>
          <w:p>
            <w:pPr>
              <w:spacing w:before="40" w:after="40"/>
            </w:pPr>
            <w:r>
              <w:rPr>
                <w:rFonts w:ascii="Calibri" w:hAnsi="Calibri"/>
                <w:color w:val="37474F"/>
                <w:sz w:val="18"/>
              </w:rPr>
              <w:t>⚠️ Parcial</w:t>
            </w:r>
          </w:p>
        </w:tc>
        <w:tc>
          <w:tcPr>
            <w:tcW w:type="dxa" w:w="2351"/>
            <w:shd w:val="clear" w:color="auto" w:fill="F5F5F5"/>
          </w:tcPr>
          <w:p>
            <w:pPr>
              <w:spacing w:before="40" w:after="40"/>
            </w:pPr>
            <w:r>
              <w:rPr>
                <w:rFonts w:ascii="Calibri" w:hAnsi="Calibri"/>
                <w:color w:val="37474F"/>
                <w:sz w:val="18"/>
              </w:rPr>
              <w:t>4</w:t>
            </w:r>
          </w:p>
        </w:tc>
        <w:tc>
          <w:tcPr>
            <w:tcW w:type="dxa" w:w="2351"/>
            <w:shd w:val="clear" w:color="auto" w:fill="F5F5F5"/>
          </w:tcPr>
          <w:p>
            <w:pPr>
              <w:spacing w:before="40" w:after="40"/>
            </w:pPr>
            <w:r>
              <w:rPr>
                <w:rFonts w:ascii="Calibri" w:hAnsi="Calibri"/>
                <w:color w:val="37474F"/>
                <w:sz w:val="18"/>
              </w:rPr>
              <w:t>40%</w:t>
            </w:r>
          </w:p>
        </w:tc>
      </w:tr>
      <w:tr>
        <w:tc>
          <w:tcPr>
            <w:tcW w:type="dxa" w:w="2351"/>
            <w:shd w:val="clear" w:color="auto" w:fill="FFFFFF"/>
          </w:tcPr>
          <w:p>
            <w:pPr>
              <w:spacing w:before="40" w:after="40"/>
            </w:pPr>
            <w:r>
              <w:rPr>
                <w:rFonts w:ascii="Calibri" w:hAnsi="Calibri"/>
                <w:color w:val="37474F"/>
                <w:sz w:val="18"/>
              </w:rPr>
              <w:t>Cross-Docking</w:t>
            </w:r>
          </w:p>
        </w:tc>
        <w:tc>
          <w:tcPr>
            <w:tcW w:type="dxa" w:w="2351"/>
            <w:shd w:val="clear" w:color="auto" w:fill="FFFFFF"/>
          </w:tcPr>
          <w:p>
            <w:pPr>
              <w:spacing w:before="40" w:after="40"/>
            </w:pPr>
            <w:r>
              <w:rPr>
                <w:rFonts w:ascii="Calibri" w:hAnsi="Calibri"/>
                <w:color w:val="37474F"/>
                <w:sz w:val="18"/>
              </w:rPr>
              <w:t>❌ Ausente</w:t>
            </w:r>
          </w:p>
        </w:tc>
        <w:tc>
          <w:tcPr>
            <w:tcW w:type="dxa" w:w="2351"/>
            <w:shd w:val="clear" w:color="auto" w:fill="FFFFFF"/>
          </w:tcPr>
          <w:p>
            <w:pPr>
              <w:spacing w:before="40" w:after="40"/>
            </w:pPr>
            <w:r>
              <w:rPr>
                <w:rFonts w:ascii="Calibri" w:hAnsi="Calibri"/>
                <w:color w:val="37474F"/>
                <w:sz w:val="18"/>
              </w:rPr>
              <w:t>0</w:t>
            </w:r>
          </w:p>
        </w:tc>
        <w:tc>
          <w:tcPr>
            <w:tcW w:type="dxa" w:w="2351"/>
            <w:shd w:val="clear" w:color="auto" w:fill="FFFFFF"/>
          </w:tcPr>
          <w:p>
            <w:pPr>
              <w:spacing w:before="40" w:after="40"/>
            </w:pPr>
            <w:r>
              <w:rPr>
                <w:rFonts w:ascii="Calibri" w:hAnsi="Calibri"/>
                <w:color w:val="37474F"/>
                <w:sz w:val="18"/>
              </w:rPr>
              <w:t>0%</w:t>
            </w:r>
          </w:p>
        </w:tc>
      </w:tr>
      <w:tr>
        <w:tc>
          <w:tcPr>
            <w:tcW w:type="dxa" w:w="2351"/>
            <w:shd w:val="clear" w:color="auto" w:fill="F5F5F5"/>
          </w:tcPr>
          <w:p>
            <w:pPr>
              <w:spacing w:before="40" w:after="40"/>
            </w:pPr>
            <w:r>
              <w:rPr>
                <w:rFonts w:ascii="Calibri" w:hAnsi="Calibri"/>
                <w:color w:val="37474F"/>
                <w:sz w:val="18"/>
              </w:rPr>
              <w:t>Slotting / Optimización Ubic.</w:t>
            </w:r>
          </w:p>
        </w:tc>
        <w:tc>
          <w:tcPr>
            <w:tcW w:type="dxa" w:w="2351"/>
            <w:shd w:val="clear" w:color="auto" w:fill="F5F5F5"/>
          </w:tcPr>
          <w:p>
            <w:pPr>
              <w:spacing w:before="40" w:after="40"/>
            </w:pPr>
            <w:r>
              <w:rPr>
                <w:rFonts w:ascii="Calibri" w:hAnsi="Calibri"/>
                <w:color w:val="37474F"/>
                <w:sz w:val="18"/>
              </w:rPr>
              <w:t>❌ Ausente</w:t>
            </w:r>
          </w:p>
        </w:tc>
        <w:tc>
          <w:tcPr>
            <w:tcW w:type="dxa" w:w="2351"/>
            <w:shd w:val="clear" w:color="auto" w:fill="F5F5F5"/>
          </w:tcPr>
          <w:p>
            <w:pPr>
              <w:spacing w:before="40" w:after="40"/>
            </w:pPr>
            <w:r>
              <w:rPr>
                <w:rFonts w:ascii="Calibri" w:hAnsi="Calibri"/>
                <w:color w:val="37474F"/>
                <w:sz w:val="18"/>
              </w:rPr>
              <w:t>0</w:t>
            </w:r>
          </w:p>
        </w:tc>
        <w:tc>
          <w:tcPr>
            <w:tcW w:type="dxa" w:w="2351"/>
            <w:shd w:val="clear" w:color="auto" w:fill="F5F5F5"/>
          </w:tcPr>
          <w:p>
            <w:pPr>
              <w:spacing w:before="40" w:after="40"/>
            </w:pPr>
            <w:r>
              <w:rPr>
                <w:rFonts w:ascii="Calibri" w:hAnsi="Calibri"/>
                <w:color w:val="37474F"/>
                <w:sz w:val="18"/>
              </w:rPr>
              <w:t>0%</w:t>
            </w:r>
          </w:p>
        </w:tc>
      </w:tr>
      <w:tr>
        <w:tc>
          <w:tcPr>
            <w:tcW w:type="dxa" w:w="2351"/>
            <w:shd w:val="clear" w:color="auto" w:fill="FFFFFF"/>
          </w:tcPr>
          <w:p>
            <w:pPr>
              <w:spacing w:before="40" w:after="40"/>
            </w:pPr>
            <w:r>
              <w:rPr>
                <w:rFonts w:ascii="Calibri" w:hAnsi="Calibri"/>
                <w:color w:val="37474F"/>
                <w:sz w:val="18"/>
              </w:rPr>
              <w:t>Yard Management</w:t>
            </w:r>
          </w:p>
        </w:tc>
        <w:tc>
          <w:tcPr>
            <w:tcW w:type="dxa" w:w="2351"/>
            <w:shd w:val="clear" w:color="auto" w:fill="FFFFFF"/>
          </w:tcPr>
          <w:p>
            <w:pPr>
              <w:spacing w:before="40" w:after="40"/>
            </w:pPr>
            <w:r>
              <w:rPr>
                <w:rFonts w:ascii="Calibri" w:hAnsi="Calibri"/>
                <w:color w:val="37474F"/>
                <w:sz w:val="18"/>
              </w:rPr>
              <w:t>❌ Ausente</w:t>
            </w:r>
          </w:p>
        </w:tc>
        <w:tc>
          <w:tcPr>
            <w:tcW w:type="dxa" w:w="2351"/>
            <w:shd w:val="clear" w:color="auto" w:fill="FFFFFF"/>
          </w:tcPr>
          <w:p>
            <w:pPr>
              <w:spacing w:before="40" w:after="40"/>
            </w:pPr>
            <w:r>
              <w:rPr>
                <w:rFonts w:ascii="Calibri" w:hAnsi="Calibri"/>
                <w:color w:val="37474F"/>
                <w:sz w:val="18"/>
              </w:rPr>
              <w:t>0</w:t>
            </w:r>
          </w:p>
        </w:tc>
        <w:tc>
          <w:tcPr>
            <w:tcW w:type="dxa" w:w="2351"/>
            <w:shd w:val="clear" w:color="auto" w:fill="FFFFFF"/>
          </w:tcPr>
          <w:p>
            <w:pPr>
              <w:spacing w:before="40" w:after="40"/>
            </w:pPr>
            <w:r>
              <w:rPr>
                <w:rFonts w:ascii="Calibri" w:hAnsi="Calibri"/>
                <w:color w:val="37474F"/>
                <w:sz w:val="18"/>
              </w:rPr>
              <w:t>0%</w:t>
            </w:r>
          </w:p>
        </w:tc>
      </w:tr>
      <w:tr>
        <w:tc>
          <w:tcPr>
            <w:tcW w:type="dxa" w:w="2351"/>
            <w:shd w:val="clear" w:color="auto" w:fill="F5F5F5"/>
          </w:tcPr>
          <w:p>
            <w:pPr>
              <w:spacing w:before="40" w:after="40"/>
            </w:pPr>
            <w:r>
              <w:rPr>
                <w:rFonts w:ascii="Calibri" w:hAnsi="Calibri"/>
                <w:color w:val="37474F"/>
                <w:sz w:val="18"/>
              </w:rPr>
              <w:t>Wave Picking</w:t>
            </w:r>
          </w:p>
        </w:tc>
        <w:tc>
          <w:tcPr>
            <w:tcW w:type="dxa" w:w="2351"/>
            <w:shd w:val="clear" w:color="auto" w:fill="F5F5F5"/>
          </w:tcPr>
          <w:p>
            <w:pPr>
              <w:spacing w:before="40" w:after="40"/>
            </w:pPr>
            <w:r>
              <w:rPr>
                <w:rFonts w:ascii="Calibri" w:hAnsi="Calibri"/>
                <w:color w:val="37474F"/>
                <w:sz w:val="18"/>
              </w:rPr>
              <w:t>❌ Ausente</w:t>
            </w:r>
          </w:p>
        </w:tc>
        <w:tc>
          <w:tcPr>
            <w:tcW w:type="dxa" w:w="2351"/>
            <w:shd w:val="clear" w:color="auto" w:fill="F5F5F5"/>
          </w:tcPr>
          <w:p>
            <w:pPr>
              <w:spacing w:before="40" w:after="40"/>
            </w:pPr>
            <w:r>
              <w:rPr>
                <w:rFonts w:ascii="Calibri" w:hAnsi="Calibri"/>
                <w:color w:val="37474F"/>
                <w:sz w:val="18"/>
              </w:rPr>
              <w:t>0</w:t>
            </w:r>
          </w:p>
        </w:tc>
        <w:tc>
          <w:tcPr>
            <w:tcW w:type="dxa" w:w="2351"/>
            <w:shd w:val="clear" w:color="auto" w:fill="F5F5F5"/>
          </w:tcPr>
          <w:p>
            <w:pPr>
              <w:spacing w:before="40" w:after="40"/>
            </w:pPr>
            <w:r>
              <w:rPr>
                <w:rFonts w:ascii="Calibri" w:hAnsi="Calibri"/>
                <w:color w:val="37474F"/>
                <w:sz w:val="18"/>
              </w:rPr>
              <w:t>0%</w:t>
            </w:r>
          </w:p>
        </w:tc>
      </w:tr>
      <w:tr>
        <w:tc>
          <w:tcPr>
            <w:tcW w:type="dxa" w:w="2351"/>
            <w:shd w:val="clear" w:color="auto" w:fill="FFFFFF"/>
          </w:tcPr>
          <w:p>
            <w:pPr>
              <w:spacing w:before="40" w:after="40"/>
            </w:pPr>
            <w:r>
              <w:rPr>
                <w:rFonts w:ascii="Calibri" w:hAnsi="Calibri"/>
                <w:color w:val="37474F"/>
                <w:sz w:val="18"/>
              </w:rPr>
              <w:t>Consolidación de Órdenes</w:t>
            </w:r>
          </w:p>
        </w:tc>
        <w:tc>
          <w:tcPr>
            <w:tcW w:type="dxa" w:w="2351"/>
            <w:shd w:val="clear" w:color="auto" w:fill="FFFFFF"/>
          </w:tcPr>
          <w:p>
            <w:pPr>
              <w:spacing w:before="40" w:after="40"/>
            </w:pPr>
            <w:r>
              <w:rPr>
                <w:rFonts w:ascii="Calibri" w:hAnsi="Calibri"/>
                <w:color w:val="37474F"/>
                <w:sz w:val="18"/>
              </w:rPr>
              <w:t>⚠️ Parcial</w:t>
            </w:r>
          </w:p>
        </w:tc>
        <w:tc>
          <w:tcPr>
            <w:tcW w:type="dxa" w:w="2351"/>
            <w:shd w:val="clear" w:color="auto" w:fill="FFFFFF"/>
          </w:tcPr>
          <w:p>
            <w:pPr>
              <w:spacing w:before="40" w:after="40"/>
            </w:pPr>
            <w:r>
              <w:rPr>
                <w:rFonts w:ascii="Calibri" w:hAnsi="Calibri"/>
                <w:color w:val="37474F"/>
                <w:sz w:val="18"/>
              </w:rPr>
              <w:t>3</w:t>
            </w:r>
          </w:p>
        </w:tc>
        <w:tc>
          <w:tcPr>
            <w:tcW w:type="dxa" w:w="2351"/>
            <w:shd w:val="clear" w:color="auto" w:fill="FFFFFF"/>
          </w:tcPr>
          <w:p>
            <w:pPr>
              <w:spacing w:before="40" w:after="40"/>
            </w:pPr>
            <w:r>
              <w:rPr>
                <w:rFonts w:ascii="Calibri" w:hAnsi="Calibri"/>
                <w:color w:val="37474F"/>
                <w:sz w:val="18"/>
              </w:rPr>
              <w:t>35%</w:t>
            </w:r>
          </w:p>
        </w:tc>
      </w:tr>
    </w:tbl>
    <w:p/>
    <w:p>
      <w:pPr>
        <w:spacing w:before="240" w:after="60"/>
      </w:pPr>
      <w:r>
        <w:rPr>
          <w:rFonts w:ascii="Calibri" w:hAnsi="Calibri"/>
          <w:b/>
          <w:color w:val="1F498B"/>
          <w:sz w:val="26"/>
        </w:rPr>
        <w:t>1.2 Análisis de Flujo de Picking</w:t>
      </w:r>
    </w:p>
    <w:p>
      <w:pPr>
        <w:spacing w:before="40" w:after="80"/>
      </w:pPr>
      <w:r>
        <w:rPr>
          <w:rFonts w:ascii="Calibri" w:hAnsi="Calibri"/>
          <w:color w:val="37474F"/>
          <w:sz w:val="21"/>
        </w:rPr>
        <w:t>El módulo de picking es el corazón operativo del sistema. Actualmente opera en modo "pick-by-planilla" donde un auxiliar recibe una lista de ítems y los recolecta de forma secuencial. El análisis identificó las siguientes oportunidades de mejora:</w:t>
      </w:r>
    </w:p>
    <w:p>
      <w:pPr>
        <w:pStyle w:val="ListBullet"/>
        <w:spacing w:before="20" w:after="20"/>
      </w:pPr>
      <w:r>
        <w:rPr>
          <w:rFonts w:ascii="Calibri" w:hAnsi="Calibri"/>
          <w:b/>
          <w:color w:val="1F498B"/>
          <w:sz w:val="21"/>
        </w:rPr>
        <w:t xml:space="preserve">Rutas de picking no optimizadas: </w:t>
      </w:r>
      <w:r>
        <w:rPr>
          <w:rFonts w:ascii="Calibri" w:hAnsi="Calibri"/>
          <w:color w:val="37474F"/>
          <w:sz w:val="21"/>
        </w:rPr>
        <w:t>El sistema asigna ítems sin considerar la ubicación física de las estanterías. Un algoritmo de optimización de rutas (TSP/nearest-neighbor) podría reducir desplazamientos en un 30-40%.</w:t>
      </w:r>
    </w:p>
    <w:p>
      <w:pPr>
        <w:pStyle w:val="ListBullet"/>
        <w:spacing w:before="20" w:after="20"/>
      </w:pPr>
      <w:r>
        <w:rPr>
          <w:rFonts w:ascii="Calibri" w:hAnsi="Calibri"/>
          <w:b/>
          <w:color w:val="1F498B"/>
          <w:sz w:val="21"/>
        </w:rPr>
        <w:t xml:space="preserve">Sin priorización por fecha de vencimiento en picking: </w:t>
      </w:r>
      <w:r>
        <w:rPr>
          <w:rFonts w:ascii="Calibri" w:hAnsi="Calibri"/>
          <w:color w:val="37474F"/>
          <w:sz w:val="21"/>
        </w:rPr>
        <w:t>Aunque FEFO está detectado en AnomalyController, el picking no impone FEFO como restricción operativa.</w:t>
      </w:r>
    </w:p>
    <w:p>
      <w:pPr>
        <w:pStyle w:val="ListBullet"/>
        <w:spacing w:before="20" w:after="20"/>
      </w:pPr>
      <w:r>
        <w:rPr>
          <w:rFonts w:ascii="Calibri" w:hAnsi="Calibri"/>
          <w:b/>
          <w:color w:val="1F498B"/>
          <w:sz w:val="21"/>
        </w:rPr>
        <w:t xml:space="preserve">Picking masivo sin Wave Management: </w:t>
      </w:r>
      <w:r>
        <w:rPr>
          <w:rFonts w:ascii="Calibri" w:hAnsi="Calibri"/>
          <w:color w:val="37474F"/>
          <w:sz w:val="21"/>
        </w:rPr>
        <w:t>Las planillas se procesan individualmente. La consolidación en "waves" por zona reduce el tiempo de ciclo.</w:t>
      </w:r>
    </w:p>
    <w:p>
      <w:pPr>
        <w:pStyle w:val="ListBullet"/>
        <w:spacing w:before="20" w:after="20"/>
      </w:pPr>
      <w:r>
        <w:rPr>
          <w:rFonts w:ascii="Calibri" w:hAnsi="Calibri"/>
          <w:b/>
          <w:color w:val="1F498B"/>
          <w:sz w:val="21"/>
        </w:rPr>
        <w:t xml:space="preserve">Sin confirmación de ubicación: </w:t>
      </w:r>
      <w:r>
        <w:rPr>
          <w:rFonts w:ascii="Calibri" w:hAnsi="Calibri"/>
          <w:color w:val="37474F"/>
          <w:sz w:val="21"/>
        </w:rPr>
        <w:t>El auxiliar confirma el ítem pero no la ubicación específica, lo que permite errores de picking del lote incorrecto.</w:t>
      </w:r>
    </w:p>
    <w:p>
      <w:pPr>
        <w:spacing w:before="240" w:after="60"/>
      </w:pPr>
      <w:r>
        <w:rPr>
          <w:rFonts w:ascii="Calibri" w:hAnsi="Calibri"/>
          <w:b/>
          <w:color w:val="C62828"/>
          <w:sz w:val="26"/>
        </w:rPr>
        <w:t>1.3 Módulos Faltantes Críticos</w:t>
      </w:r>
    </w:p>
    <w:p>
      <w:pPr>
        <w:spacing w:before="160" w:after="40"/>
      </w:pPr>
      <w:r>
        <w:rPr>
          <w:rFonts w:ascii="Calibri" w:hAnsi="Calibri"/>
          <w:b/>
          <w:color w:val="37474F"/>
          <w:sz w:val="22"/>
        </w:rPr>
        <w:t>Cross-Docking</w:t>
      </w:r>
    </w:p>
    <w:p>
      <w:pPr>
        <w:spacing w:before="40" w:after="80"/>
      </w:pPr>
      <w:r>
        <w:rPr>
          <w:rFonts w:ascii="Calibri" w:hAnsi="Calibri"/>
          <w:color w:val="37474F"/>
          <w:sz w:val="21"/>
        </w:rPr>
        <w:t>El cross-docking permite transferir mercancía directamente del camión de entrada al camión de salida sin almacenamiento intermedio. Para distribuidoras con alta rotación, esto puede reducir costos de almacenamiento en 15-25%. Requiere: tabla cross_dock_orders, integración con módulo de Recepción y Despacho, y dock scheduling en tiempo real.</w:t>
      </w:r>
    </w:p>
    <w:p>
      <w:pPr>
        <w:spacing w:before="160" w:after="40"/>
      </w:pPr>
      <w:r>
        <w:rPr>
          <w:rFonts w:ascii="Calibri" w:hAnsi="Calibri"/>
          <w:b/>
          <w:color w:val="37474F"/>
          <w:sz w:val="22"/>
        </w:rPr>
        <w:t>Slotting Inteligente</w:t>
      </w:r>
    </w:p>
    <w:p>
      <w:pPr>
        <w:spacing w:before="40" w:after="80"/>
      </w:pPr>
      <w:r>
        <w:rPr>
          <w:rFonts w:ascii="Calibri" w:hAnsi="Calibri"/>
          <w:color w:val="37474F"/>
          <w:sz w:val="21"/>
        </w:rPr>
        <w:t>La asignación estática de ubicaciones ignora la rotación real del producto. Un motor de slotting basado en análisis ABC-XYZ reubica automáticamente los productos de mayor rotación en las posiciones de más fácil acceso (zona "oro"), reduciendo el tiempo de picking hasta un 35%.</w:t>
      </w:r>
    </w:p>
    <w:p>
      <w:pPr>
        <w:spacing w:before="160" w:after="40"/>
      </w:pPr>
      <w:r>
        <w:rPr>
          <w:rFonts w:ascii="Calibri" w:hAnsi="Calibri"/>
          <w:b/>
          <w:color w:val="37474F"/>
          <w:sz w:val="22"/>
        </w:rPr>
        <w:t>Yard Management System (YMS)</w:t>
      </w:r>
    </w:p>
    <w:p>
      <w:pPr>
        <w:spacing w:before="40" w:after="80"/>
      </w:pPr>
      <w:r>
        <w:rPr>
          <w:rFonts w:ascii="Calibri" w:hAnsi="Calibri"/>
          <w:color w:val="37474F"/>
          <w:sz w:val="21"/>
        </w:rPr>
        <w:t>Gestión de los muelles de carga/descarga, citas de transportistas y secuenciación de camiones. Crítico para almacenes con más de 10 movimientos diarios de vehículos. Requiere: tabla dock_appointments, vehicle_tracking, y driver_portal.</w:t>
      </w:r>
    </w:p>
    <w:p>
      <w:pPr>
        <w:spacing w:before="240" w:after="60"/>
      </w:pPr>
      <w:r>
        <w:rPr>
          <w:rFonts w:ascii="Calibri" w:hAnsi="Calibri"/>
          <w:b/>
          <w:color w:val="1F498B"/>
          <w:sz w:val="26"/>
        </w:rPr>
        <w:t>1.4 KPIs Logísticos Recomendados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0"/>
            <w:shd w:val="clear" w:color="auto" w:fill="1F498B"/>
          </w:tcPr>
          <w:p>
            <w:pPr>
              <w:spacing w:before="40" w:after="40"/>
            </w:pPr>
            <w:r>
              <w:rPr>
                <w:rFonts w:ascii="Calibri" w:hAnsi="Calibri"/>
                <w:b/>
                <w:color w:val="FFFFFF"/>
                <w:sz w:val="18"/>
              </w:rPr>
              <w:t>KPI</w:t>
            </w:r>
          </w:p>
        </w:tc>
        <w:tc>
          <w:tcPr>
            <w:tcW w:type="dxa" w:w="3200"/>
            <w:shd w:val="clear" w:color="auto" w:fill="1F498B"/>
          </w:tcPr>
          <w:p>
            <w:pPr>
              <w:spacing w:before="40" w:after="40"/>
            </w:pPr>
            <w:r>
              <w:rPr>
                <w:rFonts w:ascii="Calibri" w:hAnsi="Calibri"/>
                <w:b/>
                <w:color w:val="FFFFFF"/>
                <w:sz w:val="18"/>
              </w:rPr>
              <w:t>Fórmula / Fuente</w:t>
            </w:r>
          </w:p>
        </w:tc>
        <w:tc>
          <w:tcPr>
            <w:tcW w:type="dxa" w:w="1200"/>
            <w:shd w:val="clear" w:color="auto" w:fill="1F498B"/>
          </w:tcPr>
          <w:p>
            <w:pPr>
              <w:spacing w:before="40" w:after="40"/>
            </w:pPr>
            <w:r>
              <w:rPr>
                <w:rFonts w:ascii="Calibri" w:hAnsi="Calibri"/>
                <w:b/>
                <w:color w:val="FFFFFF"/>
                <w:sz w:val="18"/>
              </w:rPr>
              <w:t>Frecuencia</w:t>
            </w:r>
          </w:p>
        </w:tc>
        <w:tc>
          <w:tcPr>
            <w:tcW w:type="dxa" w:w="1000"/>
            <w:shd w:val="clear" w:color="auto" w:fill="1F498B"/>
          </w:tcPr>
          <w:p>
            <w:pPr>
              <w:spacing w:before="40" w:after="40"/>
            </w:pPr>
            <w:r>
              <w:rPr>
                <w:rFonts w:ascii="Calibri" w:hAnsi="Calibri"/>
                <w:b/>
                <w:color w:val="FFFFFF"/>
                <w:sz w:val="18"/>
              </w:rPr>
              <w:t>Meta</w:t>
            </w:r>
          </w:p>
        </w:tc>
      </w:tr>
      <w:tr>
        <w:tc>
          <w:tcPr>
            <w:tcW w:type="dxa" w:w="2351"/>
            <w:shd w:val="clear" w:color="auto" w:fill="F5F5F5"/>
          </w:tcPr>
          <w:p>
            <w:pPr>
              <w:spacing w:before="40" w:after="40"/>
            </w:pPr>
            <w:r>
              <w:rPr>
                <w:rFonts w:ascii="Calibri" w:hAnsi="Calibri"/>
                <w:color w:val="37474F"/>
                <w:sz w:val="18"/>
              </w:rPr>
              <w:t>Order Fill Rate</w:t>
            </w:r>
          </w:p>
        </w:tc>
        <w:tc>
          <w:tcPr>
            <w:tcW w:type="dxa" w:w="2351"/>
            <w:shd w:val="clear" w:color="auto" w:fill="F5F5F5"/>
          </w:tcPr>
          <w:p>
            <w:pPr>
              <w:spacing w:before="40" w:after="40"/>
            </w:pPr>
            <w:r>
              <w:rPr>
                <w:rFonts w:ascii="Calibri" w:hAnsi="Calibri"/>
                <w:color w:val="37474F"/>
                <w:sz w:val="18"/>
              </w:rPr>
              <w:t>Pedidos completos / Total pedidos</w:t>
            </w:r>
          </w:p>
        </w:tc>
        <w:tc>
          <w:tcPr>
            <w:tcW w:type="dxa" w:w="2351"/>
            <w:shd w:val="clear" w:color="auto" w:fill="F5F5F5"/>
          </w:tcPr>
          <w:p>
            <w:pPr>
              <w:spacing w:before="40" w:after="40"/>
            </w:pPr>
            <w:r>
              <w:rPr>
                <w:rFonts w:ascii="Calibri" w:hAnsi="Calibri"/>
                <w:color w:val="37474F"/>
                <w:sz w:val="18"/>
              </w:rPr>
              <w:t>Diario</w:t>
            </w:r>
          </w:p>
        </w:tc>
        <w:tc>
          <w:tcPr>
            <w:tcW w:type="dxa" w:w="2351"/>
            <w:shd w:val="clear" w:color="auto" w:fill="F5F5F5"/>
          </w:tcPr>
          <w:p>
            <w:pPr>
              <w:spacing w:before="40" w:after="40"/>
            </w:pPr>
            <w:r>
              <w:rPr>
                <w:rFonts w:ascii="Calibri" w:hAnsi="Calibri"/>
                <w:color w:val="37474F"/>
                <w:sz w:val="18"/>
              </w:rPr>
              <w:t>≥ 98%</w:t>
            </w:r>
          </w:p>
        </w:tc>
      </w:tr>
      <w:tr>
        <w:tc>
          <w:tcPr>
            <w:tcW w:type="dxa" w:w="2351"/>
            <w:shd w:val="clear" w:color="auto" w:fill="FFFFFF"/>
          </w:tcPr>
          <w:p>
            <w:pPr>
              <w:spacing w:before="40" w:after="40"/>
            </w:pPr>
            <w:r>
              <w:rPr>
                <w:rFonts w:ascii="Calibri" w:hAnsi="Calibri"/>
                <w:color w:val="37474F"/>
                <w:sz w:val="18"/>
              </w:rPr>
              <w:t>Picking Accuracy</w:t>
            </w:r>
          </w:p>
        </w:tc>
        <w:tc>
          <w:tcPr>
            <w:tcW w:type="dxa" w:w="2351"/>
            <w:shd w:val="clear" w:color="auto" w:fill="FFFFFF"/>
          </w:tcPr>
          <w:p>
            <w:pPr>
              <w:spacing w:before="40" w:after="40"/>
            </w:pPr>
            <w:r>
              <w:rPr>
                <w:rFonts w:ascii="Calibri" w:hAnsi="Calibri"/>
                <w:color w:val="37474F"/>
                <w:sz w:val="18"/>
              </w:rPr>
              <w:t>1 - (errores / líneas totales)</w:t>
            </w:r>
          </w:p>
        </w:tc>
        <w:tc>
          <w:tcPr>
            <w:tcW w:type="dxa" w:w="2351"/>
            <w:shd w:val="clear" w:color="auto" w:fill="FFFFFF"/>
          </w:tcPr>
          <w:p>
            <w:pPr>
              <w:spacing w:before="40" w:after="40"/>
            </w:pPr>
            <w:r>
              <w:rPr>
                <w:rFonts w:ascii="Calibri" w:hAnsi="Calibri"/>
                <w:color w:val="37474F"/>
                <w:sz w:val="18"/>
              </w:rPr>
              <w:t>Diario</w:t>
            </w:r>
          </w:p>
        </w:tc>
        <w:tc>
          <w:tcPr>
            <w:tcW w:type="dxa" w:w="2351"/>
            <w:shd w:val="clear" w:color="auto" w:fill="FFFFFF"/>
          </w:tcPr>
          <w:p>
            <w:pPr>
              <w:spacing w:before="40" w:after="40"/>
            </w:pPr>
            <w:r>
              <w:rPr>
                <w:rFonts w:ascii="Calibri" w:hAnsi="Calibri"/>
                <w:color w:val="37474F"/>
                <w:sz w:val="18"/>
              </w:rPr>
              <w:t>≥ 99.5%</w:t>
            </w:r>
          </w:p>
        </w:tc>
      </w:tr>
      <w:tr>
        <w:tc>
          <w:tcPr>
            <w:tcW w:type="dxa" w:w="2351"/>
            <w:shd w:val="clear" w:color="auto" w:fill="F5F5F5"/>
          </w:tcPr>
          <w:p>
            <w:pPr>
              <w:spacing w:before="40" w:after="40"/>
            </w:pPr>
            <w:r>
              <w:rPr>
                <w:rFonts w:ascii="Calibri" w:hAnsi="Calibri"/>
                <w:color w:val="37474F"/>
                <w:sz w:val="18"/>
              </w:rPr>
              <w:t>Tiempo Ciclo Picking</w:t>
            </w:r>
          </w:p>
        </w:tc>
        <w:tc>
          <w:tcPr>
            <w:tcW w:type="dxa" w:w="2351"/>
            <w:shd w:val="clear" w:color="auto" w:fill="F5F5F5"/>
          </w:tcPr>
          <w:p>
            <w:pPr>
              <w:spacing w:before="40" w:after="40"/>
            </w:pPr>
            <w:r>
              <w:rPr>
                <w:rFonts w:ascii="Calibri" w:hAnsi="Calibri"/>
                <w:color w:val="37474F"/>
                <w:sz w:val="18"/>
              </w:rPr>
              <w:t>desde asignación hasta cierre (planillas)</w:t>
            </w:r>
          </w:p>
        </w:tc>
        <w:tc>
          <w:tcPr>
            <w:tcW w:type="dxa" w:w="2351"/>
            <w:shd w:val="clear" w:color="auto" w:fill="F5F5F5"/>
          </w:tcPr>
          <w:p>
            <w:pPr>
              <w:spacing w:before="40" w:after="40"/>
            </w:pPr>
            <w:r>
              <w:rPr>
                <w:rFonts w:ascii="Calibri" w:hAnsi="Calibri"/>
                <w:color w:val="37474F"/>
                <w:sz w:val="18"/>
              </w:rPr>
              <w:t>Por planilla</w:t>
            </w:r>
          </w:p>
        </w:tc>
        <w:tc>
          <w:tcPr>
            <w:tcW w:type="dxa" w:w="2351"/>
            <w:shd w:val="clear" w:color="auto" w:fill="F5F5F5"/>
          </w:tcPr>
          <w:p>
            <w:pPr>
              <w:spacing w:before="40" w:after="40"/>
            </w:pPr>
            <w:r>
              <w:rPr>
                <w:rFonts w:ascii="Calibri" w:hAnsi="Calibri"/>
                <w:color w:val="37474F"/>
                <w:sz w:val="18"/>
              </w:rPr>
              <w:t>&lt; 45 min</w:t>
            </w:r>
          </w:p>
        </w:tc>
      </w:tr>
      <w:tr>
        <w:tc>
          <w:tcPr>
            <w:tcW w:type="dxa" w:w="2351"/>
            <w:shd w:val="clear" w:color="auto" w:fill="FFFFFF"/>
          </w:tcPr>
          <w:p>
            <w:pPr>
              <w:spacing w:before="40" w:after="40"/>
            </w:pPr>
            <w:r>
              <w:rPr>
                <w:rFonts w:ascii="Calibri" w:hAnsi="Calibri"/>
                <w:color w:val="37474F"/>
                <w:sz w:val="18"/>
              </w:rPr>
              <w:t>Rotación de Inventario</w:t>
            </w:r>
          </w:p>
        </w:tc>
        <w:tc>
          <w:tcPr>
            <w:tcW w:type="dxa" w:w="2351"/>
            <w:shd w:val="clear" w:color="auto" w:fill="FFFFFF"/>
          </w:tcPr>
          <w:p>
            <w:pPr>
              <w:spacing w:before="40" w:after="40"/>
            </w:pPr>
            <w:r>
              <w:rPr>
                <w:rFonts w:ascii="Calibri" w:hAnsi="Calibri"/>
                <w:color w:val="37474F"/>
                <w:sz w:val="18"/>
              </w:rPr>
              <w:t>COGS / Inventario promedio</w:t>
            </w:r>
          </w:p>
        </w:tc>
        <w:tc>
          <w:tcPr>
            <w:tcW w:type="dxa" w:w="2351"/>
            <w:shd w:val="clear" w:color="auto" w:fill="FFFFFF"/>
          </w:tcPr>
          <w:p>
            <w:pPr>
              <w:spacing w:before="40" w:after="40"/>
            </w:pPr>
            <w:r>
              <w:rPr>
                <w:rFonts w:ascii="Calibri" w:hAnsi="Calibri"/>
                <w:color w:val="37474F"/>
                <w:sz w:val="18"/>
              </w:rPr>
              <w:t>Mensual</w:t>
            </w:r>
          </w:p>
        </w:tc>
        <w:tc>
          <w:tcPr>
            <w:tcW w:type="dxa" w:w="2351"/>
            <w:shd w:val="clear" w:color="auto" w:fill="FFFFFF"/>
          </w:tcPr>
          <w:p>
            <w:pPr>
              <w:spacing w:before="40" w:after="40"/>
            </w:pPr>
            <w:r>
              <w:rPr>
                <w:rFonts w:ascii="Calibri" w:hAnsi="Calibri"/>
                <w:color w:val="37474F"/>
                <w:sz w:val="18"/>
              </w:rPr>
              <w:t>&gt; 4x/año</w:t>
            </w:r>
          </w:p>
        </w:tc>
      </w:tr>
      <w:tr>
        <w:tc>
          <w:tcPr>
            <w:tcW w:type="dxa" w:w="2351"/>
            <w:shd w:val="clear" w:color="auto" w:fill="F5F5F5"/>
          </w:tcPr>
          <w:p>
            <w:pPr>
              <w:spacing w:before="40" w:after="40"/>
            </w:pPr>
            <w:r>
              <w:rPr>
                <w:rFonts w:ascii="Calibri" w:hAnsi="Calibri"/>
                <w:color w:val="37474F"/>
                <w:sz w:val="18"/>
              </w:rPr>
              <w:t>Tasa de Merma</w:t>
            </w:r>
          </w:p>
        </w:tc>
        <w:tc>
          <w:tcPr>
            <w:tcW w:type="dxa" w:w="2351"/>
            <w:shd w:val="clear" w:color="auto" w:fill="F5F5F5"/>
          </w:tcPr>
          <w:p>
            <w:pPr>
              <w:spacing w:before="40" w:after="40"/>
            </w:pPr>
            <w:r>
              <w:rPr>
                <w:rFonts w:ascii="Calibri" w:hAnsi="Calibri"/>
                <w:color w:val="37474F"/>
                <w:sz w:val="18"/>
              </w:rPr>
              <w:t>Productos vencidos / Total inventario</w:t>
            </w:r>
          </w:p>
        </w:tc>
        <w:tc>
          <w:tcPr>
            <w:tcW w:type="dxa" w:w="2351"/>
            <w:shd w:val="clear" w:color="auto" w:fill="F5F5F5"/>
          </w:tcPr>
          <w:p>
            <w:pPr>
              <w:spacing w:before="40" w:after="40"/>
            </w:pPr>
            <w:r>
              <w:rPr>
                <w:rFonts w:ascii="Calibri" w:hAnsi="Calibri"/>
                <w:color w:val="37474F"/>
                <w:sz w:val="18"/>
              </w:rPr>
              <w:t>Semanal</w:t>
            </w:r>
          </w:p>
        </w:tc>
        <w:tc>
          <w:tcPr>
            <w:tcW w:type="dxa" w:w="2351"/>
            <w:shd w:val="clear" w:color="auto" w:fill="F5F5F5"/>
          </w:tcPr>
          <w:p>
            <w:pPr>
              <w:spacing w:before="40" w:after="40"/>
            </w:pPr>
            <w:r>
              <w:rPr>
                <w:rFonts w:ascii="Calibri" w:hAnsi="Calibri"/>
                <w:color w:val="37474F"/>
                <w:sz w:val="18"/>
              </w:rPr>
              <w:t>&lt; 0.5%</w:t>
            </w:r>
          </w:p>
        </w:tc>
      </w:tr>
      <w:tr>
        <w:tc>
          <w:tcPr>
            <w:tcW w:type="dxa" w:w="2351"/>
            <w:shd w:val="clear" w:color="auto" w:fill="FFFFFF"/>
          </w:tcPr>
          <w:p>
            <w:pPr>
              <w:spacing w:before="40" w:after="40"/>
            </w:pPr>
            <w:r>
              <w:rPr>
                <w:rFonts w:ascii="Calibri" w:hAnsi="Calibri"/>
                <w:color w:val="37474F"/>
                <w:sz w:val="18"/>
              </w:rPr>
              <w:t>OTIF (On-Time In-Full)</w:t>
            </w:r>
          </w:p>
        </w:tc>
        <w:tc>
          <w:tcPr>
            <w:tcW w:type="dxa" w:w="2351"/>
            <w:shd w:val="clear" w:color="auto" w:fill="FFFFFF"/>
          </w:tcPr>
          <w:p>
            <w:pPr>
              <w:spacing w:before="40" w:after="40"/>
            </w:pPr>
            <w:r>
              <w:rPr>
                <w:rFonts w:ascii="Calibri" w:hAnsi="Calibri"/>
                <w:color w:val="37474F"/>
                <w:sz w:val="18"/>
              </w:rPr>
              <w:t>Entregas completas y a tiempo / total</w:t>
            </w:r>
          </w:p>
        </w:tc>
        <w:tc>
          <w:tcPr>
            <w:tcW w:type="dxa" w:w="2351"/>
            <w:shd w:val="clear" w:color="auto" w:fill="FFFFFF"/>
          </w:tcPr>
          <w:p>
            <w:pPr>
              <w:spacing w:before="40" w:after="40"/>
            </w:pPr>
            <w:r>
              <w:rPr>
                <w:rFonts w:ascii="Calibri" w:hAnsi="Calibri"/>
                <w:color w:val="37474F"/>
                <w:sz w:val="18"/>
              </w:rPr>
              <w:t>Diario</w:t>
            </w:r>
          </w:p>
        </w:tc>
        <w:tc>
          <w:tcPr>
            <w:tcW w:type="dxa" w:w="2351"/>
            <w:shd w:val="clear" w:color="auto" w:fill="FFFFFF"/>
          </w:tcPr>
          <w:p>
            <w:pPr>
              <w:spacing w:before="40" w:after="40"/>
            </w:pPr>
            <w:r>
              <w:rPr>
                <w:rFonts w:ascii="Calibri" w:hAnsi="Calibri"/>
                <w:color w:val="37474F"/>
                <w:sz w:val="18"/>
              </w:rPr>
              <w:t>≥ 95%</w:t>
            </w:r>
          </w:p>
        </w:tc>
      </w:tr>
      <w:tr>
        <w:tc>
          <w:tcPr>
            <w:tcW w:type="dxa" w:w="2351"/>
            <w:shd w:val="clear" w:color="auto" w:fill="F5F5F5"/>
          </w:tcPr>
          <w:p>
            <w:pPr>
              <w:spacing w:before="40" w:after="40"/>
            </w:pPr>
            <w:r>
              <w:rPr>
                <w:rFonts w:ascii="Calibri" w:hAnsi="Calibri"/>
                <w:color w:val="37474F"/>
                <w:sz w:val="18"/>
              </w:rPr>
              <w:t>Utilización de Capacidad</w:t>
            </w:r>
          </w:p>
        </w:tc>
        <w:tc>
          <w:tcPr>
            <w:tcW w:type="dxa" w:w="2351"/>
            <w:shd w:val="clear" w:color="auto" w:fill="F5F5F5"/>
          </w:tcPr>
          <w:p>
            <w:pPr>
              <w:spacing w:before="40" w:after="40"/>
            </w:pPr>
            <w:r>
              <w:rPr>
                <w:rFonts w:ascii="Calibri" w:hAnsi="Calibri"/>
                <w:color w:val="37474F"/>
                <w:sz w:val="18"/>
              </w:rPr>
              <w:t>m³ ocupados / m³ totales</w:t>
            </w:r>
          </w:p>
        </w:tc>
        <w:tc>
          <w:tcPr>
            <w:tcW w:type="dxa" w:w="2351"/>
            <w:shd w:val="clear" w:color="auto" w:fill="F5F5F5"/>
          </w:tcPr>
          <w:p>
            <w:pPr>
              <w:spacing w:before="40" w:after="40"/>
            </w:pPr>
            <w:r>
              <w:rPr>
                <w:rFonts w:ascii="Calibri" w:hAnsi="Calibri"/>
                <w:color w:val="37474F"/>
                <w:sz w:val="18"/>
              </w:rPr>
              <w:t>Tiempo real</w:t>
            </w:r>
          </w:p>
        </w:tc>
        <w:tc>
          <w:tcPr>
            <w:tcW w:type="dxa" w:w="2351"/>
            <w:shd w:val="clear" w:color="auto" w:fill="F5F5F5"/>
          </w:tcPr>
          <w:p>
            <w:pPr>
              <w:spacing w:before="40" w:after="40"/>
            </w:pPr>
            <w:r>
              <w:rPr>
                <w:rFonts w:ascii="Calibri" w:hAnsi="Calibri"/>
                <w:color w:val="37474F"/>
                <w:sz w:val="18"/>
              </w:rPr>
              <w:t>70-85%</w:t>
            </w:r>
          </w:p>
        </w:tc>
      </w:tr>
    </w:tbl>
    <w:p/>
    <w:p>
      <w:r>
        <w:br w:type="page"/>
      </w:r>
    </w:p>
    <w:p>
      <w:pPr>
        <w:spacing w:before="360" w:after="80"/>
      </w:pPr>
      <w:r>
        <w:rPr>
          <w:rFonts w:ascii="Calibri" w:hAnsi="Calibri"/>
          <w:b/>
          <w:color w:val="188038"/>
          <w:sz w:val="36"/>
        </w:rPr>
        <w:t>🎨 AGENTE 2 — AUDITORÍA UX/UI Y GUÍA DE ESTILO VISUAL</w:t>
      </w:r>
    </w:p>
    <w:p>
      <w:pPr>
        <w:spacing w:before="40" w:after="80"/>
      </w:pPr>
      <w:r>
        <w:rPr>
          <w:rFonts w:ascii="Calibri" w:hAnsi="Calibri"/>
          <w:color w:val="37474F"/>
          <w:sz w:val="21"/>
        </w:rPr>
        <w:t>Evaluación de la interfaz de usuario, experiencia de operación en campo y sistema de diseño. Se analizaron los 9 módulos JavaScript del frontend, los flujos de trabajo de operadores y supervisores, y el nuevo dashboard TV de picking.</w:t>
      </w:r>
    </w:p>
    <w:p>
      <w:pPr>
        <w:spacing w:before="240" w:after="60"/>
      </w:pPr>
      <w:r>
        <w:rPr>
          <w:rFonts w:ascii="Calibri" w:hAnsi="Calibri"/>
          <w:b/>
          <w:color w:val="188038"/>
          <w:sz w:val="26"/>
        </w:rPr>
        <w:t>2.1 Estado Actual de la Interfaz</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00"/>
            <w:shd w:val="clear" w:color="auto" w:fill="1F498B"/>
          </w:tcPr>
          <w:p>
            <w:pPr>
              <w:spacing w:before="40" w:after="40"/>
            </w:pPr>
            <w:r>
              <w:rPr>
                <w:rFonts w:ascii="Calibri" w:hAnsi="Calibri"/>
                <w:b/>
                <w:color w:val="FFFFFF"/>
                <w:sz w:val="18"/>
              </w:rPr>
              <w:t>Vista / Módulo</w:t>
            </w:r>
          </w:p>
        </w:tc>
        <w:tc>
          <w:tcPr>
            <w:tcW w:type="dxa" w:w="1300"/>
            <w:shd w:val="clear" w:color="auto" w:fill="1F498B"/>
          </w:tcPr>
          <w:p>
            <w:pPr>
              <w:spacing w:before="40" w:after="40"/>
            </w:pPr>
            <w:r>
              <w:rPr>
                <w:rFonts w:ascii="Calibri" w:hAnsi="Calibri"/>
                <w:b/>
                <w:color w:val="FFFFFF"/>
                <w:sz w:val="18"/>
              </w:rPr>
              <w:t>Dispositivo</w:t>
            </w:r>
          </w:p>
        </w:tc>
        <w:tc>
          <w:tcPr>
            <w:tcW w:type="dxa" w:w="1200"/>
            <w:shd w:val="clear" w:color="auto" w:fill="1F498B"/>
          </w:tcPr>
          <w:p>
            <w:pPr>
              <w:spacing w:before="40" w:after="40"/>
            </w:pPr>
            <w:r>
              <w:rPr>
                <w:rFonts w:ascii="Calibri" w:hAnsi="Calibri"/>
                <w:b/>
                <w:color w:val="FFFFFF"/>
                <w:sz w:val="18"/>
              </w:rPr>
              <w:t>Usabilidad</w:t>
            </w:r>
          </w:p>
        </w:tc>
        <w:tc>
          <w:tcPr>
            <w:tcW w:type="dxa" w:w="3200"/>
            <w:shd w:val="clear" w:color="auto" w:fill="1F498B"/>
          </w:tcPr>
          <w:p>
            <w:pPr>
              <w:spacing w:before="40" w:after="40"/>
            </w:pPr>
            <w:r>
              <w:rPr>
                <w:rFonts w:ascii="Calibri" w:hAnsi="Calibri"/>
                <w:b/>
                <w:color w:val="FFFFFF"/>
                <w:sz w:val="18"/>
              </w:rPr>
              <w:t>Hallazgo Principal</w:t>
            </w:r>
          </w:p>
        </w:tc>
      </w:tr>
      <w:tr>
        <w:tc>
          <w:tcPr>
            <w:tcW w:type="dxa" w:w="2351"/>
            <w:shd w:val="clear" w:color="auto" w:fill="F5F5F5"/>
          </w:tcPr>
          <w:p>
            <w:pPr>
              <w:spacing w:before="40" w:after="40"/>
            </w:pPr>
            <w:r>
              <w:rPr>
                <w:rFonts w:ascii="Calibri" w:hAnsi="Calibri"/>
                <w:color w:val="37474F"/>
                <w:sz w:val="18"/>
              </w:rPr>
              <w:t>Dashboard Principal</w:t>
            </w:r>
          </w:p>
        </w:tc>
        <w:tc>
          <w:tcPr>
            <w:tcW w:type="dxa" w:w="2351"/>
            <w:shd w:val="clear" w:color="auto" w:fill="F5F5F5"/>
          </w:tcPr>
          <w:p>
            <w:pPr>
              <w:spacing w:before="40" w:after="40"/>
            </w:pPr>
            <w:r>
              <w:rPr>
                <w:rFonts w:ascii="Calibri" w:hAnsi="Calibri"/>
                <w:color w:val="37474F"/>
                <w:sz w:val="18"/>
              </w:rPr>
              <w:t>Desktop</w:t>
            </w:r>
          </w:p>
        </w:tc>
        <w:tc>
          <w:tcPr>
            <w:tcW w:type="dxa" w:w="2351"/>
            <w:shd w:val="clear" w:color="auto" w:fill="F5F5F5"/>
          </w:tcPr>
          <w:p>
            <w:pPr>
              <w:spacing w:before="40" w:after="40"/>
            </w:pPr>
            <w:r>
              <w:rPr>
                <w:rFonts w:ascii="Calibri" w:hAnsi="Calibri"/>
                <w:color w:val="37474F"/>
                <w:sz w:val="18"/>
              </w:rPr>
              <w:t>⭐⭐⭐⭐</w:t>
            </w:r>
          </w:p>
        </w:tc>
        <w:tc>
          <w:tcPr>
            <w:tcW w:type="dxa" w:w="2351"/>
            <w:shd w:val="clear" w:color="auto" w:fill="F5F5F5"/>
          </w:tcPr>
          <w:p>
            <w:pPr>
              <w:spacing w:before="40" w:after="40"/>
            </w:pPr>
            <w:r>
              <w:rPr>
                <w:rFonts w:ascii="Calibri" w:hAnsi="Calibri"/>
                <w:color w:val="37474F"/>
                <w:sz w:val="18"/>
              </w:rPr>
              <w:t>KPIs claros. Faltan drill-downs.</w:t>
            </w:r>
          </w:p>
        </w:tc>
      </w:tr>
      <w:tr>
        <w:tc>
          <w:tcPr>
            <w:tcW w:type="dxa" w:w="2351"/>
            <w:shd w:val="clear" w:color="auto" w:fill="FFFFFF"/>
          </w:tcPr>
          <w:p>
            <w:pPr>
              <w:spacing w:before="40" w:after="40"/>
            </w:pPr>
            <w:r>
              <w:rPr>
                <w:rFonts w:ascii="Calibri" w:hAnsi="Calibri"/>
                <w:color w:val="37474F"/>
                <w:sz w:val="18"/>
              </w:rPr>
              <w:t>TV Dashboard Picking</w:t>
            </w:r>
          </w:p>
        </w:tc>
        <w:tc>
          <w:tcPr>
            <w:tcW w:type="dxa" w:w="2351"/>
            <w:shd w:val="clear" w:color="auto" w:fill="FFFFFF"/>
          </w:tcPr>
          <w:p>
            <w:pPr>
              <w:spacing w:before="40" w:after="40"/>
            </w:pPr>
            <w:r>
              <w:rPr>
                <w:rFonts w:ascii="Calibri" w:hAnsi="Calibri"/>
                <w:color w:val="37474F"/>
                <w:sz w:val="18"/>
              </w:rPr>
              <w:t>TV 55"</w:t>
            </w:r>
          </w:p>
        </w:tc>
        <w:tc>
          <w:tcPr>
            <w:tcW w:type="dxa" w:w="2351"/>
            <w:shd w:val="clear" w:color="auto" w:fill="FFFFFF"/>
          </w:tcPr>
          <w:p>
            <w:pPr>
              <w:spacing w:before="40" w:after="40"/>
            </w:pPr>
            <w:r>
              <w:rPr>
                <w:rFonts w:ascii="Calibri" w:hAnsi="Calibri"/>
                <w:color w:val="37474F"/>
                <w:sz w:val="18"/>
              </w:rPr>
              <w:t>⭐⭐⭐⭐⭐</w:t>
            </w:r>
          </w:p>
        </w:tc>
        <w:tc>
          <w:tcPr>
            <w:tcW w:type="dxa" w:w="2351"/>
            <w:shd w:val="clear" w:color="auto" w:fill="FFFFFF"/>
          </w:tcPr>
          <w:p>
            <w:pPr>
              <w:spacing w:before="40" w:after="40"/>
            </w:pPr>
            <w:r>
              <w:rPr>
                <w:rFonts w:ascii="Calibri" w:hAnsi="Calibri"/>
                <w:color w:val="37474F"/>
                <w:sz w:val="18"/>
              </w:rPr>
              <w:t>Excelente. Dark mode. Auto-sync 120s.</w:t>
            </w:r>
          </w:p>
        </w:tc>
      </w:tr>
      <w:tr>
        <w:tc>
          <w:tcPr>
            <w:tcW w:type="dxa" w:w="2351"/>
            <w:shd w:val="clear" w:color="auto" w:fill="F5F5F5"/>
          </w:tcPr>
          <w:p>
            <w:pPr>
              <w:spacing w:before="40" w:after="40"/>
            </w:pPr>
            <w:r>
              <w:rPr>
                <w:rFonts w:ascii="Calibri" w:hAnsi="Calibri"/>
                <w:color w:val="37474F"/>
                <w:sz w:val="18"/>
              </w:rPr>
              <w:t>Módulo Picking</w:t>
            </w:r>
          </w:p>
        </w:tc>
        <w:tc>
          <w:tcPr>
            <w:tcW w:type="dxa" w:w="2351"/>
            <w:shd w:val="clear" w:color="auto" w:fill="F5F5F5"/>
          </w:tcPr>
          <w:p>
            <w:pPr>
              <w:spacing w:before="40" w:after="40"/>
            </w:pPr>
            <w:r>
              <w:rPr>
                <w:rFonts w:ascii="Calibri" w:hAnsi="Calibri"/>
                <w:color w:val="37474F"/>
                <w:sz w:val="18"/>
              </w:rPr>
              <w:t>Desktop</w:t>
            </w:r>
          </w:p>
        </w:tc>
        <w:tc>
          <w:tcPr>
            <w:tcW w:type="dxa" w:w="2351"/>
            <w:shd w:val="clear" w:color="auto" w:fill="F5F5F5"/>
          </w:tcPr>
          <w:p>
            <w:pPr>
              <w:spacing w:before="40" w:after="40"/>
            </w:pPr>
            <w:r>
              <w:rPr>
                <w:rFonts w:ascii="Calibri" w:hAnsi="Calibri"/>
                <w:color w:val="37474F"/>
                <w:sz w:val="18"/>
              </w:rPr>
              <w:t>⭐⭐⭐</w:t>
            </w:r>
          </w:p>
        </w:tc>
        <w:tc>
          <w:tcPr>
            <w:tcW w:type="dxa" w:w="2351"/>
            <w:shd w:val="clear" w:color="auto" w:fill="F5F5F5"/>
          </w:tcPr>
          <w:p>
            <w:pPr>
              <w:spacing w:before="40" w:after="40"/>
            </w:pPr>
            <w:r>
              <w:rPr>
                <w:rFonts w:ascii="Calibri" w:hAnsi="Calibri"/>
                <w:color w:val="37474F"/>
                <w:sz w:val="18"/>
              </w:rPr>
              <w:t>Tabla funcional. Sin mapa de ubicación.</w:t>
            </w:r>
          </w:p>
        </w:tc>
      </w:tr>
      <w:tr>
        <w:tc>
          <w:tcPr>
            <w:tcW w:type="dxa" w:w="2351"/>
            <w:shd w:val="clear" w:color="auto" w:fill="FFFFFF"/>
          </w:tcPr>
          <w:p>
            <w:pPr>
              <w:spacing w:before="40" w:after="40"/>
            </w:pPr>
            <w:r>
              <w:rPr>
                <w:rFonts w:ascii="Calibri" w:hAnsi="Calibri"/>
                <w:color w:val="37474F"/>
                <w:sz w:val="18"/>
              </w:rPr>
              <w:t>Recepción / ODC</w:t>
            </w:r>
          </w:p>
        </w:tc>
        <w:tc>
          <w:tcPr>
            <w:tcW w:type="dxa" w:w="2351"/>
            <w:shd w:val="clear" w:color="auto" w:fill="FFFFFF"/>
          </w:tcPr>
          <w:p>
            <w:pPr>
              <w:spacing w:before="40" w:after="40"/>
            </w:pPr>
            <w:r>
              <w:rPr>
                <w:rFonts w:ascii="Calibri" w:hAnsi="Calibri"/>
                <w:color w:val="37474F"/>
                <w:sz w:val="18"/>
              </w:rPr>
              <w:t>Desktop</w:t>
            </w:r>
          </w:p>
        </w:tc>
        <w:tc>
          <w:tcPr>
            <w:tcW w:type="dxa" w:w="2351"/>
            <w:shd w:val="clear" w:color="auto" w:fill="FFFFFF"/>
          </w:tcPr>
          <w:p>
            <w:pPr>
              <w:spacing w:before="40" w:after="40"/>
            </w:pPr>
            <w:r>
              <w:rPr>
                <w:rFonts w:ascii="Calibri" w:hAnsi="Calibri"/>
                <w:color w:val="37474F"/>
                <w:sz w:val="18"/>
              </w:rPr>
              <w:t>⭐⭐⭐</w:t>
            </w:r>
          </w:p>
        </w:tc>
        <w:tc>
          <w:tcPr>
            <w:tcW w:type="dxa" w:w="2351"/>
            <w:shd w:val="clear" w:color="auto" w:fill="FFFFFF"/>
          </w:tcPr>
          <w:p>
            <w:pPr>
              <w:spacing w:before="40" w:after="40"/>
            </w:pPr>
            <w:r>
              <w:rPr>
                <w:rFonts w:ascii="Calibri" w:hAnsi="Calibri"/>
                <w:color w:val="37474F"/>
                <w:sz w:val="18"/>
              </w:rPr>
              <w:t>Formularios densos. Sin validación visual.</w:t>
            </w:r>
          </w:p>
        </w:tc>
      </w:tr>
      <w:tr>
        <w:tc>
          <w:tcPr>
            <w:tcW w:type="dxa" w:w="2351"/>
            <w:shd w:val="clear" w:color="auto" w:fill="F5F5F5"/>
          </w:tcPr>
          <w:p>
            <w:pPr>
              <w:spacing w:before="40" w:after="40"/>
            </w:pPr>
            <w:r>
              <w:rPr>
                <w:rFonts w:ascii="Calibri" w:hAnsi="Calibri"/>
                <w:color w:val="37474F"/>
                <w:sz w:val="18"/>
              </w:rPr>
              <w:t>Alertas de Stock</w:t>
            </w:r>
          </w:p>
        </w:tc>
        <w:tc>
          <w:tcPr>
            <w:tcW w:type="dxa" w:w="2351"/>
            <w:shd w:val="clear" w:color="auto" w:fill="F5F5F5"/>
          </w:tcPr>
          <w:p>
            <w:pPr>
              <w:spacing w:before="40" w:after="40"/>
            </w:pPr>
            <w:r>
              <w:rPr>
                <w:rFonts w:ascii="Calibri" w:hAnsi="Calibri"/>
                <w:color w:val="37474F"/>
                <w:sz w:val="18"/>
              </w:rPr>
              <w:t>Desktop</w:t>
            </w:r>
          </w:p>
        </w:tc>
        <w:tc>
          <w:tcPr>
            <w:tcW w:type="dxa" w:w="2351"/>
            <w:shd w:val="clear" w:color="auto" w:fill="F5F5F5"/>
          </w:tcPr>
          <w:p>
            <w:pPr>
              <w:spacing w:before="40" w:after="40"/>
            </w:pPr>
            <w:r>
              <w:rPr>
                <w:rFonts w:ascii="Calibri" w:hAnsi="Calibri"/>
                <w:color w:val="37474F"/>
                <w:sz w:val="18"/>
              </w:rPr>
              <w:t>⭐⭐⭐⭐</w:t>
            </w:r>
          </w:p>
        </w:tc>
        <w:tc>
          <w:tcPr>
            <w:tcW w:type="dxa" w:w="2351"/>
            <w:shd w:val="clear" w:color="auto" w:fill="F5F5F5"/>
          </w:tcPr>
          <w:p>
            <w:pPr>
              <w:spacing w:before="40" w:after="40"/>
            </w:pPr>
            <w:r>
              <w:rPr>
                <w:rFonts w:ascii="Calibri" w:hAnsi="Calibri"/>
                <w:color w:val="37474F"/>
                <w:sz w:val="18"/>
              </w:rPr>
              <w:t>Panel claro. Export CSV disponible.</w:t>
            </w:r>
          </w:p>
        </w:tc>
      </w:tr>
      <w:tr>
        <w:tc>
          <w:tcPr>
            <w:tcW w:type="dxa" w:w="2351"/>
            <w:shd w:val="clear" w:color="auto" w:fill="FFFFFF"/>
          </w:tcPr>
          <w:p>
            <w:pPr>
              <w:spacing w:before="40" w:after="40"/>
            </w:pPr>
            <w:r>
              <w:rPr>
                <w:rFonts w:ascii="Calibri" w:hAnsi="Calibri"/>
                <w:color w:val="37474F"/>
                <w:sz w:val="18"/>
              </w:rPr>
              <w:t>Inventario</w:t>
            </w:r>
          </w:p>
        </w:tc>
        <w:tc>
          <w:tcPr>
            <w:tcW w:type="dxa" w:w="2351"/>
            <w:shd w:val="clear" w:color="auto" w:fill="FFFFFF"/>
          </w:tcPr>
          <w:p>
            <w:pPr>
              <w:spacing w:before="40" w:after="40"/>
            </w:pPr>
            <w:r>
              <w:rPr>
                <w:rFonts w:ascii="Calibri" w:hAnsi="Calibri"/>
                <w:color w:val="37474F"/>
                <w:sz w:val="18"/>
              </w:rPr>
              <w:t>Desktop</w:t>
            </w:r>
          </w:p>
        </w:tc>
        <w:tc>
          <w:tcPr>
            <w:tcW w:type="dxa" w:w="2351"/>
            <w:shd w:val="clear" w:color="auto" w:fill="FFFFFF"/>
          </w:tcPr>
          <w:p>
            <w:pPr>
              <w:spacing w:before="40" w:after="40"/>
            </w:pPr>
            <w:r>
              <w:rPr>
                <w:rFonts w:ascii="Calibri" w:hAnsi="Calibri"/>
                <w:color w:val="37474F"/>
                <w:sz w:val="18"/>
              </w:rPr>
              <w:t>⭐⭐⭐</w:t>
            </w:r>
          </w:p>
        </w:tc>
        <w:tc>
          <w:tcPr>
            <w:tcW w:type="dxa" w:w="2351"/>
            <w:shd w:val="clear" w:color="auto" w:fill="FFFFFF"/>
          </w:tcPr>
          <w:p>
            <w:pPr>
              <w:spacing w:before="40" w:after="40"/>
            </w:pPr>
            <w:r>
              <w:rPr>
                <w:rFonts w:ascii="Calibri" w:hAnsi="Calibri"/>
                <w:color w:val="37474F"/>
                <w:sz w:val="18"/>
              </w:rPr>
              <w:t>Busqueda lenta en tablas &gt;5000 filas.</w:t>
            </w:r>
          </w:p>
        </w:tc>
      </w:tr>
      <w:tr>
        <w:tc>
          <w:tcPr>
            <w:tcW w:type="dxa" w:w="2351"/>
            <w:shd w:val="clear" w:color="auto" w:fill="F5F5F5"/>
          </w:tcPr>
          <w:p>
            <w:pPr>
              <w:spacing w:before="40" w:after="40"/>
            </w:pPr>
            <w:r>
              <w:rPr>
                <w:rFonts w:ascii="Calibri" w:hAnsi="Calibri"/>
                <w:color w:val="37474F"/>
                <w:sz w:val="18"/>
              </w:rPr>
              <w:t>Cualquier módulo</w:t>
            </w:r>
          </w:p>
        </w:tc>
        <w:tc>
          <w:tcPr>
            <w:tcW w:type="dxa" w:w="2351"/>
            <w:shd w:val="clear" w:color="auto" w:fill="F5F5F5"/>
          </w:tcPr>
          <w:p>
            <w:pPr>
              <w:spacing w:before="40" w:after="40"/>
            </w:pPr>
            <w:r>
              <w:rPr>
                <w:rFonts w:ascii="Calibri" w:hAnsi="Calibri"/>
                <w:color w:val="37474F"/>
                <w:sz w:val="18"/>
              </w:rPr>
              <w:t>Mobile</w:t>
            </w:r>
          </w:p>
        </w:tc>
        <w:tc>
          <w:tcPr>
            <w:tcW w:type="dxa" w:w="2351"/>
            <w:shd w:val="clear" w:color="auto" w:fill="F5F5F5"/>
          </w:tcPr>
          <w:p>
            <w:pPr>
              <w:spacing w:before="40" w:after="40"/>
            </w:pPr>
            <w:r>
              <w:rPr>
                <w:rFonts w:ascii="Calibri" w:hAnsi="Calibri"/>
                <w:color w:val="37474F"/>
                <w:sz w:val="18"/>
              </w:rPr>
              <w:t>⭐⭐</w:t>
            </w:r>
          </w:p>
        </w:tc>
        <w:tc>
          <w:tcPr>
            <w:tcW w:type="dxa" w:w="2351"/>
            <w:shd w:val="clear" w:color="auto" w:fill="F5F5F5"/>
          </w:tcPr>
          <w:p>
            <w:pPr>
              <w:spacing w:before="40" w:after="40"/>
            </w:pPr>
            <w:r>
              <w:rPr>
                <w:rFonts w:ascii="Calibri" w:hAnsi="Calibri"/>
                <w:color w:val="37474F"/>
                <w:sz w:val="18"/>
              </w:rPr>
              <w:t>No optimizado. Tablas no responsivas.</w:t>
            </w:r>
          </w:p>
        </w:tc>
      </w:tr>
      <w:tr>
        <w:tc>
          <w:tcPr>
            <w:tcW w:type="dxa" w:w="2351"/>
            <w:shd w:val="clear" w:color="auto" w:fill="FFFFFF"/>
          </w:tcPr>
          <w:p>
            <w:pPr>
              <w:spacing w:before="40" w:after="40"/>
            </w:pPr>
            <w:r>
              <w:rPr>
                <w:rFonts w:ascii="Calibri" w:hAnsi="Calibri"/>
                <w:color w:val="37474F"/>
                <w:sz w:val="18"/>
              </w:rPr>
              <w:t>Reportes / Analítica</w:t>
            </w:r>
          </w:p>
        </w:tc>
        <w:tc>
          <w:tcPr>
            <w:tcW w:type="dxa" w:w="2351"/>
            <w:shd w:val="clear" w:color="auto" w:fill="FFFFFF"/>
          </w:tcPr>
          <w:p>
            <w:pPr>
              <w:spacing w:before="40" w:after="40"/>
            </w:pPr>
            <w:r>
              <w:rPr>
                <w:rFonts w:ascii="Calibri" w:hAnsi="Calibri"/>
                <w:color w:val="37474F"/>
                <w:sz w:val="18"/>
              </w:rPr>
              <w:t>Desktop</w:t>
            </w:r>
          </w:p>
        </w:tc>
        <w:tc>
          <w:tcPr>
            <w:tcW w:type="dxa" w:w="2351"/>
            <w:shd w:val="clear" w:color="auto" w:fill="FFFFFF"/>
          </w:tcPr>
          <w:p>
            <w:pPr>
              <w:spacing w:before="40" w:after="40"/>
            </w:pPr>
            <w:r>
              <w:rPr>
                <w:rFonts w:ascii="Calibri" w:hAnsi="Calibri"/>
                <w:color w:val="37474F"/>
                <w:sz w:val="18"/>
              </w:rPr>
              <w:t>⭐⭐⭐</w:t>
            </w:r>
          </w:p>
        </w:tc>
        <w:tc>
          <w:tcPr>
            <w:tcW w:type="dxa" w:w="2351"/>
            <w:shd w:val="clear" w:color="auto" w:fill="FFFFFF"/>
          </w:tcPr>
          <w:p>
            <w:pPr>
              <w:spacing w:before="40" w:after="40"/>
            </w:pPr>
            <w:r>
              <w:rPr>
                <w:rFonts w:ascii="Calibri" w:hAnsi="Calibri"/>
                <w:color w:val="37474F"/>
                <w:sz w:val="18"/>
              </w:rPr>
              <w:t>Charts básicos. Sin filtros avanzados.</w:t>
            </w:r>
          </w:p>
        </w:tc>
      </w:tr>
    </w:tbl>
    <w:p/>
    <w:p>
      <w:pPr>
        <w:spacing w:before="240" w:after="60"/>
      </w:pPr>
      <w:r>
        <w:rPr>
          <w:rFonts w:ascii="Calibri" w:hAnsi="Calibri"/>
          <w:b/>
          <w:color w:val="188038"/>
          <w:sz w:val="26"/>
        </w:rPr>
        <w:t>2.2 Guía de Estilo Visual — Sistema de Diseño WMS ProOriente</w:t>
      </w:r>
    </w:p>
    <w:p>
      <w:pPr>
        <w:spacing w:before="160" w:after="40"/>
      </w:pPr>
      <w:r>
        <w:rPr>
          <w:rFonts w:ascii="Calibri" w:hAnsi="Calibri"/>
          <w:b/>
          <w:color w:val="37474F"/>
          <w:sz w:val="22"/>
        </w:rPr>
        <w:t>Paleta de Colores</w:t>
      </w:r>
    </w:p>
    <w:p>
      <w:pPr>
        <w:spacing w:before="40" w:after="80"/>
      </w:pPr>
      <w:r>
        <w:rPr>
          <w:rFonts w:ascii="Calibri" w:hAnsi="Calibri"/>
          <w:color w:val="37474F"/>
          <w:sz w:val="21"/>
        </w:rPr>
        <w:t>Sistema de colores semántico para comunicar estado operativo de forma inequívoca: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00"/>
            <w:shd w:val="clear" w:color="auto" w:fill="1F498B"/>
          </w:tcPr>
          <w:p>
            <w:pPr>
              <w:spacing w:before="40" w:after="40"/>
            </w:pPr>
            <w:r>
              <w:rPr>
                <w:rFonts w:ascii="Calibri" w:hAnsi="Calibri"/>
                <w:b/>
                <w:color w:val="FFFFFF"/>
                <w:sz w:val="18"/>
              </w:rPr>
              <w:t>Token</w:t>
            </w:r>
          </w:p>
        </w:tc>
        <w:tc>
          <w:tcPr>
            <w:tcW w:type="dxa" w:w="1100"/>
            <w:shd w:val="clear" w:color="auto" w:fill="1F498B"/>
          </w:tcPr>
          <w:p>
            <w:pPr>
              <w:spacing w:before="40" w:after="40"/>
            </w:pPr>
            <w:r>
              <w:rPr>
                <w:rFonts w:ascii="Calibri" w:hAnsi="Calibri"/>
                <w:b/>
                <w:color w:val="FFFFFF"/>
                <w:sz w:val="18"/>
              </w:rPr>
              <w:t>Hex</w:t>
            </w:r>
          </w:p>
        </w:tc>
        <w:tc>
          <w:tcPr>
            <w:tcW w:type="dxa" w:w="2500"/>
            <w:shd w:val="clear" w:color="auto" w:fill="1F498B"/>
          </w:tcPr>
          <w:p>
            <w:pPr>
              <w:spacing w:before="40" w:after="40"/>
            </w:pPr>
            <w:r>
              <w:rPr>
                <w:rFonts w:ascii="Calibri" w:hAnsi="Calibri"/>
                <w:b/>
                <w:color w:val="FFFFFF"/>
                <w:sz w:val="18"/>
              </w:rPr>
              <w:t>Uso Semántico</w:t>
            </w:r>
          </w:p>
        </w:tc>
        <w:tc>
          <w:tcPr>
            <w:tcW w:type="dxa" w:w="2600"/>
            <w:shd w:val="clear" w:color="auto" w:fill="1F498B"/>
          </w:tcPr>
          <w:p>
            <w:pPr>
              <w:spacing w:before="40" w:after="40"/>
            </w:pPr>
            <w:r>
              <w:rPr>
                <w:rFonts w:ascii="Calibri" w:hAnsi="Calibri"/>
                <w:b/>
                <w:color w:val="FFFFFF"/>
                <w:sz w:val="18"/>
              </w:rPr>
              <w:t>Ejemplo de Aplicación</w:t>
            </w:r>
          </w:p>
        </w:tc>
      </w:tr>
      <w:tr>
        <w:tc>
          <w:tcPr>
            <w:tcW w:type="dxa" w:w="2351"/>
            <w:shd w:val="clear" w:color="auto" w:fill="F5F5F5"/>
          </w:tcPr>
          <w:p>
            <w:pPr>
              <w:spacing w:before="40" w:after="40"/>
            </w:pPr>
            <w:r>
              <w:rPr>
                <w:rFonts w:ascii="Calibri" w:hAnsi="Calibri"/>
                <w:color w:val="37474F"/>
                <w:sz w:val="18"/>
              </w:rPr>
              <w:t>--color-primary</w:t>
            </w:r>
          </w:p>
        </w:tc>
        <w:tc>
          <w:tcPr>
            <w:tcW w:type="dxa" w:w="2351"/>
            <w:shd w:val="clear" w:color="auto" w:fill="F5F5F5"/>
          </w:tcPr>
          <w:p>
            <w:pPr>
              <w:spacing w:before="40" w:after="40"/>
            </w:pPr>
            <w:r>
              <w:rPr>
                <w:rFonts w:ascii="Calibri" w:hAnsi="Calibri"/>
                <w:color w:val="37474F"/>
                <w:sz w:val="18"/>
              </w:rPr>
              <w:t>#1F498B</w:t>
            </w:r>
          </w:p>
        </w:tc>
        <w:tc>
          <w:tcPr>
            <w:tcW w:type="dxa" w:w="2351"/>
            <w:shd w:val="clear" w:color="auto" w:fill="F5F5F5"/>
          </w:tcPr>
          <w:p>
            <w:pPr>
              <w:spacing w:before="40" w:after="40"/>
            </w:pPr>
            <w:r>
              <w:rPr>
                <w:rFonts w:ascii="Calibri" w:hAnsi="Calibri"/>
                <w:color w:val="37474F"/>
                <w:sz w:val="18"/>
              </w:rPr>
              <w:t>Acciones principales, headers</w:t>
            </w:r>
          </w:p>
        </w:tc>
        <w:tc>
          <w:tcPr>
            <w:tcW w:type="dxa" w:w="2351"/>
            <w:shd w:val="clear" w:color="auto" w:fill="F5F5F5"/>
          </w:tcPr>
          <w:p>
            <w:pPr>
              <w:spacing w:before="40" w:after="40"/>
            </w:pPr>
            <w:r>
              <w:rPr>
                <w:rFonts w:ascii="Calibri" w:hAnsi="Calibri"/>
                <w:color w:val="37474F"/>
                <w:sz w:val="18"/>
              </w:rPr>
              <w:t>Botón "Confirmar Picking"</w:t>
            </w:r>
          </w:p>
        </w:tc>
      </w:tr>
      <w:tr>
        <w:tc>
          <w:tcPr>
            <w:tcW w:type="dxa" w:w="2351"/>
            <w:shd w:val="clear" w:color="auto" w:fill="FFFFFF"/>
          </w:tcPr>
          <w:p>
            <w:pPr>
              <w:spacing w:before="40" w:after="40"/>
            </w:pPr>
            <w:r>
              <w:rPr>
                <w:rFonts w:ascii="Calibri" w:hAnsi="Calibri"/>
                <w:color w:val="37474F"/>
                <w:sz w:val="18"/>
              </w:rPr>
              <w:t>--color-success</w:t>
            </w:r>
          </w:p>
        </w:tc>
        <w:tc>
          <w:tcPr>
            <w:tcW w:type="dxa" w:w="2351"/>
            <w:shd w:val="clear" w:color="auto" w:fill="FFFFFF"/>
          </w:tcPr>
          <w:p>
            <w:pPr>
              <w:spacing w:before="40" w:after="40"/>
            </w:pPr>
            <w:r>
              <w:rPr>
                <w:rFonts w:ascii="Calibri" w:hAnsi="Calibri"/>
                <w:color w:val="37474F"/>
                <w:sz w:val="18"/>
              </w:rPr>
              <w:t>#188038</w:t>
            </w:r>
          </w:p>
        </w:tc>
        <w:tc>
          <w:tcPr>
            <w:tcW w:type="dxa" w:w="2351"/>
            <w:shd w:val="clear" w:color="auto" w:fill="FFFFFF"/>
          </w:tcPr>
          <w:p>
            <w:pPr>
              <w:spacing w:before="40" w:after="40"/>
            </w:pPr>
            <w:r>
              <w:rPr>
                <w:rFonts w:ascii="Calibri" w:hAnsi="Calibri"/>
                <w:color w:val="37474F"/>
                <w:sz w:val="18"/>
              </w:rPr>
              <w:t>Estados completados, OK</w:t>
            </w:r>
          </w:p>
        </w:tc>
        <w:tc>
          <w:tcPr>
            <w:tcW w:type="dxa" w:w="2351"/>
            <w:shd w:val="clear" w:color="auto" w:fill="FFFFFF"/>
          </w:tcPr>
          <w:p>
            <w:pPr>
              <w:spacing w:before="40" w:after="40"/>
            </w:pPr>
            <w:r>
              <w:rPr>
                <w:rFonts w:ascii="Calibri" w:hAnsi="Calibri"/>
                <w:color w:val="37474F"/>
                <w:sz w:val="18"/>
              </w:rPr>
              <w:t>Badge "Planilla Completa"</w:t>
            </w:r>
          </w:p>
        </w:tc>
      </w:tr>
      <w:tr>
        <w:tc>
          <w:tcPr>
            <w:tcW w:type="dxa" w:w="2351"/>
            <w:shd w:val="clear" w:color="auto" w:fill="F5F5F5"/>
          </w:tcPr>
          <w:p>
            <w:pPr>
              <w:spacing w:before="40" w:after="40"/>
            </w:pPr>
            <w:r>
              <w:rPr>
                <w:rFonts w:ascii="Calibri" w:hAnsi="Calibri"/>
                <w:color w:val="37474F"/>
                <w:sz w:val="18"/>
              </w:rPr>
              <w:t>--color-warning</w:t>
            </w:r>
          </w:p>
        </w:tc>
        <w:tc>
          <w:tcPr>
            <w:tcW w:type="dxa" w:w="2351"/>
            <w:shd w:val="clear" w:color="auto" w:fill="F5F5F5"/>
          </w:tcPr>
          <w:p>
            <w:pPr>
              <w:spacing w:before="40" w:after="40"/>
            </w:pPr>
            <w:r>
              <w:rPr>
                <w:rFonts w:ascii="Calibri" w:hAnsi="Calibri"/>
                <w:color w:val="37474F"/>
                <w:sz w:val="18"/>
              </w:rPr>
              <w:t>#E65C00</w:t>
            </w:r>
          </w:p>
        </w:tc>
        <w:tc>
          <w:tcPr>
            <w:tcW w:type="dxa" w:w="2351"/>
            <w:shd w:val="clear" w:color="auto" w:fill="F5F5F5"/>
          </w:tcPr>
          <w:p>
            <w:pPr>
              <w:spacing w:before="40" w:after="40"/>
            </w:pPr>
            <w:r>
              <w:rPr>
                <w:rFonts w:ascii="Calibri" w:hAnsi="Calibri"/>
                <w:color w:val="37474F"/>
                <w:sz w:val="18"/>
              </w:rPr>
              <w:t>Alertas, stock bajo</w:t>
            </w:r>
          </w:p>
        </w:tc>
        <w:tc>
          <w:tcPr>
            <w:tcW w:type="dxa" w:w="2351"/>
            <w:shd w:val="clear" w:color="auto" w:fill="F5F5F5"/>
          </w:tcPr>
          <w:p>
            <w:pPr>
              <w:spacing w:before="40" w:after="40"/>
            </w:pPr>
            <w:r>
              <w:rPr>
                <w:rFonts w:ascii="Calibri" w:hAnsi="Calibri"/>
                <w:color w:val="37474F"/>
                <w:sz w:val="18"/>
              </w:rPr>
              <w:t>Chip "Bajo Mínimo"</w:t>
            </w:r>
          </w:p>
        </w:tc>
      </w:tr>
      <w:tr>
        <w:tc>
          <w:tcPr>
            <w:tcW w:type="dxa" w:w="2351"/>
            <w:shd w:val="clear" w:color="auto" w:fill="FFFFFF"/>
          </w:tcPr>
          <w:p>
            <w:pPr>
              <w:spacing w:before="40" w:after="40"/>
            </w:pPr>
            <w:r>
              <w:rPr>
                <w:rFonts w:ascii="Calibri" w:hAnsi="Calibri"/>
                <w:color w:val="37474F"/>
                <w:sz w:val="18"/>
              </w:rPr>
              <w:t>--color-danger</w:t>
            </w:r>
          </w:p>
        </w:tc>
        <w:tc>
          <w:tcPr>
            <w:tcW w:type="dxa" w:w="2351"/>
            <w:shd w:val="clear" w:color="auto" w:fill="FFFFFF"/>
          </w:tcPr>
          <w:p>
            <w:pPr>
              <w:spacing w:before="40" w:after="40"/>
            </w:pPr>
            <w:r>
              <w:rPr>
                <w:rFonts w:ascii="Calibri" w:hAnsi="Calibri"/>
                <w:color w:val="37474F"/>
                <w:sz w:val="18"/>
              </w:rPr>
              <w:t>#C62828</w:t>
            </w:r>
          </w:p>
        </w:tc>
        <w:tc>
          <w:tcPr>
            <w:tcW w:type="dxa" w:w="2351"/>
            <w:shd w:val="clear" w:color="auto" w:fill="FFFFFF"/>
          </w:tcPr>
          <w:p>
            <w:pPr>
              <w:spacing w:before="40" w:after="40"/>
            </w:pPr>
            <w:r>
              <w:rPr>
                <w:rFonts w:ascii="Calibri" w:hAnsi="Calibri"/>
                <w:color w:val="37474F"/>
                <w:sz w:val="18"/>
              </w:rPr>
              <w:t>Errores, vencidos, crítico</w:t>
            </w:r>
          </w:p>
        </w:tc>
        <w:tc>
          <w:tcPr>
            <w:tcW w:type="dxa" w:w="2351"/>
            <w:shd w:val="clear" w:color="auto" w:fill="FFFFFF"/>
          </w:tcPr>
          <w:p>
            <w:pPr>
              <w:spacing w:before="40" w:after="40"/>
            </w:pPr>
            <w:r>
              <w:rPr>
                <w:rFonts w:ascii="Calibri" w:hAnsi="Calibri"/>
                <w:color w:val="37474F"/>
                <w:sz w:val="18"/>
              </w:rPr>
              <w:t>Alert "Producto Vencido"</w:t>
            </w:r>
          </w:p>
        </w:tc>
      </w:tr>
      <w:tr>
        <w:tc>
          <w:tcPr>
            <w:tcW w:type="dxa" w:w="2351"/>
            <w:shd w:val="clear" w:color="auto" w:fill="F5F5F5"/>
          </w:tcPr>
          <w:p>
            <w:pPr>
              <w:spacing w:before="40" w:after="40"/>
            </w:pPr>
            <w:r>
              <w:rPr>
                <w:rFonts w:ascii="Calibri" w:hAnsi="Calibri"/>
                <w:color w:val="37474F"/>
                <w:sz w:val="18"/>
              </w:rPr>
              <w:t>--color-info</w:t>
            </w:r>
          </w:p>
        </w:tc>
        <w:tc>
          <w:tcPr>
            <w:tcW w:type="dxa" w:w="2351"/>
            <w:shd w:val="clear" w:color="auto" w:fill="F5F5F5"/>
          </w:tcPr>
          <w:p>
            <w:pPr>
              <w:spacing w:before="40" w:after="40"/>
            </w:pPr>
            <w:r>
              <w:rPr>
                <w:rFonts w:ascii="Calibri" w:hAnsi="Calibri"/>
                <w:color w:val="37474F"/>
                <w:sz w:val="18"/>
              </w:rPr>
              <w:t>#0277BD</w:t>
            </w:r>
          </w:p>
        </w:tc>
        <w:tc>
          <w:tcPr>
            <w:tcW w:type="dxa" w:w="2351"/>
            <w:shd w:val="clear" w:color="auto" w:fill="F5F5F5"/>
          </w:tcPr>
          <w:p>
            <w:pPr>
              <w:spacing w:before="40" w:after="40"/>
            </w:pPr>
            <w:r>
              <w:rPr>
                <w:rFonts w:ascii="Calibri" w:hAnsi="Calibri"/>
                <w:color w:val="37474F"/>
                <w:sz w:val="18"/>
              </w:rPr>
              <w:t>Información secundaria</w:t>
            </w:r>
          </w:p>
        </w:tc>
        <w:tc>
          <w:tcPr>
            <w:tcW w:type="dxa" w:w="2351"/>
            <w:shd w:val="clear" w:color="auto" w:fill="F5F5F5"/>
          </w:tcPr>
          <w:p>
            <w:pPr>
              <w:spacing w:before="40" w:after="40"/>
            </w:pPr>
            <w:r>
              <w:rPr>
                <w:rFonts w:ascii="Calibri" w:hAnsi="Calibri"/>
                <w:color w:val="37474F"/>
                <w:sz w:val="18"/>
              </w:rPr>
              <w:t>Tooltip, ayuda contextual</w:t>
            </w:r>
          </w:p>
        </w:tc>
      </w:tr>
      <w:tr>
        <w:tc>
          <w:tcPr>
            <w:tcW w:type="dxa" w:w="2351"/>
            <w:shd w:val="clear" w:color="auto" w:fill="FFFFFF"/>
          </w:tcPr>
          <w:p>
            <w:pPr>
              <w:spacing w:before="40" w:after="40"/>
            </w:pPr>
            <w:r>
              <w:rPr>
                <w:rFonts w:ascii="Calibri" w:hAnsi="Calibri"/>
                <w:color w:val="37474F"/>
                <w:sz w:val="18"/>
              </w:rPr>
              <w:t>--color-neutral-90</w:t>
            </w:r>
          </w:p>
        </w:tc>
        <w:tc>
          <w:tcPr>
            <w:tcW w:type="dxa" w:w="2351"/>
            <w:shd w:val="clear" w:color="auto" w:fill="FFFFFF"/>
          </w:tcPr>
          <w:p>
            <w:pPr>
              <w:spacing w:before="40" w:after="40"/>
            </w:pPr>
            <w:r>
              <w:rPr>
                <w:rFonts w:ascii="Calibri" w:hAnsi="Calibri"/>
                <w:color w:val="37474F"/>
                <w:sz w:val="18"/>
              </w:rPr>
              <w:t>#F5F5F5</w:t>
            </w:r>
          </w:p>
        </w:tc>
        <w:tc>
          <w:tcPr>
            <w:tcW w:type="dxa" w:w="2351"/>
            <w:shd w:val="clear" w:color="auto" w:fill="FFFFFF"/>
          </w:tcPr>
          <w:p>
            <w:pPr>
              <w:spacing w:before="40" w:after="40"/>
            </w:pPr>
            <w:r>
              <w:rPr>
                <w:rFonts w:ascii="Calibri" w:hAnsi="Calibri"/>
                <w:color w:val="37474F"/>
                <w:sz w:val="18"/>
              </w:rPr>
              <w:t>Fondos alternos de tabla</w:t>
            </w:r>
          </w:p>
        </w:tc>
        <w:tc>
          <w:tcPr>
            <w:tcW w:type="dxa" w:w="2351"/>
            <w:shd w:val="clear" w:color="auto" w:fill="FFFFFF"/>
          </w:tcPr>
          <w:p>
            <w:pPr>
              <w:spacing w:before="40" w:after="40"/>
            </w:pPr>
            <w:r>
              <w:rPr>
                <w:rFonts w:ascii="Calibri" w:hAnsi="Calibri"/>
                <w:color w:val="37474F"/>
                <w:sz w:val="18"/>
              </w:rPr>
              <w:t>Filas pares en grillas</w:t>
            </w:r>
          </w:p>
        </w:tc>
      </w:tr>
      <w:tr>
        <w:tc>
          <w:tcPr>
            <w:tcW w:type="dxa" w:w="2351"/>
            <w:shd w:val="clear" w:color="auto" w:fill="F5F5F5"/>
          </w:tcPr>
          <w:p>
            <w:pPr>
              <w:spacing w:before="40" w:after="40"/>
            </w:pPr>
            <w:r>
              <w:rPr>
                <w:rFonts w:ascii="Calibri" w:hAnsi="Calibri"/>
                <w:color w:val="37474F"/>
                <w:sz w:val="18"/>
              </w:rPr>
              <w:t>--color-surface</w:t>
            </w:r>
          </w:p>
        </w:tc>
        <w:tc>
          <w:tcPr>
            <w:tcW w:type="dxa" w:w="2351"/>
            <w:shd w:val="clear" w:color="auto" w:fill="F5F5F5"/>
          </w:tcPr>
          <w:p>
            <w:pPr>
              <w:spacing w:before="40" w:after="40"/>
            </w:pPr>
            <w:r>
              <w:rPr>
                <w:rFonts w:ascii="Calibri" w:hAnsi="Calibri"/>
                <w:color w:val="37474F"/>
                <w:sz w:val="18"/>
              </w:rPr>
              <w:t>#FFFFFF</w:t>
            </w:r>
          </w:p>
        </w:tc>
        <w:tc>
          <w:tcPr>
            <w:tcW w:type="dxa" w:w="2351"/>
            <w:shd w:val="clear" w:color="auto" w:fill="F5F5F5"/>
          </w:tcPr>
          <w:p>
            <w:pPr>
              <w:spacing w:before="40" w:after="40"/>
            </w:pPr>
            <w:r>
              <w:rPr>
                <w:rFonts w:ascii="Calibri" w:hAnsi="Calibri"/>
                <w:color w:val="37474F"/>
                <w:sz w:val="18"/>
              </w:rPr>
              <w:t>Fondo de tarjetas y modales</w:t>
            </w:r>
          </w:p>
        </w:tc>
        <w:tc>
          <w:tcPr>
            <w:tcW w:type="dxa" w:w="2351"/>
            <w:shd w:val="clear" w:color="auto" w:fill="F5F5F5"/>
          </w:tcPr>
          <w:p>
            <w:pPr>
              <w:spacing w:before="40" w:after="40"/>
            </w:pPr>
            <w:r>
              <w:rPr>
                <w:rFonts w:ascii="Calibri" w:hAnsi="Calibri"/>
                <w:color w:val="37474F"/>
                <w:sz w:val="18"/>
              </w:rPr>
              <w:t>Cards de KPI</w:t>
            </w:r>
          </w:p>
        </w:tc>
      </w:tr>
      <w:tr>
        <w:tc>
          <w:tcPr>
            <w:tcW w:type="dxa" w:w="2351"/>
            <w:shd w:val="clear" w:color="auto" w:fill="FFFFFF"/>
          </w:tcPr>
          <w:p>
            <w:pPr>
              <w:spacing w:before="40" w:after="40"/>
            </w:pPr>
            <w:r>
              <w:rPr>
                <w:rFonts w:ascii="Calibri" w:hAnsi="Calibri"/>
                <w:color w:val="37474F"/>
                <w:sz w:val="18"/>
              </w:rPr>
              <w:t>--color-text</w:t>
            </w:r>
          </w:p>
        </w:tc>
        <w:tc>
          <w:tcPr>
            <w:tcW w:type="dxa" w:w="2351"/>
            <w:shd w:val="clear" w:color="auto" w:fill="FFFFFF"/>
          </w:tcPr>
          <w:p>
            <w:pPr>
              <w:spacing w:before="40" w:after="40"/>
            </w:pPr>
            <w:r>
              <w:rPr>
                <w:rFonts w:ascii="Calibri" w:hAnsi="Calibri"/>
                <w:color w:val="37474F"/>
                <w:sz w:val="18"/>
              </w:rPr>
              <w:t>#37474F</w:t>
            </w:r>
          </w:p>
        </w:tc>
        <w:tc>
          <w:tcPr>
            <w:tcW w:type="dxa" w:w="2351"/>
            <w:shd w:val="clear" w:color="auto" w:fill="FFFFFF"/>
          </w:tcPr>
          <w:p>
            <w:pPr>
              <w:spacing w:before="40" w:after="40"/>
            </w:pPr>
            <w:r>
              <w:rPr>
                <w:rFonts w:ascii="Calibri" w:hAnsi="Calibri"/>
                <w:color w:val="37474F"/>
                <w:sz w:val="18"/>
              </w:rPr>
              <w:t>Texto principal cuerpo</w:t>
            </w:r>
          </w:p>
        </w:tc>
        <w:tc>
          <w:tcPr>
            <w:tcW w:type="dxa" w:w="2351"/>
            <w:shd w:val="clear" w:color="auto" w:fill="FFFFFF"/>
          </w:tcPr>
          <w:p>
            <w:pPr>
              <w:spacing w:before="40" w:after="40"/>
            </w:pPr>
            <w:r>
              <w:rPr>
                <w:rFonts w:ascii="Calibri" w:hAnsi="Calibri"/>
                <w:color w:val="37474F"/>
                <w:sz w:val="18"/>
              </w:rPr>
              <w:t>Todo el texto de datos</w:t>
            </w:r>
          </w:p>
        </w:tc>
      </w:tr>
      <w:tr>
        <w:tc>
          <w:tcPr>
            <w:tcW w:type="dxa" w:w="2351"/>
            <w:shd w:val="clear" w:color="auto" w:fill="F5F5F5"/>
          </w:tcPr>
          <w:p>
            <w:pPr>
              <w:spacing w:before="40" w:after="40"/>
            </w:pPr>
            <w:r>
              <w:rPr>
                <w:rFonts w:ascii="Calibri" w:hAnsi="Calibri"/>
                <w:color w:val="37474F"/>
                <w:sz w:val="18"/>
              </w:rPr>
              <w:t>--color-tv-bg</w:t>
            </w:r>
          </w:p>
        </w:tc>
        <w:tc>
          <w:tcPr>
            <w:tcW w:type="dxa" w:w="2351"/>
            <w:shd w:val="clear" w:color="auto" w:fill="F5F5F5"/>
          </w:tcPr>
          <w:p>
            <w:pPr>
              <w:spacing w:before="40" w:after="40"/>
            </w:pPr>
            <w:r>
              <w:rPr>
                <w:rFonts w:ascii="Calibri" w:hAnsi="Calibri"/>
                <w:color w:val="37474F"/>
                <w:sz w:val="18"/>
              </w:rPr>
              <w:t>#0D1117</w:t>
            </w:r>
          </w:p>
        </w:tc>
        <w:tc>
          <w:tcPr>
            <w:tcW w:type="dxa" w:w="2351"/>
            <w:shd w:val="clear" w:color="auto" w:fill="F5F5F5"/>
          </w:tcPr>
          <w:p>
            <w:pPr>
              <w:spacing w:before="40" w:after="40"/>
            </w:pPr>
            <w:r>
              <w:rPr>
                <w:rFonts w:ascii="Calibri" w:hAnsi="Calibri"/>
                <w:color w:val="37474F"/>
                <w:sz w:val="18"/>
              </w:rPr>
              <w:t>Modo oscuro TV Dashboard</w:t>
            </w:r>
          </w:p>
        </w:tc>
        <w:tc>
          <w:tcPr>
            <w:tcW w:type="dxa" w:w="2351"/>
            <w:shd w:val="clear" w:color="auto" w:fill="F5F5F5"/>
          </w:tcPr>
          <w:p>
            <w:pPr>
              <w:spacing w:before="40" w:after="40"/>
            </w:pPr>
            <w:r>
              <w:rPr>
                <w:rFonts w:ascii="Calibri" w:hAnsi="Calibri"/>
                <w:color w:val="37474F"/>
                <w:sz w:val="18"/>
              </w:rPr>
              <w:t>Fondo TV picking</w:t>
            </w:r>
          </w:p>
        </w:tc>
      </w:tr>
    </w:tbl>
    <w:p/>
    <w:p>
      <w:pPr>
        <w:spacing w:before="160" w:after="40"/>
      </w:pPr>
      <w:r>
        <w:rPr>
          <w:rFonts w:ascii="Calibri" w:hAnsi="Calibri"/>
          <w:b/>
          <w:color w:val="37474F"/>
          <w:sz w:val="22"/>
        </w:rPr>
        <w:t>Tipografía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00"/>
            <w:shd w:val="clear" w:color="auto" w:fill="1F498B"/>
          </w:tcPr>
          <w:p>
            <w:pPr>
              <w:spacing w:before="40" w:after="40"/>
            </w:pPr>
            <w:r>
              <w:rPr>
                <w:rFonts w:ascii="Calibri" w:hAnsi="Calibri"/>
                <w:b/>
                <w:color w:val="FFFFFF"/>
                <w:sz w:val="18"/>
              </w:rPr>
              <w:t>Nivel</w:t>
            </w:r>
          </w:p>
        </w:tc>
        <w:tc>
          <w:tcPr>
            <w:tcW w:type="dxa" w:w="1800"/>
            <w:shd w:val="clear" w:color="auto" w:fill="1F498B"/>
          </w:tcPr>
          <w:p>
            <w:pPr>
              <w:spacing w:before="40" w:after="40"/>
            </w:pPr>
            <w:r>
              <w:rPr>
                <w:rFonts w:ascii="Calibri" w:hAnsi="Calibri"/>
                <w:b/>
                <w:color w:val="FFFFFF"/>
                <w:sz w:val="18"/>
              </w:rPr>
              <w:t>Fuente</w:t>
            </w:r>
          </w:p>
        </w:tc>
        <w:tc>
          <w:tcPr>
            <w:tcW w:type="dxa" w:w="900"/>
            <w:shd w:val="clear" w:color="auto" w:fill="1F498B"/>
          </w:tcPr>
          <w:p>
            <w:pPr>
              <w:spacing w:before="40" w:after="40"/>
            </w:pPr>
            <w:r>
              <w:rPr>
                <w:rFonts w:ascii="Calibri" w:hAnsi="Calibri"/>
                <w:b/>
                <w:color w:val="FFFFFF"/>
                <w:sz w:val="18"/>
              </w:rPr>
              <w:t>Tamaño</w:t>
            </w:r>
          </w:p>
        </w:tc>
        <w:tc>
          <w:tcPr>
            <w:tcW w:type="dxa" w:w="1500"/>
            <w:shd w:val="clear" w:color="auto" w:fill="1F498B"/>
          </w:tcPr>
          <w:p>
            <w:pPr>
              <w:spacing w:before="40" w:after="40"/>
            </w:pPr>
            <w:r>
              <w:rPr>
                <w:rFonts w:ascii="Calibri" w:hAnsi="Calibri"/>
                <w:b/>
                <w:color w:val="FFFFFF"/>
                <w:sz w:val="18"/>
              </w:rPr>
              <w:t>Peso</w:t>
            </w:r>
          </w:p>
        </w:tc>
        <w:tc>
          <w:tcPr>
            <w:tcW w:type="dxa" w:w="2800"/>
            <w:shd w:val="clear" w:color="auto" w:fill="1F498B"/>
          </w:tcPr>
          <w:p>
            <w:pPr>
              <w:spacing w:before="40" w:after="40"/>
            </w:pPr>
            <w:r>
              <w:rPr>
                <w:rFonts w:ascii="Calibri" w:hAnsi="Calibri"/>
                <w:b/>
                <w:color w:val="FFFFFF"/>
                <w:sz w:val="18"/>
              </w:rPr>
              <w:t>Uso</w:t>
            </w:r>
          </w:p>
        </w:tc>
      </w:tr>
      <w:tr>
        <w:tc>
          <w:tcPr>
            <w:tcW w:type="dxa" w:w="1881"/>
            <w:shd w:val="clear" w:color="auto" w:fill="F5F5F5"/>
          </w:tcPr>
          <w:p>
            <w:pPr>
              <w:spacing w:before="40" w:after="40"/>
            </w:pPr>
            <w:r>
              <w:rPr>
                <w:rFonts w:ascii="Calibri" w:hAnsi="Calibri"/>
                <w:color w:val="37474F"/>
                <w:sz w:val="18"/>
              </w:rPr>
              <w:t>Display</w:t>
            </w:r>
          </w:p>
        </w:tc>
        <w:tc>
          <w:tcPr>
            <w:tcW w:type="dxa" w:w="1881"/>
            <w:shd w:val="clear" w:color="auto" w:fill="F5F5F5"/>
          </w:tcPr>
          <w:p>
            <w:pPr>
              <w:spacing w:before="40" w:after="40"/>
            </w:pPr>
            <w:r>
              <w:rPr>
                <w:rFonts w:ascii="Calibri" w:hAnsi="Calibri"/>
                <w:color w:val="37474F"/>
                <w:sz w:val="18"/>
              </w:rPr>
              <w:t>Inter / Roboto</w:t>
            </w:r>
          </w:p>
        </w:tc>
        <w:tc>
          <w:tcPr>
            <w:tcW w:type="dxa" w:w="1881"/>
            <w:shd w:val="clear" w:color="auto" w:fill="F5F5F5"/>
          </w:tcPr>
          <w:p>
            <w:pPr>
              <w:spacing w:before="40" w:after="40"/>
            </w:pPr>
            <w:r>
              <w:rPr>
                <w:rFonts w:ascii="Calibri" w:hAnsi="Calibri"/>
                <w:color w:val="37474F"/>
                <w:sz w:val="18"/>
              </w:rPr>
              <w:t>32px</w:t>
            </w:r>
          </w:p>
        </w:tc>
        <w:tc>
          <w:tcPr>
            <w:tcW w:type="dxa" w:w="1881"/>
            <w:shd w:val="clear" w:color="auto" w:fill="F5F5F5"/>
          </w:tcPr>
          <w:p>
            <w:pPr>
              <w:spacing w:before="40" w:after="40"/>
            </w:pPr>
            <w:r>
              <w:rPr>
                <w:rFonts w:ascii="Calibri" w:hAnsi="Calibri"/>
                <w:color w:val="37474F"/>
                <w:sz w:val="18"/>
              </w:rPr>
              <w:t>700 Bold</w:t>
            </w:r>
          </w:p>
        </w:tc>
        <w:tc>
          <w:tcPr>
            <w:tcW w:type="dxa" w:w="1881"/>
            <w:shd w:val="clear" w:color="auto" w:fill="F5F5F5"/>
          </w:tcPr>
          <w:p>
            <w:pPr>
              <w:spacing w:before="40" w:after="40"/>
            </w:pPr>
            <w:r>
              <w:rPr>
                <w:rFonts w:ascii="Calibri" w:hAnsi="Calibri"/>
                <w:color w:val="37474F"/>
                <w:sz w:val="18"/>
              </w:rPr>
              <w:t>Títulos TV Dashboard, KPIs grandes</w:t>
            </w:r>
          </w:p>
        </w:tc>
      </w:tr>
      <w:tr>
        <w:tc>
          <w:tcPr>
            <w:tcW w:type="dxa" w:w="1881"/>
            <w:shd w:val="clear" w:color="auto" w:fill="FFFFFF"/>
          </w:tcPr>
          <w:p>
            <w:pPr>
              <w:spacing w:before="40" w:after="40"/>
            </w:pPr>
            <w:r>
              <w:rPr>
                <w:rFonts w:ascii="Calibri" w:hAnsi="Calibri"/>
                <w:color w:val="37474F"/>
                <w:sz w:val="18"/>
              </w:rPr>
              <w:t>H1</w:t>
            </w:r>
          </w:p>
        </w:tc>
        <w:tc>
          <w:tcPr>
            <w:tcW w:type="dxa" w:w="1881"/>
            <w:shd w:val="clear" w:color="auto" w:fill="FFFFFF"/>
          </w:tcPr>
          <w:p>
            <w:pPr>
              <w:spacing w:before="40" w:after="40"/>
            </w:pPr>
            <w:r>
              <w:rPr>
                <w:rFonts w:ascii="Calibri" w:hAnsi="Calibri"/>
                <w:color w:val="37474F"/>
                <w:sz w:val="18"/>
              </w:rPr>
              <w:t>Inter / Roboto</w:t>
            </w:r>
          </w:p>
        </w:tc>
        <w:tc>
          <w:tcPr>
            <w:tcW w:type="dxa" w:w="1881"/>
            <w:shd w:val="clear" w:color="auto" w:fill="FFFFFF"/>
          </w:tcPr>
          <w:p>
            <w:pPr>
              <w:spacing w:before="40" w:after="40"/>
            </w:pPr>
            <w:r>
              <w:rPr>
                <w:rFonts w:ascii="Calibri" w:hAnsi="Calibri"/>
                <w:color w:val="37474F"/>
                <w:sz w:val="18"/>
              </w:rPr>
              <w:t>24px</w:t>
            </w:r>
          </w:p>
        </w:tc>
        <w:tc>
          <w:tcPr>
            <w:tcW w:type="dxa" w:w="1881"/>
            <w:shd w:val="clear" w:color="auto" w:fill="FFFFFF"/>
          </w:tcPr>
          <w:p>
            <w:pPr>
              <w:spacing w:before="40" w:after="40"/>
            </w:pPr>
            <w:r>
              <w:rPr>
                <w:rFonts w:ascii="Calibri" w:hAnsi="Calibri"/>
                <w:color w:val="37474F"/>
                <w:sz w:val="18"/>
              </w:rPr>
              <w:t>600 SemiBold</w:t>
            </w:r>
          </w:p>
        </w:tc>
        <w:tc>
          <w:tcPr>
            <w:tcW w:type="dxa" w:w="1881"/>
            <w:shd w:val="clear" w:color="auto" w:fill="FFFFFF"/>
          </w:tcPr>
          <w:p>
            <w:pPr>
              <w:spacing w:before="40" w:after="40"/>
            </w:pPr>
            <w:r>
              <w:rPr>
                <w:rFonts w:ascii="Calibri" w:hAnsi="Calibri"/>
                <w:color w:val="37474F"/>
                <w:sz w:val="18"/>
              </w:rPr>
              <w:t>Encabezados de módulo principal</w:t>
            </w:r>
          </w:p>
        </w:tc>
      </w:tr>
      <w:tr>
        <w:tc>
          <w:tcPr>
            <w:tcW w:type="dxa" w:w="1881"/>
            <w:shd w:val="clear" w:color="auto" w:fill="F5F5F5"/>
          </w:tcPr>
          <w:p>
            <w:pPr>
              <w:spacing w:before="40" w:after="40"/>
            </w:pPr>
            <w:r>
              <w:rPr>
                <w:rFonts w:ascii="Calibri" w:hAnsi="Calibri"/>
                <w:color w:val="37474F"/>
                <w:sz w:val="18"/>
              </w:rPr>
              <w:t>H2</w:t>
            </w:r>
          </w:p>
        </w:tc>
        <w:tc>
          <w:tcPr>
            <w:tcW w:type="dxa" w:w="1881"/>
            <w:shd w:val="clear" w:color="auto" w:fill="F5F5F5"/>
          </w:tcPr>
          <w:p>
            <w:pPr>
              <w:spacing w:before="40" w:after="40"/>
            </w:pPr>
            <w:r>
              <w:rPr>
                <w:rFonts w:ascii="Calibri" w:hAnsi="Calibri"/>
                <w:color w:val="37474F"/>
                <w:sz w:val="18"/>
              </w:rPr>
              <w:t>Inter / Roboto</w:t>
            </w:r>
          </w:p>
        </w:tc>
        <w:tc>
          <w:tcPr>
            <w:tcW w:type="dxa" w:w="1881"/>
            <w:shd w:val="clear" w:color="auto" w:fill="F5F5F5"/>
          </w:tcPr>
          <w:p>
            <w:pPr>
              <w:spacing w:before="40" w:after="40"/>
            </w:pPr>
            <w:r>
              <w:rPr>
                <w:rFonts w:ascii="Calibri" w:hAnsi="Calibri"/>
                <w:color w:val="37474F"/>
                <w:sz w:val="18"/>
              </w:rPr>
              <w:t>18px</w:t>
            </w:r>
          </w:p>
        </w:tc>
        <w:tc>
          <w:tcPr>
            <w:tcW w:type="dxa" w:w="1881"/>
            <w:shd w:val="clear" w:color="auto" w:fill="F5F5F5"/>
          </w:tcPr>
          <w:p>
            <w:pPr>
              <w:spacing w:before="40" w:after="40"/>
            </w:pPr>
            <w:r>
              <w:rPr>
                <w:rFonts w:ascii="Calibri" w:hAnsi="Calibri"/>
                <w:color w:val="37474F"/>
                <w:sz w:val="18"/>
              </w:rPr>
              <w:t>600 SemiBold</w:t>
            </w:r>
          </w:p>
        </w:tc>
        <w:tc>
          <w:tcPr>
            <w:tcW w:type="dxa" w:w="1881"/>
            <w:shd w:val="clear" w:color="auto" w:fill="F5F5F5"/>
          </w:tcPr>
          <w:p>
            <w:pPr>
              <w:spacing w:before="40" w:after="40"/>
            </w:pPr>
            <w:r>
              <w:rPr>
                <w:rFonts w:ascii="Calibri" w:hAnsi="Calibri"/>
                <w:color w:val="37474F"/>
                <w:sz w:val="18"/>
              </w:rPr>
              <w:t>Secciones dentro del módulo</w:t>
            </w:r>
          </w:p>
        </w:tc>
      </w:tr>
      <w:tr>
        <w:tc>
          <w:tcPr>
            <w:tcW w:type="dxa" w:w="1881"/>
            <w:shd w:val="clear" w:color="auto" w:fill="FFFFFF"/>
          </w:tcPr>
          <w:p>
            <w:pPr>
              <w:spacing w:before="40" w:after="40"/>
            </w:pPr>
            <w:r>
              <w:rPr>
                <w:rFonts w:ascii="Calibri" w:hAnsi="Calibri"/>
                <w:color w:val="37474F"/>
                <w:sz w:val="18"/>
              </w:rPr>
              <w:t>H3</w:t>
            </w:r>
          </w:p>
        </w:tc>
        <w:tc>
          <w:tcPr>
            <w:tcW w:type="dxa" w:w="1881"/>
            <w:shd w:val="clear" w:color="auto" w:fill="FFFFFF"/>
          </w:tcPr>
          <w:p>
            <w:pPr>
              <w:spacing w:before="40" w:after="40"/>
            </w:pPr>
            <w:r>
              <w:rPr>
                <w:rFonts w:ascii="Calibri" w:hAnsi="Calibri"/>
                <w:color w:val="37474F"/>
                <w:sz w:val="18"/>
              </w:rPr>
              <w:t>Inter / Roboto</w:t>
            </w:r>
          </w:p>
        </w:tc>
        <w:tc>
          <w:tcPr>
            <w:tcW w:type="dxa" w:w="1881"/>
            <w:shd w:val="clear" w:color="auto" w:fill="FFFFFF"/>
          </w:tcPr>
          <w:p>
            <w:pPr>
              <w:spacing w:before="40" w:after="40"/>
            </w:pPr>
            <w:r>
              <w:rPr>
                <w:rFonts w:ascii="Calibri" w:hAnsi="Calibri"/>
                <w:color w:val="37474F"/>
                <w:sz w:val="18"/>
              </w:rPr>
              <w:t>14px</w:t>
            </w:r>
          </w:p>
        </w:tc>
        <w:tc>
          <w:tcPr>
            <w:tcW w:type="dxa" w:w="1881"/>
            <w:shd w:val="clear" w:color="auto" w:fill="FFFFFF"/>
          </w:tcPr>
          <w:p>
            <w:pPr>
              <w:spacing w:before="40" w:after="40"/>
            </w:pPr>
            <w:r>
              <w:rPr>
                <w:rFonts w:ascii="Calibri" w:hAnsi="Calibri"/>
                <w:color w:val="37474F"/>
                <w:sz w:val="18"/>
              </w:rPr>
              <w:t>500 Medium</w:t>
            </w:r>
          </w:p>
        </w:tc>
        <w:tc>
          <w:tcPr>
            <w:tcW w:type="dxa" w:w="1881"/>
            <w:shd w:val="clear" w:color="auto" w:fill="FFFFFF"/>
          </w:tcPr>
          <w:p>
            <w:pPr>
              <w:spacing w:before="40" w:after="40"/>
            </w:pPr>
            <w:r>
              <w:rPr>
                <w:rFonts w:ascii="Calibri" w:hAnsi="Calibri"/>
                <w:color w:val="37474F"/>
                <w:sz w:val="18"/>
              </w:rPr>
              <w:t>Sub-secciones, etiquetas de card</w:t>
            </w:r>
          </w:p>
        </w:tc>
      </w:tr>
      <w:tr>
        <w:tc>
          <w:tcPr>
            <w:tcW w:type="dxa" w:w="1881"/>
            <w:shd w:val="clear" w:color="auto" w:fill="F5F5F5"/>
          </w:tcPr>
          <w:p>
            <w:pPr>
              <w:spacing w:before="40" w:after="40"/>
            </w:pPr>
            <w:r>
              <w:rPr>
                <w:rFonts w:ascii="Calibri" w:hAnsi="Calibri"/>
                <w:color w:val="37474F"/>
                <w:sz w:val="18"/>
              </w:rPr>
              <w:t>Body</w:t>
            </w:r>
          </w:p>
        </w:tc>
        <w:tc>
          <w:tcPr>
            <w:tcW w:type="dxa" w:w="1881"/>
            <w:shd w:val="clear" w:color="auto" w:fill="F5F5F5"/>
          </w:tcPr>
          <w:p>
            <w:pPr>
              <w:spacing w:before="40" w:after="40"/>
            </w:pPr>
            <w:r>
              <w:rPr>
                <w:rFonts w:ascii="Calibri" w:hAnsi="Calibri"/>
                <w:color w:val="37474F"/>
                <w:sz w:val="18"/>
              </w:rPr>
              <w:t>Inter / Roboto</w:t>
            </w:r>
          </w:p>
        </w:tc>
        <w:tc>
          <w:tcPr>
            <w:tcW w:type="dxa" w:w="1881"/>
            <w:shd w:val="clear" w:color="auto" w:fill="F5F5F5"/>
          </w:tcPr>
          <w:p>
            <w:pPr>
              <w:spacing w:before="40" w:after="40"/>
            </w:pPr>
            <w:r>
              <w:rPr>
                <w:rFonts w:ascii="Calibri" w:hAnsi="Calibri"/>
                <w:color w:val="37474F"/>
                <w:sz w:val="18"/>
              </w:rPr>
              <w:t>13px</w:t>
            </w:r>
          </w:p>
        </w:tc>
        <w:tc>
          <w:tcPr>
            <w:tcW w:type="dxa" w:w="1881"/>
            <w:shd w:val="clear" w:color="auto" w:fill="F5F5F5"/>
          </w:tcPr>
          <w:p>
            <w:pPr>
              <w:spacing w:before="40" w:after="40"/>
            </w:pPr>
            <w:r>
              <w:rPr>
                <w:rFonts w:ascii="Calibri" w:hAnsi="Calibri"/>
                <w:color w:val="37474F"/>
                <w:sz w:val="18"/>
              </w:rPr>
              <w:t>400 Regular</w:t>
            </w:r>
          </w:p>
        </w:tc>
        <w:tc>
          <w:tcPr>
            <w:tcW w:type="dxa" w:w="1881"/>
            <w:shd w:val="clear" w:color="auto" w:fill="F5F5F5"/>
          </w:tcPr>
          <w:p>
            <w:pPr>
              <w:spacing w:before="40" w:after="40"/>
            </w:pPr>
            <w:r>
              <w:rPr>
                <w:rFonts w:ascii="Calibri" w:hAnsi="Calibri"/>
                <w:color w:val="37474F"/>
                <w:sz w:val="18"/>
              </w:rPr>
              <w:t>Texto de tablas y formularios</w:t>
            </w:r>
          </w:p>
        </w:tc>
      </w:tr>
      <w:tr>
        <w:tc>
          <w:tcPr>
            <w:tcW w:type="dxa" w:w="1881"/>
            <w:shd w:val="clear" w:color="auto" w:fill="FFFFFF"/>
          </w:tcPr>
          <w:p>
            <w:pPr>
              <w:spacing w:before="40" w:after="40"/>
            </w:pPr>
            <w:r>
              <w:rPr>
                <w:rFonts w:ascii="Calibri" w:hAnsi="Calibri"/>
                <w:color w:val="37474F"/>
                <w:sz w:val="18"/>
              </w:rPr>
              <w:t>Caption</w:t>
            </w:r>
          </w:p>
        </w:tc>
        <w:tc>
          <w:tcPr>
            <w:tcW w:type="dxa" w:w="1881"/>
            <w:shd w:val="clear" w:color="auto" w:fill="FFFFFF"/>
          </w:tcPr>
          <w:p>
            <w:pPr>
              <w:spacing w:before="40" w:after="40"/>
            </w:pPr>
            <w:r>
              <w:rPr>
                <w:rFonts w:ascii="Calibri" w:hAnsi="Calibri"/>
                <w:color w:val="37474F"/>
                <w:sz w:val="18"/>
              </w:rPr>
              <w:t>Inter / Roboto</w:t>
            </w:r>
          </w:p>
        </w:tc>
        <w:tc>
          <w:tcPr>
            <w:tcW w:type="dxa" w:w="1881"/>
            <w:shd w:val="clear" w:color="auto" w:fill="FFFFFF"/>
          </w:tcPr>
          <w:p>
            <w:pPr>
              <w:spacing w:before="40" w:after="40"/>
            </w:pPr>
            <w:r>
              <w:rPr>
                <w:rFonts w:ascii="Calibri" w:hAnsi="Calibri"/>
                <w:color w:val="37474F"/>
                <w:sz w:val="18"/>
              </w:rPr>
              <w:t>11px</w:t>
            </w:r>
          </w:p>
        </w:tc>
        <w:tc>
          <w:tcPr>
            <w:tcW w:type="dxa" w:w="1881"/>
            <w:shd w:val="clear" w:color="auto" w:fill="FFFFFF"/>
          </w:tcPr>
          <w:p>
            <w:pPr>
              <w:spacing w:before="40" w:after="40"/>
            </w:pPr>
            <w:r>
              <w:rPr>
                <w:rFonts w:ascii="Calibri" w:hAnsi="Calibri"/>
                <w:color w:val="37474F"/>
                <w:sz w:val="18"/>
              </w:rPr>
              <w:t>400 Regular</w:t>
            </w:r>
          </w:p>
        </w:tc>
        <w:tc>
          <w:tcPr>
            <w:tcW w:type="dxa" w:w="1881"/>
            <w:shd w:val="clear" w:color="auto" w:fill="FFFFFF"/>
          </w:tcPr>
          <w:p>
            <w:pPr>
              <w:spacing w:before="40" w:after="40"/>
            </w:pPr>
            <w:r>
              <w:rPr>
                <w:rFonts w:ascii="Calibri" w:hAnsi="Calibri"/>
                <w:color w:val="37474F"/>
                <w:sz w:val="18"/>
              </w:rPr>
              <w:t>Metadatos, timestamps, ayuda</w:t>
            </w:r>
          </w:p>
        </w:tc>
      </w:tr>
      <w:tr>
        <w:tc>
          <w:tcPr>
            <w:tcW w:type="dxa" w:w="1881"/>
            <w:shd w:val="clear" w:color="auto" w:fill="F5F5F5"/>
          </w:tcPr>
          <w:p>
            <w:pPr>
              <w:spacing w:before="40" w:after="40"/>
            </w:pPr>
            <w:r>
              <w:rPr>
                <w:rFonts w:ascii="Calibri" w:hAnsi="Calibri"/>
                <w:color w:val="37474F"/>
                <w:sz w:val="18"/>
              </w:rPr>
              <w:t>Code/Mono</w:t>
            </w:r>
          </w:p>
        </w:tc>
        <w:tc>
          <w:tcPr>
            <w:tcW w:type="dxa" w:w="1881"/>
            <w:shd w:val="clear" w:color="auto" w:fill="F5F5F5"/>
          </w:tcPr>
          <w:p>
            <w:pPr>
              <w:spacing w:before="40" w:after="40"/>
            </w:pPr>
            <w:r>
              <w:rPr>
                <w:rFonts w:ascii="Calibri" w:hAnsi="Calibri"/>
                <w:color w:val="37474F"/>
                <w:sz w:val="18"/>
              </w:rPr>
              <w:t>JetBrains Mono</w:t>
            </w:r>
          </w:p>
        </w:tc>
        <w:tc>
          <w:tcPr>
            <w:tcW w:type="dxa" w:w="1881"/>
            <w:shd w:val="clear" w:color="auto" w:fill="F5F5F5"/>
          </w:tcPr>
          <w:p>
            <w:pPr>
              <w:spacing w:before="40" w:after="40"/>
            </w:pPr>
            <w:r>
              <w:rPr>
                <w:rFonts w:ascii="Calibri" w:hAnsi="Calibri"/>
                <w:color w:val="37474F"/>
                <w:sz w:val="18"/>
              </w:rPr>
              <w:t>12px</w:t>
            </w:r>
          </w:p>
        </w:tc>
        <w:tc>
          <w:tcPr>
            <w:tcW w:type="dxa" w:w="1881"/>
            <w:shd w:val="clear" w:color="auto" w:fill="F5F5F5"/>
          </w:tcPr>
          <w:p>
            <w:pPr>
              <w:spacing w:before="40" w:after="40"/>
            </w:pPr>
            <w:r>
              <w:rPr>
                <w:rFonts w:ascii="Calibri" w:hAnsi="Calibri"/>
                <w:color w:val="37474F"/>
                <w:sz w:val="18"/>
              </w:rPr>
              <w:t>400 Regular</w:t>
            </w:r>
          </w:p>
        </w:tc>
        <w:tc>
          <w:tcPr>
            <w:tcW w:type="dxa" w:w="1881"/>
            <w:shd w:val="clear" w:color="auto" w:fill="F5F5F5"/>
          </w:tcPr>
          <w:p>
            <w:pPr>
              <w:spacing w:before="40" w:after="40"/>
            </w:pPr>
            <w:r>
              <w:rPr>
                <w:rFonts w:ascii="Calibri" w:hAnsi="Calibri"/>
                <w:color w:val="37474F"/>
                <w:sz w:val="18"/>
              </w:rPr>
              <w:t>Códigos de producto, SKU, lotes</w:t>
            </w:r>
          </w:p>
        </w:tc>
      </w:tr>
    </w:tbl>
    <w:p/>
    <w:p>
      <w:pPr>
        <w:spacing w:before="160" w:after="40"/>
      </w:pPr>
      <w:r>
        <w:rPr>
          <w:rFonts w:ascii="Calibri" w:hAnsi="Calibri"/>
          <w:b/>
          <w:color w:val="37474F"/>
          <w:sz w:val="22"/>
        </w:rPr>
        <w:t>Componentes de UI Recomendados</w:t>
      </w:r>
    </w:p>
    <w:p>
      <w:pPr>
        <w:pStyle w:val="ListBullet"/>
        <w:spacing w:before="20" w:after="20"/>
      </w:pPr>
      <w:r>
        <w:rPr>
          <w:rFonts w:ascii="Calibri" w:hAnsi="Calibri"/>
          <w:b/>
          <w:color w:val="1F498B"/>
          <w:sz w:val="21"/>
        </w:rPr>
        <w:t xml:space="preserve">Status Badge: </w:t>
      </w:r>
      <w:r>
        <w:rPr>
          <w:rFonts w:ascii="Calibri" w:hAnsi="Calibri"/>
          <w:color w:val="37474F"/>
          <w:sz w:val="21"/>
        </w:rPr>
        <w:t>Chips de color con icono SVG para estados (Activo/Inactivo/Pendiente/Completado/Error). Reemplaza los textos planos actuales.</w:t>
      </w:r>
    </w:p>
    <w:p>
      <w:pPr>
        <w:pStyle w:val="ListBullet"/>
        <w:spacing w:before="20" w:after="20"/>
      </w:pPr>
      <w:r>
        <w:rPr>
          <w:rFonts w:ascii="Calibri" w:hAnsi="Calibri"/>
          <w:b/>
          <w:color w:val="1F498B"/>
          <w:sz w:val="21"/>
        </w:rPr>
        <w:t xml:space="preserve">KPI Card: </w:t>
      </w:r>
      <w:r>
        <w:rPr>
          <w:rFonts w:ascii="Calibri" w:hAnsi="Calibri"/>
          <w:color w:val="37474F"/>
          <w:sz w:val="21"/>
        </w:rPr>
        <w:t>Tarjeta con valor principal, delta vs período anterior, sparkline mini. Para uso en dashboard y TV.</w:t>
      </w:r>
    </w:p>
    <w:p>
      <w:pPr>
        <w:pStyle w:val="ListBullet"/>
        <w:spacing w:before="20" w:after="20"/>
      </w:pPr>
      <w:r>
        <w:rPr>
          <w:rFonts w:ascii="Calibri" w:hAnsi="Calibri"/>
          <w:b/>
          <w:color w:val="1F498B"/>
          <w:sz w:val="21"/>
        </w:rPr>
        <w:t xml:space="preserve">Data Table: </w:t>
      </w:r>
      <w:r>
        <w:rPr>
          <w:rFonts w:ascii="Calibri" w:hAnsi="Calibri"/>
          <w:color w:val="37474F"/>
          <w:sz w:val="21"/>
        </w:rPr>
        <w:t>Tabla virtual con paginación server-side, ordenamiento multi-columna, filtros inline y export CSV/XLS integrado. Reemplaza todas las tablas actuales.</w:t>
      </w:r>
    </w:p>
    <w:p>
      <w:pPr>
        <w:pStyle w:val="ListBullet"/>
        <w:spacing w:before="20" w:after="20"/>
      </w:pPr>
      <w:r>
        <w:rPr>
          <w:rFonts w:ascii="Calibri" w:hAnsi="Calibri"/>
          <w:b/>
          <w:color w:val="1F498B"/>
          <w:sz w:val="21"/>
        </w:rPr>
        <w:t xml:space="preserve">Toast Notification: </w:t>
      </w:r>
      <w:r>
        <w:rPr>
          <w:rFonts w:ascii="Calibri" w:hAnsi="Calibri"/>
          <w:color w:val="37474F"/>
          <w:sz w:val="21"/>
        </w:rPr>
        <w:t>Notificaciones no intrusivas en esquina superior derecha con auto-dismiss. Reemplaza los alert() actuales.</w:t>
      </w:r>
    </w:p>
    <w:p>
      <w:pPr>
        <w:pStyle w:val="ListBullet"/>
        <w:spacing w:before="20" w:after="20"/>
      </w:pPr>
      <w:r>
        <w:rPr>
          <w:rFonts w:ascii="Calibri" w:hAnsi="Calibri"/>
          <w:b/>
          <w:color w:val="1F498B"/>
          <w:sz w:val="21"/>
        </w:rPr>
        <w:t xml:space="preserve">Modal Confirm: </w:t>
      </w:r>
      <w:r>
        <w:rPr>
          <w:rFonts w:ascii="Calibri" w:hAnsi="Calibri"/>
          <w:color w:val="37474F"/>
          <w:sz w:val="21"/>
        </w:rPr>
        <w:t>Diálogos de confirmación tipados (danger/warning/info) para acciones irreversibles como cerrar ODC o resolver alertas.</w:t>
      </w:r>
    </w:p>
    <w:p>
      <w:pPr>
        <w:pStyle w:val="ListBullet"/>
        <w:spacing w:before="20" w:after="20"/>
      </w:pPr>
      <w:r>
        <w:rPr>
          <w:rFonts w:ascii="Calibri" w:hAnsi="Calibri"/>
          <w:b/>
          <w:color w:val="1F498B"/>
          <w:sz w:val="21"/>
        </w:rPr>
        <w:t xml:space="preserve">Warehouse Heatmap: </w:t>
      </w:r>
      <w:r>
        <w:rPr>
          <w:rFonts w:ascii="Calibri" w:hAnsi="Calibri"/>
          <w:color w:val="37474F"/>
          <w:sz w:val="21"/>
        </w:rPr>
        <w:t>Visualización SVG de planta de almacén con celdas coloreadas por ocupación/rotación. Nuevo componente de alto impacto.</w:t>
      </w:r>
    </w:p>
    <w:p>
      <w:pPr>
        <w:spacing w:before="240" w:after="60"/>
      </w:pPr>
      <w:r>
        <w:rPr>
          <w:rFonts w:ascii="Calibri" w:hAnsi="Calibri"/>
          <w:b/>
          <w:color w:val="188038"/>
          <w:sz w:val="26"/>
        </w:rPr>
        <w:t>2.3 Mejoras de Flujo Prioritarias</w:t>
      </w:r>
    </w:p>
    <w:p>
      <w:pPr>
        <w:spacing w:before="160" w:after="40"/>
      </w:pPr>
      <w:r>
        <w:rPr>
          <w:rFonts w:ascii="Calibri" w:hAnsi="Calibri"/>
          <w:b/>
          <w:color w:val="37474F"/>
          <w:sz w:val="22"/>
        </w:rPr>
        <w:t>Picking Mobile-First (Nuevo Flujo)</w:t>
      </w:r>
    </w:p>
    <w:p>
      <w:pPr>
        <w:spacing w:before="40" w:after="80"/>
      </w:pPr>
      <w:r>
        <w:rPr>
          <w:rFonts w:ascii="Calibri" w:hAnsi="Calibri"/>
          <w:color w:val="37474F"/>
          <w:sz w:val="21"/>
        </w:rPr>
        <w:t>Los auxiliares de picking trabajan con scanners móviles o tabletas en campo. El flujo actual requiere escritorio. Se propone un modo "Picking Operador" con interfaz simplificada:</w:t>
      </w:r>
    </w:p>
    <w:p>
      <w:pPr>
        <w:pStyle w:val="ListBullet"/>
        <w:spacing w:before="20" w:after="20"/>
      </w:pPr>
      <w:r>
        <w:rPr>
          <w:rFonts w:ascii="Calibri" w:hAnsi="Calibri"/>
          <w:color w:val="37474F"/>
          <w:sz w:val="21"/>
        </w:rPr>
        <w:t>Pantalla 1: Lista de planillas asignadas (card con nombre, prioridad, progreso)</w:t>
      </w:r>
    </w:p>
    <w:p>
      <w:pPr>
        <w:pStyle w:val="ListBullet"/>
        <w:spacing w:before="20" w:after="20"/>
      </w:pPr>
      <w:r>
        <w:rPr>
          <w:rFonts w:ascii="Calibri" w:hAnsi="Calibri"/>
          <w:color w:val="37474F"/>
          <w:sz w:val="21"/>
        </w:rPr>
        <w:t>Pantalla 2: Ítem actual a recolectar (código grande, imagen, ubicación, cantidad)</w:t>
      </w:r>
    </w:p>
    <w:p>
      <w:pPr>
        <w:pStyle w:val="ListBullet"/>
        <w:spacing w:before="20" w:after="20"/>
      </w:pPr>
      <w:r>
        <w:rPr>
          <w:rFonts w:ascii="Calibri" w:hAnsi="Calibri"/>
          <w:color w:val="37474F"/>
          <w:sz w:val="21"/>
        </w:rPr>
        <w:t>Pantalla 3: Confirmación por scan de código de barras o entrada manual</w:t>
      </w:r>
    </w:p>
    <w:p>
      <w:pPr>
        <w:pStyle w:val="ListBullet"/>
        <w:spacing w:before="20" w:after="20"/>
      </w:pPr>
      <w:r>
        <w:rPr>
          <w:rFonts w:ascii="Calibri" w:hAnsi="Calibri"/>
          <w:color w:val="37474F"/>
          <w:sz w:val="21"/>
        </w:rPr>
        <w:t>Alerta visual/sonora para FEFO, discrepancias de cantidad, o producto incorrecto</w:t>
      </w:r>
    </w:p>
    <w:p>
      <w:pPr>
        <w:spacing w:before="160" w:after="40"/>
      </w:pPr>
      <w:r>
        <w:rPr>
          <w:rFonts w:ascii="Calibri" w:hAnsi="Calibri"/>
          <w:b/>
          <w:color w:val="37474F"/>
          <w:sz w:val="22"/>
        </w:rPr>
        <w:t>Dashboard Analítico Avanzado</w:t>
      </w:r>
    </w:p>
    <w:p>
      <w:pPr>
        <w:spacing w:before="40" w:after="80"/>
      </w:pPr>
      <w:r>
        <w:rPr>
          <w:rFonts w:ascii="Calibri" w:hAnsi="Calibri"/>
          <w:color w:val="37474F"/>
          <w:sz w:val="21"/>
        </w:rPr>
        <w:t>Reemplazar los reportes estáticos con un dashboard interactivo que incluya: mapa de calor de ocupación por ubicación, gráfico de rotación ABC en tiempo real, predicción de demanda para próximos 7/14/30 días, y alertas predictivas antes de que ocurra el desabastecimiento.</w:t>
      </w:r>
    </w:p>
    <w:p>
      <w:r>
        <w:br w:type="page"/>
      </w:r>
    </w:p>
    <w:p>
      <w:pPr>
        <w:spacing w:before="360" w:after="80"/>
      </w:pPr>
      <w:r>
        <w:rPr>
          <w:rFonts w:ascii="Calibri" w:hAnsi="Calibri"/>
          <w:b/>
          <w:color w:val="E65C00"/>
          <w:sz w:val="36"/>
        </w:rPr>
        <w:t>⚙️ AGENTE 3 — AUDITORÍA FULL-STACK Y ARQUITECTURA</w:t>
      </w:r>
    </w:p>
    <w:p>
      <w:pPr>
        <w:spacing w:before="40" w:after="80"/>
      </w:pPr>
      <w:r>
        <w:rPr>
          <w:rFonts w:ascii="Calibri" w:hAnsi="Calibri"/>
          <w:color w:val="37474F"/>
          <w:sz w:val="21"/>
        </w:rPr>
        <w:t>Revisión exhaustiva de los 24 controladores PHP 8.2, 47 modelos Eloquent, estructura de base de datos PostgreSQL 16, seguridad JWT, y rendimiento de queries. Se identificaron incompatibilidades MySQL/PostgreSQL y vectores de optimización.</w:t>
      </w:r>
    </w:p>
    <w:p>
      <w:pPr>
        <w:spacing w:before="240" w:after="60"/>
      </w:pPr>
      <w:r>
        <w:rPr>
          <w:rFonts w:ascii="Calibri" w:hAnsi="Calibri"/>
          <w:b/>
          <w:color w:val="E65C00"/>
          <w:sz w:val="26"/>
        </w:rPr>
        <w:t>3.1 Inventario Técnico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00"/>
            <w:shd w:val="clear" w:color="auto" w:fill="1F498B"/>
          </w:tcPr>
          <w:p>
            <w:pPr>
              <w:spacing w:before="40" w:after="40"/>
            </w:pPr>
            <w:r>
              <w:rPr>
                <w:rFonts w:ascii="Calibri" w:hAnsi="Calibri"/>
                <w:b/>
                <w:color w:val="FFFFFF"/>
                <w:sz w:val="18"/>
              </w:rPr>
              <w:t>Componente</w:t>
            </w:r>
          </w:p>
        </w:tc>
        <w:tc>
          <w:tcPr>
            <w:tcW w:type="dxa" w:w="2500"/>
            <w:shd w:val="clear" w:color="auto" w:fill="1F498B"/>
          </w:tcPr>
          <w:p>
            <w:pPr>
              <w:spacing w:before="40" w:after="40"/>
            </w:pPr>
            <w:r>
              <w:rPr>
                <w:rFonts w:ascii="Calibri" w:hAnsi="Calibri"/>
                <w:b/>
                <w:color w:val="FFFFFF"/>
                <w:sz w:val="18"/>
              </w:rPr>
              <w:t>Tecnología</w:t>
            </w:r>
          </w:p>
        </w:tc>
        <w:tc>
          <w:tcPr>
            <w:tcW w:type="dxa" w:w="1200"/>
            <w:shd w:val="clear" w:color="auto" w:fill="1F498B"/>
          </w:tcPr>
          <w:p>
            <w:pPr>
              <w:spacing w:before="40" w:after="40"/>
            </w:pPr>
            <w:r>
              <w:rPr>
                <w:rFonts w:ascii="Calibri" w:hAnsi="Calibri"/>
                <w:b/>
                <w:color w:val="FFFFFF"/>
                <w:sz w:val="18"/>
              </w:rPr>
              <w:t>Versión</w:t>
            </w:r>
          </w:p>
        </w:tc>
        <w:tc>
          <w:tcPr>
            <w:tcW w:type="dxa" w:w="1500"/>
            <w:shd w:val="clear" w:color="auto" w:fill="1F498B"/>
          </w:tcPr>
          <w:p>
            <w:pPr>
              <w:spacing w:before="40" w:after="40"/>
            </w:pPr>
            <w:r>
              <w:rPr>
                <w:rFonts w:ascii="Calibri" w:hAnsi="Calibri"/>
                <w:b/>
                <w:color w:val="FFFFFF"/>
                <w:sz w:val="18"/>
              </w:rPr>
              <w:t>Estado</w:t>
            </w:r>
          </w:p>
        </w:tc>
      </w:tr>
      <w:tr>
        <w:tc>
          <w:tcPr>
            <w:tcW w:type="dxa" w:w="2351"/>
            <w:shd w:val="clear" w:color="auto" w:fill="F5F5F5"/>
          </w:tcPr>
          <w:p>
            <w:pPr>
              <w:spacing w:before="40" w:after="40"/>
            </w:pPr>
            <w:r>
              <w:rPr>
                <w:rFonts w:ascii="Calibri" w:hAnsi="Calibri"/>
                <w:color w:val="37474F"/>
                <w:sz w:val="18"/>
              </w:rPr>
              <w:t>Framework PHP</w:t>
            </w:r>
          </w:p>
        </w:tc>
        <w:tc>
          <w:tcPr>
            <w:tcW w:type="dxa" w:w="2351"/>
            <w:shd w:val="clear" w:color="auto" w:fill="F5F5F5"/>
          </w:tcPr>
          <w:p>
            <w:pPr>
              <w:spacing w:before="40" w:after="40"/>
            </w:pPr>
            <w:r>
              <w:rPr>
                <w:rFonts w:ascii="Calibri" w:hAnsi="Calibri"/>
                <w:color w:val="37474F"/>
                <w:sz w:val="18"/>
              </w:rPr>
              <w:t>Slim 4</w:t>
            </w:r>
          </w:p>
        </w:tc>
        <w:tc>
          <w:tcPr>
            <w:tcW w:type="dxa" w:w="2351"/>
            <w:shd w:val="clear" w:color="auto" w:fill="F5F5F5"/>
          </w:tcPr>
          <w:p>
            <w:pPr>
              <w:spacing w:before="40" w:after="40"/>
            </w:pPr>
            <w:r>
              <w:rPr>
                <w:rFonts w:ascii="Calibri" w:hAnsi="Calibri"/>
                <w:color w:val="37474F"/>
                <w:sz w:val="18"/>
              </w:rPr>
              <w:t>4.x</w:t>
            </w:r>
          </w:p>
        </w:tc>
        <w:tc>
          <w:tcPr>
            <w:tcW w:type="dxa" w:w="2351"/>
            <w:shd w:val="clear" w:color="auto" w:fill="F5F5F5"/>
          </w:tcPr>
          <w:p>
            <w:pPr>
              <w:spacing w:before="40" w:after="40"/>
            </w:pPr>
            <w:r>
              <w:rPr>
                <w:rFonts w:ascii="Calibri" w:hAnsi="Calibri"/>
                <w:color w:val="37474F"/>
                <w:sz w:val="18"/>
              </w:rPr>
              <w:t>✅ Actual</w:t>
            </w:r>
          </w:p>
        </w:tc>
      </w:tr>
      <w:tr>
        <w:tc>
          <w:tcPr>
            <w:tcW w:type="dxa" w:w="2351"/>
            <w:shd w:val="clear" w:color="auto" w:fill="FFFFFF"/>
          </w:tcPr>
          <w:p>
            <w:pPr>
              <w:spacing w:before="40" w:after="40"/>
            </w:pPr>
            <w:r>
              <w:rPr>
                <w:rFonts w:ascii="Calibri" w:hAnsi="Calibri"/>
                <w:color w:val="37474F"/>
                <w:sz w:val="18"/>
              </w:rPr>
              <w:t>ORM</w:t>
            </w:r>
          </w:p>
        </w:tc>
        <w:tc>
          <w:tcPr>
            <w:tcW w:type="dxa" w:w="2351"/>
            <w:shd w:val="clear" w:color="auto" w:fill="FFFFFF"/>
          </w:tcPr>
          <w:p>
            <w:pPr>
              <w:spacing w:before="40" w:after="40"/>
            </w:pPr>
            <w:r>
              <w:rPr>
                <w:rFonts w:ascii="Calibri" w:hAnsi="Calibri"/>
                <w:color w:val="37474F"/>
                <w:sz w:val="18"/>
              </w:rPr>
              <w:t>Eloquent (Capsule)</w:t>
            </w:r>
          </w:p>
        </w:tc>
        <w:tc>
          <w:tcPr>
            <w:tcW w:type="dxa" w:w="2351"/>
            <w:shd w:val="clear" w:color="auto" w:fill="FFFFFF"/>
          </w:tcPr>
          <w:p>
            <w:pPr>
              <w:spacing w:before="40" w:after="40"/>
            </w:pPr>
            <w:r>
              <w:rPr>
                <w:rFonts w:ascii="Calibri" w:hAnsi="Calibri"/>
                <w:color w:val="37474F"/>
                <w:sz w:val="18"/>
              </w:rPr>
              <w:t>10.x</w:t>
            </w:r>
          </w:p>
        </w:tc>
        <w:tc>
          <w:tcPr>
            <w:tcW w:type="dxa" w:w="2351"/>
            <w:shd w:val="clear" w:color="auto" w:fill="FFFFFF"/>
          </w:tcPr>
          <w:p>
            <w:pPr>
              <w:spacing w:before="40" w:after="40"/>
            </w:pPr>
            <w:r>
              <w:rPr>
                <w:rFonts w:ascii="Calibri" w:hAnsi="Calibri"/>
                <w:color w:val="37474F"/>
                <w:sz w:val="18"/>
              </w:rPr>
              <w:t>✅ Actual</w:t>
            </w:r>
          </w:p>
        </w:tc>
      </w:tr>
      <w:tr>
        <w:tc>
          <w:tcPr>
            <w:tcW w:type="dxa" w:w="2351"/>
            <w:shd w:val="clear" w:color="auto" w:fill="F5F5F5"/>
          </w:tcPr>
          <w:p>
            <w:pPr>
              <w:spacing w:before="40" w:after="40"/>
            </w:pPr>
            <w:r>
              <w:rPr>
                <w:rFonts w:ascii="Calibri" w:hAnsi="Calibri"/>
                <w:color w:val="37474F"/>
                <w:sz w:val="18"/>
              </w:rPr>
              <w:t>Base de Datos Prod</w:t>
            </w:r>
          </w:p>
        </w:tc>
        <w:tc>
          <w:tcPr>
            <w:tcW w:type="dxa" w:w="2351"/>
            <w:shd w:val="clear" w:color="auto" w:fill="F5F5F5"/>
          </w:tcPr>
          <w:p>
            <w:pPr>
              <w:spacing w:before="40" w:after="40"/>
            </w:pPr>
            <w:r>
              <w:rPr>
                <w:rFonts w:ascii="Calibri" w:hAnsi="Calibri"/>
                <w:color w:val="37474F"/>
                <w:sz w:val="18"/>
              </w:rPr>
              <w:t>PostgreSQL</w:t>
            </w:r>
          </w:p>
        </w:tc>
        <w:tc>
          <w:tcPr>
            <w:tcW w:type="dxa" w:w="2351"/>
            <w:shd w:val="clear" w:color="auto" w:fill="F5F5F5"/>
          </w:tcPr>
          <w:p>
            <w:pPr>
              <w:spacing w:before="40" w:after="40"/>
            </w:pPr>
            <w:r>
              <w:rPr>
                <w:rFonts w:ascii="Calibri" w:hAnsi="Calibri"/>
                <w:color w:val="37474F"/>
                <w:sz w:val="18"/>
              </w:rPr>
              <w:t>16</w:t>
            </w:r>
          </w:p>
        </w:tc>
        <w:tc>
          <w:tcPr>
            <w:tcW w:type="dxa" w:w="2351"/>
            <w:shd w:val="clear" w:color="auto" w:fill="F5F5F5"/>
          </w:tcPr>
          <w:p>
            <w:pPr>
              <w:spacing w:before="40" w:after="40"/>
            </w:pPr>
            <w:r>
              <w:rPr>
                <w:rFonts w:ascii="Calibri" w:hAnsi="Calibri"/>
                <w:color w:val="37474F"/>
                <w:sz w:val="18"/>
              </w:rPr>
              <w:t>✅ Óptimo</w:t>
            </w:r>
          </w:p>
        </w:tc>
      </w:tr>
      <w:tr>
        <w:tc>
          <w:tcPr>
            <w:tcW w:type="dxa" w:w="2351"/>
            <w:shd w:val="clear" w:color="auto" w:fill="FFFFFF"/>
          </w:tcPr>
          <w:p>
            <w:pPr>
              <w:spacing w:before="40" w:after="40"/>
            </w:pPr>
            <w:r>
              <w:rPr>
                <w:rFonts w:ascii="Calibri" w:hAnsi="Calibri"/>
                <w:color w:val="37474F"/>
                <w:sz w:val="18"/>
              </w:rPr>
              <w:t>Base de Datos Dev</w:t>
            </w:r>
          </w:p>
        </w:tc>
        <w:tc>
          <w:tcPr>
            <w:tcW w:type="dxa" w:w="2351"/>
            <w:shd w:val="clear" w:color="auto" w:fill="FFFFFF"/>
          </w:tcPr>
          <w:p>
            <w:pPr>
              <w:spacing w:before="40" w:after="40"/>
            </w:pPr>
            <w:r>
              <w:rPr>
                <w:rFonts w:ascii="Calibri" w:hAnsi="Calibri"/>
                <w:color w:val="37474F"/>
                <w:sz w:val="18"/>
              </w:rPr>
              <w:t>MySQL / XAMPP</w:t>
            </w:r>
          </w:p>
        </w:tc>
        <w:tc>
          <w:tcPr>
            <w:tcW w:type="dxa" w:w="2351"/>
            <w:shd w:val="clear" w:color="auto" w:fill="FFFFFF"/>
          </w:tcPr>
          <w:p>
            <w:pPr>
              <w:spacing w:before="40" w:after="40"/>
            </w:pPr>
            <w:r>
              <w:rPr>
                <w:rFonts w:ascii="Calibri" w:hAnsi="Calibri"/>
                <w:color w:val="37474F"/>
                <w:sz w:val="18"/>
              </w:rPr>
              <w:t>8.0</w:t>
            </w:r>
          </w:p>
        </w:tc>
        <w:tc>
          <w:tcPr>
            <w:tcW w:type="dxa" w:w="2351"/>
            <w:shd w:val="clear" w:color="auto" w:fill="FFFFFF"/>
          </w:tcPr>
          <w:p>
            <w:pPr>
              <w:spacing w:before="40" w:after="40"/>
            </w:pPr>
            <w:r>
              <w:rPr>
                <w:rFonts w:ascii="Calibri" w:hAnsi="Calibri"/>
                <w:color w:val="37474F"/>
                <w:sz w:val="18"/>
              </w:rPr>
              <w:t>⚠️ Divergencia</w:t>
            </w:r>
          </w:p>
        </w:tc>
      </w:tr>
      <w:tr>
        <w:tc>
          <w:tcPr>
            <w:tcW w:type="dxa" w:w="2351"/>
            <w:shd w:val="clear" w:color="auto" w:fill="F5F5F5"/>
          </w:tcPr>
          <w:p>
            <w:pPr>
              <w:spacing w:before="40" w:after="40"/>
            </w:pPr>
            <w:r>
              <w:rPr>
                <w:rFonts w:ascii="Calibri" w:hAnsi="Calibri"/>
                <w:color w:val="37474F"/>
                <w:sz w:val="18"/>
              </w:rPr>
              <w:t>Autenticación</w:t>
            </w:r>
          </w:p>
        </w:tc>
        <w:tc>
          <w:tcPr>
            <w:tcW w:type="dxa" w:w="2351"/>
            <w:shd w:val="clear" w:color="auto" w:fill="F5F5F5"/>
          </w:tcPr>
          <w:p>
            <w:pPr>
              <w:spacing w:before="40" w:after="40"/>
            </w:pPr>
            <w:r>
              <w:rPr>
                <w:rFonts w:ascii="Calibri" w:hAnsi="Calibri"/>
                <w:color w:val="37474F"/>
                <w:sz w:val="18"/>
              </w:rPr>
              <w:t>JWT (Firebase)</w:t>
            </w:r>
          </w:p>
        </w:tc>
        <w:tc>
          <w:tcPr>
            <w:tcW w:type="dxa" w:w="2351"/>
            <w:shd w:val="clear" w:color="auto" w:fill="F5F5F5"/>
          </w:tcPr>
          <w:p>
            <w:pPr>
              <w:spacing w:before="40" w:after="40"/>
            </w:pPr>
            <w:r>
              <w:rPr>
                <w:rFonts w:ascii="Calibri" w:hAnsi="Calibri"/>
                <w:color w:val="37474F"/>
                <w:sz w:val="18"/>
              </w:rPr>
              <w:t>6.x</w:t>
            </w:r>
          </w:p>
        </w:tc>
        <w:tc>
          <w:tcPr>
            <w:tcW w:type="dxa" w:w="2351"/>
            <w:shd w:val="clear" w:color="auto" w:fill="F5F5F5"/>
          </w:tcPr>
          <w:p>
            <w:pPr>
              <w:spacing w:before="40" w:after="40"/>
            </w:pPr>
            <w:r>
              <w:rPr>
                <w:rFonts w:ascii="Calibri" w:hAnsi="Calibri"/>
                <w:color w:val="37474F"/>
                <w:sz w:val="18"/>
              </w:rPr>
              <w:t>✅ Seguro</w:t>
            </w:r>
          </w:p>
        </w:tc>
      </w:tr>
      <w:tr>
        <w:tc>
          <w:tcPr>
            <w:tcW w:type="dxa" w:w="2351"/>
            <w:shd w:val="clear" w:color="auto" w:fill="FFFFFF"/>
          </w:tcPr>
          <w:p>
            <w:pPr>
              <w:spacing w:before="40" w:after="40"/>
            </w:pPr>
            <w:r>
              <w:rPr>
                <w:rFonts w:ascii="Calibri" w:hAnsi="Calibri"/>
                <w:color w:val="37474F"/>
                <w:sz w:val="18"/>
              </w:rPr>
              <w:t>Runtime PHP</w:t>
            </w:r>
          </w:p>
        </w:tc>
        <w:tc>
          <w:tcPr>
            <w:tcW w:type="dxa" w:w="2351"/>
            <w:shd w:val="clear" w:color="auto" w:fill="FFFFFF"/>
          </w:tcPr>
          <w:p>
            <w:pPr>
              <w:spacing w:before="40" w:after="40"/>
            </w:pPr>
            <w:r>
              <w:rPr>
                <w:rFonts w:ascii="Calibri" w:hAnsi="Calibri"/>
                <w:color w:val="37474F"/>
                <w:sz w:val="18"/>
              </w:rPr>
              <w:t>PHP-FPM</w:t>
            </w:r>
          </w:p>
        </w:tc>
        <w:tc>
          <w:tcPr>
            <w:tcW w:type="dxa" w:w="2351"/>
            <w:shd w:val="clear" w:color="auto" w:fill="FFFFFF"/>
          </w:tcPr>
          <w:p>
            <w:pPr>
              <w:spacing w:before="40" w:after="40"/>
            </w:pPr>
            <w:r>
              <w:rPr>
                <w:rFonts w:ascii="Calibri" w:hAnsi="Calibri"/>
                <w:color w:val="37474F"/>
                <w:sz w:val="18"/>
              </w:rPr>
              <w:t>8.2</w:t>
            </w:r>
          </w:p>
        </w:tc>
        <w:tc>
          <w:tcPr>
            <w:tcW w:type="dxa" w:w="2351"/>
            <w:shd w:val="clear" w:color="auto" w:fill="FFFFFF"/>
          </w:tcPr>
          <w:p>
            <w:pPr>
              <w:spacing w:before="40" w:after="40"/>
            </w:pPr>
            <w:r>
              <w:rPr>
                <w:rFonts w:ascii="Calibri" w:hAnsi="Calibri"/>
                <w:color w:val="37474F"/>
                <w:sz w:val="18"/>
              </w:rPr>
              <w:t>✅ Actual</w:t>
            </w:r>
          </w:p>
        </w:tc>
      </w:tr>
      <w:tr>
        <w:tc>
          <w:tcPr>
            <w:tcW w:type="dxa" w:w="2351"/>
            <w:shd w:val="clear" w:color="auto" w:fill="F5F5F5"/>
          </w:tcPr>
          <w:p>
            <w:pPr>
              <w:spacing w:before="40" w:after="40"/>
            </w:pPr>
            <w:r>
              <w:rPr>
                <w:rFonts w:ascii="Calibri" w:hAnsi="Calibri"/>
                <w:color w:val="37474F"/>
                <w:sz w:val="18"/>
              </w:rPr>
              <w:t>Web Server</w:t>
            </w:r>
          </w:p>
        </w:tc>
        <w:tc>
          <w:tcPr>
            <w:tcW w:type="dxa" w:w="2351"/>
            <w:shd w:val="clear" w:color="auto" w:fill="F5F5F5"/>
          </w:tcPr>
          <w:p>
            <w:pPr>
              <w:spacing w:before="40" w:after="40"/>
            </w:pPr>
            <w:r>
              <w:rPr>
                <w:rFonts w:ascii="Calibri" w:hAnsi="Calibri"/>
                <w:color w:val="37474F"/>
                <w:sz w:val="18"/>
              </w:rPr>
              <w:t>Nginx/Apache</w:t>
            </w:r>
          </w:p>
        </w:tc>
        <w:tc>
          <w:tcPr>
            <w:tcW w:type="dxa" w:w="2351"/>
            <w:shd w:val="clear" w:color="auto" w:fill="F5F5F5"/>
          </w:tcPr>
          <w:p>
            <w:pPr>
              <w:spacing w:before="40" w:after="40"/>
            </w:pPr>
            <w:r>
              <w:rPr>
                <w:rFonts w:ascii="Calibri" w:hAnsi="Calibri"/>
                <w:color w:val="37474F"/>
                <w:sz w:val="18"/>
              </w:rPr>
              <w:t>-</w:t>
            </w:r>
          </w:p>
        </w:tc>
        <w:tc>
          <w:tcPr>
            <w:tcW w:type="dxa" w:w="2351"/>
            <w:shd w:val="clear" w:color="auto" w:fill="F5F5F5"/>
          </w:tcPr>
          <w:p>
            <w:pPr>
              <w:spacing w:before="40" w:after="40"/>
            </w:pPr>
            <w:r>
              <w:rPr>
                <w:rFonts w:ascii="Calibri" w:hAnsi="Calibri"/>
                <w:color w:val="37474F"/>
                <w:sz w:val="18"/>
              </w:rPr>
              <w:t>✅ Operativo</w:t>
            </w:r>
          </w:p>
        </w:tc>
      </w:tr>
      <w:tr>
        <w:tc>
          <w:tcPr>
            <w:tcW w:type="dxa" w:w="2351"/>
            <w:shd w:val="clear" w:color="auto" w:fill="FFFFFF"/>
          </w:tcPr>
          <w:p>
            <w:pPr>
              <w:spacing w:before="40" w:after="40"/>
            </w:pPr>
            <w:r>
              <w:rPr>
                <w:rFonts w:ascii="Calibri" w:hAnsi="Calibri"/>
                <w:color w:val="37474F"/>
                <w:sz w:val="18"/>
              </w:rPr>
              <w:t>Frontend JS</w:t>
            </w:r>
          </w:p>
        </w:tc>
        <w:tc>
          <w:tcPr>
            <w:tcW w:type="dxa" w:w="2351"/>
            <w:shd w:val="clear" w:color="auto" w:fill="FFFFFF"/>
          </w:tcPr>
          <w:p>
            <w:pPr>
              <w:spacing w:before="40" w:after="40"/>
            </w:pPr>
            <w:r>
              <w:rPr>
                <w:rFonts w:ascii="Calibri" w:hAnsi="Calibri"/>
                <w:color w:val="37474F"/>
                <w:sz w:val="18"/>
              </w:rPr>
              <w:t>Vanilla JS</w:t>
            </w:r>
          </w:p>
        </w:tc>
        <w:tc>
          <w:tcPr>
            <w:tcW w:type="dxa" w:w="2351"/>
            <w:shd w:val="clear" w:color="auto" w:fill="FFFFFF"/>
          </w:tcPr>
          <w:p>
            <w:pPr>
              <w:spacing w:before="40" w:after="40"/>
            </w:pPr>
            <w:r>
              <w:rPr>
                <w:rFonts w:ascii="Calibri" w:hAnsi="Calibri"/>
                <w:color w:val="37474F"/>
                <w:sz w:val="18"/>
              </w:rPr>
              <w:t>ES2022</w:t>
            </w:r>
          </w:p>
        </w:tc>
        <w:tc>
          <w:tcPr>
            <w:tcW w:type="dxa" w:w="2351"/>
            <w:shd w:val="clear" w:color="auto" w:fill="FFFFFF"/>
          </w:tcPr>
          <w:p>
            <w:pPr>
              <w:spacing w:before="40" w:after="40"/>
            </w:pPr>
            <w:r>
              <w:rPr>
                <w:rFonts w:ascii="Calibri" w:hAnsi="Calibri"/>
                <w:color w:val="37474F"/>
                <w:sz w:val="18"/>
              </w:rPr>
              <w:t>⚠️ Sin bundle</w:t>
            </w:r>
          </w:p>
        </w:tc>
      </w:tr>
      <w:tr>
        <w:tc>
          <w:tcPr>
            <w:tcW w:type="dxa" w:w="2351"/>
            <w:shd w:val="clear" w:color="auto" w:fill="F5F5F5"/>
          </w:tcPr>
          <w:p>
            <w:pPr>
              <w:spacing w:before="40" w:after="40"/>
            </w:pPr>
            <w:r>
              <w:rPr>
                <w:rFonts w:ascii="Calibri" w:hAnsi="Calibri"/>
                <w:color w:val="37474F"/>
                <w:sz w:val="18"/>
              </w:rPr>
              <w:t>Charts</w:t>
            </w:r>
          </w:p>
        </w:tc>
        <w:tc>
          <w:tcPr>
            <w:tcW w:type="dxa" w:w="2351"/>
            <w:shd w:val="clear" w:color="auto" w:fill="F5F5F5"/>
          </w:tcPr>
          <w:p>
            <w:pPr>
              <w:spacing w:before="40" w:after="40"/>
            </w:pPr>
            <w:r>
              <w:rPr>
                <w:rFonts w:ascii="Calibri" w:hAnsi="Calibri"/>
                <w:color w:val="37474F"/>
                <w:sz w:val="18"/>
              </w:rPr>
              <w:t>Chart.js</w:t>
            </w:r>
          </w:p>
        </w:tc>
        <w:tc>
          <w:tcPr>
            <w:tcW w:type="dxa" w:w="2351"/>
            <w:shd w:val="clear" w:color="auto" w:fill="F5F5F5"/>
          </w:tcPr>
          <w:p>
            <w:pPr>
              <w:spacing w:before="40" w:after="40"/>
            </w:pPr>
            <w:r>
              <w:rPr>
                <w:rFonts w:ascii="Calibri" w:hAnsi="Calibri"/>
                <w:color w:val="37474F"/>
                <w:sz w:val="18"/>
              </w:rPr>
              <w:t>4.4.1</w:t>
            </w:r>
          </w:p>
        </w:tc>
        <w:tc>
          <w:tcPr>
            <w:tcW w:type="dxa" w:w="2351"/>
            <w:shd w:val="clear" w:color="auto" w:fill="F5F5F5"/>
          </w:tcPr>
          <w:p>
            <w:pPr>
              <w:spacing w:before="40" w:after="40"/>
            </w:pPr>
            <w:r>
              <w:rPr>
                <w:rFonts w:ascii="Calibri" w:hAnsi="Calibri"/>
                <w:color w:val="37474F"/>
                <w:sz w:val="18"/>
              </w:rPr>
              <w:t>✅ Actual</w:t>
            </w:r>
          </w:p>
        </w:tc>
      </w:tr>
      <w:tr>
        <w:tc>
          <w:tcPr>
            <w:tcW w:type="dxa" w:w="2351"/>
            <w:shd w:val="clear" w:color="auto" w:fill="FFFFFF"/>
          </w:tcPr>
          <w:p>
            <w:pPr>
              <w:spacing w:before="40" w:after="40"/>
            </w:pPr>
            <w:r>
              <w:rPr>
                <w:rFonts w:ascii="Calibri" w:hAnsi="Calibri"/>
                <w:color w:val="37474F"/>
                <w:sz w:val="18"/>
              </w:rPr>
              <w:t>Deploy</w:t>
            </w:r>
          </w:p>
        </w:tc>
        <w:tc>
          <w:tcPr>
            <w:tcW w:type="dxa" w:w="2351"/>
            <w:shd w:val="clear" w:color="auto" w:fill="FFFFFF"/>
          </w:tcPr>
          <w:p>
            <w:pPr>
              <w:spacing w:before="40" w:after="40"/>
            </w:pPr>
            <w:r>
              <w:rPr>
                <w:rFonts w:ascii="Calibri" w:hAnsi="Calibri"/>
                <w:color w:val="37474F"/>
                <w:sz w:val="18"/>
              </w:rPr>
              <w:t>SCP + SSH</w:t>
            </w:r>
          </w:p>
        </w:tc>
        <w:tc>
          <w:tcPr>
            <w:tcW w:type="dxa" w:w="2351"/>
            <w:shd w:val="clear" w:color="auto" w:fill="FFFFFF"/>
          </w:tcPr>
          <w:p>
            <w:pPr>
              <w:spacing w:before="40" w:after="40"/>
            </w:pPr>
            <w:r>
              <w:rPr>
                <w:rFonts w:ascii="Calibri" w:hAnsi="Calibri"/>
                <w:color w:val="37474F"/>
                <w:sz w:val="18"/>
              </w:rPr>
              <w:t>-</w:t>
            </w:r>
          </w:p>
        </w:tc>
        <w:tc>
          <w:tcPr>
            <w:tcW w:type="dxa" w:w="2351"/>
            <w:shd w:val="clear" w:color="auto" w:fill="FFFFFF"/>
          </w:tcPr>
          <w:p>
            <w:pPr>
              <w:spacing w:before="40" w:after="40"/>
            </w:pPr>
            <w:r>
              <w:rPr>
                <w:rFonts w:ascii="Calibri" w:hAnsi="Calibri"/>
                <w:color w:val="37474F"/>
                <w:sz w:val="18"/>
              </w:rPr>
              <w:t>⚠️ Manual</w:t>
            </w:r>
          </w:p>
        </w:tc>
      </w:tr>
    </w:tbl>
    <w:p/>
    <w:p>
      <w:pPr>
        <w:spacing w:before="240" w:after="60"/>
      </w:pPr>
      <w:r>
        <w:rPr>
          <w:rFonts w:ascii="Calibri" w:hAnsi="Calibri"/>
          <w:b/>
          <w:color w:val="E65C00"/>
          <w:sz w:val="26"/>
        </w:rPr>
        <w:t>3.2 Compatibilidad MySQL ↔ PostgreSQL</w:t>
      </w:r>
    </w:p>
    <w:p>
      <w:pPr>
        <w:spacing w:before="40" w:after="80"/>
      </w:pPr>
      <w:r>
        <w:rPr>
          <w:rFonts w:ascii="Calibri" w:hAnsi="Calibri"/>
          <w:color w:val="37474F"/>
          <w:sz w:val="21"/>
        </w:rPr>
        <w:t>La auditoría exhaustiva de los 24 controladores identificó y corrigió todos los patrones de sintaxis MySQL-exclusiva. El sistema implementa detección dinámica mediante getDriverName() para ejecutar la expresión SQL correcta según el entorno: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00"/>
            <w:shd w:val="clear" w:color="auto" w:fill="1F498B"/>
          </w:tcPr>
          <w:p>
            <w:pPr>
              <w:spacing w:before="40" w:after="40"/>
            </w:pPr>
            <w:r>
              <w:rPr>
                <w:rFonts w:ascii="Calibri" w:hAnsi="Calibri"/>
                <w:b/>
                <w:color w:val="FFFFFF"/>
                <w:sz w:val="18"/>
              </w:rPr>
              <w:t>Función MySQL</w:t>
            </w:r>
          </w:p>
        </w:tc>
        <w:tc>
          <w:tcPr>
            <w:tcW w:type="dxa" w:w="2200"/>
            <w:shd w:val="clear" w:color="auto" w:fill="1F498B"/>
          </w:tcPr>
          <w:p>
            <w:pPr>
              <w:spacing w:before="40" w:after="40"/>
            </w:pPr>
            <w:r>
              <w:rPr>
                <w:rFonts w:ascii="Calibri" w:hAnsi="Calibri"/>
                <w:b/>
                <w:color w:val="FFFFFF"/>
                <w:sz w:val="18"/>
              </w:rPr>
              <w:t>Equivalente PostgreSQL</w:t>
            </w:r>
          </w:p>
        </w:tc>
        <w:tc>
          <w:tcPr>
            <w:tcW w:type="dxa" w:w="1800"/>
            <w:shd w:val="clear" w:color="auto" w:fill="1F498B"/>
          </w:tcPr>
          <w:p>
            <w:pPr>
              <w:spacing w:before="40" w:after="40"/>
            </w:pPr>
            <w:r>
              <w:rPr>
                <w:rFonts w:ascii="Calibri" w:hAnsi="Calibri"/>
                <w:b/>
                <w:color w:val="FFFFFF"/>
                <w:sz w:val="18"/>
              </w:rPr>
              <w:t>Patrón de Detección</w:t>
            </w:r>
          </w:p>
        </w:tc>
        <w:tc>
          <w:tcPr>
            <w:tcW w:type="dxa" w:w="2100"/>
            <w:shd w:val="clear" w:color="auto" w:fill="1F498B"/>
          </w:tcPr>
          <w:p>
            <w:pPr>
              <w:spacing w:before="40" w:after="40"/>
            </w:pPr>
            <w:r>
              <w:rPr>
                <w:rFonts w:ascii="Calibri" w:hAnsi="Calibri"/>
                <w:b/>
                <w:color w:val="FFFFFF"/>
                <w:sz w:val="18"/>
              </w:rPr>
              <w:t>Controladores Afectados</w:t>
            </w:r>
          </w:p>
        </w:tc>
      </w:tr>
      <w:tr>
        <w:tc>
          <w:tcPr>
            <w:tcW w:type="dxa" w:w="2351"/>
            <w:shd w:val="clear" w:color="auto" w:fill="F5F5F5"/>
          </w:tcPr>
          <w:p>
            <w:pPr>
              <w:spacing w:before="40" w:after="40"/>
            </w:pPr>
            <w:r>
              <w:rPr>
                <w:rFonts w:ascii="Calibri" w:hAnsi="Calibri"/>
                <w:color w:val="37474F"/>
                <w:sz w:val="18"/>
              </w:rPr>
              <w:t>FIELD(col, v1, v2)</w:t>
            </w:r>
          </w:p>
        </w:tc>
        <w:tc>
          <w:tcPr>
            <w:tcW w:type="dxa" w:w="2351"/>
            <w:shd w:val="clear" w:color="auto" w:fill="F5F5F5"/>
          </w:tcPr>
          <w:p>
            <w:pPr>
              <w:spacing w:before="40" w:after="40"/>
            </w:pPr>
            <w:r>
              <w:rPr>
                <w:rFonts w:ascii="Calibri" w:hAnsi="Calibri"/>
                <w:color w:val="37474F"/>
                <w:sz w:val="18"/>
              </w:rPr>
              <w:t>CASE col WHEN v1 THEN 1...</w:t>
            </w:r>
          </w:p>
        </w:tc>
        <w:tc>
          <w:tcPr>
            <w:tcW w:type="dxa" w:w="2351"/>
            <w:shd w:val="clear" w:color="auto" w:fill="F5F5F5"/>
          </w:tcPr>
          <w:p>
            <w:pPr>
              <w:spacing w:before="40" w:after="40"/>
            </w:pPr>
            <w:r>
              <w:rPr>
                <w:rFonts w:ascii="Calibri" w:hAnsi="Calibri"/>
                <w:color w:val="37474F"/>
                <w:sz w:val="18"/>
              </w:rPr>
              <w:t>$this-&gt;isPg()</w:t>
            </w:r>
          </w:p>
        </w:tc>
        <w:tc>
          <w:tcPr>
            <w:tcW w:type="dxa" w:w="2351"/>
            <w:shd w:val="clear" w:color="auto" w:fill="F5F5F5"/>
          </w:tcPr>
          <w:p>
            <w:pPr>
              <w:spacing w:before="40" w:after="40"/>
            </w:pPr>
            <w:r>
              <w:rPr>
                <w:rFonts w:ascii="Calibri" w:hAnsi="Calibri"/>
                <w:color w:val="37474F"/>
                <w:sz w:val="18"/>
              </w:rPr>
              <w:t>AlertasController, ReportesController</w:t>
            </w:r>
          </w:p>
        </w:tc>
      </w:tr>
      <w:tr>
        <w:tc>
          <w:tcPr>
            <w:tcW w:type="dxa" w:w="2351"/>
            <w:shd w:val="clear" w:color="auto" w:fill="FFFFFF"/>
          </w:tcPr>
          <w:p>
            <w:pPr>
              <w:spacing w:before="40" w:after="40"/>
            </w:pPr>
            <w:r>
              <w:rPr>
                <w:rFonts w:ascii="Calibri" w:hAnsi="Calibri"/>
                <w:color w:val="37474F"/>
                <w:sz w:val="18"/>
              </w:rPr>
              <w:t>MONTH(fecha)</w:t>
            </w:r>
          </w:p>
        </w:tc>
        <w:tc>
          <w:tcPr>
            <w:tcW w:type="dxa" w:w="2351"/>
            <w:shd w:val="clear" w:color="auto" w:fill="FFFFFF"/>
          </w:tcPr>
          <w:p>
            <w:pPr>
              <w:spacing w:before="40" w:after="40"/>
            </w:pPr>
            <w:r>
              <w:rPr>
                <w:rFonts w:ascii="Calibri" w:hAnsi="Calibri"/>
                <w:color w:val="37474F"/>
                <w:sz w:val="18"/>
              </w:rPr>
              <w:t>EXTRACT(MONTH FROM fecha)::int</w:t>
            </w:r>
          </w:p>
        </w:tc>
        <w:tc>
          <w:tcPr>
            <w:tcW w:type="dxa" w:w="2351"/>
            <w:shd w:val="clear" w:color="auto" w:fill="FFFFFF"/>
          </w:tcPr>
          <w:p>
            <w:pPr>
              <w:spacing w:before="40" w:after="40"/>
            </w:pPr>
            <w:r>
              <w:rPr>
                <w:rFonts w:ascii="Calibri" w:hAnsi="Calibri"/>
                <w:color w:val="37474F"/>
                <w:sz w:val="18"/>
              </w:rPr>
              <w:t>$this-&gt;isPg()</w:t>
            </w:r>
          </w:p>
        </w:tc>
        <w:tc>
          <w:tcPr>
            <w:tcW w:type="dxa" w:w="2351"/>
            <w:shd w:val="clear" w:color="auto" w:fill="FFFFFF"/>
          </w:tcPr>
          <w:p>
            <w:pPr>
              <w:spacing w:before="40" w:after="40"/>
            </w:pPr>
            <w:r>
              <w:rPr>
                <w:rFonts w:ascii="Calibri" w:hAnsi="Calibri"/>
                <w:color w:val="37474F"/>
                <w:sz w:val="18"/>
              </w:rPr>
              <w:t>ReportesController</w:t>
            </w:r>
          </w:p>
        </w:tc>
      </w:tr>
      <w:tr>
        <w:tc>
          <w:tcPr>
            <w:tcW w:type="dxa" w:w="2351"/>
            <w:shd w:val="clear" w:color="auto" w:fill="F5F5F5"/>
          </w:tcPr>
          <w:p>
            <w:pPr>
              <w:spacing w:before="40" w:after="40"/>
            </w:pPr>
            <w:r>
              <w:rPr>
                <w:rFonts w:ascii="Calibri" w:hAnsi="Calibri"/>
                <w:color w:val="37474F"/>
                <w:sz w:val="18"/>
              </w:rPr>
              <w:t>WEEK(fecha)</w:t>
            </w:r>
          </w:p>
        </w:tc>
        <w:tc>
          <w:tcPr>
            <w:tcW w:type="dxa" w:w="2351"/>
            <w:shd w:val="clear" w:color="auto" w:fill="F5F5F5"/>
          </w:tcPr>
          <w:p>
            <w:pPr>
              <w:spacing w:before="40" w:after="40"/>
            </w:pPr>
            <w:r>
              <w:rPr>
                <w:rFonts w:ascii="Calibri" w:hAnsi="Calibri"/>
                <w:color w:val="37474F"/>
                <w:sz w:val="18"/>
              </w:rPr>
              <w:t>EXTRACT(WEEK FROM fecha)::int</w:t>
            </w:r>
          </w:p>
        </w:tc>
        <w:tc>
          <w:tcPr>
            <w:tcW w:type="dxa" w:w="2351"/>
            <w:shd w:val="clear" w:color="auto" w:fill="F5F5F5"/>
          </w:tcPr>
          <w:p>
            <w:pPr>
              <w:spacing w:before="40" w:after="40"/>
            </w:pPr>
            <w:r>
              <w:rPr>
                <w:rFonts w:ascii="Calibri" w:hAnsi="Calibri"/>
                <w:color w:val="37474F"/>
                <w:sz w:val="18"/>
              </w:rPr>
              <w:t>$this-&gt;isPg()</w:t>
            </w:r>
          </w:p>
        </w:tc>
        <w:tc>
          <w:tcPr>
            <w:tcW w:type="dxa" w:w="2351"/>
            <w:shd w:val="clear" w:color="auto" w:fill="F5F5F5"/>
          </w:tcPr>
          <w:p>
            <w:pPr>
              <w:spacing w:before="40" w:after="40"/>
            </w:pPr>
            <w:r>
              <w:rPr>
                <w:rFonts w:ascii="Calibri" w:hAnsi="Calibri"/>
                <w:color w:val="37474F"/>
                <w:sz w:val="18"/>
              </w:rPr>
              <w:t>PickingController</w:t>
            </w:r>
          </w:p>
        </w:tc>
      </w:tr>
      <w:tr>
        <w:tc>
          <w:tcPr>
            <w:tcW w:type="dxa" w:w="2351"/>
            <w:shd w:val="clear" w:color="auto" w:fill="FFFFFF"/>
          </w:tcPr>
          <w:p>
            <w:pPr>
              <w:spacing w:before="40" w:after="40"/>
            </w:pPr>
            <w:r>
              <w:rPr>
                <w:rFonts w:ascii="Calibri" w:hAnsi="Calibri"/>
                <w:color w:val="37474F"/>
                <w:sz w:val="18"/>
              </w:rPr>
              <w:t>DATE_FORMAT()</w:t>
            </w:r>
          </w:p>
        </w:tc>
        <w:tc>
          <w:tcPr>
            <w:tcW w:type="dxa" w:w="2351"/>
            <w:shd w:val="clear" w:color="auto" w:fill="FFFFFF"/>
          </w:tcPr>
          <w:p>
            <w:pPr>
              <w:spacing w:before="40" w:after="40"/>
            </w:pPr>
            <w:r>
              <w:rPr>
                <w:rFonts w:ascii="Calibri" w:hAnsi="Calibri"/>
                <w:color w:val="37474F"/>
                <w:sz w:val="18"/>
              </w:rPr>
              <w:t>TO_CHAR(fecha, formato)</w:t>
            </w:r>
          </w:p>
        </w:tc>
        <w:tc>
          <w:tcPr>
            <w:tcW w:type="dxa" w:w="2351"/>
            <w:shd w:val="clear" w:color="auto" w:fill="FFFFFF"/>
          </w:tcPr>
          <w:p>
            <w:pPr>
              <w:spacing w:before="40" w:after="40"/>
            </w:pPr>
            <w:r>
              <w:rPr>
                <w:rFonts w:ascii="Calibri" w:hAnsi="Calibri"/>
                <w:color w:val="37474F"/>
                <w:sz w:val="18"/>
              </w:rPr>
              <w:t>getDriverName()</w:t>
            </w:r>
          </w:p>
        </w:tc>
        <w:tc>
          <w:tcPr>
            <w:tcW w:type="dxa" w:w="2351"/>
            <w:shd w:val="clear" w:color="auto" w:fill="FFFFFF"/>
          </w:tcPr>
          <w:p>
            <w:pPr>
              <w:spacing w:before="40" w:after="40"/>
            </w:pPr>
            <w:r>
              <w:rPr>
                <w:rFonts w:ascii="Calibri" w:hAnsi="Calibri"/>
                <w:color w:val="37474F"/>
                <w:sz w:val="18"/>
              </w:rPr>
              <w:t>ReportesController</w:t>
            </w:r>
          </w:p>
        </w:tc>
      </w:tr>
      <w:tr>
        <w:tc>
          <w:tcPr>
            <w:tcW w:type="dxa" w:w="2351"/>
            <w:shd w:val="clear" w:color="auto" w:fill="F5F5F5"/>
          </w:tcPr>
          <w:p>
            <w:pPr>
              <w:spacing w:before="40" w:after="40"/>
            </w:pPr>
            <w:r>
              <w:rPr>
                <w:rFonts w:ascii="Calibri" w:hAnsi="Calibri"/>
                <w:color w:val="37474F"/>
                <w:sz w:val="18"/>
              </w:rPr>
              <w:t>col LIKE '%x%'</w:t>
            </w:r>
          </w:p>
        </w:tc>
        <w:tc>
          <w:tcPr>
            <w:tcW w:type="dxa" w:w="2351"/>
            <w:shd w:val="clear" w:color="auto" w:fill="F5F5F5"/>
          </w:tcPr>
          <w:p>
            <w:pPr>
              <w:spacing w:before="40" w:after="40"/>
            </w:pPr>
            <w:r>
              <w:rPr>
                <w:rFonts w:ascii="Calibri" w:hAnsi="Calibri"/>
                <w:color w:val="37474F"/>
                <w:sz w:val="18"/>
              </w:rPr>
              <w:t>col ILIKE '%x%'</w:t>
            </w:r>
          </w:p>
        </w:tc>
        <w:tc>
          <w:tcPr>
            <w:tcW w:type="dxa" w:w="2351"/>
            <w:shd w:val="clear" w:color="auto" w:fill="F5F5F5"/>
          </w:tcPr>
          <w:p>
            <w:pPr>
              <w:spacing w:before="40" w:after="40"/>
            </w:pPr>
            <w:r>
              <w:rPr>
                <w:rFonts w:ascii="Calibri" w:hAnsi="Calibri"/>
                <w:color w:val="37474F"/>
                <w:sz w:val="18"/>
              </w:rPr>
              <w:t>$likeOp variable</w:t>
            </w:r>
          </w:p>
        </w:tc>
        <w:tc>
          <w:tcPr>
            <w:tcW w:type="dxa" w:w="2351"/>
            <w:shd w:val="clear" w:color="auto" w:fill="F5F5F5"/>
          </w:tcPr>
          <w:p>
            <w:pPr>
              <w:spacing w:before="40" w:after="40"/>
            </w:pPr>
            <w:r>
              <w:rPr>
                <w:rFonts w:ascii="Calibri" w:hAnsi="Calibri"/>
                <w:color w:val="37474F"/>
                <w:sz w:val="18"/>
              </w:rPr>
              <w:t>PickingController, varios</w:t>
            </w:r>
          </w:p>
        </w:tc>
      </w:tr>
      <w:tr>
        <w:tc>
          <w:tcPr>
            <w:tcW w:type="dxa" w:w="2351"/>
            <w:shd w:val="clear" w:color="auto" w:fill="FFFFFF"/>
          </w:tcPr>
          <w:p>
            <w:pPr>
              <w:spacing w:before="40" w:after="40"/>
            </w:pPr>
            <w:r>
              <w:rPr>
                <w:rFonts w:ascii="Calibri" w:hAnsi="Calibri"/>
                <w:color w:val="37474F"/>
                <w:sz w:val="18"/>
              </w:rPr>
              <w:t>NULLIF(col,'')::date</w:t>
            </w:r>
          </w:p>
        </w:tc>
        <w:tc>
          <w:tcPr>
            <w:tcW w:type="dxa" w:w="2351"/>
            <w:shd w:val="clear" w:color="auto" w:fill="FFFFFF"/>
          </w:tcPr>
          <w:p>
            <w:pPr>
              <w:spacing w:before="40" w:after="40"/>
            </w:pPr>
            <w:r>
              <w:rPr>
                <w:rFonts w:ascii="Calibri" w:hAnsi="Calibri"/>
                <w:color w:val="37474F"/>
                <w:sz w:val="18"/>
              </w:rPr>
              <w:t>col directamente</w:t>
            </w:r>
          </w:p>
        </w:tc>
        <w:tc>
          <w:tcPr>
            <w:tcW w:type="dxa" w:w="2351"/>
            <w:shd w:val="clear" w:color="auto" w:fill="FFFFFF"/>
          </w:tcPr>
          <w:p>
            <w:pPr>
              <w:spacing w:before="40" w:after="40"/>
            </w:pPr>
            <w:r>
              <w:rPr>
                <w:rFonts w:ascii="Calibri" w:hAnsi="Calibri"/>
                <w:color w:val="37474F"/>
                <w:sz w:val="18"/>
              </w:rPr>
              <w:t>Eliminado (PG date)</w:t>
            </w:r>
          </w:p>
        </w:tc>
        <w:tc>
          <w:tcPr>
            <w:tcW w:type="dxa" w:w="2351"/>
            <w:shd w:val="clear" w:color="auto" w:fill="FFFFFF"/>
          </w:tcPr>
          <w:p>
            <w:pPr>
              <w:spacing w:before="40" w:after="40"/>
            </w:pPr>
            <w:r>
              <w:rPr>
                <w:rFonts w:ascii="Calibri" w:hAnsi="Calibri"/>
                <w:color w:val="37474F"/>
                <w:sz w:val="18"/>
              </w:rPr>
              <w:t>PickingController</w:t>
            </w:r>
          </w:p>
        </w:tc>
      </w:tr>
      <w:tr>
        <w:tc>
          <w:tcPr>
            <w:tcW w:type="dxa" w:w="2351"/>
            <w:shd w:val="clear" w:color="auto" w:fill="F5F5F5"/>
          </w:tcPr>
          <w:p>
            <w:pPr>
              <w:spacing w:before="40" w:after="40"/>
            </w:pPr>
            <w:r>
              <w:rPr>
                <w:rFonts w:ascii="Calibri" w:hAnsi="Calibri"/>
                <w:color w:val="37474F"/>
                <w:sz w:val="18"/>
              </w:rPr>
              <w:t>GROUP_CONCAT()</w:t>
            </w:r>
          </w:p>
        </w:tc>
        <w:tc>
          <w:tcPr>
            <w:tcW w:type="dxa" w:w="2351"/>
            <w:shd w:val="clear" w:color="auto" w:fill="F5F5F5"/>
          </w:tcPr>
          <w:p>
            <w:pPr>
              <w:spacing w:before="40" w:after="40"/>
            </w:pPr>
            <w:r>
              <w:rPr>
                <w:rFonts w:ascii="Calibri" w:hAnsi="Calibri"/>
                <w:color w:val="37474F"/>
                <w:sz w:val="18"/>
              </w:rPr>
              <w:t>STRING_AGG(col, sep)</w:t>
            </w:r>
          </w:p>
        </w:tc>
        <w:tc>
          <w:tcPr>
            <w:tcW w:type="dxa" w:w="2351"/>
            <w:shd w:val="clear" w:color="auto" w:fill="F5F5F5"/>
          </w:tcPr>
          <w:p>
            <w:pPr>
              <w:spacing w:before="40" w:after="40"/>
            </w:pPr>
            <w:r>
              <w:rPr>
                <w:rFonts w:ascii="Calibri" w:hAnsi="Calibri"/>
                <w:color w:val="37474F"/>
                <w:sz w:val="18"/>
              </w:rPr>
              <w:t>$this-&gt;isPg()</w:t>
            </w:r>
          </w:p>
        </w:tc>
        <w:tc>
          <w:tcPr>
            <w:tcW w:type="dxa" w:w="2351"/>
            <w:shd w:val="clear" w:color="auto" w:fill="F5F5F5"/>
          </w:tcPr>
          <w:p>
            <w:pPr>
              <w:spacing w:before="40" w:after="40"/>
            </w:pPr>
            <w:r>
              <w:rPr>
                <w:rFonts w:ascii="Calibri" w:hAnsi="Calibri"/>
                <w:color w:val="37474F"/>
                <w:sz w:val="18"/>
              </w:rPr>
              <w:t>Varios reportes</w:t>
            </w:r>
          </w:p>
        </w:tc>
      </w:tr>
    </w:tbl>
    <w:p/>
    <w:p>
      <w:pPr>
        <w:spacing w:before="240" w:after="60"/>
      </w:pPr>
      <w:r>
        <w:rPr>
          <w:rFonts w:ascii="Calibri" w:hAnsi="Calibri"/>
          <w:b/>
          <w:color w:val="E65C00"/>
          <w:sz w:val="26"/>
        </w:rPr>
        <w:t>3.3 Optimización de Queries — Problemas Identificados</w:t>
      </w:r>
    </w:p>
    <w:p>
      <w:pPr>
        <w:spacing w:before="160" w:after="40"/>
      </w:pPr>
      <w:r>
        <w:rPr>
          <w:rFonts w:ascii="Calibri" w:hAnsi="Calibri"/>
          <w:b/>
          <w:color w:val="37474F"/>
          <w:sz w:val="22"/>
        </w:rPr>
        <w:t>Problema 1: Queries N+1 en Picking Masivo</w:t>
      </w:r>
    </w:p>
    <w:p>
      <w:pPr>
        <w:spacing w:before="40" w:after="80"/>
      </w:pPr>
      <w:r>
        <w:rPr>
          <w:rFonts w:ascii="Calibri" w:hAnsi="Calibri"/>
          <w:color w:val="37474F"/>
          <w:sz w:val="21"/>
        </w:rPr>
        <w:t>El endpoint GET /picking/detalle/{id} ejecuta hasta N queries adicionales (una por cada ítem de la planilla) para obtener stock y ubicación. Con planillas de 200+ ítems, esto genera 200+ roundtrips a la BD.</w:t>
      </w:r>
    </w:p>
    <w:p>
      <w:pPr>
        <w:spacing w:before="40" w:after="80"/>
      </w:pPr>
      <w:r>
        <w:rPr>
          <w:rFonts w:ascii="Calibri" w:hAnsi="Calibri"/>
          <w:color w:val="37474F"/>
          <w:sz w:val="21"/>
        </w:rPr>
        <w:t>Solución: JOIN eager con subquery de stock agregado por producto:</w:t>
      </w:r>
    </w:p>
    <w:p>
      <w:pPr>
        <w:spacing w:after="160"/>
        <w:ind w:left="567"/>
      </w:pPr>
      <w:r>
        <w:rPr>
          <w:rFonts w:ascii="Courier New" w:hAnsi="Courier New"/>
          <w:color w:val="1B5E20"/>
          <w:sz w:val="17"/>
        </w:rPr>
        <w:t>-- Query optimizada con CTE (PostgreSQL 16)</w:t>
        <w:br/>
        <w:t>WITH stock_agg AS (</w:t>
        <w:br/>
        <w:t xml:space="preserve">  SELECT producto_id,</w:t>
        <w:br/>
        <w:t xml:space="preserve">         SUM(cantidad) FILTER (WHERE estado = 'Disponible') AS disponible</w:t>
        <w:br/>
        <w:t xml:space="preserve">  FROM inventarios</w:t>
        <w:br/>
        <w:t xml:space="preserve">  WHERE empresa_id = $1 AND sucursal_id = $2</w:t>
        <w:br/>
        <w:t xml:space="preserve">  GROUP BY producto_id</w:t>
        <w:br/>
        <w:t>)</w:t>
        <w:br/>
        <w:t>SELECT pd.*, p.nombre, p.codigo_interno,</w:t>
        <w:br/>
        <w:t xml:space="preserve">       sa.disponible AS stock_disponible</w:t>
        <w:br/>
        <w:t>FROM picking_detalles pd</w:t>
        <w:br/>
        <w:t>JOIN productos p ON pd.producto_id = p.id</w:t>
        <w:br/>
        <w:t>LEFT JOIN stock_agg sa ON pd.producto_id = sa.producto_id</w:t>
        <w:br/>
        <w:t>WHERE pd.planilla_id = $3;</w:t>
      </w:r>
    </w:p>
    <w:p>
      <w:pPr>
        <w:spacing w:before="160" w:after="40"/>
      </w:pPr>
      <w:r>
        <w:rPr>
          <w:rFonts w:ascii="Calibri" w:hAnsi="Calibri"/>
          <w:b/>
          <w:color w:val="37474F"/>
          <w:sz w:val="22"/>
        </w:rPr>
        <w:t>Problema 2: Índices Faltantes en Tablas Críticas</w:t>
      </w:r>
    </w:p>
    <w:p>
      <w:pPr>
        <w:spacing w:before="40" w:after="80"/>
      </w:pPr>
      <w:r>
        <w:rPr>
          <w:rFonts w:ascii="Calibri" w:hAnsi="Calibri"/>
          <w:color w:val="37474F"/>
          <w:sz w:val="21"/>
        </w:rPr>
        <w:t>Las tablas de alta frecuencia de consulta carecen de índices compuestos. Esto causa full-table-scans en operaciones de filtrado por empresa+sucursal+fecha.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00"/>
            <w:shd w:val="clear" w:color="auto" w:fill="1F498B"/>
          </w:tcPr>
          <w:p>
            <w:pPr>
              <w:spacing w:before="40" w:after="40"/>
            </w:pPr>
            <w:r>
              <w:rPr>
                <w:rFonts w:ascii="Calibri" w:hAnsi="Calibri"/>
                <w:b/>
                <w:color w:val="FFFFFF"/>
                <w:sz w:val="18"/>
              </w:rPr>
              <w:t>Tabla</w:t>
            </w:r>
          </w:p>
        </w:tc>
        <w:tc>
          <w:tcPr>
            <w:tcW w:type="dxa" w:w="2800"/>
            <w:shd w:val="clear" w:color="auto" w:fill="1F498B"/>
          </w:tcPr>
          <w:p>
            <w:pPr>
              <w:spacing w:before="40" w:after="40"/>
            </w:pPr>
            <w:r>
              <w:rPr>
                <w:rFonts w:ascii="Calibri" w:hAnsi="Calibri"/>
                <w:b/>
                <w:color w:val="FFFFFF"/>
                <w:sz w:val="18"/>
              </w:rPr>
              <w:t>Columnas</w:t>
            </w:r>
          </w:p>
        </w:tc>
        <w:tc>
          <w:tcPr>
            <w:tcW w:type="dxa" w:w="1600"/>
            <w:shd w:val="clear" w:color="auto" w:fill="1F498B"/>
          </w:tcPr>
          <w:p>
            <w:pPr>
              <w:spacing w:before="40" w:after="40"/>
            </w:pPr>
            <w:r>
              <w:rPr>
                <w:rFonts w:ascii="Calibri" w:hAnsi="Calibri"/>
                <w:b/>
                <w:color w:val="FFFFFF"/>
                <w:sz w:val="18"/>
              </w:rPr>
              <w:t>Tipo de Índice</w:t>
            </w:r>
          </w:p>
        </w:tc>
        <w:tc>
          <w:tcPr>
            <w:tcW w:type="dxa" w:w="2000"/>
            <w:shd w:val="clear" w:color="auto" w:fill="1F498B"/>
          </w:tcPr>
          <w:p>
            <w:pPr>
              <w:spacing w:before="40" w:after="40"/>
            </w:pPr>
            <w:r>
              <w:rPr>
                <w:rFonts w:ascii="Calibri" w:hAnsi="Calibri"/>
                <w:b/>
                <w:color w:val="FFFFFF"/>
                <w:sz w:val="18"/>
              </w:rPr>
              <w:t>Impacto Estimado</w:t>
            </w:r>
          </w:p>
        </w:tc>
      </w:tr>
      <w:tr>
        <w:tc>
          <w:tcPr>
            <w:tcW w:type="dxa" w:w="2351"/>
            <w:shd w:val="clear" w:color="auto" w:fill="F5F5F5"/>
          </w:tcPr>
          <w:p>
            <w:pPr>
              <w:spacing w:before="40" w:after="40"/>
            </w:pPr>
            <w:r>
              <w:rPr>
                <w:rFonts w:ascii="Calibri" w:hAnsi="Calibri"/>
                <w:color w:val="37474F"/>
                <w:sz w:val="18"/>
              </w:rPr>
              <w:t>inventarios</w:t>
            </w:r>
          </w:p>
        </w:tc>
        <w:tc>
          <w:tcPr>
            <w:tcW w:type="dxa" w:w="2351"/>
            <w:shd w:val="clear" w:color="auto" w:fill="F5F5F5"/>
          </w:tcPr>
          <w:p>
            <w:pPr>
              <w:spacing w:before="40" w:after="40"/>
            </w:pPr>
            <w:r>
              <w:rPr>
                <w:rFonts w:ascii="Calibri" w:hAnsi="Calibri"/>
                <w:color w:val="37474F"/>
                <w:sz w:val="18"/>
              </w:rPr>
              <w:t>empresa_id, sucursal_id, estado</w:t>
            </w:r>
          </w:p>
        </w:tc>
        <w:tc>
          <w:tcPr>
            <w:tcW w:type="dxa" w:w="2351"/>
            <w:shd w:val="clear" w:color="auto" w:fill="F5F5F5"/>
          </w:tcPr>
          <w:p>
            <w:pPr>
              <w:spacing w:before="40" w:after="40"/>
            </w:pPr>
            <w:r>
              <w:rPr>
                <w:rFonts w:ascii="Calibri" w:hAnsi="Calibri"/>
                <w:color w:val="37474F"/>
                <w:sz w:val="18"/>
              </w:rPr>
              <w:t>BTREE compuesto</w:t>
            </w:r>
          </w:p>
        </w:tc>
        <w:tc>
          <w:tcPr>
            <w:tcW w:type="dxa" w:w="2351"/>
            <w:shd w:val="clear" w:color="auto" w:fill="F5F5F5"/>
          </w:tcPr>
          <w:p>
            <w:pPr>
              <w:spacing w:before="40" w:after="40"/>
            </w:pPr>
            <w:r>
              <w:rPr>
                <w:rFonts w:ascii="Calibri" w:hAnsi="Calibri"/>
                <w:color w:val="37474F"/>
                <w:sz w:val="18"/>
              </w:rPr>
              <w:t>Query picking: 8x más rápido</w:t>
            </w:r>
          </w:p>
        </w:tc>
      </w:tr>
      <w:tr>
        <w:tc>
          <w:tcPr>
            <w:tcW w:type="dxa" w:w="2351"/>
            <w:shd w:val="clear" w:color="auto" w:fill="FFFFFF"/>
          </w:tcPr>
          <w:p>
            <w:pPr>
              <w:spacing w:before="40" w:after="40"/>
            </w:pPr>
            <w:r>
              <w:rPr>
                <w:rFonts w:ascii="Calibri" w:hAnsi="Calibri"/>
                <w:color w:val="37474F"/>
                <w:sz w:val="18"/>
              </w:rPr>
              <w:t>inventarios</w:t>
            </w:r>
          </w:p>
        </w:tc>
        <w:tc>
          <w:tcPr>
            <w:tcW w:type="dxa" w:w="2351"/>
            <w:shd w:val="clear" w:color="auto" w:fill="FFFFFF"/>
          </w:tcPr>
          <w:p>
            <w:pPr>
              <w:spacing w:before="40" w:after="40"/>
            </w:pPr>
            <w:r>
              <w:rPr>
                <w:rFonts w:ascii="Calibri" w:hAnsi="Calibri"/>
                <w:color w:val="37474F"/>
                <w:sz w:val="18"/>
              </w:rPr>
              <w:t>producto_id, fecha_vencimiento</w:t>
            </w:r>
          </w:p>
        </w:tc>
        <w:tc>
          <w:tcPr>
            <w:tcW w:type="dxa" w:w="2351"/>
            <w:shd w:val="clear" w:color="auto" w:fill="FFFFFF"/>
          </w:tcPr>
          <w:p>
            <w:pPr>
              <w:spacing w:before="40" w:after="40"/>
            </w:pPr>
            <w:r>
              <w:rPr>
                <w:rFonts w:ascii="Calibri" w:hAnsi="Calibri"/>
                <w:color w:val="37474F"/>
                <w:sz w:val="18"/>
              </w:rPr>
              <w:t>BTREE compuesto</w:t>
            </w:r>
          </w:p>
        </w:tc>
        <w:tc>
          <w:tcPr>
            <w:tcW w:type="dxa" w:w="2351"/>
            <w:shd w:val="clear" w:color="auto" w:fill="FFFFFF"/>
          </w:tcPr>
          <w:p>
            <w:pPr>
              <w:spacing w:before="40" w:after="40"/>
            </w:pPr>
            <w:r>
              <w:rPr>
                <w:rFonts w:ascii="Calibri" w:hAnsi="Calibri"/>
                <w:color w:val="37474F"/>
                <w:sz w:val="18"/>
              </w:rPr>
              <w:t>Alertas FEFO: 5x más rápido</w:t>
            </w:r>
          </w:p>
        </w:tc>
      </w:tr>
      <w:tr>
        <w:tc>
          <w:tcPr>
            <w:tcW w:type="dxa" w:w="2351"/>
            <w:shd w:val="clear" w:color="auto" w:fill="F5F5F5"/>
          </w:tcPr>
          <w:p>
            <w:pPr>
              <w:spacing w:before="40" w:after="40"/>
            </w:pPr>
            <w:r>
              <w:rPr>
                <w:rFonts w:ascii="Calibri" w:hAnsi="Calibri"/>
                <w:color w:val="37474F"/>
                <w:sz w:val="18"/>
              </w:rPr>
              <w:t>picking_detalles</w:t>
            </w:r>
          </w:p>
        </w:tc>
        <w:tc>
          <w:tcPr>
            <w:tcW w:type="dxa" w:w="2351"/>
            <w:shd w:val="clear" w:color="auto" w:fill="F5F5F5"/>
          </w:tcPr>
          <w:p>
            <w:pPr>
              <w:spacing w:before="40" w:after="40"/>
            </w:pPr>
            <w:r>
              <w:rPr>
                <w:rFonts w:ascii="Calibri" w:hAnsi="Calibri"/>
                <w:color w:val="37474F"/>
                <w:sz w:val="18"/>
              </w:rPr>
              <w:t>planilla_id, estado</w:t>
            </w:r>
          </w:p>
        </w:tc>
        <w:tc>
          <w:tcPr>
            <w:tcW w:type="dxa" w:w="2351"/>
            <w:shd w:val="clear" w:color="auto" w:fill="F5F5F5"/>
          </w:tcPr>
          <w:p>
            <w:pPr>
              <w:spacing w:before="40" w:after="40"/>
            </w:pPr>
            <w:r>
              <w:rPr>
                <w:rFonts w:ascii="Calibri" w:hAnsi="Calibri"/>
                <w:color w:val="37474F"/>
                <w:sz w:val="18"/>
              </w:rPr>
              <w:t>BTREE compuesto</w:t>
            </w:r>
          </w:p>
        </w:tc>
        <w:tc>
          <w:tcPr>
            <w:tcW w:type="dxa" w:w="2351"/>
            <w:shd w:val="clear" w:color="auto" w:fill="F5F5F5"/>
          </w:tcPr>
          <w:p>
            <w:pPr>
              <w:spacing w:before="40" w:after="40"/>
            </w:pPr>
            <w:r>
              <w:rPr>
                <w:rFonts w:ascii="Calibri" w:hAnsi="Calibri"/>
                <w:color w:val="37474F"/>
                <w:sz w:val="18"/>
              </w:rPr>
              <w:t>Dashboard: 4x más rápido</w:t>
            </w:r>
          </w:p>
        </w:tc>
      </w:tr>
      <w:tr>
        <w:tc>
          <w:tcPr>
            <w:tcW w:type="dxa" w:w="2351"/>
            <w:shd w:val="clear" w:color="auto" w:fill="FFFFFF"/>
          </w:tcPr>
          <w:p>
            <w:pPr>
              <w:spacing w:before="40" w:after="40"/>
            </w:pPr>
            <w:r>
              <w:rPr>
                <w:rFonts w:ascii="Calibri" w:hAnsi="Calibri"/>
                <w:color w:val="37474F"/>
                <w:sz w:val="18"/>
              </w:rPr>
              <w:t>alertas_stock</w:t>
            </w:r>
          </w:p>
        </w:tc>
        <w:tc>
          <w:tcPr>
            <w:tcW w:type="dxa" w:w="2351"/>
            <w:shd w:val="clear" w:color="auto" w:fill="FFFFFF"/>
          </w:tcPr>
          <w:p>
            <w:pPr>
              <w:spacing w:before="40" w:after="40"/>
            </w:pPr>
            <w:r>
              <w:rPr>
                <w:rFonts w:ascii="Calibri" w:hAnsi="Calibri"/>
                <w:color w:val="37474F"/>
                <w:sz w:val="18"/>
              </w:rPr>
              <w:t>empresa_id, sucursal_id, estado, tipo</w:t>
            </w:r>
          </w:p>
        </w:tc>
        <w:tc>
          <w:tcPr>
            <w:tcW w:type="dxa" w:w="2351"/>
            <w:shd w:val="clear" w:color="auto" w:fill="FFFFFF"/>
          </w:tcPr>
          <w:p>
            <w:pPr>
              <w:spacing w:before="40" w:after="40"/>
            </w:pPr>
            <w:r>
              <w:rPr>
                <w:rFonts w:ascii="Calibri" w:hAnsi="Calibri"/>
                <w:color w:val="37474F"/>
                <w:sz w:val="18"/>
              </w:rPr>
              <w:t>BTREE compuesto</w:t>
            </w:r>
          </w:p>
        </w:tc>
        <w:tc>
          <w:tcPr>
            <w:tcW w:type="dxa" w:w="2351"/>
            <w:shd w:val="clear" w:color="auto" w:fill="FFFFFF"/>
          </w:tcPr>
          <w:p>
            <w:pPr>
              <w:spacing w:before="40" w:after="40"/>
            </w:pPr>
            <w:r>
              <w:rPr>
                <w:rFonts w:ascii="Calibri" w:hAnsi="Calibri"/>
                <w:color w:val="37474F"/>
                <w:sz w:val="18"/>
              </w:rPr>
              <w:t>Panel alertas: 6x más rápido</w:t>
            </w:r>
          </w:p>
        </w:tc>
      </w:tr>
      <w:tr>
        <w:tc>
          <w:tcPr>
            <w:tcW w:type="dxa" w:w="2351"/>
            <w:shd w:val="clear" w:color="auto" w:fill="F5F5F5"/>
          </w:tcPr>
          <w:p>
            <w:pPr>
              <w:spacing w:before="40" w:after="40"/>
            </w:pPr>
            <w:r>
              <w:rPr>
                <w:rFonts w:ascii="Calibri" w:hAnsi="Calibri"/>
                <w:color w:val="37474F"/>
                <w:sz w:val="18"/>
              </w:rPr>
              <w:t>registros_auditoria</w:t>
            </w:r>
          </w:p>
        </w:tc>
        <w:tc>
          <w:tcPr>
            <w:tcW w:type="dxa" w:w="2351"/>
            <w:shd w:val="clear" w:color="auto" w:fill="F5F5F5"/>
          </w:tcPr>
          <w:p>
            <w:pPr>
              <w:spacing w:before="40" w:after="40"/>
            </w:pPr>
            <w:r>
              <w:rPr>
                <w:rFonts w:ascii="Calibri" w:hAnsi="Calibri"/>
                <w:color w:val="37474F"/>
                <w:sz w:val="18"/>
              </w:rPr>
              <w:t>tabla_afectada, accion, created_at</w:t>
            </w:r>
          </w:p>
        </w:tc>
        <w:tc>
          <w:tcPr>
            <w:tcW w:type="dxa" w:w="2351"/>
            <w:shd w:val="clear" w:color="auto" w:fill="F5F5F5"/>
          </w:tcPr>
          <w:p>
            <w:pPr>
              <w:spacing w:before="40" w:after="40"/>
            </w:pPr>
            <w:r>
              <w:rPr>
                <w:rFonts w:ascii="Calibri" w:hAnsi="Calibri"/>
                <w:color w:val="37474F"/>
                <w:sz w:val="18"/>
              </w:rPr>
              <w:t>BTREE compuesto</w:t>
            </w:r>
          </w:p>
        </w:tc>
        <w:tc>
          <w:tcPr>
            <w:tcW w:type="dxa" w:w="2351"/>
            <w:shd w:val="clear" w:color="auto" w:fill="F5F5F5"/>
          </w:tcPr>
          <w:p>
            <w:pPr>
              <w:spacing w:before="40" w:after="40"/>
            </w:pPr>
            <w:r>
              <w:rPr>
                <w:rFonts w:ascii="Calibri" w:hAnsi="Calibri"/>
                <w:color w:val="37474F"/>
                <w:sz w:val="18"/>
              </w:rPr>
              <w:t>Auditoría: 10x más rápido</w:t>
            </w:r>
          </w:p>
        </w:tc>
      </w:tr>
      <w:tr>
        <w:tc>
          <w:tcPr>
            <w:tcW w:type="dxa" w:w="2351"/>
            <w:shd w:val="clear" w:color="auto" w:fill="FFFFFF"/>
          </w:tcPr>
          <w:p>
            <w:pPr>
              <w:spacing w:before="40" w:after="40"/>
            </w:pPr>
            <w:r>
              <w:rPr>
                <w:rFonts w:ascii="Calibri" w:hAnsi="Calibri"/>
                <w:color w:val="37474F"/>
                <w:sz w:val="18"/>
              </w:rPr>
              <w:t>productos</w:t>
            </w:r>
          </w:p>
        </w:tc>
        <w:tc>
          <w:tcPr>
            <w:tcW w:type="dxa" w:w="2351"/>
            <w:shd w:val="clear" w:color="auto" w:fill="FFFFFF"/>
          </w:tcPr>
          <w:p>
            <w:pPr>
              <w:spacing w:before="40" w:after="40"/>
            </w:pPr>
            <w:r>
              <w:rPr>
                <w:rFonts w:ascii="Calibri" w:hAnsi="Calibri"/>
                <w:color w:val="37474F"/>
                <w:sz w:val="18"/>
              </w:rPr>
              <w:t>nombre, codigo_interno (tsvector)</w:t>
            </w:r>
          </w:p>
        </w:tc>
        <w:tc>
          <w:tcPr>
            <w:tcW w:type="dxa" w:w="2351"/>
            <w:shd w:val="clear" w:color="auto" w:fill="FFFFFF"/>
          </w:tcPr>
          <w:p>
            <w:pPr>
              <w:spacing w:before="40" w:after="40"/>
            </w:pPr>
            <w:r>
              <w:rPr>
                <w:rFonts w:ascii="Calibri" w:hAnsi="Calibri"/>
                <w:color w:val="37474F"/>
                <w:sz w:val="18"/>
              </w:rPr>
              <w:t>GIN full-text</w:t>
            </w:r>
          </w:p>
        </w:tc>
        <w:tc>
          <w:tcPr>
            <w:tcW w:type="dxa" w:w="2351"/>
            <w:shd w:val="clear" w:color="auto" w:fill="FFFFFF"/>
          </w:tcPr>
          <w:p>
            <w:pPr>
              <w:spacing w:before="40" w:after="40"/>
            </w:pPr>
            <w:r>
              <w:rPr>
                <w:rFonts w:ascii="Calibri" w:hAnsi="Calibri"/>
                <w:color w:val="37474F"/>
                <w:sz w:val="18"/>
              </w:rPr>
              <w:t>Búsqueda: 20x más rápido</w:t>
            </w:r>
          </w:p>
        </w:tc>
      </w:tr>
    </w:tbl>
    <w:p/>
    <w:p>
      <w:pPr>
        <w:spacing w:before="160" w:after="40"/>
      </w:pPr>
      <w:r>
        <w:rPr>
          <w:rFonts w:ascii="Calibri" w:hAnsi="Calibri"/>
          <w:b/>
          <w:color w:val="37474F"/>
          <w:sz w:val="22"/>
        </w:rPr>
        <w:t>DDL de Índices Recomendados (PostgreSQL 16)</w:t>
      </w:r>
    </w:p>
    <w:p>
      <w:pPr>
        <w:ind w:left="567"/>
      </w:pPr>
      <w:r>
        <w:rPr>
          <w:rFonts w:ascii="Courier New" w:hAnsi="Courier New"/>
          <w:color w:val="1B5E20"/>
          <w:sz w:val="17"/>
        </w:rPr>
        <w:t>-- Ejecutar en producción con CONCURRENTLY para no bloquear</w:t>
        <w:br/>
        <w:t>CREATE INDEX CONCURRENTLY idx_inv_empresa_sucursal_estado</w:t>
        <w:br/>
        <w:t xml:space="preserve">  ON inventarios (empresa_id, sucursal_id, estado);</w:t>
        <w:br/>
        <w:br/>
        <w:t>CREATE INDEX CONCURRENTLY idx_inv_producto_vencimiento</w:t>
        <w:br/>
        <w:t xml:space="preserve">  ON inventarios (producto_id, fecha_vencimiento)</w:t>
        <w:br/>
        <w:t xml:space="preserve">  WHERE fecha_vencimiento IS NOT NULL;</w:t>
        <w:br/>
        <w:br/>
        <w:t>CREATE INDEX CONCURRENTLY idx_pick_planilla_estado</w:t>
        <w:br/>
        <w:t xml:space="preserve">  ON picking_detalles (planilla_id, estado);</w:t>
        <w:br/>
        <w:br/>
        <w:t>CREATE INDEX CONCURRENTLY idx_alertas_empresa_estado</w:t>
        <w:br/>
        <w:t xml:space="preserve">  ON alertas_stock (empresa_id, sucursal_id, estado, tipo);</w:t>
        <w:br/>
        <w:br/>
        <w:t>-- Full-text search en productos</w:t>
        <w:br/>
        <w:t>ALTER TABLE productos ADD COLUMN IF NOT EXISTS ts_search tsvector</w:t>
        <w:br/>
        <w:t xml:space="preserve">  GENERATED ALWAYS AS (to_tsvector('spanish', coalesce(nombre,'')||</w:t>
        <w:br/>
        <w:t xml:space="preserve">    ' '||coalesce(codigo_interno,''))) STORED;</w:t>
        <w:br/>
        <w:t>CREATE INDEX CONCURRENTLY idx_productos_fts ON productos USING GIN(ts_search);</w:t>
      </w:r>
    </w:p>
    <w:p>
      <w:pPr>
        <w:spacing w:before="240" w:after="60"/>
      </w:pPr>
      <w:r>
        <w:rPr>
          <w:rFonts w:ascii="Calibri" w:hAnsi="Calibri"/>
          <w:b/>
          <w:color w:val="E65C00"/>
          <w:sz w:val="26"/>
        </w:rPr>
        <w:t>3.4 Seguridad y Auditoría</w:t>
      </w:r>
    </w:p>
    <w:p>
      <w:pPr>
        <w:pStyle w:val="ListBullet"/>
        <w:spacing w:before="20" w:after="20"/>
      </w:pPr>
      <w:r>
        <w:rPr>
          <w:rFonts w:ascii="Calibri" w:hAnsi="Calibri"/>
          <w:b/>
          <w:color w:val="1F498B"/>
          <w:sz w:val="21"/>
        </w:rPr>
        <w:t xml:space="preserve">JWT Multi-empresa: </w:t>
      </w:r>
      <w:r>
        <w:rPr>
          <w:rFonts w:ascii="Calibri" w:hAnsi="Calibri"/>
          <w:color w:val="37474F"/>
          <w:sz w:val="21"/>
        </w:rPr>
        <w:t>El token incluye empresa_id y sucursal_id. Todos los queries filtran por estos campos. Segmentación multi-tenant correctamente implementada.</w:t>
      </w:r>
    </w:p>
    <w:p>
      <w:pPr>
        <w:pStyle w:val="ListBullet"/>
        <w:spacing w:before="20" w:after="20"/>
      </w:pPr>
      <w:r>
        <w:rPr>
          <w:rFonts w:ascii="Calibri" w:hAnsi="Calibri"/>
          <w:b/>
          <w:color w:val="1F498B"/>
          <w:sz w:val="21"/>
        </w:rPr>
        <w:t xml:space="preserve">Tabla registros_auditoria: </w:t>
      </w:r>
      <w:r>
        <w:rPr>
          <w:rFonts w:ascii="Calibri" w:hAnsi="Calibri"/>
          <w:color w:val="37474F"/>
          <w:sz w:val="21"/>
        </w:rPr>
        <w:t>Todos los controladores llaman $this-&gt;audit(). Cobertura del 100% de operaciones de escritura.</w:t>
      </w:r>
    </w:p>
    <w:p>
      <w:pPr>
        <w:pStyle w:val="ListBullet"/>
        <w:spacing w:before="20" w:after="20"/>
      </w:pPr>
      <w:r>
        <w:rPr>
          <w:rFonts w:ascii="Calibri" w:hAnsi="Calibri"/>
          <w:b/>
          <w:color w:val="1F498B"/>
          <w:sz w:val="21"/>
        </w:rPr>
        <w:t xml:space="preserve">Recomendación: </w:t>
      </w:r>
      <w:r>
        <w:rPr>
          <w:rFonts w:ascii="Calibri" w:hAnsi="Calibri"/>
          <w:color w:val="37474F"/>
          <w:sz w:val="21"/>
        </w:rPr>
        <w:t>Implementar Row-Level Security (RLS) de PostgreSQL 16 como segunda capa de seguridad en tablas multi-tenant.</w:t>
      </w:r>
    </w:p>
    <w:p>
      <w:pPr>
        <w:pStyle w:val="ListBullet"/>
        <w:spacing w:before="20" w:after="20"/>
      </w:pPr>
      <w:r>
        <w:rPr>
          <w:rFonts w:ascii="Calibri" w:hAnsi="Calibri"/>
          <w:b/>
          <w:color w:val="1F498B"/>
          <w:sz w:val="21"/>
        </w:rPr>
        <w:t xml:space="preserve">Recomendación: </w:t>
      </w:r>
      <w:r>
        <w:rPr>
          <w:rFonts w:ascii="Calibri" w:hAnsi="Calibri"/>
          <w:color w:val="37474F"/>
          <w:sz w:val="21"/>
        </w:rPr>
        <w:t>Rotar el JWT_SECRET cada 90 días. Implementar refresh tokens para sesiones de larga duración (TV Dashboard).</w:t>
      </w:r>
    </w:p>
    <w:p>
      <w:pPr>
        <w:spacing w:before="240" w:after="60"/>
      </w:pPr>
      <w:r>
        <w:rPr>
          <w:rFonts w:ascii="Calibri" w:hAnsi="Calibri"/>
          <w:b/>
          <w:color w:val="E65C00"/>
          <w:sz w:val="26"/>
        </w:rPr>
        <w:t>3.5 Pipeline de Despliegue Recomendado</w:t>
      </w:r>
    </w:p>
    <w:p>
      <w:pPr>
        <w:spacing w:before="40" w:after="80"/>
      </w:pPr>
      <w:r>
        <w:rPr>
          <w:rFonts w:ascii="Calibri" w:hAnsi="Calibri"/>
          <w:color w:val="37474F"/>
          <w:sz w:val="21"/>
        </w:rPr>
        <w:t>El deploy manual actual (SCP + SSH + sudo mv) es funcional pero no escalable. Se recomienda migrar a un pipeline CI/CD básico: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900"/>
            <w:shd w:val="clear" w:color="auto" w:fill="1F498B"/>
          </w:tcPr>
          <w:p>
            <w:pPr>
              <w:spacing w:before="40" w:after="40"/>
            </w:pPr>
            <w:r>
              <w:rPr>
                <w:rFonts w:ascii="Calibri" w:hAnsi="Calibri"/>
                <w:b/>
                <w:color w:val="FFFFFF"/>
                <w:sz w:val="18"/>
              </w:rPr>
              <w:t>Etapa</w:t>
            </w:r>
          </w:p>
        </w:tc>
        <w:tc>
          <w:tcPr>
            <w:tcW w:type="dxa" w:w="1700"/>
            <w:shd w:val="clear" w:color="auto" w:fill="1F498B"/>
          </w:tcPr>
          <w:p>
            <w:pPr>
              <w:spacing w:before="40" w:after="40"/>
            </w:pPr>
            <w:r>
              <w:rPr>
                <w:rFonts w:ascii="Calibri" w:hAnsi="Calibri"/>
                <w:b/>
                <w:color w:val="FFFFFF"/>
                <w:sz w:val="18"/>
              </w:rPr>
              <w:t>Herramienta</w:t>
            </w:r>
          </w:p>
        </w:tc>
        <w:tc>
          <w:tcPr>
            <w:tcW w:type="dxa" w:w="2800"/>
            <w:shd w:val="clear" w:color="auto" w:fill="1F498B"/>
          </w:tcPr>
          <w:p>
            <w:pPr>
              <w:spacing w:before="40" w:after="40"/>
            </w:pPr>
            <w:r>
              <w:rPr>
                <w:rFonts w:ascii="Calibri" w:hAnsi="Calibri"/>
                <w:b/>
                <w:color w:val="FFFFFF"/>
                <w:sz w:val="18"/>
              </w:rPr>
              <w:t>Acción</w:t>
            </w:r>
          </w:p>
        </w:tc>
        <w:tc>
          <w:tcPr>
            <w:tcW w:type="dxa" w:w="1500"/>
            <w:shd w:val="clear" w:color="auto" w:fill="1F498B"/>
          </w:tcPr>
          <w:p>
            <w:pPr>
              <w:spacing w:before="40" w:after="40"/>
            </w:pPr>
            <w:r>
              <w:rPr>
                <w:rFonts w:ascii="Calibri" w:hAnsi="Calibri"/>
                <w:b/>
                <w:color w:val="FFFFFF"/>
                <w:sz w:val="18"/>
              </w:rPr>
              <w:t>Tiempo Estimado</w:t>
            </w:r>
          </w:p>
        </w:tc>
      </w:tr>
      <w:tr>
        <w:tc>
          <w:tcPr>
            <w:tcW w:type="dxa" w:w="2351"/>
            <w:shd w:val="clear" w:color="auto" w:fill="F5F5F5"/>
          </w:tcPr>
          <w:p>
            <w:pPr>
              <w:spacing w:before="40" w:after="40"/>
            </w:pPr>
            <w:r>
              <w:rPr>
                <w:rFonts w:ascii="Calibri" w:hAnsi="Calibri"/>
                <w:color w:val="37474F"/>
                <w:sz w:val="18"/>
              </w:rPr>
              <w:t>1. Lint</w:t>
            </w:r>
          </w:p>
        </w:tc>
        <w:tc>
          <w:tcPr>
            <w:tcW w:type="dxa" w:w="2351"/>
            <w:shd w:val="clear" w:color="auto" w:fill="F5F5F5"/>
          </w:tcPr>
          <w:p>
            <w:pPr>
              <w:spacing w:before="40" w:after="40"/>
            </w:pPr>
            <w:r>
              <w:rPr>
                <w:rFonts w:ascii="Calibri" w:hAnsi="Calibri"/>
                <w:color w:val="37474F"/>
                <w:sz w:val="18"/>
              </w:rPr>
              <w:t>PHP_CodeSniffer</w:t>
            </w:r>
          </w:p>
        </w:tc>
        <w:tc>
          <w:tcPr>
            <w:tcW w:type="dxa" w:w="2351"/>
            <w:shd w:val="clear" w:color="auto" w:fill="F5F5F5"/>
          </w:tcPr>
          <w:p>
            <w:pPr>
              <w:spacing w:before="40" w:after="40"/>
            </w:pPr>
            <w:r>
              <w:rPr>
                <w:rFonts w:ascii="Calibri" w:hAnsi="Calibri"/>
                <w:color w:val="37474F"/>
                <w:sz w:val="18"/>
              </w:rPr>
              <w:t>Verificar estilo PSR-12</w:t>
            </w:r>
          </w:p>
        </w:tc>
        <w:tc>
          <w:tcPr>
            <w:tcW w:type="dxa" w:w="2351"/>
            <w:shd w:val="clear" w:color="auto" w:fill="F5F5F5"/>
          </w:tcPr>
          <w:p>
            <w:pPr>
              <w:spacing w:before="40" w:after="40"/>
            </w:pPr>
            <w:r>
              <w:rPr>
                <w:rFonts w:ascii="Calibri" w:hAnsi="Calibri"/>
                <w:color w:val="37474F"/>
                <w:sz w:val="18"/>
              </w:rPr>
              <w:t>&lt; 30 seg</w:t>
            </w:r>
          </w:p>
        </w:tc>
      </w:tr>
      <w:tr>
        <w:tc>
          <w:tcPr>
            <w:tcW w:type="dxa" w:w="2351"/>
            <w:shd w:val="clear" w:color="auto" w:fill="FFFFFF"/>
          </w:tcPr>
          <w:p>
            <w:pPr>
              <w:spacing w:before="40" w:after="40"/>
            </w:pPr>
            <w:r>
              <w:rPr>
                <w:rFonts w:ascii="Calibri" w:hAnsi="Calibri"/>
                <w:color w:val="37474F"/>
                <w:sz w:val="18"/>
              </w:rPr>
              <w:t>2. Test</w:t>
            </w:r>
          </w:p>
        </w:tc>
        <w:tc>
          <w:tcPr>
            <w:tcW w:type="dxa" w:w="2351"/>
            <w:shd w:val="clear" w:color="auto" w:fill="FFFFFF"/>
          </w:tcPr>
          <w:p>
            <w:pPr>
              <w:spacing w:before="40" w:after="40"/>
            </w:pPr>
            <w:r>
              <w:rPr>
                <w:rFonts w:ascii="Calibri" w:hAnsi="Calibri"/>
                <w:color w:val="37474F"/>
                <w:sz w:val="18"/>
              </w:rPr>
              <w:t>PHPUnit</w:t>
            </w:r>
          </w:p>
        </w:tc>
        <w:tc>
          <w:tcPr>
            <w:tcW w:type="dxa" w:w="2351"/>
            <w:shd w:val="clear" w:color="auto" w:fill="FFFFFF"/>
          </w:tcPr>
          <w:p>
            <w:pPr>
              <w:spacing w:before="40" w:after="40"/>
            </w:pPr>
            <w:r>
              <w:rPr>
                <w:rFonts w:ascii="Calibri" w:hAnsi="Calibri"/>
                <w:color w:val="37474F"/>
                <w:sz w:val="18"/>
              </w:rPr>
              <w:t>Tests unitarios controllers</w:t>
            </w:r>
          </w:p>
        </w:tc>
        <w:tc>
          <w:tcPr>
            <w:tcW w:type="dxa" w:w="2351"/>
            <w:shd w:val="clear" w:color="auto" w:fill="FFFFFF"/>
          </w:tcPr>
          <w:p>
            <w:pPr>
              <w:spacing w:before="40" w:after="40"/>
            </w:pPr>
            <w:r>
              <w:rPr>
                <w:rFonts w:ascii="Calibri" w:hAnsi="Calibri"/>
                <w:color w:val="37474F"/>
                <w:sz w:val="18"/>
              </w:rPr>
              <w:t>&lt; 2 min</w:t>
            </w:r>
          </w:p>
        </w:tc>
      </w:tr>
      <w:tr>
        <w:tc>
          <w:tcPr>
            <w:tcW w:type="dxa" w:w="2351"/>
            <w:shd w:val="clear" w:color="auto" w:fill="F5F5F5"/>
          </w:tcPr>
          <w:p>
            <w:pPr>
              <w:spacing w:before="40" w:after="40"/>
            </w:pPr>
            <w:r>
              <w:rPr>
                <w:rFonts w:ascii="Calibri" w:hAnsi="Calibri"/>
                <w:color w:val="37474F"/>
                <w:sz w:val="18"/>
              </w:rPr>
              <w:t>3. Syntax</w:t>
            </w:r>
          </w:p>
        </w:tc>
        <w:tc>
          <w:tcPr>
            <w:tcW w:type="dxa" w:w="2351"/>
            <w:shd w:val="clear" w:color="auto" w:fill="F5F5F5"/>
          </w:tcPr>
          <w:p>
            <w:pPr>
              <w:spacing w:before="40" w:after="40"/>
            </w:pPr>
            <w:r>
              <w:rPr>
                <w:rFonts w:ascii="Calibri" w:hAnsi="Calibri"/>
                <w:color w:val="37474F"/>
                <w:sz w:val="18"/>
              </w:rPr>
              <w:t>php -l</w:t>
            </w:r>
          </w:p>
        </w:tc>
        <w:tc>
          <w:tcPr>
            <w:tcW w:type="dxa" w:w="2351"/>
            <w:shd w:val="clear" w:color="auto" w:fill="F5F5F5"/>
          </w:tcPr>
          <w:p>
            <w:pPr>
              <w:spacing w:before="40" w:after="40"/>
            </w:pPr>
            <w:r>
              <w:rPr>
                <w:rFonts w:ascii="Calibri" w:hAnsi="Calibri"/>
                <w:color w:val="37474F"/>
                <w:sz w:val="18"/>
              </w:rPr>
              <w:t>Verificar sintaxis PHP</w:t>
            </w:r>
          </w:p>
        </w:tc>
        <w:tc>
          <w:tcPr>
            <w:tcW w:type="dxa" w:w="2351"/>
            <w:shd w:val="clear" w:color="auto" w:fill="F5F5F5"/>
          </w:tcPr>
          <w:p>
            <w:pPr>
              <w:spacing w:before="40" w:after="40"/>
            </w:pPr>
            <w:r>
              <w:rPr>
                <w:rFonts w:ascii="Calibri" w:hAnsi="Calibri"/>
                <w:color w:val="37474F"/>
                <w:sz w:val="18"/>
              </w:rPr>
              <w:t>&lt; 15 seg</w:t>
            </w:r>
          </w:p>
        </w:tc>
      </w:tr>
      <w:tr>
        <w:tc>
          <w:tcPr>
            <w:tcW w:type="dxa" w:w="2351"/>
            <w:shd w:val="clear" w:color="auto" w:fill="FFFFFF"/>
          </w:tcPr>
          <w:p>
            <w:pPr>
              <w:spacing w:before="40" w:after="40"/>
            </w:pPr>
            <w:r>
              <w:rPr>
                <w:rFonts w:ascii="Calibri" w:hAnsi="Calibri"/>
                <w:color w:val="37474F"/>
                <w:sz w:val="18"/>
              </w:rPr>
              <w:t>4. Build</w:t>
            </w:r>
          </w:p>
        </w:tc>
        <w:tc>
          <w:tcPr>
            <w:tcW w:type="dxa" w:w="2351"/>
            <w:shd w:val="clear" w:color="auto" w:fill="FFFFFF"/>
          </w:tcPr>
          <w:p>
            <w:pPr>
              <w:spacing w:before="40" w:after="40"/>
            </w:pPr>
            <w:r>
              <w:rPr>
                <w:rFonts w:ascii="Calibri" w:hAnsi="Calibri"/>
                <w:color w:val="37474F"/>
                <w:sz w:val="18"/>
              </w:rPr>
              <w:t>Composer</w:t>
            </w:r>
          </w:p>
        </w:tc>
        <w:tc>
          <w:tcPr>
            <w:tcW w:type="dxa" w:w="2351"/>
            <w:shd w:val="clear" w:color="auto" w:fill="FFFFFF"/>
          </w:tcPr>
          <w:p>
            <w:pPr>
              <w:spacing w:before="40" w:after="40"/>
            </w:pPr>
            <w:r>
              <w:rPr>
                <w:rFonts w:ascii="Calibri" w:hAnsi="Calibri"/>
                <w:color w:val="37474F"/>
                <w:sz w:val="18"/>
              </w:rPr>
              <w:t>Autoload optimizado</w:t>
            </w:r>
          </w:p>
        </w:tc>
        <w:tc>
          <w:tcPr>
            <w:tcW w:type="dxa" w:w="2351"/>
            <w:shd w:val="clear" w:color="auto" w:fill="FFFFFF"/>
          </w:tcPr>
          <w:p>
            <w:pPr>
              <w:spacing w:before="40" w:after="40"/>
            </w:pPr>
            <w:r>
              <w:rPr>
                <w:rFonts w:ascii="Calibri" w:hAnsi="Calibri"/>
                <w:color w:val="37474F"/>
                <w:sz w:val="18"/>
              </w:rPr>
              <w:t>&lt; 30 seg</w:t>
            </w:r>
          </w:p>
        </w:tc>
      </w:tr>
      <w:tr>
        <w:tc>
          <w:tcPr>
            <w:tcW w:type="dxa" w:w="2351"/>
            <w:shd w:val="clear" w:color="auto" w:fill="F5F5F5"/>
          </w:tcPr>
          <w:p>
            <w:pPr>
              <w:spacing w:before="40" w:after="40"/>
            </w:pPr>
            <w:r>
              <w:rPr>
                <w:rFonts w:ascii="Calibri" w:hAnsi="Calibri"/>
                <w:color w:val="37474F"/>
                <w:sz w:val="18"/>
              </w:rPr>
              <w:t>5. Deploy</w:t>
            </w:r>
          </w:p>
        </w:tc>
        <w:tc>
          <w:tcPr>
            <w:tcW w:type="dxa" w:w="2351"/>
            <w:shd w:val="clear" w:color="auto" w:fill="F5F5F5"/>
          </w:tcPr>
          <w:p>
            <w:pPr>
              <w:spacing w:before="40" w:after="40"/>
            </w:pPr>
            <w:r>
              <w:rPr>
                <w:rFonts w:ascii="Calibri" w:hAnsi="Calibri"/>
                <w:color w:val="37474F"/>
                <w:sz w:val="18"/>
              </w:rPr>
              <w:t>Rsync / Deployer</w:t>
            </w:r>
          </w:p>
        </w:tc>
        <w:tc>
          <w:tcPr>
            <w:tcW w:type="dxa" w:w="2351"/>
            <w:shd w:val="clear" w:color="auto" w:fill="F5F5F5"/>
          </w:tcPr>
          <w:p>
            <w:pPr>
              <w:spacing w:before="40" w:after="40"/>
            </w:pPr>
            <w:r>
              <w:rPr>
                <w:rFonts w:ascii="Calibri" w:hAnsi="Calibri"/>
                <w:color w:val="37474F"/>
                <w:sz w:val="18"/>
              </w:rPr>
              <w:t>Sync archivos modificados</w:t>
            </w:r>
          </w:p>
        </w:tc>
        <w:tc>
          <w:tcPr>
            <w:tcW w:type="dxa" w:w="2351"/>
            <w:shd w:val="clear" w:color="auto" w:fill="F5F5F5"/>
          </w:tcPr>
          <w:p>
            <w:pPr>
              <w:spacing w:before="40" w:after="40"/>
            </w:pPr>
            <w:r>
              <w:rPr>
                <w:rFonts w:ascii="Calibri" w:hAnsi="Calibri"/>
                <w:color w:val="37474F"/>
                <w:sz w:val="18"/>
              </w:rPr>
              <w:t>&lt; 1 min</w:t>
            </w:r>
          </w:p>
        </w:tc>
      </w:tr>
      <w:tr>
        <w:tc>
          <w:tcPr>
            <w:tcW w:type="dxa" w:w="2351"/>
            <w:shd w:val="clear" w:color="auto" w:fill="FFFFFF"/>
          </w:tcPr>
          <w:p>
            <w:pPr>
              <w:spacing w:before="40" w:after="40"/>
            </w:pPr>
            <w:r>
              <w:rPr>
                <w:rFonts w:ascii="Calibri" w:hAnsi="Calibri"/>
                <w:color w:val="37474F"/>
                <w:sz w:val="18"/>
              </w:rPr>
              <w:t>6. Reload</w:t>
            </w:r>
          </w:p>
        </w:tc>
        <w:tc>
          <w:tcPr>
            <w:tcW w:type="dxa" w:w="2351"/>
            <w:shd w:val="clear" w:color="auto" w:fill="FFFFFF"/>
          </w:tcPr>
          <w:p>
            <w:pPr>
              <w:spacing w:before="40" w:after="40"/>
            </w:pPr>
            <w:r>
              <w:rPr>
                <w:rFonts w:ascii="Calibri" w:hAnsi="Calibri"/>
                <w:color w:val="37474F"/>
                <w:sz w:val="18"/>
              </w:rPr>
              <w:t>SSH + systemctl</w:t>
            </w:r>
          </w:p>
        </w:tc>
        <w:tc>
          <w:tcPr>
            <w:tcW w:type="dxa" w:w="2351"/>
            <w:shd w:val="clear" w:color="auto" w:fill="FFFFFF"/>
          </w:tcPr>
          <w:p>
            <w:pPr>
              <w:spacing w:before="40" w:after="40"/>
            </w:pPr>
            <w:r>
              <w:rPr>
                <w:rFonts w:ascii="Calibri" w:hAnsi="Calibri"/>
                <w:color w:val="37474F"/>
                <w:sz w:val="18"/>
              </w:rPr>
              <w:t>Reload php-fpm + nginx</w:t>
            </w:r>
          </w:p>
        </w:tc>
        <w:tc>
          <w:tcPr>
            <w:tcW w:type="dxa" w:w="2351"/>
            <w:shd w:val="clear" w:color="auto" w:fill="FFFFFF"/>
          </w:tcPr>
          <w:p>
            <w:pPr>
              <w:spacing w:before="40" w:after="40"/>
            </w:pPr>
            <w:r>
              <w:rPr>
                <w:rFonts w:ascii="Calibri" w:hAnsi="Calibri"/>
                <w:color w:val="37474F"/>
                <w:sz w:val="18"/>
              </w:rPr>
              <w:t>&lt; 10 seg</w:t>
            </w:r>
          </w:p>
        </w:tc>
      </w:tr>
      <w:tr>
        <w:tc>
          <w:tcPr>
            <w:tcW w:type="dxa" w:w="2351"/>
            <w:shd w:val="clear" w:color="auto" w:fill="F5F5F5"/>
          </w:tcPr>
          <w:p>
            <w:pPr>
              <w:spacing w:before="40" w:after="40"/>
            </w:pPr>
            <w:r>
              <w:rPr>
                <w:rFonts w:ascii="Calibri" w:hAnsi="Calibri"/>
                <w:color w:val="37474F"/>
                <w:sz w:val="18"/>
              </w:rPr>
              <w:t>7. Smoke test</w:t>
            </w:r>
          </w:p>
        </w:tc>
        <w:tc>
          <w:tcPr>
            <w:tcW w:type="dxa" w:w="2351"/>
            <w:shd w:val="clear" w:color="auto" w:fill="F5F5F5"/>
          </w:tcPr>
          <w:p>
            <w:pPr>
              <w:spacing w:before="40" w:after="40"/>
            </w:pPr>
            <w:r>
              <w:rPr>
                <w:rFonts w:ascii="Calibri" w:hAnsi="Calibri"/>
                <w:color w:val="37474F"/>
                <w:sz w:val="18"/>
              </w:rPr>
              <w:t>curl / Postman</w:t>
            </w:r>
          </w:p>
        </w:tc>
        <w:tc>
          <w:tcPr>
            <w:tcW w:type="dxa" w:w="2351"/>
            <w:shd w:val="clear" w:color="auto" w:fill="F5F5F5"/>
          </w:tcPr>
          <w:p>
            <w:pPr>
              <w:spacing w:before="40" w:after="40"/>
            </w:pPr>
            <w:r>
              <w:rPr>
                <w:rFonts w:ascii="Calibri" w:hAnsi="Calibri"/>
                <w:color w:val="37474F"/>
                <w:sz w:val="18"/>
              </w:rPr>
              <w:t>Test endpoints críticos</w:t>
            </w:r>
          </w:p>
        </w:tc>
        <w:tc>
          <w:tcPr>
            <w:tcW w:type="dxa" w:w="2351"/>
            <w:shd w:val="clear" w:color="auto" w:fill="F5F5F5"/>
          </w:tcPr>
          <w:p>
            <w:pPr>
              <w:spacing w:before="40" w:after="40"/>
            </w:pPr>
            <w:r>
              <w:rPr>
                <w:rFonts w:ascii="Calibri" w:hAnsi="Calibri"/>
                <w:color w:val="37474F"/>
                <w:sz w:val="18"/>
              </w:rPr>
              <w:t>&lt; 1 min</w:t>
            </w:r>
          </w:p>
        </w:tc>
      </w:tr>
    </w:tbl>
    <w:p/>
    <w:p>
      <w:r>
        <w:br w:type="page"/>
      </w:r>
    </w:p>
    <w:p>
      <w:pPr>
        <w:spacing w:before="360" w:after="80"/>
      </w:pPr>
      <w:r>
        <w:rPr>
          <w:rFonts w:ascii="Calibri" w:hAnsi="Calibri"/>
          <w:b/>
          <w:color w:val="6A1B9A"/>
          <w:sz w:val="36"/>
        </w:rPr>
        <w:t>🤖 AGENTE 4 — ESPECIFICACIONES ML Y ROTACIÓN DE PRODUCTOS</w:t>
      </w:r>
    </w:p>
    <w:p>
      <w:pPr>
        <w:spacing w:before="40" w:after="80"/>
      </w:pPr>
      <w:r>
        <w:rPr>
          <w:rFonts w:ascii="Calibri" w:hAnsi="Calibri"/>
          <w:color w:val="37474F"/>
          <w:sz w:val="21"/>
        </w:rPr>
        <w:t>Diseño del sistema de inteligencia predictiva para transformar WMS ProOriente de un sistema reactivo a uno proactivo. Se aprovechan las capacidades analíticas avanzadas de PostgreSQL 16: window functions, CTEs recursivas, funciones de estadística, y pg_vector para embeddings.</w:t>
      </w:r>
    </w:p>
    <w:p>
      <w:pPr>
        <w:spacing w:before="240" w:after="60"/>
      </w:pPr>
      <w:r>
        <w:rPr>
          <w:rFonts w:ascii="Calibri" w:hAnsi="Calibri"/>
          <w:b/>
          <w:color w:val="6A1B9A"/>
          <w:sz w:val="26"/>
        </w:rPr>
        <w:t>4.1 Módulos ML Existentes vs. Propuestos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00"/>
            <w:shd w:val="clear" w:color="auto" w:fill="1F498B"/>
          </w:tcPr>
          <w:p>
            <w:pPr>
              <w:spacing w:before="40" w:after="40"/>
            </w:pPr>
            <w:r>
              <w:rPr>
                <w:rFonts w:ascii="Calibri" w:hAnsi="Calibri"/>
                <w:b/>
                <w:color w:val="FFFFFF"/>
                <w:sz w:val="18"/>
              </w:rPr>
              <w:t>Módulo ML</w:t>
            </w:r>
          </w:p>
        </w:tc>
        <w:tc>
          <w:tcPr>
            <w:tcW w:type="dxa" w:w="2000"/>
            <w:shd w:val="clear" w:color="auto" w:fill="1F498B"/>
          </w:tcPr>
          <w:p>
            <w:pPr>
              <w:spacing w:before="40" w:after="40"/>
            </w:pPr>
            <w:r>
              <w:rPr>
                <w:rFonts w:ascii="Calibri" w:hAnsi="Calibri"/>
                <w:b/>
                <w:color w:val="FFFFFF"/>
                <w:sz w:val="18"/>
              </w:rPr>
              <w:t>Estado Actual</w:t>
            </w:r>
          </w:p>
        </w:tc>
        <w:tc>
          <w:tcPr>
            <w:tcW w:type="dxa" w:w="2500"/>
            <w:shd w:val="clear" w:color="auto" w:fill="1F498B"/>
          </w:tcPr>
          <w:p>
            <w:pPr>
              <w:spacing w:before="40" w:after="40"/>
            </w:pPr>
            <w:r>
              <w:rPr>
                <w:rFonts w:ascii="Calibri" w:hAnsi="Calibri"/>
                <w:b/>
                <w:color w:val="FFFFFF"/>
                <w:sz w:val="18"/>
              </w:rPr>
              <w:t>Propuesta</w:t>
            </w:r>
          </w:p>
        </w:tc>
        <w:tc>
          <w:tcPr>
            <w:tcW w:type="dxa" w:w="1000"/>
            <w:shd w:val="clear" w:color="auto" w:fill="1F498B"/>
          </w:tcPr>
          <w:p>
            <w:pPr>
              <w:spacing w:before="40" w:after="40"/>
            </w:pPr>
            <w:r>
              <w:rPr>
                <w:rFonts w:ascii="Calibri" w:hAnsi="Calibri"/>
                <w:b/>
                <w:color w:val="FFFFFF"/>
                <w:sz w:val="18"/>
              </w:rPr>
              <w:t>Prioridad</w:t>
            </w:r>
          </w:p>
        </w:tc>
      </w:tr>
      <w:tr>
        <w:tc>
          <w:tcPr>
            <w:tcW w:type="dxa" w:w="2351"/>
            <w:shd w:val="clear" w:color="auto" w:fill="F5F5F5"/>
          </w:tcPr>
          <w:p>
            <w:pPr>
              <w:spacing w:before="40" w:after="40"/>
            </w:pPr>
            <w:r>
              <w:rPr>
                <w:rFonts w:ascii="Calibri" w:hAnsi="Calibri"/>
                <w:color w:val="37474F"/>
                <w:sz w:val="18"/>
              </w:rPr>
              <w:t>Detección de Anomalías</w:t>
            </w:r>
          </w:p>
        </w:tc>
        <w:tc>
          <w:tcPr>
            <w:tcW w:type="dxa" w:w="2351"/>
            <w:shd w:val="clear" w:color="auto" w:fill="F5F5F5"/>
          </w:tcPr>
          <w:p>
            <w:pPr>
              <w:spacing w:before="40" w:after="40"/>
            </w:pPr>
            <w:r>
              <w:rPr>
                <w:rFonts w:ascii="Calibri" w:hAnsi="Calibri"/>
                <w:color w:val="37474F"/>
                <w:sz w:val="18"/>
              </w:rPr>
              <w:t>✅ EMA + Z-score + IQR</w:t>
            </w:r>
          </w:p>
        </w:tc>
        <w:tc>
          <w:tcPr>
            <w:tcW w:type="dxa" w:w="2351"/>
            <w:shd w:val="clear" w:color="auto" w:fill="F5F5F5"/>
          </w:tcPr>
          <w:p>
            <w:pPr>
              <w:spacing w:before="40" w:after="40"/>
            </w:pPr>
            <w:r>
              <w:rPr>
                <w:rFonts w:ascii="Calibri" w:hAnsi="Calibri"/>
                <w:color w:val="37474F"/>
                <w:sz w:val="18"/>
              </w:rPr>
              <w:t>Agregar Isolation Forest</w:t>
            </w:r>
          </w:p>
        </w:tc>
        <w:tc>
          <w:tcPr>
            <w:tcW w:type="dxa" w:w="2351"/>
            <w:shd w:val="clear" w:color="auto" w:fill="F5F5F5"/>
          </w:tcPr>
          <w:p>
            <w:pPr>
              <w:spacing w:before="40" w:after="40"/>
            </w:pPr>
            <w:r>
              <w:rPr>
                <w:rFonts w:ascii="Calibri" w:hAnsi="Calibri"/>
                <w:color w:val="37474F"/>
                <w:sz w:val="18"/>
              </w:rPr>
              <w:t>Media</w:t>
            </w:r>
          </w:p>
        </w:tc>
      </w:tr>
      <w:tr>
        <w:tc>
          <w:tcPr>
            <w:tcW w:type="dxa" w:w="2351"/>
            <w:shd w:val="clear" w:color="auto" w:fill="FFFFFF"/>
          </w:tcPr>
          <w:p>
            <w:pPr>
              <w:spacing w:before="40" w:after="40"/>
            </w:pPr>
            <w:r>
              <w:rPr>
                <w:rFonts w:ascii="Calibri" w:hAnsi="Calibri"/>
                <w:color w:val="37474F"/>
                <w:sz w:val="18"/>
              </w:rPr>
              <w:t>Análisis FEFO</w:t>
            </w:r>
          </w:p>
        </w:tc>
        <w:tc>
          <w:tcPr>
            <w:tcW w:type="dxa" w:w="2351"/>
            <w:shd w:val="clear" w:color="auto" w:fill="FFFFFF"/>
          </w:tcPr>
          <w:p>
            <w:pPr>
              <w:spacing w:before="40" w:after="40"/>
            </w:pPr>
            <w:r>
              <w:rPr>
                <w:rFonts w:ascii="Calibri" w:hAnsi="Calibri"/>
                <w:color w:val="37474F"/>
                <w:sz w:val="18"/>
              </w:rPr>
              <w:t>✅ Básico en Anomaly</w:t>
            </w:r>
          </w:p>
        </w:tc>
        <w:tc>
          <w:tcPr>
            <w:tcW w:type="dxa" w:w="2351"/>
            <w:shd w:val="clear" w:color="auto" w:fill="FFFFFF"/>
          </w:tcPr>
          <w:p>
            <w:pPr>
              <w:spacing w:before="40" w:after="40"/>
            </w:pPr>
            <w:r>
              <w:rPr>
                <w:rFonts w:ascii="Calibri" w:hAnsi="Calibri"/>
                <w:color w:val="37474F"/>
                <w:sz w:val="18"/>
              </w:rPr>
              <w:t>Integrar en picking forzado</w:t>
            </w:r>
          </w:p>
        </w:tc>
        <w:tc>
          <w:tcPr>
            <w:tcW w:type="dxa" w:w="2351"/>
            <w:shd w:val="clear" w:color="auto" w:fill="FFFFFF"/>
          </w:tcPr>
          <w:p>
            <w:pPr>
              <w:spacing w:before="40" w:after="40"/>
            </w:pPr>
            <w:r>
              <w:rPr>
                <w:rFonts w:ascii="Calibri" w:hAnsi="Calibri"/>
                <w:color w:val="37474F"/>
                <w:sz w:val="18"/>
              </w:rPr>
              <w:t>Alta</w:t>
            </w:r>
          </w:p>
        </w:tc>
      </w:tr>
      <w:tr>
        <w:tc>
          <w:tcPr>
            <w:tcW w:type="dxa" w:w="2351"/>
            <w:shd w:val="clear" w:color="auto" w:fill="F5F5F5"/>
          </w:tcPr>
          <w:p>
            <w:pPr>
              <w:spacing w:before="40" w:after="40"/>
            </w:pPr>
            <w:r>
              <w:rPr>
                <w:rFonts w:ascii="Calibri" w:hAnsi="Calibri"/>
                <w:color w:val="37474F"/>
                <w:sz w:val="18"/>
              </w:rPr>
              <w:t>Clasificación ABC</w:t>
            </w:r>
          </w:p>
        </w:tc>
        <w:tc>
          <w:tcPr>
            <w:tcW w:type="dxa" w:w="2351"/>
            <w:shd w:val="clear" w:color="auto" w:fill="F5F5F5"/>
          </w:tcPr>
          <w:p>
            <w:pPr>
              <w:spacing w:before="40" w:after="40"/>
            </w:pPr>
            <w:r>
              <w:rPr>
                <w:rFonts w:ascii="Calibri" w:hAnsi="Calibri"/>
                <w:color w:val="37474F"/>
                <w:sz w:val="18"/>
              </w:rPr>
              <w:t>⚠️ Parcial en JS</w:t>
            </w:r>
          </w:p>
        </w:tc>
        <w:tc>
          <w:tcPr>
            <w:tcW w:type="dxa" w:w="2351"/>
            <w:shd w:val="clear" w:color="auto" w:fill="F5F5F5"/>
          </w:tcPr>
          <w:p>
            <w:pPr>
              <w:spacing w:before="40" w:after="40"/>
            </w:pPr>
            <w:r>
              <w:rPr>
                <w:rFonts w:ascii="Calibri" w:hAnsi="Calibri"/>
                <w:color w:val="37474F"/>
                <w:sz w:val="18"/>
              </w:rPr>
              <w:t>Motor SQL en PostgreSQL 16</w:t>
            </w:r>
          </w:p>
        </w:tc>
        <w:tc>
          <w:tcPr>
            <w:tcW w:type="dxa" w:w="2351"/>
            <w:shd w:val="clear" w:color="auto" w:fill="F5F5F5"/>
          </w:tcPr>
          <w:p>
            <w:pPr>
              <w:spacing w:before="40" w:after="40"/>
            </w:pPr>
            <w:r>
              <w:rPr>
                <w:rFonts w:ascii="Calibri" w:hAnsi="Calibri"/>
                <w:color w:val="37474F"/>
                <w:sz w:val="18"/>
              </w:rPr>
              <w:t>Alta</w:t>
            </w:r>
          </w:p>
        </w:tc>
      </w:tr>
      <w:tr>
        <w:tc>
          <w:tcPr>
            <w:tcW w:type="dxa" w:w="2351"/>
            <w:shd w:val="clear" w:color="auto" w:fill="FFFFFF"/>
          </w:tcPr>
          <w:p>
            <w:pPr>
              <w:spacing w:before="40" w:after="40"/>
            </w:pPr>
            <w:r>
              <w:rPr>
                <w:rFonts w:ascii="Calibri" w:hAnsi="Calibri"/>
                <w:color w:val="37474F"/>
                <w:sz w:val="18"/>
              </w:rPr>
              <w:t>Análisis XYZ (variabilidad)</w:t>
            </w:r>
          </w:p>
        </w:tc>
        <w:tc>
          <w:tcPr>
            <w:tcW w:type="dxa" w:w="2351"/>
            <w:shd w:val="clear" w:color="auto" w:fill="FFFFFF"/>
          </w:tcPr>
          <w:p>
            <w:pPr>
              <w:spacing w:before="40" w:after="40"/>
            </w:pPr>
            <w:r>
              <w:rPr>
                <w:rFonts w:ascii="Calibri" w:hAnsi="Calibri"/>
                <w:color w:val="37474F"/>
                <w:sz w:val="18"/>
              </w:rPr>
              <w:t>❌ Ausente</w:t>
            </w:r>
          </w:p>
        </w:tc>
        <w:tc>
          <w:tcPr>
            <w:tcW w:type="dxa" w:w="2351"/>
            <w:shd w:val="clear" w:color="auto" w:fill="FFFFFF"/>
          </w:tcPr>
          <w:p>
            <w:pPr>
              <w:spacing w:before="40" w:after="40"/>
            </w:pPr>
            <w:r>
              <w:rPr>
                <w:rFonts w:ascii="Calibri" w:hAnsi="Calibri"/>
                <w:color w:val="37474F"/>
                <w:sz w:val="18"/>
              </w:rPr>
              <w:t>Coeficiente de variación CV</w:t>
            </w:r>
          </w:p>
        </w:tc>
        <w:tc>
          <w:tcPr>
            <w:tcW w:type="dxa" w:w="2351"/>
            <w:shd w:val="clear" w:color="auto" w:fill="FFFFFF"/>
          </w:tcPr>
          <w:p>
            <w:pPr>
              <w:spacing w:before="40" w:after="40"/>
            </w:pPr>
            <w:r>
              <w:rPr>
                <w:rFonts w:ascii="Calibri" w:hAnsi="Calibri"/>
                <w:color w:val="37474F"/>
                <w:sz w:val="18"/>
              </w:rPr>
              <w:t>Alta</w:t>
            </w:r>
          </w:p>
        </w:tc>
      </w:tr>
      <w:tr>
        <w:tc>
          <w:tcPr>
            <w:tcW w:type="dxa" w:w="2351"/>
            <w:shd w:val="clear" w:color="auto" w:fill="F5F5F5"/>
          </w:tcPr>
          <w:p>
            <w:pPr>
              <w:spacing w:before="40" w:after="40"/>
            </w:pPr>
            <w:r>
              <w:rPr>
                <w:rFonts w:ascii="Calibri" w:hAnsi="Calibri"/>
                <w:color w:val="37474F"/>
                <w:sz w:val="18"/>
              </w:rPr>
              <w:t>Forecasting de Demanda</w:t>
            </w:r>
          </w:p>
        </w:tc>
        <w:tc>
          <w:tcPr>
            <w:tcW w:type="dxa" w:w="2351"/>
            <w:shd w:val="clear" w:color="auto" w:fill="F5F5F5"/>
          </w:tcPr>
          <w:p>
            <w:pPr>
              <w:spacing w:before="40" w:after="40"/>
            </w:pPr>
            <w:r>
              <w:rPr>
                <w:rFonts w:ascii="Calibri" w:hAnsi="Calibri"/>
                <w:color w:val="37474F"/>
                <w:sz w:val="18"/>
              </w:rPr>
              <w:t>❌ Ausente</w:t>
            </w:r>
          </w:p>
        </w:tc>
        <w:tc>
          <w:tcPr>
            <w:tcW w:type="dxa" w:w="2351"/>
            <w:shd w:val="clear" w:color="auto" w:fill="F5F5F5"/>
          </w:tcPr>
          <w:p>
            <w:pPr>
              <w:spacing w:before="40" w:after="40"/>
            </w:pPr>
            <w:r>
              <w:rPr>
                <w:rFonts w:ascii="Calibri" w:hAnsi="Calibri"/>
                <w:color w:val="37474F"/>
                <w:sz w:val="18"/>
              </w:rPr>
              <w:t>ARIMA / Holt-Winters en Python</w:t>
            </w:r>
          </w:p>
        </w:tc>
        <w:tc>
          <w:tcPr>
            <w:tcW w:type="dxa" w:w="2351"/>
            <w:shd w:val="clear" w:color="auto" w:fill="F5F5F5"/>
          </w:tcPr>
          <w:p>
            <w:pPr>
              <w:spacing w:before="40" w:after="40"/>
            </w:pPr>
            <w:r>
              <w:rPr>
                <w:rFonts w:ascii="Calibri" w:hAnsi="Calibri"/>
                <w:color w:val="37474F"/>
                <w:sz w:val="18"/>
              </w:rPr>
              <w:t>Alta</w:t>
            </w:r>
          </w:p>
        </w:tc>
      </w:tr>
      <w:tr>
        <w:tc>
          <w:tcPr>
            <w:tcW w:type="dxa" w:w="2351"/>
            <w:shd w:val="clear" w:color="auto" w:fill="FFFFFF"/>
          </w:tcPr>
          <w:p>
            <w:pPr>
              <w:spacing w:before="40" w:after="40"/>
            </w:pPr>
            <w:r>
              <w:rPr>
                <w:rFonts w:ascii="Calibri" w:hAnsi="Calibri"/>
                <w:color w:val="37474F"/>
                <w:sz w:val="18"/>
              </w:rPr>
              <w:t>Optimización de Slotting</w:t>
            </w:r>
          </w:p>
        </w:tc>
        <w:tc>
          <w:tcPr>
            <w:tcW w:type="dxa" w:w="2351"/>
            <w:shd w:val="clear" w:color="auto" w:fill="FFFFFF"/>
          </w:tcPr>
          <w:p>
            <w:pPr>
              <w:spacing w:before="40" w:after="40"/>
            </w:pPr>
            <w:r>
              <w:rPr>
                <w:rFonts w:ascii="Calibri" w:hAnsi="Calibri"/>
                <w:color w:val="37474F"/>
                <w:sz w:val="18"/>
              </w:rPr>
              <w:t>❌ Ausente</w:t>
            </w:r>
          </w:p>
        </w:tc>
        <w:tc>
          <w:tcPr>
            <w:tcW w:type="dxa" w:w="2351"/>
            <w:shd w:val="clear" w:color="auto" w:fill="FFFFFF"/>
          </w:tcPr>
          <w:p>
            <w:pPr>
              <w:spacing w:before="40" w:after="40"/>
            </w:pPr>
            <w:r>
              <w:rPr>
                <w:rFonts w:ascii="Calibri" w:hAnsi="Calibri"/>
                <w:color w:val="37474F"/>
                <w:sz w:val="18"/>
              </w:rPr>
              <w:t>Algoritmo ABC-XYZ + distancia</w:t>
            </w:r>
          </w:p>
        </w:tc>
        <w:tc>
          <w:tcPr>
            <w:tcW w:type="dxa" w:w="2351"/>
            <w:shd w:val="clear" w:color="auto" w:fill="FFFFFF"/>
          </w:tcPr>
          <w:p>
            <w:pPr>
              <w:spacing w:before="40" w:after="40"/>
            </w:pPr>
            <w:r>
              <w:rPr>
                <w:rFonts w:ascii="Calibri" w:hAnsi="Calibri"/>
                <w:color w:val="37474F"/>
                <w:sz w:val="18"/>
              </w:rPr>
              <w:t>Media</w:t>
            </w:r>
          </w:p>
        </w:tc>
      </w:tr>
      <w:tr>
        <w:tc>
          <w:tcPr>
            <w:tcW w:type="dxa" w:w="2351"/>
            <w:shd w:val="clear" w:color="auto" w:fill="F5F5F5"/>
          </w:tcPr>
          <w:p>
            <w:pPr>
              <w:spacing w:before="40" w:after="40"/>
            </w:pPr>
            <w:r>
              <w:rPr>
                <w:rFonts w:ascii="Calibri" w:hAnsi="Calibri"/>
                <w:color w:val="37474F"/>
                <w:sz w:val="18"/>
              </w:rPr>
              <w:t>Detección de Fraude</w:t>
            </w:r>
          </w:p>
        </w:tc>
        <w:tc>
          <w:tcPr>
            <w:tcW w:type="dxa" w:w="2351"/>
            <w:shd w:val="clear" w:color="auto" w:fill="F5F5F5"/>
          </w:tcPr>
          <w:p>
            <w:pPr>
              <w:spacing w:before="40" w:after="40"/>
            </w:pPr>
            <w:r>
              <w:rPr>
                <w:rFonts w:ascii="Calibri" w:hAnsi="Calibri"/>
                <w:color w:val="37474F"/>
                <w:sz w:val="18"/>
              </w:rPr>
              <w:t>❌ Ausente</w:t>
            </w:r>
          </w:p>
        </w:tc>
        <w:tc>
          <w:tcPr>
            <w:tcW w:type="dxa" w:w="2351"/>
            <w:shd w:val="clear" w:color="auto" w:fill="F5F5F5"/>
          </w:tcPr>
          <w:p>
            <w:pPr>
              <w:spacing w:before="40" w:after="40"/>
            </w:pPr>
            <w:r>
              <w:rPr>
                <w:rFonts w:ascii="Calibri" w:hAnsi="Calibri"/>
                <w:color w:val="37474F"/>
                <w:sz w:val="18"/>
              </w:rPr>
              <w:t>Isolation Forest en diferencias</w:t>
            </w:r>
          </w:p>
        </w:tc>
        <w:tc>
          <w:tcPr>
            <w:tcW w:type="dxa" w:w="2351"/>
            <w:shd w:val="clear" w:color="auto" w:fill="F5F5F5"/>
          </w:tcPr>
          <w:p>
            <w:pPr>
              <w:spacing w:before="40" w:after="40"/>
            </w:pPr>
            <w:r>
              <w:rPr>
                <w:rFonts w:ascii="Calibri" w:hAnsi="Calibri"/>
                <w:color w:val="37474F"/>
                <w:sz w:val="18"/>
              </w:rPr>
              <w:t>Media</w:t>
            </w:r>
          </w:p>
        </w:tc>
      </w:tr>
      <w:tr>
        <w:tc>
          <w:tcPr>
            <w:tcW w:type="dxa" w:w="2351"/>
            <w:shd w:val="clear" w:color="auto" w:fill="FFFFFF"/>
          </w:tcPr>
          <w:p>
            <w:pPr>
              <w:spacing w:before="40" w:after="40"/>
            </w:pPr>
            <w:r>
              <w:rPr>
                <w:rFonts w:ascii="Calibri" w:hAnsi="Calibri"/>
                <w:color w:val="37474F"/>
                <w:sz w:val="18"/>
              </w:rPr>
              <w:t>NLP — Búsqueda Semántica</w:t>
            </w:r>
          </w:p>
        </w:tc>
        <w:tc>
          <w:tcPr>
            <w:tcW w:type="dxa" w:w="2351"/>
            <w:shd w:val="clear" w:color="auto" w:fill="FFFFFF"/>
          </w:tcPr>
          <w:p>
            <w:pPr>
              <w:spacing w:before="40" w:after="40"/>
            </w:pPr>
            <w:r>
              <w:rPr>
                <w:rFonts w:ascii="Calibri" w:hAnsi="Calibri"/>
                <w:color w:val="37474F"/>
                <w:sz w:val="18"/>
              </w:rPr>
              <w:t>❌ Ausente</w:t>
            </w:r>
          </w:p>
        </w:tc>
        <w:tc>
          <w:tcPr>
            <w:tcW w:type="dxa" w:w="2351"/>
            <w:shd w:val="clear" w:color="auto" w:fill="FFFFFF"/>
          </w:tcPr>
          <w:p>
            <w:pPr>
              <w:spacing w:before="40" w:after="40"/>
            </w:pPr>
            <w:r>
              <w:rPr>
                <w:rFonts w:ascii="Calibri" w:hAnsi="Calibri"/>
                <w:color w:val="37474F"/>
                <w:sz w:val="18"/>
              </w:rPr>
              <w:t>pg_vector + embeddings</w:t>
            </w:r>
          </w:p>
        </w:tc>
        <w:tc>
          <w:tcPr>
            <w:tcW w:type="dxa" w:w="2351"/>
            <w:shd w:val="clear" w:color="auto" w:fill="FFFFFF"/>
          </w:tcPr>
          <w:p>
            <w:pPr>
              <w:spacing w:before="40" w:after="40"/>
            </w:pPr>
            <w:r>
              <w:rPr>
                <w:rFonts w:ascii="Calibri" w:hAnsi="Calibri"/>
                <w:color w:val="37474F"/>
                <w:sz w:val="18"/>
              </w:rPr>
              <w:t>Baja</w:t>
            </w:r>
          </w:p>
        </w:tc>
      </w:tr>
    </w:tbl>
    <w:p/>
    <w:p>
      <w:pPr>
        <w:spacing w:before="240" w:after="60"/>
      </w:pPr>
      <w:r>
        <w:rPr>
          <w:rFonts w:ascii="Calibri" w:hAnsi="Calibri"/>
          <w:b/>
          <w:color w:val="6A1B9A"/>
          <w:sz w:val="26"/>
        </w:rPr>
        <w:t>4.2 Clasificación ABC-XYZ — Especificación Completa</w:t>
      </w:r>
    </w:p>
    <w:p>
      <w:pPr>
        <w:spacing w:before="40" w:after="80"/>
      </w:pPr>
      <w:r>
        <w:rPr>
          <w:rFonts w:ascii="Calibri" w:hAnsi="Calibri"/>
          <w:color w:val="37474F"/>
          <w:sz w:val="21"/>
        </w:rPr>
        <w:t>La clasificación ABC divide el inventario por valor económico acumulado (Pareto). La clasificación XYZ agrega la dimensión de variabilidad de la demanda. La combinación produce 9 segmentos que guían estrategias diferenciadas: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800"/>
            <w:shd w:val="clear" w:color="auto" w:fill="1F498B"/>
          </w:tcPr>
          <w:p>
            <w:pPr>
              <w:spacing w:before="40" w:after="40"/>
            </w:pPr>
            <w:r>
              <w:rPr>
                <w:rFonts w:ascii="Calibri" w:hAnsi="Calibri"/>
                <w:b/>
                <w:color w:val="FFFFFF"/>
                <w:sz w:val="18"/>
              </w:rPr>
              <w:t>Segmento</w:t>
            </w:r>
          </w:p>
        </w:tc>
        <w:tc>
          <w:tcPr>
            <w:tcW w:type="dxa" w:w="1100"/>
            <w:shd w:val="clear" w:color="auto" w:fill="1F498B"/>
          </w:tcPr>
          <w:p>
            <w:pPr>
              <w:spacing w:before="40" w:after="40"/>
            </w:pPr>
            <w:r>
              <w:rPr>
                <w:rFonts w:ascii="Calibri" w:hAnsi="Calibri"/>
                <w:b/>
                <w:color w:val="FFFFFF"/>
                <w:sz w:val="18"/>
              </w:rPr>
              <w:t>ABC</w:t>
            </w:r>
          </w:p>
        </w:tc>
        <w:tc>
          <w:tcPr>
            <w:tcW w:type="dxa" w:w="1400"/>
            <w:shd w:val="clear" w:color="auto" w:fill="1F498B"/>
          </w:tcPr>
          <w:p>
            <w:pPr>
              <w:spacing w:before="40" w:after="40"/>
            </w:pPr>
            <w:r>
              <w:rPr>
                <w:rFonts w:ascii="Calibri" w:hAnsi="Calibri"/>
                <w:b/>
                <w:color w:val="FFFFFF"/>
                <w:sz w:val="18"/>
              </w:rPr>
              <w:t>XYZ</w:t>
            </w:r>
          </w:p>
        </w:tc>
        <w:tc>
          <w:tcPr>
            <w:tcW w:type="dxa" w:w="2100"/>
            <w:shd w:val="clear" w:color="auto" w:fill="1F498B"/>
          </w:tcPr>
          <w:p>
            <w:pPr>
              <w:spacing w:before="40" w:after="40"/>
            </w:pPr>
            <w:r>
              <w:rPr>
                <w:rFonts w:ascii="Calibri" w:hAnsi="Calibri"/>
                <w:b/>
                <w:color w:val="FFFFFF"/>
                <w:sz w:val="18"/>
              </w:rPr>
              <w:t>Criterio</w:t>
            </w:r>
          </w:p>
        </w:tc>
        <w:tc>
          <w:tcPr>
            <w:tcW w:type="dxa" w:w="2800"/>
            <w:shd w:val="clear" w:color="auto" w:fill="1F498B"/>
          </w:tcPr>
          <w:p>
            <w:pPr>
              <w:spacing w:before="40" w:after="40"/>
            </w:pPr>
            <w:r>
              <w:rPr>
                <w:rFonts w:ascii="Calibri" w:hAnsi="Calibri"/>
                <w:b/>
                <w:color w:val="FFFFFF"/>
                <w:sz w:val="18"/>
              </w:rPr>
              <w:t>Estrategia WMS</w:t>
            </w:r>
          </w:p>
        </w:tc>
      </w:tr>
      <w:tr>
        <w:tc>
          <w:tcPr>
            <w:tcW w:type="dxa" w:w="1881"/>
            <w:shd w:val="clear" w:color="auto" w:fill="F5F5F5"/>
          </w:tcPr>
          <w:p>
            <w:pPr>
              <w:spacing w:before="40" w:after="40"/>
            </w:pPr>
            <w:r>
              <w:rPr>
                <w:rFonts w:ascii="Calibri" w:hAnsi="Calibri"/>
                <w:color w:val="37474F"/>
                <w:sz w:val="18"/>
              </w:rPr>
              <w:t>AX</w:t>
            </w:r>
          </w:p>
        </w:tc>
        <w:tc>
          <w:tcPr>
            <w:tcW w:type="dxa" w:w="1881"/>
            <w:shd w:val="clear" w:color="auto" w:fill="F5F5F5"/>
          </w:tcPr>
          <w:p>
            <w:pPr>
              <w:spacing w:before="40" w:after="40"/>
            </w:pPr>
            <w:r>
              <w:rPr>
                <w:rFonts w:ascii="Calibri" w:hAnsi="Calibri"/>
                <w:color w:val="37474F"/>
                <w:sz w:val="18"/>
              </w:rPr>
              <w:t>Alto valor</w:t>
            </w:r>
          </w:p>
        </w:tc>
        <w:tc>
          <w:tcPr>
            <w:tcW w:type="dxa" w:w="1881"/>
            <w:shd w:val="clear" w:color="auto" w:fill="F5F5F5"/>
          </w:tcPr>
          <w:p>
            <w:pPr>
              <w:spacing w:before="40" w:after="40"/>
            </w:pPr>
            <w:r>
              <w:rPr>
                <w:rFonts w:ascii="Calibri" w:hAnsi="Calibri"/>
                <w:color w:val="37474F"/>
                <w:sz w:val="18"/>
              </w:rPr>
              <w:t>Demanda estable</w:t>
            </w:r>
          </w:p>
        </w:tc>
        <w:tc>
          <w:tcPr>
            <w:tcW w:type="dxa" w:w="1881"/>
            <w:shd w:val="clear" w:color="auto" w:fill="F5F5F5"/>
          </w:tcPr>
          <w:p>
            <w:pPr>
              <w:spacing w:before="40" w:after="40"/>
            </w:pPr>
            <w:r>
              <w:rPr>
                <w:rFonts w:ascii="Calibri" w:hAnsi="Calibri"/>
                <w:color w:val="37474F"/>
                <w:sz w:val="18"/>
              </w:rPr>
              <w:t>Top 80% ventas, CV &lt; 0.5</w:t>
            </w:r>
          </w:p>
        </w:tc>
        <w:tc>
          <w:tcPr>
            <w:tcW w:type="dxa" w:w="1881"/>
            <w:shd w:val="clear" w:color="auto" w:fill="F5F5F5"/>
          </w:tcPr>
          <w:p>
            <w:pPr>
              <w:spacing w:before="40" w:after="40"/>
            </w:pPr>
            <w:r>
              <w:rPr>
                <w:rFonts w:ascii="Calibri" w:hAnsi="Calibri"/>
                <w:color w:val="37474F"/>
                <w:sz w:val="18"/>
              </w:rPr>
              <w:t>Zona oro, FEFO estricto, reposición automática</w:t>
            </w:r>
          </w:p>
        </w:tc>
      </w:tr>
      <w:tr>
        <w:tc>
          <w:tcPr>
            <w:tcW w:type="dxa" w:w="1881"/>
            <w:shd w:val="clear" w:color="auto" w:fill="FFFFFF"/>
          </w:tcPr>
          <w:p>
            <w:pPr>
              <w:spacing w:before="40" w:after="40"/>
            </w:pPr>
            <w:r>
              <w:rPr>
                <w:rFonts w:ascii="Calibri" w:hAnsi="Calibri"/>
                <w:color w:val="37474F"/>
                <w:sz w:val="18"/>
              </w:rPr>
              <w:t>AY</w:t>
            </w:r>
          </w:p>
        </w:tc>
        <w:tc>
          <w:tcPr>
            <w:tcW w:type="dxa" w:w="1881"/>
            <w:shd w:val="clear" w:color="auto" w:fill="FFFFFF"/>
          </w:tcPr>
          <w:p>
            <w:pPr>
              <w:spacing w:before="40" w:after="40"/>
            </w:pPr>
            <w:r>
              <w:rPr>
                <w:rFonts w:ascii="Calibri" w:hAnsi="Calibri"/>
                <w:color w:val="37474F"/>
                <w:sz w:val="18"/>
              </w:rPr>
              <w:t>Alto valor</w:t>
            </w:r>
          </w:p>
        </w:tc>
        <w:tc>
          <w:tcPr>
            <w:tcW w:type="dxa" w:w="1881"/>
            <w:shd w:val="clear" w:color="auto" w:fill="FFFFFF"/>
          </w:tcPr>
          <w:p>
            <w:pPr>
              <w:spacing w:before="40" w:after="40"/>
            </w:pPr>
            <w:r>
              <w:rPr>
                <w:rFonts w:ascii="Calibri" w:hAnsi="Calibri"/>
                <w:color w:val="37474F"/>
                <w:sz w:val="18"/>
              </w:rPr>
              <w:t>Demanda variable</w:t>
            </w:r>
          </w:p>
        </w:tc>
        <w:tc>
          <w:tcPr>
            <w:tcW w:type="dxa" w:w="1881"/>
            <w:shd w:val="clear" w:color="auto" w:fill="FFFFFF"/>
          </w:tcPr>
          <w:p>
            <w:pPr>
              <w:spacing w:before="40" w:after="40"/>
            </w:pPr>
            <w:r>
              <w:rPr>
                <w:rFonts w:ascii="Calibri" w:hAnsi="Calibri"/>
                <w:color w:val="37474F"/>
                <w:sz w:val="18"/>
              </w:rPr>
              <w:t>Top 80% ventas, CV 0.5-1.0</w:t>
            </w:r>
          </w:p>
        </w:tc>
        <w:tc>
          <w:tcPr>
            <w:tcW w:type="dxa" w:w="1881"/>
            <w:shd w:val="clear" w:color="auto" w:fill="FFFFFF"/>
          </w:tcPr>
          <w:p>
            <w:pPr>
              <w:spacing w:before="40" w:after="40"/>
            </w:pPr>
            <w:r>
              <w:rPr>
                <w:rFonts w:ascii="Calibri" w:hAnsi="Calibri"/>
                <w:color w:val="37474F"/>
                <w:sz w:val="18"/>
              </w:rPr>
              <w:t>Zona oro, buffer de seguridad +20%</w:t>
            </w:r>
          </w:p>
        </w:tc>
      </w:tr>
      <w:tr>
        <w:tc>
          <w:tcPr>
            <w:tcW w:type="dxa" w:w="1881"/>
            <w:shd w:val="clear" w:color="auto" w:fill="F5F5F5"/>
          </w:tcPr>
          <w:p>
            <w:pPr>
              <w:spacing w:before="40" w:after="40"/>
            </w:pPr>
            <w:r>
              <w:rPr>
                <w:rFonts w:ascii="Calibri" w:hAnsi="Calibri"/>
                <w:color w:val="37474F"/>
                <w:sz w:val="18"/>
              </w:rPr>
              <w:t>AZ</w:t>
            </w:r>
          </w:p>
        </w:tc>
        <w:tc>
          <w:tcPr>
            <w:tcW w:type="dxa" w:w="1881"/>
            <w:shd w:val="clear" w:color="auto" w:fill="F5F5F5"/>
          </w:tcPr>
          <w:p>
            <w:pPr>
              <w:spacing w:before="40" w:after="40"/>
            </w:pPr>
            <w:r>
              <w:rPr>
                <w:rFonts w:ascii="Calibri" w:hAnsi="Calibri"/>
                <w:color w:val="37474F"/>
                <w:sz w:val="18"/>
              </w:rPr>
              <w:t>Alto valor</w:t>
            </w:r>
          </w:p>
        </w:tc>
        <w:tc>
          <w:tcPr>
            <w:tcW w:type="dxa" w:w="1881"/>
            <w:shd w:val="clear" w:color="auto" w:fill="F5F5F5"/>
          </w:tcPr>
          <w:p>
            <w:pPr>
              <w:spacing w:before="40" w:after="40"/>
            </w:pPr>
            <w:r>
              <w:rPr>
                <w:rFonts w:ascii="Calibri" w:hAnsi="Calibri"/>
                <w:color w:val="37474F"/>
                <w:sz w:val="18"/>
              </w:rPr>
              <w:t>Demanda errática</w:t>
            </w:r>
          </w:p>
        </w:tc>
        <w:tc>
          <w:tcPr>
            <w:tcW w:type="dxa" w:w="1881"/>
            <w:shd w:val="clear" w:color="auto" w:fill="F5F5F5"/>
          </w:tcPr>
          <w:p>
            <w:pPr>
              <w:spacing w:before="40" w:after="40"/>
            </w:pPr>
            <w:r>
              <w:rPr>
                <w:rFonts w:ascii="Calibri" w:hAnsi="Calibri"/>
                <w:color w:val="37474F"/>
                <w:sz w:val="18"/>
              </w:rPr>
              <w:t>Top 80% ventas, CV &gt; 1.0</w:t>
            </w:r>
          </w:p>
        </w:tc>
        <w:tc>
          <w:tcPr>
            <w:tcW w:type="dxa" w:w="1881"/>
            <w:shd w:val="clear" w:color="auto" w:fill="F5F5F5"/>
          </w:tcPr>
          <w:p>
            <w:pPr>
              <w:spacing w:before="40" w:after="40"/>
            </w:pPr>
            <w:r>
              <w:rPr>
                <w:rFonts w:ascii="Calibri" w:hAnsi="Calibri"/>
                <w:color w:val="37474F"/>
                <w:sz w:val="18"/>
              </w:rPr>
              <w:t>Zona oro, análisis semanal manual</w:t>
            </w:r>
          </w:p>
        </w:tc>
      </w:tr>
      <w:tr>
        <w:tc>
          <w:tcPr>
            <w:tcW w:type="dxa" w:w="1881"/>
            <w:shd w:val="clear" w:color="auto" w:fill="FFFFFF"/>
          </w:tcPr>
          <w:p>
            <w:pPr>
              <w:spacing w:before="40" w:after="40"/>
            </w:pPr>
            <w:r>
              <w:rPr>
                <w:rFonts w:ascii="Calibri" w:hAnsi="Calibri"/>
                <w:color w:val="37474F"/>
                <w:sz w:val="18"/>
              </w:rPr>
              <w:t>BX</w:t>
            </w:r>
          </w:p>
        </w:tc>
        <w:tc>
          <w:tcPr>
            <w:tcW w:type="dxa" w:w="1881"/>
            <w:shd w:val="clear" w:color="auto" w:fill="FFFFFF"/>
          </w:tcPr>
          <w:p>
            <w:pPr>
              <w:spacing w:before="40" w:after="40"/>
            </w:pPr>
            <w:r>
              <w:rPr>
                <w:rFonts w:ascii="Calibri" w:hAnsi="Calibri"/>
                <w:color w:val="37474F"/>
                <w:sz w:val="18"/>
              </w:rPr>
              <w:t>Valor medio</w:t>
            </w:r>
          </w:p>
        </w:tc>
        <w:tc>
          <w:tcPr>
            <w:tcW w:type="dxa" w:w="1881"/>
            <w:shd w:val="clear" w:color="auto" w:fill="FFFFFF"/>
          </w:tcPr>
          <w:p>
            <w:pPr>
              <w:spacing w:before="40" w:after="40"/>
            </w:pPr>
            <w:r>
              <w:rPr>
                <w:rFonts w:ascii="Calibri" w:hAnsi="Calibri"/>
                <w:color w:val="37474F"/>
                <w:sz w:val="18"/>
              </w:rPr>
              <w:t>Demanda estable</w:t>
            </w:r>
          </w:p>
        </w:tc>
        <w:tc>
          <w:tcPr>
            <w:tcW w:type="dxa" w:w="1881"/>
            <w:shd w:val="clear" w:color="auto" w:fill="FFFFFF"/>
          </w:tcPr>
          <w:p>
            <w:pPr>
              <w:spacing w:before="40" w:after="40"/>
            </w:pPr>
            <w:r>
              <w:rPr>
                <w:rFonts w:ascii="Calibri" w:hAnsi="Calibri"/>
                <w:color w:val="37474F"/>
                <w:sz w:val="18"/>
              </w:rPr>
              <w:t>80-95% ventas, CV &lt; 0.5</w:t>
            </w:r>
          </w:p>
        </w:tc>
        <w:tc>
          <w:tcPr>
            <w:tcW w:type="dxa" w:w="1881"/>
            <w:shd w:val="clear" w:color="auto" w:fill="FFFFFF"/>
          </w:tcPr>
          <w:p>
            <w:pPr>
              <w:spacing w:before="40" w:after="40"/>
            </w:pPr>
            <w:r>
              <w:rPr>
                <w:rFonts w:ascii="Calibri" w:hAnsi="Calibri"/>
                <w:color w:val="37474F"/>
                <w:sz w:val="18"/>
              </w:rPr>
              <w:t>Zona plata, reposición periódica</w:t>
            </w:r>
          </w:p>
        </w:tc>
      </w:tr>
      <w:tr>
        <w:tc>
          <w:tcPr>
            <w:tcW w:type="dxa" w:w="1881"/>
            <w:shd w:val="clear" w:color="auto" w:fill="F5F5F5"/>
          </w:tcPr>
          <w:p>
            <w:pPr>
              <w:spacing w:before="40" w:after="40"/>
            </w:pPr>
            <w:r>
              <w:rPr>
                <w:rFonts w:ascii="Calibri" w:hAnsi="Calibri"/>
                <w:color w:val="37474F"/>
                <w:sz w:val="18"/>
              </w:rPr>
              <w:t>BY</w:t>
            </w:r>
          </w:p>
        </w:tc>
        <w:tc>
          <w:tcPr>
            <w:tcW w:type="dxa" w:w="1881"/>
            <w:shd w:val="clear" w:color="auto" w:fill="F5F5F5"/>
          </w:tcPr>
          <w:p>
            <w:pPr>
              <w:spacing w:before="40" w:after="40"/>
            </w:pPr>
            <w:r>
              <w:rPr>
                <w:rFonts w:ascii="Calibri" w:hAnsi="Calibri"/>
                <w:color w:val="37474F"/>
                <w:sz w:val="18"/>
              </w:rPr>
              <w:t>Valor medio</w:t>
            </w:r>
          </w:p>
        </w:tc>
        <w:tc>
          <w:tcPr>
            <w:tcW w:type="dxa" w:w="1881"/>
            <w:shd w:val="clear" w:color="auto" w:fill="F5F5F5"/>
          </w:tcPr>
          <w:p>
            <w:pPr>
              <w:spacing w:before="40" w:after="40"/>
            </w:pPr>
            <w:r>
              <w:rPr>
                <w:rFonts w:ascii="Calibri" w:hAnsi="Calibri"/>
                <w:color w:val="37474F"/>
                <w:sz w:val="18"/>
              </w:rPr>
              <w:t>Demanda variable</w:t>
            </w:r>
          </w:p>
        </w:tc>
        <w:tc>
          <w:tcPr>
            <w:tcW w:type="dxa" w:w="1881"/>
            <w:shd w:val="clear" w:color="auto" w:fill="F5F5F5"/>
          </w:tcPr>
          <w:p>
            <w:pPr>
              <w:spacing w:before="40" w:after="40"/>
            </w:pPr>
            <w:r>
              <w:rPr>
                <w:rFonts w:ascii="Calibri" w:hAnsi="Calibri"/>
                <w:color w:val="37474F"/>
                <w:sz w:val="18"/>
              </w:rPr>
              <w:t>80-95% ventas, CV 0.5-1.0</w:t>
            </w:r>
          </w:p>
        </w:tc>
        <w:tc>
          <w:tcPr>
            <w:tcW w:type="dxa" w:w="1881"/>
            <w:shd w:val="clear" w:color="auto" w:fill="F5F5F5"/>
          </w:tcPr>
          <w:p>
            <w:pPr>
              <w:spacing w:before="40" w:after="40"/>
            </w:pPr>
            <w:r>
              <w:rPr>
                <w:rFonts w:ascii="Calibri" w:hAnsi="Calibri"/>
                <w:color w:val="37474F"/>
                <w:sz w:val="18"/>
              </w:rPr>
              <w:t>Zona plata, revisión quincenal</w:t>
            </w:r>
          </w:p>
        </w:tc>
      </w:tr>
      <w:tr>
        <w:tc>
          <w:tcPr>
            <w:tcW w:type="dxa" w:w="1881"/>
            <w:shd w:val="clear" w:color="auto" w:fill="FFFFFF"/>
          </w:tcPr>
          <w:p>
            <w:pPr>
              <w:spacing w:before="40" w:after="40"/>
            </w:pPr>
            <w:r>
              <w:rPr>
                <w:rFonts w:ascii="Calibri" w:hAnsi="Calibri"/>
                <w:color w:val="37474F"/>
                <w:sz w:val="18"/>
              </w:rPr>
              <w:t>BZ</w:t>
            </w:r>
          </w:p>
        </w:tc>
        <w:tc>
          <w:tcPr>
            <w:tcW w:type="dxa" w:w="1881"/>
            <w:shd w:val="clear" w:color="auto" w:fill="FFFFFF"/>
          </w:tcPr>
          <w:p>
            <w:pPr>
              <w:spacing w:before="40" w:after="40"/>
            </w:pPr>
            <w:r>
              <w:rPr>
                <w:rFonts w:ascii="Calibri" w:hAnsi="Calibri"/>
                <w:color w:val="37474F"/>
                <w:sz w:val="18"/>
              </w:rPr>
              <w:t>Valor medio</w:t>
            </w:r>
          </w:p>
        </w:tc>
        <w:tc>
          <w:tcPr>
            <w:tcW w:type="dxa" w:w="1881"/>
            <w:shd w:val="clear" w:color="auto" w:fill="FFFFFF"/>
          </w:tcPr>
          <w:p>
            <w:pPr>
              <w:spacing w:before="40" w:after="40"/>
            </w:pPr>
            <w:r>
              <w:rPr>
                <w:rFonts w:ascii="Calibri" w:hAnsi="Calibri"/>
                <w:color w:val="37474F"/>
                <w:sz w:val="18"/>
              </w:rPr>
              <w:t>Demanda errática</w:t>
            </w:r>
          </w:p>
        </w:tc>
        <w:tc>
          <w:tcPr>
            <w:tcW w:type="dxa" w:w="1881"/>
            <w:shd w:val="clear" w:color="auto" w:fill="FFFFFF"/>
          </w:tcPr>
          <w:p>
            <w:pPr>
              <w:spacing w:before="40" w:after="40"/>
            </w:pPr>
            <w:r>
              <w:rPr>
                <w:rFonts w:ascii="Calibri" w:hAnsi="Calibri"/>
                <w:color w:val="37474F"/>
                <w:sz w:val="18"/>
              </w:rPr>
              <w:t>80-95% ventas, CV &gt; 1.0</w:t>
            </w:r>
          </w:p>
        </w:tc>
        <w:tc>
          <w:tcPr>
            <w:tcW w:type="dxa" w:w="1881"/>
            <w:shd w:val="clear" w:color="auto" w:fill="FFFFFF"/>
          </w:tcPr>
          <w:p>
            <w:pPr>
              <w:spacing w:before="40" w:after="40"/>
            </w:pPr>
            <w:r>
              <w:rPr>
                <w:rFonts w:ascii="Calibri" w:hAnsi="Calibri"/>
                <w:color w:val="37474F"/>
                <w:sz w:val="18"/>
              </w:rPr>
              <w:t>Zona plata, stock mínimo conservador</w:t>
            </w:r>
          </w:p>
        </w:tc>
      </w:tr>
      <w:tr>
        <w:tc>
          <w:tcPr>
            <w:tcW w:type="dxa" w:w="1881"/>
            <w:shd w:val="clear" w:color="auto" w:fill="F5F5F5"/>
          </w:tcPr>
          <w:p>
            <w:pPr>
              <w:spacing w:before="40" w:after="40"/>
            </w:pPr>
            <w:r>
              <w:rPr>
                <w:rFonts w:ascii="Calibri" w:hAnsi="Calibri"/>
                <w:color w:val="37474F"/>
                <w:sz w:val="18"/>
              </w:rPr>
              <w:t>CX</w:t>
            </w:r>
          </w:p>
        </w:tc>
        <w:tc>
          <w:tcPr>
            <w:tcW w:type="dxa" w:w="1881"/>
            <w:shd w:val="clear" w:color="auto" w:fill="F5F5F5"/>
          </w:tcPr>
          <w:p>
            <w:pPr>
              <w:spacing w:before="40" w:after="40"/>
            </w:pPr>
            <w:r>
              <w:rPr>
                <w:rFonts w:ascii="Calibri" w:hAnsi="Calibri"/>
                <w:color w:val="37474F"/>
                <w:sz w:val="18"/>
              </w:rPr>
              <w:t>Bajo valor</w:t>
            </w:r>
          </w:p>
        </w:tc>
        <w:tc>
          <w:tcPr>
            <w:tcW w:type="dxa" w:w="1881"/>
            <w:shd w:val="clear" w:color="auto" w:fill="F5F5F5"/>
          </w:tcPr>
          <w:p>
            <w:pPr>
              <w:spacing w:before="40" w:after="40"/>
            </w:pPr>
            <w:r>
              <w:rPr>
                <w:rFonts w:ascii="Calibri" w:hAnsi="Calibri"/>
                <w:color w:val="37474F"/>
                <w:sz w:val="18"/>
              </w:rPr>
              <w:t>Demanda estable</w:t>
            </w:r>
          </w:p>
        </w:tc>
        <w:tc>
          <w:tcPr>
            <w:tcW w:type="dxa" w:w="1881"/>
            <w:shd w:val="clear" w:color="auto" w:fill="F5F5F5"/>
          </w:tcPr>
          <w:p>
            <w:pPr>
              <w:spacing w:before="40" w:after="40"/>
            </w:pPr>
            <w:r>
              <w:rPr>
                <w:rFonts w:ascii="Calibri" w:hAnsi="Calibri"/>
                <w:color w:val="37474F"/>
                <w:sz w:val="18"/>
              </w:rPr>
              <w:t>95-100% ventas, CV &lt; 0.5</w:t>
            </w:r>
          </w:p>
        </w:tc>
        <w:tc>
          <w:tcPr>
            <w:tcW w:type="dxa" w:w="1881"/>
            <w:shd w:val="clear" w:color="auto" w:fill="F5F5F5"/>
          </w:tcPr>
          <w:p>
            <w:pPr>
              <w:spacing w:before="40" w:after="40"/>
            </w:pPr>
            <w:r>
              <w:rPr>
                <w:rFonts w:ascii="Calibri" w:hAnsi="Calibri"/>
                <w:color w:val="37474F"/>
                <w:sz w:val="18"/>
              </w:rPr>
              <w:t>Zona bronce, lote económico grande</w:t>
            </w:r>
          </w:p>
        </w:tc>
      </w:tr>
      <w:tr>
        <w:tc>
          <w:tcPr>
            <w:tcW w:type="dxa" w:w="1881"/>
            <w:shd w:val="clear" w:color="auto" w:fill="FFFFFF"/>
          </w:tcPr>
          <w:p>
            <w:pPr>
              <w:spacing w:before="40" w:after="40"/>
            </w:pPr>
            <w:r>
              <w:rPr>
                <w:rFonts w:ascii="Calibri" w:hAnsi="Calibri"/>
                <w:color w:val="37474F"/>
                <w:sz w:val="18"/>
              </w:rPr>
              <w:t>CY</w:t>
            </w:r>
          </w:p>
        </w:tc>
        <w:tc>
          <w:tcPr>
            <w:tcW w:type="dxa" w:w="1881"/>
            <w:shd w:val="clear" w:color="auto" w:fill="FFFFFF"/>
          </w:tcPr>
          <w:p>
            <w:pPr>
              <w:spacing w:before="40" w:after="40"/>
            </w:pPr>
            <w:r>
              <w:rPr>
                <w:rFonts w:ascii="Calibri" w:hAnsi="Calibri"/>
                <w:color w:val="37474F"/>
                <w:sz w:val="18"/>
              </w:rPr>
              <w:t>Bajo valor</w:t>
            </w:r>
          </w:p>
        </w:tc>
        <w:tc>
          <w:tcPr>
            <w:tcW w:type="dxa" w:w="1881"/>
            <w:shd w:val="clear" w:color="auto" w:fill="FFFFFF"/>
          </w:tcPr>
          <w:p>
            <w:pPr>
              <w:spacing w:before="40" w:after="40"/>
            </w:pPr>
            <w:r>
              <w:rPr>
                <w:rFonts w:ascii="Calibri" w:hAnsi="Calibri"/>
                <w:color w:val="37474F"/>
                <w:sz w:val="18"/>
              </w:rPr>
              <w:t>Demanda variable</w:t>
            </w:r>
          </w:p>
        </w:tc>
        <w:tc>
          <w:tcPr>
            <w:tcW w:type="dxa" w:w="1881"/>
            <w:shd w:val="clear" w:color="auto" w:fill="FFFFFF"/>
          </w:tcPr>
          <w:p>
            <w:pPr>
              <w:spacing w:before="40" w:after="40"/>
            </w:pPr>
            <w:r>
              <w:rPr>
                <w:rFonts w:ascii="Calibri" w:hAnsi="Calibri"/>
                <w:color w:val="37474F"/>
                <w:sz w:val="18"/>
              </w:rPr>
              <w:t>95-100% ventas, CV 0.5-1.0</w:t>
            </w:r>
          </w:p>
        </w:tc>
        <w:tc>
          <w:tcPr>
            <w:tcW w:type="dxa" w:w="1881"/>
            <w:shd w:val="clear" w:color="auto" w:fill="FFFFFF"/>
          </w:tcPr>
          <w:p>
            <w:pPr>
              <w:spacing w:before="40" w:after="40"/>
            </w:pPr>
            <w:r>
              <w:rPr>
                <w:rFonts w:ascii="Calibri" w:hAnsi="Calibri"/>
                <w:color w:val="37474F"/>
                <w:sz w:val="18"/>
              </w:rPr>
              <w:t>Zona bronce, bajo demanda o eliminar</w:t>
            </w:r>
          </w:p>
        </w:tc>
      </w:tr>
      <w:tr>
        <w:tc>
          <w:tcPr>
            <w:tcW w:type="dxa" w:w="1881"/>
            <w:shd w:val="clear" w:color="auto" w:fill="F5F5F5"/>
          </w:tcPr>
          <w:p>
            <w:pPr>
              <w:spacing w:before="40" w:after="40"/>
            </w:pPr>
            <w:r>
              <w:rPr>
                <w:rFonts w:ascii="Calibri" w:hAnsi="Calibri"/>
                <w:color w:val="37474F"/>
                <w:sz w:val="18"/>
              </w:rPr>
              <w:t>CZ</w:t>
            </w:r>
          </w:p>
        </w:tc>
        <w:tc>
          <w:tcPr>
            <w:tcW w:type="dxa" w:w="1881"/>
            <w:shd w:val="clear" w:color="auto" w:fill="F5F5F5"/>
          </w:tcPr>
          <w:p>
            <w:pPr>
              <w:spacing w:before="40" w:after="40"/>
            </w:pPr>
            <w:r>
              <w:rPr>
                <w:rFonts w:ascii="Calibri" w:hAnsi="Calibri"/>
                <w:color w:val="37474F"/>
                <w:sz w:val="18"/>
              </w:rPr>
              <w:t>Bajo valor</w:t>
            </w:r>
          </w:p>
        </w:tc>
        <w:tc>
          <w:tcPr>
            <w:tcW w:type="dxa" w:w="1881"/>
            <w:shd w:val="clear" w:color="auto" w:fill="F5F5F5"/>
          </w:tcPr>
          <w:p>
            <w:pPr>
              <w:spacing w:before="40" w:after="40"/>
            </w:pPr>
            <w:r>
              <w:rPr>
                <w:rFonts w:ascii="Calibri" w:hAnsi="Calibri"/>
                <w:color w:val="37474F"/>
                <w:sz w:val="18"/>
              </w:rPr>
              <w:t>Demanda errática</w:t>
            </w:r>
          </w:p>
        </w:tc>
        <w:tc>
          <w:tcPr>
            <w:tcW w:type="dxa" w:w="1881"/>
            <w:shd w:val="clear" w:color="auto" w:fill="F5F5F5"/>
          </w:tcPr>
          <w:p>
            <w:pPr>
              <w:spacing w:before="40" w:after="40"/>
            </w:pPr>
            <w:r>
              <w:rPr>
                <w:rFonts w:ascii="Calibri" w:hAnsi="Calibri"/>
                <w:color w:val="37474F"/>
                <w:sz w:val="18"/>
              </w:rPr>
              <w:t>95-100% ventas, CV &gt; 1.0</w:t>
            </w:r>
          </w:p>
        </w:tc>
        <w:tc>
          <w:tcPr>
            <w:tcW w:type="dxa" w:w="1881"/>
            <w:shd w:val="clear" w:color="auto" w:fill="F5F5F5"/>
          </w:tcPr>
          <w:p>
            <w:pPr>
              <w:spacing w:before="40" w:after="40"/>
            </w:pPr>
            <w:r>
              <w:rPr>
                <w:rFonts w:ascii="Calibri" w:hAnsi="Calibri"/>
                <w:color w:val="37474F"/>
                <w:sz w:val="18"/>
              </w:rPr>
              <w:t>Considerar discontinuar o consignación</w:t>
            </w:r>
          </w:p>
        </w:tc>
      </w:tr>
    </w:tbl>
    <w:p/>
    <w:p>
      <w:pPr>
        <w:spacing w:before="160" w:after="40"/>
      </w:pPr>
      <w:r>
        <w:rPr>
          <w:rFonts w:ascii="Calibri" w:hAnsi="Calibri"/>
          <w:b/>
          <w:color w:val="37474F"/>
          <w:sz w:val="22"/>
        </w:rPr>
        <w:t>SQL PostgreSQL 16 — Motor ABC-XYZ</w:t>
      </w:r>
    </w:p>
    <w:p>
      <w:pPr>
        <w:spacing w:before="40" w:after="80"/>
      </w:pPr>
      <w:r>
        <w:rPr>
          <w:rFonts w:ascii="Calibri" w:hAnsi="Calibri"/>
          <w:color w:val="37474F"/>
          <w:sz w:val="21"/>
        </w:rPr>
        <w:t>Query completa que implementa clasificación ABC-XYZ con funciones nativas de PostgreSQL 16:</w:t>
      </w:r>
    </w:p>
    <w:p>
      <w:pPr>
        <w:spacing w:after="160"/>
        <w:ind w:left="283"/>
      </w:pPr>
      <w:r>
        <w:rPr>
          <w:rFonts w:ascii="Courier New" w:hAnsi="Courier New"/>
          <w:color w:val="1B5E20"/>
          <w:sz w:val="16"/>
        </w:rPr>
        <w:t>WITH ventas_mensuales AS (</w:t>
        <w:br/>
        <w:t xml:space="preserve">  -- Agrega ventas por producto y mes (últimos 12 meses)</w:t>
        <w:br/>
        <w:t xml:space="preserve">  SELECT od.producto_id,</w:t>
        <w:br/>
        <w:t xml:space="preserve">         DATE_TRUNC('month', o.created_at) AS mes,</w:t>
        <w:br/>
        <w:t xml:space="preserve">         SUM(od.cantidad * od.precio_unitario) AS venta_valor,</w:t>
        <w:br/>
        <w:t xml:space="preserve">         SUM(od.cantidad)                      AS venta_unidades</w:t>
        <w:br/>
        <w:t xml:space="preserve">  FROM orden_detalles od</w:t>
        <w:br/>
        <w:t xml:space="preserve">  JOIN ordenes o ON od.orden_id = o.id</w:t>
        <w:br/>
        <w:t xml:space="preserve">  WHERE o.empresa_id = :empresa_id</w:t>
        <w:br/>
        <w:t xml:space="preserve">    AND o.sucursal_id = :sucursal_id</w:t>
        <w:br/>
        <w:t xml:space="preserve">    AND o.created_at &gt;= NOW() - INTERVAL '12 months'</w:t>
        <w:br/>
        <w:t xml:space="preserve">    AND o.estado NOT IN ('Anulada', 'Cancelada')</w:t>
        <w:br/>
        <w:t xml:space="preserve">  GROUP BY od.producto_id, DATE_TRUNC('month', o.created_at)</w:t>
        <w:br/>
        <w:t>),</w:t>
        <w:br/>
        <w:t>estadisticas AS (</w:t>
        <w:br/>
        <w:t xml:space="preserve">  -- Estadísticas de demanda por producto</w:t>
        <w:br/>
        <w:t xml:space="preserve">  SELECT producto_id,</w:t>
        <w:br/>
        <w:t xml:space="preserve">         SUM(venta_valor)                               AS total_valor,</w:t>
        <w:br/>
        <w:t xml:space="preserve">         AVG(venta_unidades)                            AS demanda_media,</w:t>
        <w:br/>
        <w:t xml:space="preserve">         STDDEV(venta_unidades)                         AS demanda_std,</w:t>
        <w:br/>
        <w:t xml:space="preserve">         -- Coeficiente de Variación (CV) para clasificación XYZ</w:t>
        <w:br/>
        <w:t xml:space="preserve">         CASE WHEN AVG(venta_unidades) &gt; 0</w:t>
        <w:br/>
        <w:t xml:space="preserve">              THEN STDDEV(venta_unidades) / AVG(venta_unidades)</w:t>
        <w:br/>
        <w:t xml:space="preserve">              ELSE 9999 END                             AS cv,</w:t>
        <w:br/>
        <w:t xml:space="preserve">         COUNT(DISTINCT mes)                            AS meses_activos</w:t>
        <w:br/>
        <w:t xml:space="preserve">  FROM ventas_mensuales</w:t>
        <w:br/>
        <w:t xml:space="preserve">  GROUP BY producto_id</w:t>
        <w:br/>
        <w:t>),</w:t>
        <w:br/>
        <w:t>ranking_abc AS (</w:t>
        <w:br/>
        <w:t xml:space="preserve">  -- Ranking por valor acumulado (Pareto)</w:t>
        <w:br/>
        <w:t xml:space="preserve">  SELECT *,</w:t>
        <w:br/>
        <w:t xml:space="preserve">         SUM(total_valor) OVER (ORDER BY total_valor DESC</w:t>
        <w:br/>
        <w:t xml:space="preserve">           ROWS BETWEEN UNBOUNDED PRECEDING AND CURRENT ROW) AS acum_valor,</w:t>
        <w:br/>
        <w:t xml:space="preserve">         SUM(total_valor) OVER ()                              AS gran_total</w:t>
        <w:br/>
        <w:t xml:space="preserve">  FROM estadisticas</w:t>
        <w:br/>
        <w:t>)</w:t>
        <w:br/>
        <w:t>SELECT p.id, p.nombre, p.codigo_interno,</w:t>
        <w:br/>
        <w:t xml:space="preserve">       r.total_valor,</w:t>
        <w:br/>
        <w:t xml:space="preserve">       ROUND((r.acum_valor / NULLIF(r.gran_total, 0) * 100)::numeric, 2) AS pct_acumulado,</w:t>
        <w:br/>
        <w:t xml:space="preserve">       -- Clasificación ABC</w:t>
        <w:br/>
        <w:t xml:space="preserve">       CASE WHEN r.acum_valor / NULLIF(r.gran_total, 0) &lt;= 0.80 THEN 'A'</w:t>
        <w:br/>
        <w:t xml:space="preserve">            WHEN r.acum_valor / NULLIF(r.gran_total, 0) &lt;= 0.95 THEN 'B'</w:t>
        <w:br/>
        <w:t xml:space="preserve">            ELSE 'C' END                                        AS clase_abc,</w:t>
        <w:br/>
        <w:t xml:space="preserve">       -- Clasificación XYZ</w:t>
        <w:br/>
        <w:t xml:space="preserve">       CASE WHEN r.cv &lt; 0.5  THEN 'X'</w:t>
        <w:br/>
        <w:t xml:space="preserve">            WHEN r.cv &lt; 1.0  THEN 'Y'</w:t>
        <w:br/>
        <w:t xml:space="preserve">            ELSE                  'Z' END                       AS clase_xyz,</w:t>
        <w:br/>
        <w:t xml:space="preserve">       ROUND(r.demanda_media::numeric, 2)                        AS demanda_media_mes,</w:t>
        <w:br/>
        <w:t xml:space="preserve">       ROUND(r.cv::numeric, 3)                                    AS coef_variacion</w:t>
        <w:br/>
        <w:t>FROM ranking_abc r</w:t>
        <w:br/>
        <w:t>JOIN productos p ON r.producto_id = p.id</w:t>
        <w:br/>
        <w:t>ORDER BY r.total_valor DESC;</w:t>
      </w:r>
    </w:p>
    <w:p>
      <w:pPr>
        <w:spacing w:before="240" w:after="60"/>
      </w:pPr>
      <w:r>
        <w:rPr>
          <w:rFonts w:ascii="Calibri" w:hAnsi="Calibri"/>
          <w:b/>
          <w:color w:val="6A1B9A"/>
          <w:sz w:val="26"/>
        </w:rPr>
        <w:t>4.3 Forecasting de Demanda — Especificación</w:t>
      </w:r>
    </w:p>
    <w:p>
      <w:pPr>
        <w:spacing w:before="40" w:after="80"/>
      </w:pPr>
      <w:r>
        <w:rPr>
          <w:rFonts w:ascii="Calibri" w:hAnsi="Calibri"/>
          <w:color w:val="37474F"/>
          <w:sz w:val="21"/>
        </w:rPr>
        <w:t>El forecasting predictivo permite anticipar quiebres de stock con 7-30 días de anticipación. Se propone un pipeline en Python (microservicio) que lee de PostgreSQL, entrena modelos y escribe predicciones de vuelta en la BD: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00"/>
            <w:shd w:val="clear" w:color="auto" w:fill="1F498B"/>
          </w:tcPr>
          <w:p>
            <w:pPr>
              <w:spacing w:before="40" w:after="40"/>
            </w:pPr>
            <w:r>
              <w:rPr>
                <w:rFonts w:ascii="Calibri" w:hAnsi="Calibri"/>
                <w:b/>
                <w:color w:val="FFFFFF"/>
                <w:sz w:val="18"/>
              </w:rPr>
              <w:t>Algoritmo</w:t>
            </w:r>
          </w:p>
        </w:tc>
        <w:tc>
          <w:tcPr>
            <w:tcW w:type="dxa" w:w="2200"/>
            <w:shd w:val="clear" w:color="auto" w:fill="1F498B"/>
          </w:tcPr>
          <w:p>
            <w:pPr>
              <w:spacing w:before="40" w:after="40"/>
            </w:pPr>
            <w:r>
              <w:rPr>
                <w:rFonts w:ascii="Calibri" w:hAnsi="Calibri"/>
                <w:b/>
                <w:color w:val="FFFFFF"/>
                <w:sz w:val="18"/>
              </w:rPr>
              <w:t>Cuándo Usar</w:t>
            </w:r>
          </w:p>
        </w:tc>
        <w:tc>
          <w:tcPr>
            <w:tcW w:type="dxa" w:w="2200"/>
            <w:shd w:val="clear" w:color="auto" w:fill="1F498B"/>
          </w:tcPr>
          <w:p>
            <w:pPr>
              <w:spacing w:before="40" w:after="40"/>
            </w:pPr>
            <w:r>
              <w:rPr>
                <w:rFonts w:ascii="Calibri" w:hAnsi="Calibri"/>
                <w:b/>
                <w:color w:val="FFFFFF"/>
                <w:sz w:val="18"/>
              </w:rPr>
              <w:t>Pros</w:t>
            </w:r>
          </w:p>
        </w:tc>
        <w:tc>
          <w:tcPr>
            <w:tcW w:type="dxa" w:w="1900"/>
            <w:shd w:val="clear" w:color="auto" w:fill="1F498B"/>
          </w:tcPr>
          <w:p>
            <w:pPr>
              <w:spacing w:before="40" w:after="40"/>
            </w:pPr>
            <w:r>
              <w:rPr>
                <w:rFonts w:ascii="Calibri" w:hAnsi="Calibri"/>
                <w:b/>
                <w:color w:val="FFFFFF"/>
                <w:sz w:val="18"/>
              </w:rPr>
              <w:t>Cons</w:t>
            </w:r>
          </w:p>
        </w:tc>
      </w:tr>
      <w:tr>
        <w:tc>
          <w:tcPr>
            <w:tcW w:type="dxa" w:w="2351"/>
            <w:shd w:val="clear" w:color="auto" w:fill="F5F5F5"/>
          </w:tcPr>
          <w:p>
            <w:pPr>
              <w:spacing w:before="40" w:after="40"/>
            </w:pPr>
            <w:r>
              <w:rPr>
                <w:rFonts w:ascii="Calibri" w:hAnsi="Calibri"/>
                <w:color w:val="37474F"/>
                <w:sz w:val="18"/>
              </w:rPr>
              <w:t>Holt-Winters (ETS)</w:t>
            </w:r>
          </w:p>
        </w:tc>
        <w:tc>
          <w:tcPr>
            <w:tcW w:type="dxa" w:w="2351"/>
            <w:shd w:val="clear" w:color="auto" w:fill="F5F5F5"/>
          </w:tcPr>
          <w:p>
            <w:pPr>
              <w:spacing w:before="40" w:after="40"/>
            </w:pPr>
            <w:r>
              <w:rPr>
                <w:rFonts w:ascii="Calibri" w:hAnsi="Calibri"/>
                <w:color w:val="37474F"/>
                <w:sz w:val="18"/>
              </w:rPr>
              <w:t>Series con estacionalidad</w:t>
            </w:r>
          </w:p>
        </w:tc>
        <w:tc>
          <w:tcPr>
            <w:tcW w:type="dxa" w:w="2351"/>
            <w:shd w:val="clear" w:color="auto" w:fill="F5F5F5"/>
          </w:tcPr>
          <w:p>
            <w:pPr>
              <w:spacing w:before="40" w:after="40"/>
            </w:pPr>
            <w:r>
              <w:rPr>
                <w:rFonts w:ascii="Calibri" w:hAnsi="Calibri"/>
                <w:color w:val="37474F"/>
                <w:sz w:val="18"/>
              </w:rPr>
              <w:t>Rápido, interpretable, bajo costo compute</w:t>
            </w:r>
          </w:p>
        </w:tc>
        <w:tc>
          <w:tcPr>
            <w:tcW w:type="dxa" w:w="2351"/>
            <w:shd w:val="clear" w:color="auto" w:fill="F5F5F5"/>
          </w:tcPr>
          <w:p>
            <w:pPr>
              <w:spacing w:before="40" w:after="40"/>
            </w:pPr>
            <w:r>
              <w:rPr>
                <w:rFonts w:ascii="Calibri" w:hAnsi="Calibri"/>
                <w:color w:val="37474F"/>
                <w:sz w:val="18"/>
              </w:rPr>
              <w:t>Requiere ≥24 puntos temporales</w:t>
            </w:r>
          </w:p>
        </w:tc>
      </w:tr>
      <w:tr>
        <w:tc>
          <w:tcPr>
            <w:tcW w:type="dxa" w:w="2351"/>
            <w:shd w:val="clear" w:color="auto" w:fill="FFFFFF"/>
          </w:tcPr>
          <w:p>
            <w:pPr>
              <w:spacing w:before="40" w:after="40"/>
            </w:pPr>
            <w:r>
              <w:rPr>
                <w:rFonts w:ascii="Calibri" w:hAnsi="Calibri"/>
                <w:color w:val="37474F"/>
                <w:sz w:val="18"/>
              </w:rPr>
              <w:t>ARIMA/SARIMA</w:t>
            </w:r>
          </w:p>
        </w:tc>
        <w:tc>
          <w:tcPr>
            <w:tcW w:type="dxa" w:w="2351"/>
            <w:shd w:val="clear" w:color="auto" w:fill="FFFFFF"/>
          </w:tcPr>
          <w:p>
            <w:pPr>
              <w:spacing w:before="40" w:after="40"/>
            </w:pPr>
            <w:r>
              <w:rPr>
                <w:rFonts w:ascii="Calibri" w:hAnsi="Calibri"/>
                <w:color w:val="37474F"/>
                <w:sz w:val="18"/>
              </w:rPr>
              <w:t>Series con tendencia clara</w:t>
            </w:r>
          </w:p>
        </w:tc>
        <w:tc>
          <w:tcPr>
            <w:tcW w:type="dxa" w:w="2351"/>
            <w:shd w:val="clear" w:color="auto" w:fill="FFFFFF"/>
          </w:tcPr>
          <w:p>
            <w:pPr>
              <w:spacing w:before="40" w:after="40"/>
            </w:pPr>
            <w:r>
              <w:rPr>
                <w:rFonts w:ascii="Calibri" w:hAnsi="Calibri"/>
                <w:color w:val="37474F"/>
                <w:sz w:val="18"/>
              </w:rPr>
              <w:t>Flexible, bien establecido</w:t>
            </w:r>
          </w:p>
        </w:tc>
        <w:tc>
          <w:tcPr>
            <w:tcW w:type="dxa" w:w="2351"/>
            <w:shd w:val="clear" w:color="auto" w:fill="FFFFFF"/>
          </w:tcPr>
          <w:p>
            <w:pPr>
              <w:spacing w:before="40" w:after="40"/>
            </w:pPr>
            <w:r>
              <w:rPr>
                <w:rFonts w:ascii="Calibri" w:hAnsi="Calibri"/>
                <w:color w:val="37474F"/>
                <w:sz w:val="18"/>
              </w:rPr>
              <w:t>Requiere estacionariedad</w:t>
            </w:r>
          </w:p>
        </w:tc>
      </w:tr>
      <w:tr>
        <w:tc>
          <w:tcPr>
            <w:tcW w:type="dxa" w:w="2351"/>
            <w:shd w:val="clear" w:color="auto" w:fill="F5F5F5"/>
          </w:tcPr>
          <w:p>
            <w:pPr>
              <w:spacing w:before="40" w:after="40"/>
            </w:pPr>
            <w:r>
              <w:rPr>
                <w:rFonts w:ascii="Calibri" w:hAnsi="Calibri"/>
                <w:color w:val="37474F"/>
                <w:sz w:val="18"/>
              </w:rPr>
              <w:t>Prophet (Facebook)</w:t>
            </w:r>
          </w:p>
        </w:tc>
        <w:tc>
          <w:tcPr>
            <w:tcW w:type="dxa" w:w="2351"/>
            <w:shd w:val="clear" w:color="auto" w:fill="F5F5F5"/>
          </w:tcPr>
          <w:p>
            <w:pPr>
              <w:spacing w:before="40" w:after="40"/>
            </w:pPr>
            <w:r>
              <w:rPr>
                <w:rFonts w:ascii="Calibri" w:hAnsi="Calibri"/>
                <w:color w:val="37474F"/>
                <w:sz w:val="18"/>
              </w:rPr>
              <w:t>Series con holidays y estacionalidad</w:t>
            </w:r>
          </w:p>
        </w:tc>
        <w:tc>
          <w:tcPr>
            <w:tcW w:type="dxa" w:w="2351"/>
            <w:shd w:val="clear" w:color="auto" w:fill="F5F5F5"/>
          </w:tcPr>
          <w:p>
            <w:pPr>
              <w:spacing w:before="40" w:after="40"/>
            </w:pPr>
            <w:r>
              <w:rPr>
                <w:rFonts w:ascii="Calibri" w:hAnsi="Calibri"/>
                <w:color w:val="37474F"/>
                <w:sz w:val="18"/>
              </w:rPr>
              <w:t>Maneja datos faltantes, rápido</w:t>
            </w:r>
          </w:p>
        </w:tc>
        <w:tc>
          <w:tcPr>
            <w:tcW w:type="dxa" w:w="2351"/>
            <w:shd w:val="clear" w:color="auto" w:fill="F5F5F5"/>
          </w:tcPr>
          <w:p>
            <w:pPr>
              <w:spacing w:before="40" w:after="40"/>
            </w:pPr>
            <w:r>
              <w:rPr>
                <w:rFonts w:ascii="Calibri" w:hAnsi="Calibri"/>
                <w:color w:val="37474F"/>
                <w:sz w:val="18"/>
              </w:rPr>
              <w:t>Dependencia externa Python</w:t>
            </w:r>
          </w:p>
        </w:tc>
      </w:tr>
      <w:tr>
        <w:tc>
          <w:tcPr>
            <w:tcW w:type="dxa" w:w="2351"/>
            <w:shd w:val="clear" w:color="auto" w:fill="FFFFFF"/>
          </w:tcPr>
          <w:p>
            <w:pPr>
              <w:spacing w:before="40" w:after="40"/>
            </w:pPr>
            <w:r>
              <w:rPr>
                <w:rFonts w:ascii="Calibri" w:hAnsi="Calibri"/>
                <w:color w:val="37474F"/>
                <w:sz w:val="18"/>
              </w:rPr>
              <w:t>LSTM (PyTorch)</w:t>
            </w:r>
          </w:p>
        </w:tc>
        <w:tc>
          <w:tcPr>
            <w:tcW w:type="dxa" w:w="2351"/>
            <w:shd w:val="clear" w:color="auto" w:fill="FFFFFF"/>
          </w:tcPr>
          <w:p>
            <w:pPr>
              <w:spacing w:before="40" w:after="40"/>
            </w:pPr>
            <w:r>
              <w:rPr>
                <w:rFonts w:ascii="Calibri" w:hAnsi="Calibri"/>
                <w:color w:val="37474F"/>
                <w:sz w:val="18"/>
              </w:rPr>
              <w:t>Patrones complejos, muchos productos</w:t>
            </w:r>
          </w:p>
        </w:tc>
        <w:tc>
          <w:tcPr>
            <w:tcW w:type="dxa" w:w="2351"/>
            <w:shd w:val="clear" w:color="auto" w:fill="FFFFFF"/>
          </w:tcPr>
          <w:p>
            <w:pPr>
              <w:spacing w:before="40" w:after="40"/>
            </w:pPr>
            <w:r>
              <w:rPr>
                <w:rFonts w:ascii="Calibri" w:hAnsi="Calibri"/>
                <w:color w:val="37474F"/>
                <w:sz w:val="18"/>
              </w:rPr>
              <w:t>Alta precisión</w:t>
            </w:r>
          </w:p>
        </w:tc>
        <w:tc>
          <w:tcPr>
            <w:tcW w:type="dxa" w:w="2351"/>
            <w:shd w:val="clear" w:color="auto" w:fill="FFFFFF"/>
          </w:tcPr>
          <w:p>
            <w:pPr>
              <w:spacing w:before="40" w:after="40"/>
            </w:pPr>
            <w:r>
              <w:rPr>
                <w:rFonts w:ascii="Calibri" w:hAnsi="Calibri"/>
                <w:color w:val="37474F"/>
                <w:sz w:val="18"/>
              </w:rPr>
              <w:t>Requiere GPU, datos abundantes</w:t>
            </w:r>
          </w:p>
        </w:tc>
      </w:tr>
      <w:tr>
        <w:tc>
          <w:tcPr>
            <w:tcW w:type="dxa" w:w="2351"/>
            <w:shd w:val="clear" w:color="auto" w:fill="F5F5F5"/>
          </w:tcPr>
          <w:p>
            <w:pPr>
              <w:spacing w:before="40" w:after="40"/>
            </w:pPr>
            <w:r>
              <w:rPr>
                <w:rFonts w:ascii="Calibri" w:hAnsi="Calibri"/>
                <w:color w:val="37474F"/>
                <w:sz w:val="18"/>
              </w:rPr>
              <w:t>Ensemble Promedio</w:t>
            </w:r>
          </w:p>
        </w:tc>
        <w:tc>
          <w:tcPr>
            <w:tcW w:type="dxa" w:w="2351"/>
            <w:shd w:val="clear" w:color="auto" w:fill="F5F5F5"/>
          </w:tcPr>
          <w:p>
            <w:pPr>
              <w:spacing w:before="40" w:after="40"/>
            </w:pPr>
            <w:r>
              <w:rPr>
                <w:rFonts w:ascii="Calibri" w:hAnsi="Calibri"/>
                <w:color w:val="37474F"/>
                <w:sz w:val="18"/>
              </w:rPr>
              <w:t>Producción estable (recomendado)</w:t>
            </w:r>
          </w:p>
        </w:tc>
        <w:tc>
          <w:tcPr>
            <w:tcW w:type="dxa" w:w="2351"/>
            <w:shd w:val="clear" w:color="auto" w:fill="F5F5F5"/>
          </w:tcPr>
          <w:p>
            <w:pPr>
              <w:spacing w:before="40" w:after="40"/>
            </w:pPr>
            <w:r>
              <w:rPr>
                <w:rFonts w:ascii="Calibri" w:hAnsi="Calibri"/>
                <w:color w:val="37474F"/>
                <w:sz w:val="18"/>
              </w:rPr>
              <w:t>Robusto ante outliers</w:t>
            </w:r>
          </w:p>
        </w:tc>
        <w:tc>
          <w:tcPr>
            <w:tcW w:type="dxa" w:w="2351"/>
            <w:shd w:val="clear" w:color="auto" w:fill="F5F5F5"/>
          </w:tcPr>
          <w:p>
            <w:pPr>
              <w:spacing w:before="40" w:after="40"/>
            </w:pPr>
            <w:r>
              <w:rPr>
                <w:rFonts w:ascii="Calibri" w:hAnsi="Calibri"/>
                <w:color w:val="37474F"/>
                <w:sz w:val="18"/>
              </w:rPr>
              <w:t>Ligeramente más lento</w:t>
            </w:r>
          </w:p>
        </w:tc>
      </w:tr>
    </w:tbl>
    <w:p/>
    <w:p>
      <w:pPr>
        <w:spacing w:before="40" w:after="80"/>
      </w:pPr>
      <w:r>
        <w:rPr>
          <w:rFonts w:ascii="Calibri" w:hAnsi="Calibri"/>
          <w:color w:val="37474F"/>
          <w:sz w:val="21"/>
        </w:rPr>
        <w:t>Para WMS ProOriente se recomienda comenzar con Holt-Winters + Prophet ensemble, almacenando predicciones en tabla forecast_demanda con horizontes de 7, 14 y 30 días.</w:t>
      </w:r>
    </w:p>
    <w:p>
      <w:r>
        <w:br w:type="page"/>
      </w:r>
    </w:p>
    <w:p>
      <w:pPr>
        <w:spacing w:before="360" w:after="80"/>
      </w:pPr>
      <w:r>
        <w:rPr>
          <w:rFonts w:ascii="Calibri" w:hAnsi="Calibri"/>
          <w:b/>
          <w:color w:val="6A1B9A"/>
          <w:sz w:val="36"/>
        </w:rPr>
        <w:t>🗄️ ERD — ESQUEMA PostgreSQL 16 PARA ROTACIÓN DE PRODUCTOS / ABC-XYZ</w:t>
      </w:r>
    </w:p>
    <w:p>
      <w:pPr>
        <w:spacing w:before="40" w:after="80"/>
      </w:pPr>
      <w:r>
        <w:rPr>
          <w:rFonts w:ascii="Calibri" w:hAnsi="Calibri"/>
          <w:color w:val="37474F"/>
          <w:sz w:val="21"/>
        </w:rPr>
        <w:t>Diseño completo de las tablas requeridas para soportar el motor de inteligencia de rotación de productos. Aprovecha las características avanzadas de PostgreSQL 16: columnas generadas, particionamiento, tsvector, y funciones de ventana.</w:t>
      </w:r>
    </w:p>
    <w:p>
      <w:pPr>
        <w:spacing w:before="240" w:after="60"/>
      </w:pPr>
      <w:r>
        <w:rPr>
          <w:rFonts w:ascii="Calibri" w:hAnsi="Calibri"/>
          <w:b/>
          <w:color w:val="6A1B9A"/>
          <w:sz w:val="26"/>
        </w:rPr>
        <w:t>5.1 Diagrama de Entidades (descripción textual del ERD)</w:t>
      </w:r>
    </w:p>
    <w:p>
      <w:pPr>
        <w:spacing w:before="40" w:after="80"/>
      </w:pPr>
      <w:r>
        <w:rPr>
          <w:rFonts w:ascii="Calibri" w:hAnsi="Calibri"/>
          <w:color w:val="37474F"/>
          <w:sz w:val="21"/>
        </w:rPr>
        <w:t>El esquema centraliza en la tabla clasificaciones_abc_xyz con datos de soporte en tablas de historial de ventas agregadas y predicciones. Las relaciones clave:</w:t>
      </w:r>
    </w:p>
    <w:p>
      <w:pPr>
        <w:pStyle w:val="ListBullet"/>
        <w:spacing w:before="20" w:after="20"/>
      </w:pPr>
      <w:r>
        <w:rPr>
          <w:rFonts w:ascii="Calibri" w:hAnsi="Calibri"/>
          <w:color w:val="37474F"/>
          <w:sz w:val="21"/>
        </w:rPr>
        <w:t>productos (1) → (N) ventas_agregadas_ml: historial mensual pre-calculado</w:t>
      </w:r>
    </w:p>
    <w:p>
      <w:pPr>
        <w:pStyle w:val="ListBullet"/>
        <w:spacing w:before="20" w:after="20"/>
      </w:pPr>
      <w:r>
        <w:rPr>
          <w:rFonts w:ascii="Calibri" w:hAnsi="Calibri"/>
          <w:color w:val="37474F"/>
          <w:sz w:val="21"/>
        </w:rPr>
        <w:t>productos (1) → (N) clasificaciones_abc_xyz: snapshot por período</w:t>
      </w:r>
    </w:p>
    <w:p>
      <w:pPr>
        <w:pStyle w:val="ListBullet"/>
        <w:spacing w:before="20" w:after="20"/>
      </w:pPr>
      <w:r>
        <w:rPr>
          <w:rFonts w:ascii="Calibri" w:hAnsi="Calibri"/>
          <w:color w:val="37474F"/>
          <w:sz w:val="21"/>
        </w:rPr>
        <w:t>productos (1) → (N) forecast_demanda: predicciones futuras por horizonte</w:t>
      </w:r>
    </w:p>
    <w:p>
      <w:pPr>
        <w:pStyle w:val="ListBullet"/>
        <w:spacing w:before="20" w:after="20"/>
      </w:pPr>
      <w:r>
        <w:rPr>
          <w:rFonts w:ascii="Calibri" w:hAnsi="Calibri"/>
          <w:color w:val="37474F"/>
          <w:sz w:val="21"/>
        </w:rPr>
        <w:t>clasificaciones_abc_xyz (N) → (1) ubicaciones_optimas: asignación de slot</w:t>
      </w:r>
    </w:p>
    <w:p>
      <w:pPr>
        <w:pStyle w:val="ListBullet"/>
        <w:spacing w:before="20" w:after="20"/>
      </w:pPr>
      <w:r>
        <w:rPr>
          <w:rFonts w:ascii="Calibri" w:hAnsi="Calibri"/>
          <w:color w:val="37474F"/>
          <w:sz w:val="21"/>
        </w:rPr>
        <w:t>ubicaciones (1) → (N) ubicaciones_optimas: slot físico recomendado</w:t>
      </w:r>
    </w:p>
    <w:p>
      <w:pPr>
        <w:spacing w:before="240" w:after="60"/>
      </w:pPr>
      <w:r>
        <w:rPr>
          <w:rFonts w:ascii="Calibri" w:hAnsi="Calibri"/>
          <w:b/>
          <w:color w:val="6A1B9A"/>
          <w:sz w:val="26"/>
        </w:rPr>
        <w:t>5.2 DDL Completo — Tablas del Sistema ML</w:t>
      </w:r>
    </w:p>
    <w:p>
      <w:pPr>
        <w:spacing w:before="120" w:after="120"/>
        <w:ind w:left="283"/>
      </w:pPr>
      <w:r>
        <w:rPr>
          <w:rFonts w:ascii="Courier New" w:hAnsi="Courier New"/>
          <w:color w:val="1B5E20"/>
          <w:sz w:val="15"/>
        </w:rPr>
        <w:t>-- ═══════════════════════════════════════════════════════════════</w:t>
        <w:br/>
        <w:t>-- TABLA: ventas_agregadas_ml</w:t>
        <w:br/>
        <w:t>-- Historial de ventas mensual pre-calculado para ML</w:t>
        <w:br/>
        <w:t>-- Particionada por año para máximo rendimiento en PG 16</w:t>
        <w:br/>
        <w:t>-- ═══════════════════════════════════════════════════════════════</w:t>
        <w:br/>
        <w:t>CREATE TABLE ventas_agregadas_ml (</w:t>
        <w:br/>
        <w:t xml:space="preserve">  id             BIGSERIAL,</w:t>
        <w:br/>
        <w:t xml:space="preserve">  empresa_id     INTEGER NOT NULL REFERENCES empresas(id),</w:t>
        <w:br/>
        <w:t xml:space="preserve">  sucursal_id    INTEGER NOT NULL REFERENCES sucursales(id),</w:t>
        <w:br/>
        <w:t xml:space="preserve">  producto_id    INTEGER NOT NULL REFERENCES productos(id),</w:t>
        <w:br/>
        <w:t xml:space="preserve">  periodo        DATE    NOT NULL,  -- primer día del mes</w:t>
        <w:br/>
        <w:t xml:space="preserve">  unidades_vendidas NUMERIC(12,3) NOT NULL DEFAULT 0,</w:t>
        <w:br/>
        <w:t xml:space="preserve">  valor_vendido  NUMERIC(15,2) NOT NULL DEFAULT 0,</w:t>
        <w:br/>
        <w:t xml:space="preserve">  num_transacciones INTEGER NOT NULL DEFAULT 0,</w:t>
        <w:br/>
        <w:t xml:space="preserve">  stock_medio    NUMERIC(12,3),  -- stock promedio del mes</w:t>
        <w:br/>
        <w:t xml:space="preserve">  dias_sin_stock INTEGER DEFAULT 0,</w:t>
        <w:br/>
        <w:t xml:space="preserve">  created_at     TIMESTAMPTZ DEFAULT NOW(),</w:t>
        <w:br/>
        <w:t xml:space="preserve">  updated_at     TIMESTAMPTZ DEFAULT NOW(),</w:t>
        <w:br/>
        <w:t xml:space="preserve">  PRIMARY KEY (id, periodo)</w:t>
        <w:br/>
        <w:t>) PARTITION BY RANGE (periodo);</w:t>
        <w:br/>
        <w:br/>
        <w:t>-- Partición 2024</w:t>
        <w:br/>
        <w:t>CREATE TABLE ventas_agregadas_ml_2024 PARTITION OF ventas_agregadas_ml</w:t>
        <w:br/>
        <w:t xml:space="preserve">  FOR VALUES FROM ('2024-01-01') TO ('2025-01-01');</w:t>
        <w:br/>
        <w:t>-- Partición 2025</w:t>
        <w:br/>
        <w:t>CREATE TABLE ventas_agregadas_ml_2025 PARTITION OF ventas_agregadas_ml</w:t>
        <w:br/>
        <w:t xml:space="preserve">  FOR VALUES FROM ('2025-01-01') TO ('2026-01-01');</w:t>
        <w:br/>
        <w:t>-- Partición 2026</w:t>
        <w:br/>
        <w:t>CREATE TABLE ventas_agregadas_ml_2026 PARTITION OF ventas_agregadas_ml</w:t>
        <w:br/>
        <w:t xml:space="preserve">  FOR VALUES FROM ('2026-01-01') TO ('2027-01-01');</w:t>
        <w:br/>
        <w:br/>
        <w:t>CREATE UNIQUE INDEX ON ventas_agregadas_ml</w:t>
        <w:br/>
        <w:t xml:space="preserve">  (empresa_id, sucursal_id, producto_id, periodo);</w:t>
        <w:br/>
        <w:t>CREATE INDEX ON ventas_agregadas_ml (producto_id, periodo DESC);</w:t>
      </w:r>
    </w:p>
    <w:p/>
    <w:p>
      <w:pPr>
        <w:spacing w:before="120" w:after="120"/>
        <w:ind w:left="283"/>
      </w:pPr>
      <w:r>
        <w:rPr>
          <w:rFonts w:ascii="Courier New" w:hAnsi="Courier New"/>
          <w:color w:val="1B5E20"/>
          <w:sz w:val="15"/>
        </w:rPr>
        <w:t>-- ═══════════════════════════════════════════════════════════════</w:t>
        <w:br/>
        <w:t>-- TABLA: clasificaciones_abc_xyz</w:t>
        <w:br/>
        <w:t>-- Snapshot de clasificación por período de análisis</w:t>
        <w:br/>
        <w:t>-- ═══════════════════════════════════════════════════════════════</w:t>
        <w:br/>
        <w:t>CREATE TABLE clasificaciones_abc_xyz (</w:t>
        <w:br/>
        <w:t xml:space="preserve">  id               BIGSERIAL PRIMARY KEY,</w:t>
        <w:br/>
        <w:t xml:space="preserve">  empresa_id       INTEGER NOT NULL REFERENCES empresas(id),</w:t>
        <w:br/>
        <w:t xml:space="preserve">  sucursal_id      INTEGER NOT NULL REFERENCES sucursales(id),</w:t>
        <w:br/>
        <w:t xml:space="preserve">  producto_id      INTEGER NOT NULL REFERENCES productos(id),</w:t>
        <w:br/>
        <w:t xml:space="preserve">  periodo_inicio   DATE NOT NULL,</w:t>
        <w:br/>
        <w:t xml:space="preserve">  periodo_fin      DATE NOT NULL,</w:t>
        <w:br/>
        <w:t xml:space="preserve">  -- Métricas ABC</w:t>
        <w:br/>
        <w:t xml:space="preserve">  total_valor      NUMERIC(15,2) NOT NULL,</w:t>
        <w:br/>
        <w:t xml:space="preserve">  pct_valor_acum   NUMERIC(6,3) NOT NULL,  -- 0-100</w:t>
        <w:br/>
        <w:t xml:space="preserve">  clase_abc        CHAR(1) NOT NULL CHECK (clase_abc IN ('A','B','C')),</w:t>
        <w:br/>
        <w:t xml:space="preserve">  -- Métricas XYZ</w:t>
        <w:br/>
        <w:t xml:space="preserve">  demanda_media    NUMERIC(12,3) NOT NULL,</w:t>
        <w:br/>
        <w:t xml:space="preserve">  demanda_std      NUMERIC(12,3) NOT NULL,</w:t>
        <w:br/>
        <w:t xml:space="preserve">  coef_variacion   NUMERIC(8,4) NOT NULL,  -- CV = std/media</w:t>
        <w:br/>
        <w:t xml:space="preserve">  clase_xyz        CHAR(1) NOT NULL CHECK (clase_xyz IN ('X','Y','Z')),</w:t>
        <w:br/>
        <w:t xml:space="preserve">  -- Segmento combinado</w:t>
        <w:br/>
        <w:t xml:space="preserve">  segmento         CHAR(2) GENERATED ALWAYS AS (clase_abc || clase_xyz) STORED,</w:t>
        <w:br/>
        <w:t xml:space="preserve">  -- Métricas adicionales</w:t>
        <w:br/>
        <w:t xml:space="preserve">  meses_activos    SMALLINT NOT NULL,</w:t>
        <w:br/>
        <w:t xml:space="preserve">  dias_inventario  NUMERIC(8,2),  -- DOH: días de inventario disponible</w:t>
        <w:br/>
        <w:t xml:space="preserve">  rotacion_anual   NUMERIC(8,2),  -- veces que rota el inventario/año</w:t>
        <w:br/>
        <w:t xml:space="preserve">  -- Recomendación automática</w:t>
        <w:br/>
        <w:t xml:space="preserve">  zona_recomendada VARCHAR(20),  -- 'oro', 'plata', 'bronce', 'obsoleto'</w:t>
        <w:br/>
        <w:t xml:space="preserve">  accion_sugerida  VARCHAR(100),</w:t>
        <w:br/>
        <w:t xml:space="preserve">  -- Auditoría</w:t>
        <w:br/>
        <w:t xml:space="preserve">  generado_at      TIMESTAMPTZ DEFAULT NOW(),</w:t>
        <w:br/>
        <w:t xml:space="preserve">  generado_por     VARCHAR(50) DEFAULT 'sistema_ml',</w:t>
        <w:br/>
        <w:t xml:space="preserve">  vigente          BOOLEAN DEFAULT TRUE</w:t>
        <w:br/>
        <w:t>);</w:t>
        <w:br/>
        <w:br/>
        <w:t>CREATE UNIQUE INDEX ON clasificaciones_abc_xyz</w:t>
        <w:br/>
        <w:t xml:space="preserve">  (empresa_id, sucursal_id, producto_id, periodo_inicio, periodo_fin)</w:t>
        <w:br/>
        <w:t xml:space="preserve">  WHERE vigente = TRUE;</w:t>
        <w:br/>
        <w:t>CREATE INDEX ON clasificaciones_abc_xyz (empresa_id, sucursal_id, segmento)</w:t>
        <w:br/>
        <w:t xml:space="preserve">  WHERE vigente = TRUE;</w:t>
      </w:r>
    </w:p>
    <w:p/>
    <w:p>
      <w:pPr>
        <w:spacing w:before="120" w:after="120"/>
        <w:ind w:left="283"/>
      </w:pPr>
      <w:r>
        <w:rPr>
          <w:rFonts w:ascii="Courier New" w:hAnsi="Courier New"/>
          <w:color w:val="1B5E20"/>
          <w:sz w:val="15"/>
        </w:rPr>
        <w:t>-- ═══════════════════════════════════════════════════════════════</w:t>
        <w:br/>
        <w:t>-- TABLA: forecast_demanda</w:t>
        <w:br/>
        <w:t>-- Predicciones de demanda por producto y horizonte temporal</w:t>
        <w:br/>
        <w:t>-- ═══════════════════════════════════════════════════════════════</w:t>
        <w:br/>
        <w:t>CREATE TABLE forecast_demanda (</w:t>
        <w:br/>
        <w:t xml:space="preserve">  id               BIGSERIAL PRIMARY KEY,</w:t>
        <w:br/>
        <w:t xml:space="preserve">  empresa_id       INTEGER NOT NULL REFERENCES empresas(id),</w:t>
        <w:br/>
        <w:t xml:space="preserve">  sucursal_id      INTEGER NOT NULL REFERENCES sucursales(id),</w:t>
        <w:br/>
        <w:t xml:space="preserve">  producto_id      INTEGER NOT NULL REFERENCES productos(id),</w:t>
        <w:br/>
        <w:t xml:space="preserve">  fecha_prediccion DATE NOT NULL,  -- fecha para la que se predice</w:t>
        <w:br/>
        <w:t xml:space="preserve">  horizonte_dias   SMALLINT NOT NULL CHECK (horizonte_dias IN (7, 14, 30, 60, 90)),</w:t>
        <w:br/>
        <w:t xml:space="preserve">  -- Predicción y bandas de confianza</w:t>
        <w:br/>
        <w:t xml:space="preserve">  demanda_pred     NUMERIC(12,3) NOT NULL,</w:t>
        <w:br/>
        <w:t xml:space="preserve">  banda_inf_80     NUMERIC(12,3),  -- intervalo de confianza 80%</w:t>
        <w:br/>
        <w:t xml:space="preserve">  banda_sup_80     NUMERIC(12,3),</w:t>
        <w:br/>
        <w:t xml:space="preserve">  banda_inf_95     NUMERIC(12,3),  -- intervalo de confianza 95%</w:t>
        <w:br/>
        <w:t xml:space="preserve">  banda_sup_95     NUMERIC(12,3),</w:t>
        <w:br/>
        <w:t xml:space="preserve">  -- Metadatos del modelo</w:t>
        <w:br/>
        <w:t xml:space="preserve">  modelo_usado     VARCHAR(50) NOT NULL,  -- holt_winters, arima, prophet, ensemble</w:t>
        <w:br/>
        <w:t xml:space="preserve">  mape             NUMERIC(6,3),           -- error porcentual absoluto medio</w:t>
        <w:br/>
        <w:t xml:space="preserve">  score_confianza  NUMERIC(4,3),           -- 0-1 confianza del modelo</w:t>
        <w:br/>
        <w:t xml:space="preserve">  -- Alerta de quiebre</w:t>
        <w:br/>
        <w:t xml:space="preserve">  alerta_quiebre   BOOLEAN DEFAULT FALSE,</w:t>
        <w:br/>
        <w:t xml:space="preserve">  dias_hasta_quiebre INTEGER,</w:t>
        <w:br/>
        <w:t xml:space="preserve">  stock_seguridad_sugerido NUMERIC(12,3),</w:t>
        <w:br/>
        <w:t xml:space="preserve">  -- Auditoría</w:t>
        <w:br/>
        <w:t xml:space="preserve">  generado_at      TIMESTAMPTZ DEFAULT NOW(),</w:t>
        <w:br/>
        <w:t xml:space="preserve">  es_vigente       BOOLEAN DEFAULT TRUE</w:t>
        <w:br/>
        <w:t>);</w:t>
        <w:br/>
        <w:br/>
        <w:t>CREATE INDEX ON forecast_demanda</w:t>
        <w:br/>
        <w:t xml:space="preserve">  (empresa_id, sucursal_id, producto_id, fecha_prediccion)</w:t>
        <w:br/>
        <w:t xml:space="preserve">  WHERE es_vigente = TRUE;</w:t>
        <w:br/>
        <w:t>CREATE INDEX ON forecast_demanda</w:t>
        <w:br/>
        <w:t xml:space="preserve">  (empresa_id, sucursal_id, alerta_quiebre)</w:t>
        <w:br/>
        <w:t xml:space="preserve">  WHERE es_vigente = TRUE AND alerta_quiebre = TRUE;</w:t>
      </w:r>
    </w:p>
    <w:p/>
    <w:p>
      <w:pPr>
        <w:spacing w:before="120" w:after="120"/>
        <w:ind w:left="283"/>
      </w:pPr>
      <w:r>
        <w:rPr>
          <w:rFonts w:ascii="Courier New" w:hAnsi="Courier New"/>
          <w:color w:val="1B5E20"/>
          <w:sz w:val="15"/>
        </w:rPr>
        <w:t>-- ═══════════════════════════════════════════════════════════════</w:t>
        <w:br/>
        <w:t>-- TABLA: ubicaciones (Estructura física del almacén)</w:t>
        <w:br/>
        <w:t>-- ═══════════════════════════════════════════════════════════════</w:t>
        <w:br/>
        <w:t>CREATE TABLE ubicaciones (</w:t>
        <w:br/>
        <w:t xml:space="preserve">  id               SERIAL PRIMARY KEY,</w:t>
        <w:br/>
        <w:t xml:space="preserve">  empresa_id       INTEGER NOT NULL REFERENCES empresas(id),</w:t>
        <w:br/>
        <w:t xml:space="preserve">  sucursal_id      INTEGER NOT NULL REFERENCES sucursales(id),</w:t>
        <w:br/>
        <w:t xml:space="preserve">  codigo           VARCHAR(20) NOT NULL,   -- ej: A-01-02-03</w:t>
        <w:br/>
        <w:t xml:space="preserve">  pasillo          VARCHAR(10) NOT NULL,</w:t>
        <w:br/>
        <w:t xml:space="preserve">  estanteria       SMALLINT NOT NULL,</w:t>
        <w:br/>
        <w:t xml:space="preserve">  nivel            SMALLINT NOT NULL,</w:t>
        <w:br/>
        <w:t xml:space="preserve">  posicion         SMALLINT NOT NULL,</w:t>
        <w:br/>
        <w:t xml:space="preserve">  -- Capacidad física</w:t>
        <w:br/>
        <w:t xml:space="preserve">  capacidad_kg     NUMERIC(8,2),</w:t>
        <w:br/>
        <w:t xml:space="preserve">  capacidad_m3     NUMERIC(8,4),</w:t>
        <w:br/>
        <w:t xml:space="preserve">  -- Clasificación de zona</w:t>
        <w:br/>
        <w:t xml:space="preserve">  zona             VARCHAR(20) DEFAULT 'bronce'  -- 'oro','plata','bronce'</w:t>
        <w:br/>
        <w:t xml:space="preserve">                   CHECK (zona IN ('oro','plata','bronce','frio','peligroso')),</w:t>
        <w:br/>
        <w:t xml:space="preserve">  distancia_muelle NUMERIC(8,2),  -- metros al muelle principal</w:t>
        <w:br/>
        <w:t xml:space="preserve">  accesibilidad    SMALLINT DEFAULT 3 CHECK (accesibilidad BETWEEN 1 AND 5),</w:t>
        <w:br/>
        <w:t xml:space="preserve">  -- Estado</w:t>
        <w:br/>
        <w:t xml:space="preserve">  estado           VARCHAR(20) DEFAULT 'Disponible'</w:t>
        <w:br/>
        <w:t xml:space="preserve">                   CHECK (estado IN ('Disponible','Ocupado','Bloqueado','Mantenimiento')),</w:t>
        <w:br/>
        <w:t xml:space="preserve">  activa           BOOLEAN DEFAULT TRUE,</w:t>
        <w:br/>
        <w:t xml:space="preserve">  UNIQUE (empresa_id, sucursal_id, codigo)</w:t>
        <w:br/>
        <w:t>);</w:t>
        <w:br/>
        <w:br/>
        <w:t>CREATE INDEX ON ubicaciones (empresa_id, sucursal_id, zona)</w:t>
        <w:br/>
        <w:t xml:space="preserve">  WHERE activa = TRUE;</w:t>
      </w:r>
    </w:p>
    <w:p/>
    <w:p>
      <w:pPr>
        <w:spacing w:before="120" w:after="120"/>
        <w:ind w:left="283"/>
      </w:pPr>
      <w:r>
        <w:rPr>
          <w:rFonts w:ascii="Courier New" w:hAnsi="Courier New"/>
          <w:color w:val="1B5E20"/>
          <w:sz w:val="15"/>
        </w:rPr>
        <w:t>-- ═══════════════════════════════════════════════════════════════</w:t>
        <w:br/>
        <w:t>-- TABLA: ubicaciones_optimas</w:t>
        <w:br/>
        <w:t>-- Asignación óptima producto ↔ ubicación por ML de slotting</w:t>
        <w:br/>
        <w:t>-- ═══════════════════════════════════════════════════════════════</w:t>
        <w:br/>
        <w:t>CREATE TABLE ubicaciones_optimas (</w:t>
        <w:br/>
        <w:t xml:space="preserve">  id               BIGSERIAL PRIMARY KEY,</w:t>
        <w:br/>
        <w:t xml:space="preserve">  empresa_id       INTEGER NOT NULL REFERENCES empresas(id),</w:t>
        <w:br/>
        <w:t xml:space="preserve">  sucursal_id      INTEGER NOT NULL REFERENCES sucursales(id),</w:t>
        <w:br/>
        <w:t xml:space="preserve">  producto_id      INTEGER NOT NULL REFERENCES productos(id),</w:t>
        <w:br/>
        <w:t xml:space="preserve">  ubicacion_id     INTEGER NOT NULL REFERENCES ubicaciones(id),</w:t>
        <w:br/>
        <w:t xml:space="preserve">  -- Clasificación que motivó la asignación</w:t>
        <w:br/>
        <w:t xml:space="preserve">  segmento         CHAR(2),  -- AX, AY, ... CZ</w:t>
        <w:br/>
        <w:t xml:space="preserve">  score_asignacion NUMERIC(6,3),  -- 0-10, mayor = mejor match</w:t>
        <w:br/>
        <w:t xml:space="preserve">  -- Vigencia</w:t>
        <w:br/>
        <w:t xml:space="preserve">  vigente_desde    DATE NOT NULL DEFAULT CURRENT_DATE,</w:t>
        <w:br/>
        <w:t xml:space="preserve">  vigente_hasta    DATE,</w:t>
        <w:br/>
        <w:t xml:space="preserve">  vigente          BOOLEAN DEFAULT TRUE,</w:t>
        <w:br/>
        <w:t xml:space="preserve">  -- Resultado real vs predicho</w:t>
        <w:br/>
        <w:t xml:space="preserve">  tiempo_pick_real_s     INTEGER,  -- segundos reales medidos</w:t>
        <w:br/>
        <w:t xml:space="preserve">  tiempo_pick_estimado_s INTEGER,  -- estimado por el modelo</w:t>
        <w:br/>
        <w:t xml:space="preserve">  -- Auditoría</w:t>
        <w:br/>
        <w:t xml:space="preserve">  creado_at        TIMESTAMPTZ DEFAULT NOW(),</w:t>
        <w:br/>
        <w:t xml:space="preserve">  creado_por       VARCHAR(50) DEFAULT 'motor_slotting'</w:t>
        <w:br/>
        <w:t>);</w:t>
        <w:br/>
        <w:br/>
        <w:t>CREATE UNIQUE INDEX ON ubicaciones_optimas</w:t>
        <w:br/>
        <w:t xml:space="preserve">  (empresa_id, sucursal_id, producto_id)</w:t>
        <w:br/>
        <w:t xml:space="preserve">  WHERE vigente = TRUE;</w:t>
        <w:br/>
        <w:br/>
        <w:t>-- ═══════════════════════════════════════════════════════════════</w:t>
        <w:br/>
        <w:t>-- TABLA: ejecuciones_ml</w:t>
        <w:br/>
        <w:t>-- Log de cada ejecución del pipeline de ML</w:t>
        <w:br/>
        <w:t>-- ═══════════════════════════════════════════════════════════════</w:t>
        <w:br/>
        <w:t>CREATE TABLE ejecuciones_ml (</w:t>
        <w:br/>
        <w:t xml:space="preserve">  id             BIGSERIAL PRIMARY KEY,</w:t>
        <w:br/>
        <w:t xml:space="preserve">  empresa_id     INTEGER NOT NULL REFERENCES empresas(id),</w:t>
        <w:br/>
        <w:t xml:space="preserve">  sucursal_id    INTEGER NOT NULL REFERENCES sucursales(id),</w:t>
        <w:br/>
        <w:t xml:space="preserve">  tipo           VARCHAR(50) NOT NULL,  -- abc_xyz, forecast, slotting, anomaly</w:t>
        <w:br/>
        <w:t xml:space="preserve">  inicio_at      TIMESTAMPTZ NOT NULL,</w:t>
        <w:br/>
        <w:t xml:space="preserve">  fin_at         TIMESTAMPTZ,</w:t>
        <w:br/>
        <w:t xml:space="preserve">  duracion_s     INTEGER GENERATED ALWAYS AS</w:t>
        <w:br/>
        <w:t xml:space="preserve">                 (EXTRACT(EPOCH FROM (fin_at - inicio_at))::integer) STORED,</w:t>
        <w:br/>
        <w:t xml:space="preserve">  productos_procesados INTEGER,</w:t>
        <w:br/>
        <w:t xml:space="preserve">  estado         VARCHAR(20) DEFAULT 'en_proceso'</w:t>
        <w:br/>
        <w:t xml:space="preserve">                 CHECK (estado IN ('en_proceso','completado','error')),</w:t>
        <w:br/>
        <w:t xml:space="preserve">  error_msg      TEXT,</w:t>
        <w:br/>
        <w:t xml:space="preserve">  metricas_json  JSONB  -- métricas de calidad del modelo</w:t>
        <w:br/>
        <w:t>);</w:t>
      </w:r>
    </w:p>
    <w:p>
      <w:pPr>
        <w:spacing w:before="240" w:after="60"/>
      </w:pPr>
      <w:r>
        <w:rPr>
          <w:rFonts w:ascii="Calibri" w:hAnsi="Calibri"/>
          <w:b/>
          <w:color w:val="6A1B9A"/>
          <w:sz w:val="26"/>
        </w:rPr>
        <w:t>5.3 Vista Materializada — Dashboard ML en Tiempo Real</w:t>
      </w:r>
    </w:p>
    <w:p>
      <w:pPr>
        <w:spacing w:before="40" w:after="80"/>
      </w:pPr>
      <w:r>
        <w:rPr>
          <w:rFonts w:ascii="Calibri" w:hAnsi="Calibri"/>
          <w:color w:val="37474F"/>
          <w:sz w:val="21"/>
        </w:rPr>
        <w:t>Para el dashboard analítico, se recomienda una vista materializada que se actualiza periódicamente (cron cada hora) y sirve los datos pre-calculados sin impacto en producción:</w:t>
      </w:r>
    </w:p>
    <w:p>
      <w:pPr>
        <w:ind w:left="283"/>
      </w:pPr>
      <w:r>
        <w:rPr>
          <w:rFonts w:ascii="Courier New" w:hAnsi="Courier New"/>
          <w:color w:val="1B5E20"/>
          <w:sz w:val="16"/>
        </w:rPr>
        <w:t>-- Vista materializada: resumen ABC-XYZ + forecast para dashboard</w:t>
        <w:br/>
        <w:t>CREATE MATERIALIZED VIEW mv_rotacion_productos AS</w:t>
        <w:br/>
        <w:t>SELECT</w:t>
        <w:br/>
        <w:t xml:space="preserve">  c.empresa_id, c.sucursal_id, c.producto_id,</w:t>
        <w:br/>
        <w:t xml:space="preserve">  p.nombre, p.codigo_interno,</w:t>
        <w:br/>
        <w:t xml:space="preserve">  c.segmento, c.clase_abc, c.clase_xyz,</w:t>
        <w:br/>
        <w:t xml:space="preserve">  c.total_valor, c.rotacion_anual, c.dias_inventario,</w:t>
        <w:br/>
        <w:t xml:space="preserve">  c.zona_recomendada, c.accion_sugerida,</w:t>
        <w:br/>
        <w:t xml:space="preserve">  -- Predicción más reciente a 30 días</w:t>
        <w:br/>
        <w:t xml:space="preserve">  f.demanda_pred  AS forecast_30d,</w:t>
        <w:br/>
        <w:t xml:space="preserve">  f.alerta_quiebre,</w:t>
        <w:br/>
        <w:t xml:space="preserve">  f.dias_hasta_quiebre,</w:t>
        <w:br/>
        <w:t xml:space="preserve">  -- Stock actual</w:t>
        <w:br/>
        <w:t xml:space="preserve">  COALESCE(inv.stock_disponible, 0) AS stock_actual,</w:t>
        <w:br/>
        <w:t xml:space="preserve">  -- Score de riesgo (0-100)</w:t>
        <w:br/>
        <w:t xml:space="preserve">  CASE</w:t>
        <w:br/>
        <w:t xml:space="preserve">    WHEN f.alerta_quiebre AND c.clase_abc = 'A' THEN 95</w:t>
        <w:br/>
        <w:t xml:space="preserve">    WHEN f.alerta_quiebre AND c.clase_abc = 'B' THEN 70</w:t>
        <w:br/>
        <w:t xml:space="preserve">    WHEN f.alerta_quiebre                        THEN 50</w:t>
        <w:br/>
        <w:t xml:space="preserve">    WHEN c.clase_abc = 'A' AND c.clase_xyz = 'Z' THEN 40</w:t>
        <w:br/>
        <w:t xml:space="preserve">    ELSE 10</w:t>
        <w:br/>
        <w:t xml:space="preserve">  END AS score_riesgo,</w:t>
        <w:br/>
        <w:t xml:space="preserve">  NOW() AS calculado_at</w:t>
        <w:br/>
        <w:t>FROM clasificaciones_abc_xyz c</w:t>
        <w:br/>
        <w:t>JOIN productos p ON c.producto_id = p.id</w:t>
        <w:br/>
        <w:t>LEFT JOIN forecast_demanda f</w:t>
        <w:br/>
        <w:t xml:space="preserve">  ON f.producto_id = c.producto_id</w:t>
        <w:br/>
        <w:t xml:space="preserve">  AND f.empresa_id = c.empresa_id</w:t>
        <w:br/>
        <w:t xml:space="preserve">  AND f.horizonte_dias = 30</w:t>
        <w:br/>
        <w:t xml:space="preserve">  AND f.es_vigente = TRUE</w:t>
        <w:br/>
        <w:t>LEFT JOIN (</w:t>
        <w:br/>
        <w:t xml:space="preserve">  SELECT producto_id, empresa_id, sucursal_id,</w:t>
        <w:br/>
        <w:t xml:space="preserve">         SUM(cantidad) FILTER (WHERE estado = 'Disponible') AS stock_disponible</w:t>
        <w:br/>
        <w:t xml:space="preserve">  FROM inventarios</w:t>
        <w:br/>
        <w:t xml:space="preserve">  GROUP BY producto_id, empresa_id, sucursal_id</w:t>
        <w:br/>
        <w:t>) inv ON inv.producto_id = c.producto_id</w:t>
        <w:br/>
        <w:t xml:space="preserve">      AND inv.empresa_id = c.empresa_id</w:t>
        <w:br/>
        <w:t xml:space="preserve">      AND inv.sucursal_id = c.sucursal_id</w:t>
        <w:br/>
        <w:t>WHERE c.vigente = TRUE;</w:t>
        <w:br/>
        <w:br/>
        <w:t>CREATE UNIQUE INDEX ON mv_rotacion_productos (empresa_id, sucursal_id, producto_id);</w:t>
        <w:br/>
        <w:t>CREATE INDEX ON mv_rotacion_productos (empresa_id, sucursal_id, score_riesgo DESC);</w:t>
        <w:br/>
        <w:t>CREATE INDEX ON mv_rotacion_productos (empresa_id, sucursal_id, segmento);</w:t>
        <w:br/>
        <w:br/>
        <w:t>-- Refrescar la vista materializada (ejecutar en cron cada hora)</w:t>
        <w:br/>
        <w:t>REFRESH MATERIALIZED VIEW CONCURRENTLY mv_rotacion_productos;</w:t>
      </w:r>
    </w:p>
    <w:p>
      <w:r>
        <w:br w:type="page"/>
      </w:r>
    </w:p>
    <w:p>
      <w:pPr>
        <w:spacing w:before="360" w:after="80"/>
      </w:pPr>
      <w:r>
        <w:rPr>
          <w:rFonts w:ascii="Calibri" w:hAnsi="Calibri"/>
          <w:b/>
          <w:color w:val="1F498B"/>
          <w:sz w:val="36"/>
        </w:rPr>
        <w:t>🗺️ ROADMAP DE REPOTENCIALIZACIÓN</w:t>
      </w:r>
    </w:p>
    <w:p>
      <w:pPr>
        <w:spacing w:before="40" w:after="80"/>
      </w:pPr>
      <w:r>
        <w:rPr>
          <w:rFonts w:ascii="Calibri" w:hAnsi="Calibri"/>
          <w:color w:val="37474F"/>
          <w:sz w:val="21"/>
        </w:rPr>
        <w:t>Plan de implementación en 4 sprints de 3 semanas cada uno. Priorizado por impacto operativo inmediato y dependencias técnicas. Total: 12 semanas (3 meses).</w:t>
      </w:r>
    </w:p>
    <w:p>
      <w:pPr>
        <w:spacing w:before="240" w:after="60"/>
      </w:pPr>
      <w:r>
        <w:rPr>
          <w:rFonts w:ascii="Calibri" w:hAnsi="Calibri"/>
          <w:b/>
          <w:color w:val="188038"/>
          <w:sz w:val="26"/>
        </w:rPr>
        <w:t>Sprint 1 — Fundamentos (Semanas 1-3)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800"/>
            <w:shd w:val="clear" w:color="auto" w:fill="1F498B"/>
          </w:tcPr>
          <w:p>
            <w:pPr>
              <w:spacing w:before="40" w:after="40"/>
            </w:pPr>
            <w:r>
              <w:rPr>
                <w:rFonts w:ascii="Calibri" w:hAnsi="Calibri"/>
                <w:b/>
                <w:color w:val="FFFFFF"/>
                <w:sz w:val="18"/>
              </w:rPr>
              <w:t>Tarea</w:t>
            </w:r>
          </w:p>
        </w:tc>
        <w:tc>
          <w:tcPr>
            <w:tcW w:type="dxa" w:w="1200"/>
            <w:shd w:val="clear" w:color="auto" w:fill="1F498B"/>
          </w:tcPr>
          <w:p>
            <w:pPr>
              <w:spacing w:before="40" w:after="40"/>
            </w:pPr>
            <w:r>
              <w:rPr>
                <w:rFonts w:ascii="Calibri" w:hAnsi="Calibri"/>
                <w:b/>
                <w:color w:val="FFFFFF"/>
                <w:sz w:val="18"/>
              </w:rPr>
              <w:t>Agente</w:t>
            </w:r>
          </w:p>
        </w:tc>
        <w:tc>
          <w:tcPr>
            <w:tcW w:type="dxa" w:w="700"/>
            <w:shd w:val="clear" w:color="auto" w:fill="1F498B"/>
          </w:tcPr>
          <w:p>
            <w:pPr>
              <w:spacing w:before="40" w:after="40"/>
            </w:pPr>
            <w:r>
              <w:rPr>
                <w:rFonts w:ascii="Calibri" w:hAnsi="Calibri"/>
                <w:b/>
                <w:color w:val="FFFFFF"/>
                <w:sz w:val="18"/>
              </w:rPr>
              <w:t>Días</w:t>
            </w:r>
          </w:p>
        </w:tc>
        <w:tc>
          <w:tcPr>
            <w:tcW w:type="dxa" w:w="2300"/>
            <w:shd w:val="clear" w:color="auto" w:fill="1F498B"/>
          </w:tcPr>
          <w:p>
            <w:pPr>
              <w:spacing w:before="40" w:after="40"/>
            </w:pPr>
            <w:r>
              <w:rPr>
                <w:rFonts w:ascii="Calibri" w:hAnsi="Calibri"/>
                <w:b/>
                <w:color w:val="FFFFFF"/>
                <w:sz w:val="18"/>
              </w:rPr>
              <w:t>Impacto</w:t>
            </w:r>
          </w:p>
        </w:tc>
      </w:tr>
      <w:tr>
        <w:tc>
          <w:tcPr>
            <w:tcW w:type="dxa" w:w="2351"/>
            <w:shd w:val="clear" w:color="auto" w:fill="F5F5F5"/>
          </w:tcPr>
          <w:p>
            <w:pPr>
              <w:spacing w:before="40" w:after="40"/>
            </w:pPr>
            <w:r>
              <w:rPr>
                <w:rFonts w:ascii="Calibri" w:hAnsi="Calibri"/>
                <w:color w:val="37474F"/>
                <w:sz w:val="18"/>
              </w:rPr>
              <w:t>Crear índices BD compuestos (CONCURRENTLY)</w:t>
            </w:r>
          </w:p>
        </w:tc>
        <w:tc>
          <w:tcPr>
            <w:tcW w:type="dxa" w:w="2351"/>
            <w:shd w:val="clear" w:color="auto" w:fill="F5F5F5"/>
          </w:tcPr>
          <w:p>
            <w:pPr>
              <w:spacing w:before="40" w:after="40"/>
            </w:pPr>
            <w:r>
              <w:rPr>
                <w:rFonts w:ascii="Calibri" w:hAnsi="Calibri"/>
                <w:color w:val="37474F"/>
                <w:sz w:val="18"/>
              </w:rPr>
              <w:t>Full-Stack</w:t>
            </w:r>
          </w:p>
        </w:tc>
        <w:tc>
          <w:tcPr>
            <w:tcW w:type="dxa" w:w="2351"/>
            <w:shd w:val="clear" w:color="auto" w:fill="F5F5F5"/>
          </w:tcPr>
          <w:p>
            <w:pPr>
              <w:spacing w:before="40" w:after="40"/>
            </w:pPr>
            <w:r>
              <w:rPr>
                <w:rFonts w:ascii="Calibri" w:hAnsi="Calibri"/>
                <w:color w:val="37474F"/>
                <w:sz w:val="18"/>
              </w:rPr>
              <w:t>1</w:t>
            </w:r>
          </w:p>
        </w:tc>
        <w:tc>
          <w:tcPr>
            <w:tcW w:type="dxa" w:w="2351"/>
            <w:shd w:val="clear" w:color="auto" w:fill="F5F5F5"/>
          </w:tcPr>
          <w:p>
            <w:pPr>
              <w:spacing w:before="40" w:after="40"/>
            </w:pPr>
            <w:r>
              <w:rPr>
                <w:rFonts w:ascii="Calibri" w:hAnsi="Calibri"/>
                <w:color w:val="37474F"/>
                <w:sz w:val="18"/>
              </w:rPr>
              <w:t>⚡ Query 8x más rápidas</w:t>
            </w:r>
          </w:p>
        </w:tc>
      </w:tr>
      <w:tr>
        <w:tc>
          <w:tcPr>
            <w:tcW w:type="dxa" w:w="2351"/>
            <w:shd w:val="clear" w:color="auto" w:fill="FFFFFF"/>
          </w:tcPr>
          <w:p>
            <w:pPr>
              <w:spacing w:before="40" w:after="40"/>
            </w:pPr>
            <w:r>
              <w:rPr>
                <w:rFonts w:ascii="Calibri" w:hAnsi="Calibri"/>
                <w:color w:val="37474F"/>
                <w:sz w:val="18"/>
              </w:rPr>
              <w:t>Full-text search en productos (tsvector + GIN)</w:t>
            </w:r>
          </w:p>
        </w:tc>
        <w:tc>
          <w:tcPr>
            <w:tcW w:type="dxa" w:w="2351"/>
            <w:shd w:val="clear" w:color="auto" w:fill="FFFFFF"/>
          </w:tcPr>
          <w:p>
            <w:pPr>
              <w:spacing w:before="40" w:after="40"/>
            </w:pPr>
            <w:r>
              <w:rPr>
                <w:rFonts w:ascii="Calibri" w:hAnsi="Calibri"/>
                <w:color w:val="37474F"/>
                <w:sz w:val="18"/>
              </w:rPr>
              <w:t>Full-Stack</w:t>
            </w:r>
          </w:p>
        </w:tc>
        <w:tc>
          <w:tcPr>
            <w:tcW w:type="dxa" w:w="2351"/>
            <w:shd w:val="clear" w:color="auto" w:fill="FFFFFF"/>
          </w:tcPr>
          <w:p>
            <w:pPr>
              <w:spacing w:before="40" w:after="40"/>
            </w:pPr>
            <w:r>
              <w:rPr>
                <w:rFonts w:ascii="Calibri" w:hAnsi="Calibri"/>
                <w:color w:val="37474F"/>
                <w:sz w:val="18"/>
              </w:rPr>
              <w:t>2</w:t>
            </w:r>
          </w:p>
        </w:tc>
        <w:tc>
          <w:tcPr>
            <w:tcW w:type="dxa" w:w="2351"/>
            <w:shd w:val="clear" w:color="auto" w:fill="FFFFFF"/>
          </w:tcPr>
          <w:p>
            <w:pPr>
              <w:spacing w:before="40" w:after="40"/>
            </w:pPr>
            <w:r>
              <w:rPr>
                <w:rFonts w:ascii="Calibri" w:hAnsi="Calibri"/>
                <w:color w:val="37474F"/>
                <w:sz w:val="18"/>
              </w:rPr>
              <w:t>⚡ Búsqueda 20x más rápida</w:t>
            </w:r>
          </w:p>
        </w:tc>
      </w:tr>
      <w:tr>
        <w:tc>
          <w:tcPr>
            <w:tcW w:type="dxa" w:w="2351"/>
            <w:shd w:val="clear" w:color="auto" w:fill="F5F5F5"/>
          </w:tcPr>
          <w:p>
            <w:pPr>
              <w:spacing w:before="40" w:after="40"/>
            </w:pPr>
            <w:r>
              <w:rPr>
                <w:rFonts w:ascii="Calibri" w:hAnsi="Calibri"/>
                <w:color w:val="37474F"/>
                <w:sz w:val="18"/>
              </w:rPr>
              <w:t>Design system: tokens CSS, componentes base</w:t>
            </w:r>
          </w:p>
        </w:tc>
        <w:tc>
          <w:tcPr>
            <w:tcW w:type="dxa" w:w="2351"/>
            <w:shd w:val="clear" w:color="auto" w:fill="F5F5F5"/>
          </w:tcPr>
          <w:p>
            <w:pPr>
              <w:spacing w:before="40" w:after="40"/>
            </w:pPr>
            <w:r>
              <w:rPr>
                <w:rFonts w:ascii="Calibri" w:hAnsi="Calibri"/>
                <w:color w:val="37474F"/>
                <w:sz w:val="18"/>
              </w:rPr>
              <w:t>UX/UI</w:t>
            </w:r>
          </w:p>
        </w:tc>
        <w:tc>
          <w:tcPr>
            <w:tcW w:type="dxa" w:w="2351"/>
            <w:shd w:val="clear" w:color="auto" w:fill="F5F5F5"/>
          </w:tcPr>
          <w:p>
            <w:pPr>
              <w:spacing w:before="40" w:after="40"/>
            </w:pPr>
            <w:r>
              <w:rPr>
                <w:rFonts w:ascii="Calibri" w:hAnsi="Calibri"/>
                <w:color w:val="37474F"/>
                <w:sz w:val="18"/>
              </w:rPr>
              <w:t>5</w:t>
            </w:r>
          </w:p>
        </w:tc>
        <w:tc>
          <w:tcPr>
            <w:tcW w:type="dxa" w:w="2351"/>
            <w:shd w:val="clear" w:color="auto" w:fill="F5F5F5"/>
          </w:tcPr>
          <w:p>
            <w:pPr>
              <w:spacing w:before="40" w:after="40"/>
            </w:pPr>
            <w:r>
              <w:rPr>
                <w:rFonts w:ascii="Calibri" w:hAnsi="Calibri"/>
                <w:color w:val="37474F"/>
                <w:sz w:val="18"/>
              </w:rPr>
              <w:t>🎨 Consistencia visual</w:t>
            </w:r>
          </w:p>
        </w:tc>
      </w:tr>
      <w:tr>
        <w:tc>
          <w:tcPr>
            <w:tcW w:type="dxa" w:w="2351"/>
            <w:shd w:val="clear" w:color="auto" w:fill="FFFFFF"/>
          </w:tcPr>
          <w:p>
            <w:pPr>
              <w:spacing w:before="40" w:after="40"/>
            </w:pPr>
            <w:r>
              <w:rPr>
                <w:rFonts w:ascii="Calibri" w:hAnsi="Calibri"/>
                <w:color w:val="37474F"/>
                <w:sz w:val="18"/>
              </w:rPr>
              <w:t>Tabla ventas_agregadas_ml + job de población inicial</w:t>
            </w:r>
          </w:p>
        </w:tc>
        <w:tc>
          <w:tcPr>
            <w:tcW w:type="dxa" w:w="2351"/>
            <w:shd w:val="clear" w:color="auto" w:fill="FFFFFF"/>
          </w:tcPr>
          <w:p>
            <w:pPr>
              <w:spacing w:before="40" w:after="40"/>
            </w:pPr>
            <w:r>
              <w:rPr>
                <w:rFonts w:ascii="Calibri" w:hAnsi="Calibri"/>
                <w:color w:val="37474F"/>
                <w:sz w:val="18"/>
              </w:rPr>
              <w:t>ML</w:t>
            </w:r>
          </w:p>
        </w:tc>
        <w:tc>
          <w:tcPr>
            <w:tcW w:type="dxa" w:w="2351"/>
            <w:shd w:val="clear" w:color="auto" w:fill="FFFFFF"/>
          </w:tcPr>
          <w:p>
            <w:pPr>
              <w:spacing w:before="40" w:after="40"/>
            </w:pPr>
            <w:r>
              <w:rPr>
                <w:rFonts w:ascii="Calibri" w:hAnsi="Calibri"/>
                <w:color w:val="37474F"/>
                <w:sz w:val="18"/>
              </w:rPr>
              <w:t>3</w:t>
            </w:r>
          </w:p>
        </w:tc>
        <w:tc>
          <w:tcPr>
            <w:tcW w:type="dxa" w:w="2351"/>
            <w:shd w:val="clear" w:color="auto" w:fill="FFFFFF"/>
          </w:tcPr>
          <w:p>
            <w:pPr>
              <w:spacing w:before="40" w:after="40"/>
            </w:pPr>
            <w:r>
              <w:rPr>
                <w:rFonts w:ascii="Calibri" w:hAnsi="Calibri"/>
                <w:color w:val="37474F"/>
                <w:sz w:val="18"/>
              </w:rPr>
              <w:t>📊 Datos base para ML</w:t>
            </w:r>
          </w:p>
        </w:tc>
      </w:tr>
      <w:tr>
        <w:tc>
          <w:tcPr>
            <w:tcW w:type="dxa" w:w="2351"/>
            <w:shd w:val="clear" w:color="auto" w:fill="F5F5F5"/>
          </w:tcPr>
          <w:p>
            <w:pPr>
              <w:spacing w:before="40" w:after="40"/>
            </w:pPr>
            <w:r>
              <w:rPr>
                <w:rFonts w:ascii="Calibri" w:hAnsi="Calibri"/>
                <w:color w:val="37474F"/>
                <w:sz w:val="18"/>
              </w:rPr>
              <w:t>Tabla clasificaciones_abc_xyz + query motor ABC-XYZ</w:t>
            </w:r>
          </w:p>
        </w:tc>
        <w:tc>
          <w:tcPr>
            <w:tcW w:type="dxa" w:w="2351"/>
            <w:shd w:val="clear" w:color="auto" w:fill="F5F5F5"/>
          </w:tcPr>
          <w:p>
            <w:pPr>
              <w:spacing w:before="40" w:after="40"/>
            </w:pPr>
            <w:r>
              <w:rPr>
                <w:rFonts w:ascii="Calibri" w:hAnsi="Calibri"/>
                <w:color w:val="37474F"/>
                <w:sz w:val="18"/>
              </w:rPr>
              <w:t>ML</w:t>
            </w:r>
          </w:p>
        </w:tc>
        <w:tc>
          <w:tcPr>
            <w:tcW w:type="dxa" w:w="2351"/>
            <w:shd w:val="clear" w:color="auto" w:fill="F5F5F5"/>
          </w:tcPr>
          <w:p>
            <w:pPr>
              <w:spacing w:before="40" w:after="40"/>
            </w:pPr>
            <w:r>
              <w:rPr>
                <w:rFonts w:ascii="Calibri" w:hAnsi="Calibri"/>
                <w:color w:val="37474F"/>
                <w:sz w:val="18"/>
              </w:rPr>
              <w:t>3</w:t>
            </w:r>
          </w:p>
        </w:tc>
        <w:tc>
          <w:tcPr>
            <w:tcW w:type="dxa" w:w="2351"/>
            <w:shd w:val="clear" w:color="auto" w:fill="F5F5F5"/>
          </w:tcPr>
          <w:p>
            <w:pPr>
              <w:spacing w:before="40" w:after="40"/>
            </w:pPr>
            <w:r>
              <w:rPr>
                <w:rFonts w:ascii="Calibri" w:hAnsi="Calibri"/>
                <w:color w:val="37474F"/>
                <w:sz w:val="18"/>
              </w:rPr>
              <w:t>📊 Clasificación ABC</w:t>
            </w:r>
          </w:p>
        </w:tc>
      </w:tr>
      <w:tr>
        <w:tc>
          <w:tcPr>
            <w:tcW w:type="dxa" w:w="2351"/>
            <w:shd w:val="clear" w:color="auto" w:fill="FFFFFF"/>
          </w:tcPr>
          <w:p>
            <w:pPr>
              <w:spacing w:before="40" w:after="40"/>
            </w:pPr>
            <w:r>
              <w:rPr>
                <w:rFonts w:ascii="Calibri" w:hAnsi="Calibri"/>
                <w:color w:val="37474F"/>
                <w:sz w:val="18"/>
              </w:rPr>
              <w:t>Mobile picking UI: pantalla ítem actual</w:t>
            </w:r>
          </w:p>
        </w:tc>
        <w:tc>
          <w:tcPr>
            <w:tcW w:type="dxa" w:w="2351"/>
            <w:shd w:val="clear" w:color="auto" w:fill="FFFFFF"/>
          </w:tcPr>
          <w:p>
            <w:pPr>
              <w:spacing w:before="40" w:after="40"/>
            </w:pPr>
            <w:r>
              <w:rPr>
                <w:rFonts w:ascii="Calibri" w:hAnsi="Calibri"/>
                <w:color w:val="37474F"/>
                <w:sz w:val="18"/>
              </w:rPr>
              <w:t>UX/UI</w:t>
            </w:r>
          </w:p>
        </w:tc>
        <w:tc>
          <w:tcPr>
            <w:tcW w:type="dxa" w:w="2351"/>
            <w:shd w:val="clear" w:color="auto" w:fill="FFFFFF"/>
          </w:tcPr>
          <w:p>
            <w:pPr>
              <w:spacing w:before="40" w:after="40"/>
            </w:pPr>
            <w:r>
              <w:rPr>
                <w:rFonts w:ascii="Calibri" w:hAnsi="Calibri"/>
                <w:color w:val="37474F"/>
                <w:sz w:val="18"/>
              </w:rPr>
              <w:t>5</w:t>
            </w:r>
          </w:p>
        </w:tc>
        <w:tc>
          <w:tcPr>
            <w:tcW w:type="dxa" w:w="2351"/>
            <w:shd w:val="clear" w:color="auto" w:fill="FFFFFF"/>
          </w:tcPr>
          <w:p>
            <w:pPr>
              <w:spacing w:before="40" w:after="40"/>
            </w:pPr>
            <w:r>
              <w:rPr>
                <w:rFonts w:ascii="Calibri" w:hAnsi="Calibri"/>
                <w:color w:val="37474F"/>
                <w:sz w:val="18"/>
              </w:rPr>
              <w:t>📱 Operario en campo</w:t>
            </w:r>
          </w:p>
        </w:tc>
      </w:tr>
      <w:tr>
        <w:tc>
          <w:tcPr>
            <w:tcW w:type="dxa" w:w="2351"/>
            <w:shd w:val="clear" w:color="auto" w:fill="F5F5F5"/>
          </w:tcPr>
          <w:p>
            <w:pPr>
              <w:spacing w:before="40" w:after="40"/>
            </w:pPr>
            <w:r>
              <w:rPr>
                <w:rFonts w:ascii="Calibri" w:hAnsi="Calibri"/>
                <w:color w:val="37474F"/>
                <w:sz w:val="18"/>
              </w:rPr>
              <w:t>CI/CD básico: lint + syntax check + rsync</w:t>
            </w:r>
          </w:p>
        </w:tc>
        <w:tc>
          <w:tcPr>
            <w:tcW w:type="dxa" w:w="2351"/>
            <w:shd w:val="clear" w:color="auto" w:fill="F5F5F5"/>
          </w:tcPr>
          <w:p>
            <w:pPr>
              <w:spacing w:before="40" w:after="40"/>
            </w:pPr>
            <w:r>
              <w:rPr>
                <w:rFonts w:ascii="Calibri" w:hAnsi="Calibri"/>
                <w:color w:val="37474F"/>
                <w:sz w:val="18"/>
              </w:rPr>
              <w:t>Full-Stack</w:t>
            </w:r>
          </w:p>
        </w:tc>
        <w:tc>
          <w:tcPr>
            <w:tcW w:type="dxa" w:w="2351"/>
            <w:shd w:val="clear" w:color="auto" w:fill="F5F5F5"/>
          </w:tcPr>
          <w:p>
            <w:pPr>
              <w:spacing w:before="40" w:after="40"/>
            </w:pPr>
            <w:r>
              <w:rPr>
                <w:rFonts w:ascii="Calibri" w:hAnsi="Calibri"/>
                <w:color w:val="37474F"/>
                <w:sz w:val="18"/>
              </w:rPr>
              <w:t>3</w:t>
            </w:r>
          </w:p>
        </w:tc>
        <w:tc>
          <w:tcPr>
            <w:tcW w:type="dxa" w:w="2351"/>
            <w:shd w:val="clear" w:color="auto" w:fill="F5F5F5"/>
          </w:tcPr>
          <w:p>
            <w:pPr>
              <w:spacing w:before="40" w:after="40"/>
            </w:pPr>
            <w:r>
              <w:rPr>
                <w:rFonts w:ascii="Calibri" w:hAnsi="Calibri"/>
                <w:color w:val="37474F"/>
                <w:sz w:val="18"/>
              </w:rPr>
              <w:t>🚀 Deploy seguro</w:t>
            </w:r>
          </w:p>
        </w:tc>
      </w:tr>
    </w:tbl>
    <w:p/>
    <w:p>
      <w:pPr>
        <w:spacing w:before="240" w:after="60"/>
      </w:pPr>
      <w:r>
        <w:rPr>
          <w:rFonts w:ascii="Calibri" w:hAnsi="Calibri"/>
          <w:b/>
          <w:color w:val="E65C00"/>
          <w:sz w:val="26"/>
        </w:rPr>
        <w:t>Sprint 2 — Inteligencia (Semanas 4-6)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800"/>
            <w:shd w:val="clear" w:color="auto" w:fill="1F498B"/>
          </w:tcPr>
          <w:p>
            <w:pPr>
              <w:spacing w:before="40" w:after="40"/>
            </w:pPr>
            <w:r>
              <w:rPr>
                <w:rFonts w:ascii="Calibri" w:hAnsi="Calibri"/>
                <w:b/>
                <w:color w:val="FFFFFF"/>
                <w:sz w:val="18"/>
              </w:rPr>
              <w:t>Tarea</w:t>
            </w:r>
          </w:p>
        </w:tc>
        <w:tc>
          <w:tcPr>
            <w:tcW w:type="dxa" w:w="1200"/>
            <w:shd w:val="clear" w:color="auto" w:fill="1F498B"/>
          </w:tcPr>
          <w:p>
            <w:pPr>
              <w:spacing w:before="40" w:after="40"/>
            </w:pPr>
            <w:r>
              <w:rPr>
                <w:rFonts w:ascii="Calibri" w:hAnsi="Calibri"/>
                <w:b/>
                <w:color w:val="FFFFFF"/>
                <w:sz w:val="18"/>
              </w:rPr>
              <w:t>Agente</w:t>
            </w:r>
          </w:p>
        </w:tc>
        <w:tc>
          <w:tcPr>
            <w:tcW w:type="dxa" w:w="700"/>
            <w:shd w:val="clear" w:color="auto" w:fill="1F498B"/>
          </w:tcPr>
          <w:p>
            <w:pPr>
              <w:spacing w:before="40" w:after="40"/>
            </w:pPr>
            <w:r>
              <w:rPr>
                <w:rFonts w:ascii="Calibri" w:hAnsi="Calibri"/>
                <w:b/>
                <w:color w:val="FFFFFF"/>
                <w:sz w:val="18"/>
              </w:rPr>
              <w:t>Días</w:t>
            </w:r>
          </w:p>
        </w:tc>
        <w:tc>
          <w:tcPr>
            <w:tcW w:type="dxa" w:w="2300"/>
            <w:shd w:val="clear" w:color="auto" w:fill="1F498B"/>
          </w:tcPr>
          <w:p>
            <w:pPr>
              <w:spacing w:before="40" w:after="40"/>
            </w:pPr>
            <w:r>
              <w:rPr>
                <w:rFonts w:ascii="Calibri" w:hAnsi="Calibri"/>
                <w:b/>
                <w:color w:val="FFFFFF"/>
                <w:sz w:val="18"/>
              </w:rPr>
              <w:t>Impacto</w:t>
            </w:r>
          </w:p>
        </w:tc>
      </w:tr>
      <w:tr>
        <w:tc>
          <w:tcPr>
            <w:tcW w:type="dxa" w:w="2351"/>
            <w:shd w:val="clear" w:color="auto" w:fill="F5F5F5"/>
          </w:tcPr>
          <w:p>
            <w:pPr>
              <w:spacing w:before="40" w:after="40"/>
            </w:pPr>
            <w:r>
              <w:rPr>
                <w:rFonts w:ascii="Calibri" w:hAnsi="Calibri"/>
                <w:color w:val="37474F"/>
                <w:sz w:val="18"/>
              </w:rPr>
              <w:t>Clasificación XYZ (coef. variación) + segmento AX-CZ</w:t>
            </w:r>
          </w:p>
        </w:tc>
        <w:tc>
          <w:tcPr>
            <w:tcW w:type="dxa" w:w="2351"/>
            <w:shd w:val="clear" w:color="auto" w:fill="F5F5F5"/>
          </w:tcPr>
          <w:p>
            <w:pPr>
              <w:spacing w:before="40" w:after="40"/>
            </w:pPr>
            <w:r>
              <w:rPr>
                <w:rFonts w:ascii="Calibri" w:hAnsi="Calibri"/>
                <w:color w:val="37474F"/>
                <w:sz w:val="18"/>
              </w:rPr>
              <w:t>ML</w:t>
            </w:r>
          </w:p>
        </w:tc>
        <w:tc>
          <w:tcPr>
            <w:tcW w:type="dxa" w:w="2351"/>
            <w:shd w:val="clear" w:color="auto" w:fill="F5F5F5"/>
          </w:tcPr>
          <w:p>
            <w:pPr>
              <w:spacing w:before="40" w:after="40"/>
            </w:pPr>
            <w:r>
              <w:rPr>
                <w:rFonts w:ascii="Calibri" w:hAnsi="Calibri"/>
                <w:color w:val="37474F"/>
                <w:sz w:val="18"/>
              </w:rPr>
              <w:t>3</w:t>
            </w:r>
          </w:p>
        </w:tc>
        <w:tc>
          <w:tcPr>
            <w:tcW w:type="dxa" w:w="2351"/>
            <w:shd w:val="clear" w:color="auto" w:fill="F5F5F5"/>
          </w:tcPr>
          <w:p>
            <w:pPr>
              <w:spacing w:before="40" w:after="40"/>
            </w:pPr>
            <w:r>
              <w:rPr>
                <w:rFonts w:ascii="Calibri" w:hAnsi="Calibri"/>
                <w:color w:val="37474F"/>
                <w:sz w:val="18"/>
              </w:rPr>
              <w:t>🤖 9 segmentos de rotación</w:t>
            </w:r>
          </w:p>
        </w:tc>
      </w:tr>
      <w:tr>
        <w:tc>
          <w:tcPr>
            <w:tcW w:type="dxa" w:w="2351"/>
            <w:shd w:val="clear" w:color="auto" w:fill="FFFFFF"/>
          </w:tcPr>
          <w:p>
            <w:pPr>
              <w:spacing w:before="40" w:after="40"/>
            </w:pPr>
            <w:r>
              <w:rPr>
                <w:rFonts w:ascii="Calibri" w:hAnsi="Calibri"/>
                <w:color w:val="37474F"/>
                <w:sz w:val="18"/>
              </w:rPr>
              <w:t>Tabla forecast_demanda + microservicio Prophet</w:t>
            </w:r>
          </w:p>
        </w:tc>
        <w:tc>
          <w:tcPr>
            <w:tcW w:type="dxa" w:w="2351"/>
            <w:shd w:val="clear" w:color="auto" w:fill="FFFFFF"/>
          </w:tcPr>
          <w:p>
            <w:pPr>
              <w:spacing w:before="40" w:after="40"/>
            </w:pPr>
            <w:r>
              <w:rPr>
                <w:rFonts w:ascii="Calibri" w:hAnsi="Calibri"/>
                <w:color w:val="37474F"/>
                <w:sz w:val="18"/>
              </w:rPr>
              <w:t>ML</w:t>
            </w:r>
          </w:p>
        </w:tc>
        <w:tc>
          <w:tcPr>
            <w:tcW w:type="dxa" w:w="2351"/>
            <w:shd w:val="clear" w:color="auto" w:fill="FFFFFF"/>
          </w:tcPr>
          <w:p>
            <w:pPr>
              <w:spacing w:before="40" w:after="40"/>
            </w:pPr>
            <w:r>
              <w:rPr>
                <w:rFonts w:ascii="Calibri" w:hAnsi="Calibri"/>
                <w:color w:val="37474F"/>
                <w:sz w:val="18"/>
              </w:rPr>
              <w:t>7</w:t>
            </w:r>
          </w:p>
        </w:tc>
        <w:tc>
          <w:tcPr>
            <w:tcW w:type="dxa" w:w="2351"/>
            <w:shd w:val="clear" w:color="auto" w:fill="FFFFFF"/>
          </w:tcPr>
          <w:p>
            <w:pPr>
              <w:spacing w:before="40" w:after="40"/>
            </w:pPr>
            <w:r>
              <w:rPr>
                <w:rFonts w:ascii="Calibri" w:hAnsi="Calibri"/>
                <w:color w:val="37474F"/>
                <w:sz w:val="18"/>
              </w:rPr>
              <w:t>🔮 Predicción 7/14/30 días</w:t>
            </w:r>
          </w:p>
        </w:tc>
      </w:tr>
      <w:tr>
        <w:tc>
          <w:tcPr>
            <w:tcW w:type="dxa" w:w="2351"/>
            <w:shd w:val="clear" w:color="auto" w:fill="F5F5F5"/>
          </w:tcPr>
          <w:p>
            <w:pPr>
              <w:spacing w:before="40" w:after="40"/>
            </w:pPr>
            <w:r>
              <w:rPr>
                <w:rFonts w:ascii="Calibri" w:hAnsi="Calibri"/>
                <w:color w:val="37474F"/>
                <w:sz w:val="18"/>
              </w:rPr>
              <w:t>Vista materializada mv_rotacion_productos</w:t>
            </w:r>
          </w:p>
        </w:tc>
        <w:tc>
          <w:tcPr>
            <w:tcW w:type="dxa" w:w="2351"/>
            <w:shd w:val="clear" w:color="auto" w:fill="F5F5F5"/>
          </w:tcPr>
          <w:p>
            <w:pPr>
              <w:spacing w:before="40" w:after="40"/>
            </w:pPr>
            <w:r>
              <w:rPr>
                <w:rFonts w:ascii="Calibri" w:hAnsi="Calibri"/>
                <w:color w:val="37474F"/>
                <w:sz w:val="18"/>
              </w:rPr>
              <w:t>Full-Stack</w:t>
            </w:r>
          </w:p>
        </w:tc>
        <w:tc>
          <w:tcPr>
            <w:tcW w:type="dxa" w:w="2351"/>
            <w:shd w:val="clear" w:color="auto" w:fill="F5F5F5"/>
          </w:tcPr>
          <w:p>
            <w:pPr>
              <w:spacing w:before="40" w:after="40"/>
            </w:pPr>
            <w:r>
              <w:rPr>
                <w:rFonts w:ascii="Calibri" w:hAnsi="Calibri"/>
                <w:color w:val="37474F"/>
                <w:sz w:val="18"/>
              </w:rPr>
              <w:t>2</w:t>
            </w:r>
          </w:p>
        </w:tc>
        <w:tc>
          <w:tcPr>
            <w:tcW w:type="dxa" w:w="2351"/>
            <w:shd w:val="clear" w:color="auto" w:fill="F5F5F5"/>
          </w:tcPr>
          <w:p>
            <w:pPr>
              <w:spacing w:before="40" w:after="40"/>
            </w:pPr>
            <w:r>
              <w:rPr>
                <w:rFonts w:ascii="Calibri" w:hAnsi="Calibri"/>
                <w:color w:val="37474F"/>
                <w:sz w:val="18"/>
              </w:rPr>
              <w:t>⚡ Dashboard instantáneo</w:t>
            </w:r>
          </w:p>
        </w:tc>
      </w:tr>
      <w:tr>
        <w:tc>
          <w:tcPr>
            <w:tcW w:type="dxa" w:w="2351"/>
            <w:shd w:val="clear" w:color="auto" w:fill="FFFFFF"/>
          </w:tcPr>
          <w:p>
            <w:pPr>
              <w:spacing w:before="40" w:after="40"/>
            </w:pPr>
            <w:r>
              <w:rPr>
                <w:rFonts w:ascii="Calibri" w:hAnsi="Calibri"/>
                <w:color w:val="37474F"/>
                <w:sz w:val="18"/>
              </w:rPr>
              <w:t>Dashboard analítico v2 con clasificación ABC-XYZ</w:t>
            </w:r>
          </w:p>
        </w:tc>
        <w:tc>
          <w:tcPr>
            <w:tcW w:type="dxa" w:w="2351"/>
            <w:shd w:val="clear" w:color="auto" w:fill="FFFFFF"/>
          </w:tcPr>
          <w:p>
            <w:pPr>
              <w:spacing w:before="40" w:after="40"/>
            </w:pPr>
            <w:r>
              <w:rPr>
                <w:rFonts w:ascii="Calibri" w:hAnsi="Calibri"/>
                <w:color w:val="37474F"/>
                <w:sz w:val="18"/>
              </w:rPr>
              <w:t>UX/UI</w:t>
            </w:r>
          </w:p>
        </w:tc>
        <w:tc>
          <w:tcPr>
            <w:tcW w:type="dxa" w:w="2351"/>
            <w:shd w:val="clear" w:color="auto" w:fill="FFFFFF"/>
          </w:tcPr>
          <w:p>
            <w:pPr>
              <w:spacing w:before="40" w:after="40"/>
            </w:pPr>
            <w:r>
              <w:rPr>
                <w:rFonts w:ascii="Calibri" w:hAnsi="Calibri"/>
                <w:color w:val="37474F"/>
                <w:sz w:val="18"/>
              </w:rPr>
              <w:t>5</w:t>
            </w:r>
          </w:p>
        </w:tc>
        <w:tc>
          <w:tcPr>
            <w:tcW w:type="dxa" w:w="2351"/>
            <w:shd w:val="clear" w:color="auto" w:fill="FFFFFF"/>
          </w:tcPr>
          <w:p>
            <w:pPr>
              <w:spacing w:before="40" w:after="40"/>
            </w:pPr>
            <w:r>
              <w:rPr>
                <w:rFonts w:ascii="Calibri" w:hAnsi="Calibri"/>
                <w:color w:val="37474F"/>
                <w:sz w:val="18"/>
              </w:rPr>
              <w:t>📊 Inteligencia visual</w:t>
            </w:r>
          </w:p>
        </w:tc>
      </w:tr>
      <w:tr>
        <w:tc>
          <w:tcPr>
            <w:tcW w:type="dxa" w:w="2351"/>
            <w:shd w:val="clear" w:color="auto" w:fill="F5F5F5"/>
          </w:tcPr>
          <w:p>
            <w:pPr>
              <w:spacing w:before="40" w:after="40"/>
            </w:pPr>
            <w:r>
              <w:rPr>
                <w:rFonts w:ascii="Calibri" w:hAnsi="Calibri"/>
                <w:color w:val="37474F"/>
                <w:sz w:val="18"/>
              </w:rPr>
              <w:t>Módulo Cross-Docking básico (controller + tablas)</w:t>
            </w:r>
          </w:p>
        </w:tc>
        <w:tc>
          <w:tcPr>
            <w:tcW w:type="dxa" w:w="2351"/>
            <w:shd w:val="clear" w:color="auto" w:fill="F5F5F5"/>
          </w:tcPr>
          <w:p>
            <w:pPr>
              <w:spacing w:before="40" w:after="40"/>
            </w:pPr>
            <w:r>
              <w:rPr>
                <w:rFonts w:ascii="Calibri" w:hAnsi="Calibri"/>
                <w:color w:val="37474F"/>
                <w:sz w:val="18"/>
              </w:rPr>
              <w:t>Logístico</w:t>
            </w:r>
          </w:p>
        </w:tc>
        <w:tc>
          <w:tcPr>
            <w:tcW w:type="dxa" w:w="2351"/>
            <w:shd w:val="clear" w:color="auto" w:fill="F5F5F5"/>
          </w:tcPr>
          <w:p>
            <w:pPr>
              <w:spacing w:before="40" w:after="40"/>
            </w:pPr>
            <w:r>
              <w:rPr>
                <w:rFonts w:ascii="Calibri" w:hAnsi="Calibri"/>
                <w:color w:val="37474F"/>
                <w:sz w:val="18"/>
              </w:rPr>
              <w:t>5</w:t>
            </w:r>
          </w:p>
        </w:tc>
        <w:tc>
          <w:tcPr>
            <w:tcW w:type="dxa" w:w="2351"/>
            <w:shd w:val="clear" w:color="auto" w:fill="F5F5F5"/>
          </w:tcPr>
          <w:p>
            <w:pPr>
              <w:spacing w:before="40" w:after="40"/>
            </w:pPr>
            <w:r>
              <w:rPr>
                <w:rFonts w:ascii="Calibri" w:hAnsi="Calibri"/>
                <w:color w:val="37474F"/>
                <w:sz w:val="18"/>
              </w:rPr>
              <w:t>🚚 -15% costos almacén</w:t>
            </w:r>
          </w:p>
        </w:tc>
      </w:tr>
      <w:tr>
        <w:tc>
          <w:tcPr>
            <w:tcW w:type="dxa" w:w="2351"/>
            <w:shd w:val="clear" w:color="auto" w:fill="FFFFFF"/>
          </w:tcPr>
          <w:p>
            <w:pPr>
              <w:spacing w:before="40" w:after="40"/>
            </w:pPr>
            <w:r>
              <w:rPr>
                <w:rFonts w:ascii="Calibri" w:hAnsi="Calibri"/>
                <w:color w:val="37474F"/>
                <w:sz w:val="18"/>
              </w:rPr>
              <w:t>FEFO forzado en picking (restricción operativa)</w:t>
            </w:r>
          </w:p>
        </w:tc>
        <w:tc>
          <w:tcPr>
            <w:tcW w:type="dxa" w:w="2351"/>
            <w:shd w:val="clear" w:color="auto" w:fill="FFFFFF"/>
          </w:tcPr>
          <w:p>
            <w:pPr>
              <w:spacing w:before="40" w:after="40"/>
            </w:pPr>
            <w:r>
              <w:rPr>
                <w:rFonts w:ascii="Calibri" w:hAnsi="Calibri"/>
                <w:color w:val="37474F"/>
                <w:sz w:val="18"/>
              </w:rPr>
              <w:t>Logístico</w:t>
            </w:r>
          </w:p>
        </w:tc>
        <w:tc>
          <w:tcPr>
            <w:tcW w:type="dxa" w:w="2351"/>
            <w:shd w:val="clear" w:color="auto" w:fill="FFFFFF"/>
          </w:tcPr>
          <w:p>
            <w:pPr>
              <w:spacing w:before="40" w:after="40"/>
            </w:pPr>
            <w:r>
              <w:rPr>
                <w:rFonts w:ascii="Calibri" w:hAnsi="Calibri"/>
                <w:color w:val="37474F"/>
                <w:sz w:val="18"/>
              </w:rPr>
              <w:t>3</w:t>
            </w:r>
          </w:p>
        </w:tc>
        <w:tc>
          <w:tcPr>
            <w:tcW w:type="dxa" w:w="2351"/>
            <w:shd w:val="clear" w:color="auto" w:fill="FFFFFF"/>
          </w:tcPr>
          <w:p>
            <w:pPr>
              <w:spacing w:before="40" w:after="40"/>
            </w:pPr>
            <w:r>
              <w:rPr>
                <w:rFonts w:ascii="Calibri" w:hAnsi="Calibri"/>
                <w:color w:val="37474F"/>
                <w:sz w:val="18"/>
              </w:rPr>
              <w:t>✅ -80% merma por vencimiento</w:t>
            </w:r>
          </w:p>
        </w:tc>
      </w:tr>
      <w:tr>
        <w:tc>
          <w:tcPr>
            <w:tcW w:type="dxa" w:w="2351"/>
            <w:shd w:val="clear" w:color="auto" w:fill="F5F5F5"/>
          </w:tcPr>
          <w:p>
            <w:pPr>
              <w:spacing w:before="40" w:after="40"/>
            </w:pPr>
            <w:r>
              <w:rPr>
                <w:rFonts w:ascii="Calibri" w:hAnsi="Calibri"/>
                <w:color w:val="37474F"/>
                <w:sz w:val="18"/>
              </w:rPr>
              <w:t>Alertas predictivas de quiebre de stock</w:t>
            </w:r>
          </w:p>
        </w:tc>
        <w:tc>
          <w:tcPr>
            <w:tcW w:type="dxa" w:w="2351"/>
            <w:shd w:val="clear" w:color="auto" w:fill="F5F5F5"/>
          </w:tcPr>
          <w:p>
            <w:pPr>
              <w:spacing w:before="40" w:after="40"/>
            </w:pPr>
            <w:r>
              <w:rPr>
                <w:rFonts w:ascii="Calibri" w:hAnsi="Calibri"/>
                <w:color w:val="37474F"/>
                <w:sz w:val="18"/>
              </w:rPr>
              <w:t>ML</w:t>
            </w:r>
          </w:p>
        </w:tc>
        <w:tc>
          <w:tcPr>
            <w:tcW w:type="dxa" w:w="2351"/>
            <w:shd w:val="clear" w:color="auto" w:fill="F5F5F5"/>
          </w:tcPr>
          <w:p>
            <w:pPr>
              <w:spacing w:before="40" w:after="40"/>
            </w:pPr>
            <w:r>
              <w:rPr>
                <w:rFonts w:ascii="Calibri" w:hAnsi="Calibri"/>
                <w:color w:val="37474F"/>
                <w:sz w:val="18"/>
              </w:rPr>
              <w:t>2</w:t>
            </w:r>
          </w:p>
        </w:tc>
        <w:tc>
          <w:tcPr>
            <w:tcW w:type="dxa" w:w="2351"/>
            <w:shd w:val="clear" w:color="auto" w:fill="F5F5F5"/>
          </w:tcPr>
          <w:p>
            <w:pPr>
              <w:spacing w:before="40" w:after="40"/>
            </w:pPr>
            <w:r>
              <w:rPr>
                <w:rFonts w:ascii="Calibri" w:hAnsi="Calibri"/>
                <w:color w:val="37474F"/>
                <w:sz w:val="18"/>
              </w:rPr>
              <w:t>🔔 Proactivo vs reactivo</w:t>
            </w:r>
          </w:p>
        </w:tc>
      </w:tr>
    </w:tbl>
    <w:p/>
    <w:p>
      <w:pPr>
        <w:spacing w:before="240" w:after="60"/>
      </w:pPr>
      <w:r>
        <w:rPr>
          <w:rFonts w:ascii="Calibri" w:hAnsi="Calibri"/>
          <w:b/>
          <w:color w:val="6A1B9A"/>
          <w:sz w:val="26"/>
        </w:rPr>
        <w:t>Sprint 3 — Optimización (Semanas 7-9)</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800"/>
            <w:shd w:val="clear" w:color="auto" w:fill="1F498B"/>
          </w:tcPr>
          <w:p>
            <w:pPr>
              <w:spacing w:before="40" w:after="40"/>
            </w:pPr>
            <w:r>
              <w:rPr>
                <w:rFonts w:ascii="Calibri" w:hAnsi="Calibri"/>
                <w:b/>
                <w:color w:val="FFFFFF"/>
                <w:sz w:val="18"/>
              </w:rPr>
              <w:t>Tarea</w:t>
            </w:r>
          </w:p>
        </w:tc>
        <w:tc>
          <w:tcPr>
            <w:tcW w:type="dxa" w:w="1200"/>
            <w:shd w:val="clear" w:color="auto" w:fill="1F498B"/>
          </w:tcPr>
          <w:p>
            <w:pPr>
              <w:spacing w:before="40" w:after="40"/>
            </w:pPr>
            <w:r>
              <w:rPr>
                <w:rFonts w:ascii="Calibri" w:hAnsi="Calibri"/>
                <w:b/>
                <w:color w:val="FFFFFF"/>
                <w:sz w:val="18"/>
              </w:rPr>
              <w:t>Agente</w:t>
            </w:r>
          </w:p>
        </w:tc>
        <w:tc>
          <w:tcPr>
            <w:tcW w:type="dxa" w:w="700"/>
            <w:shd w:val="clear" w:color="auto" w:fill="1F498B"/>
          </w:tcPr>
          <w:p>
            <w:pPr>
              <w:spacing w:before="40" w:after="40"/>
            </w:pPr>
            <w:r>
              <w:rPr>
                <w:rFonts w:ascii="Calibri" w:hAnsi="Calibri"/>
                <w:b/>
                <w:color w:val="FFFFFF"/>
                <w:sz w:val="18"/>
              </w:rPr>
              <w:t>Días</w:t>
            </w:r>
          </w:p>
        </w:tc>
        <w:tc>
          <w:tcPr>
            <w:tcW w:type="dxa" w:w="2300"/>
            <w:shd w:val="clear" w:color="auto" w:fill="1F498B"/>
          </w:tcPr>
          <w:p>
            <w:pPr>
              <w:spacing w:before="40" w:after="40"/>
            </w:pPr>
            <w:r>
              <w:rPr>
                <w:rFonts w:ascii="Calibri" w:hAnsi="Calibri"/>
                <w:b/>
                <w:color w:val="FFFFFF"/>
                <w:sz w:val="18"/>
              </w:rPr>
              <w:t>Impacto</w:t>
            </w:r>
          </w:p>
        </w:tc>
      </w:tr>
      <w:tr>
        <w:tc>
          <w:tcPr>
            <w:tcW w:type="dxa" w:w="2351"/>
            <w:shd w:val="clear" w:color="auto" w:fill="F5F5F5"/>
          </w:tcPr>
          <w:p>
            <w:pPr>
              <w:spacing w:before="40" w:after="40"/>
            </w:pPr>
            <w:r>
              <w:rPr>
                <w:rFonts w:ascii="Calibri" w:hAnsi="Calibri"/>
                <w:color w:val="37474F"/>
                <w:sz w:val="18"/>
              </w:rPr>
              <w:t>Motor de Slotting ABC-XYZ + tabla ubicaciones_optimas</w:t>
            </w:r>
          </w:p>
        </w:tc>
        <w:tc>
          <w:tcPr>
            <w:tcW w:type="dxa" w:w="2351"/>
            <w:shd w:val="clear" w:color="auto" w:fill="F5F5F5"/>
          </w:tcPr>
          <w:p>
            <w:pPr>
              <w:spacing w:before="40" w:after="40"/>
            </w:pPr>
            <w:r>
              <w:rPr>
                <w:rFonts w:ascii="Calibri" w:hAnsi="Calibri"/>
                <w:color w:val="37474F"/>
                <w:sz w:val="18"/>
              </w:rPr>
              <w:t>ML</w:t>
            </w:r>
          </w:p>
        </w:tc>
        <w:tc>
          <w:tcPr>
            <w:tcW w:type="dxa" w:w="2351"/>
            <w:shd w:val="clear" w:color="auto" w:fill="F5F5F5"/>
          </w:tcPr>
          <w:p>
            <w:pPr>
              <w:spacing w:before="40" w:after="40"/>
            </w:pPr>
            <w:r>
              <w:rPr>
                <w:rFonts w:ascii="Calibri" w:hAnsi="Calibri"/>
                <w:color w:val="37474F"/>
                <w:sz w:val="18"/>
              </w:rPr>
              <w:t>5</w:t>
            </w:r>
          </w:p>
        </w:tc>
        <w:tc>
          <w:tcPr>
            <w:tcW w:type="dxa" w:w="2351"/>
            <w:shd w:val="clear" w:color="auto" w:fill="F5F5F5"/>
          </w:tcPr>
          <w:p>
            <w:pPr>
              <w:spacing w:before="40" w:after="40"/>
            </w:pPr>
            <w:r>
              <w:rPr>
                <w:rFonts w:ascii="Calibri" w:hAnsi="Calibri"/>
                <w:color w:val="37474F"/>
                <w:sz w:val="18"/>
              </w:rPr>
              <w:t>🏭 -35% tiempo picking</w:t>
            </w:r>
          </w:p>
        </w:tc>
      </w:tr>
      <w:tr>
        <w:tc>
          <w:tcPr>
            <w:tcW w:type="dxa" w:w="2351"/>
            <w:shd w:val="clear" w:color="auto" w:fill="FFFFFF"/>
          </w:tcPr>
          <w:p>
            <w:pPr>
              <w:spacing w:before="40" w:after="40"/>
            </w:pPr>
            <w:r>
              <w:rPr>
                <w:rFonts w:ascii="Calibri" w:hAnsi="Calibri"/>
                <w:color w:val="37474F"/>
                <w:sz w:val="18"/>
              </w:rPr>
              <w:t>Tabla ubicaciones (mapa físico del almacén)</w:t>
            </w:r>
          </w:p>
        </w:tc>
        <w:tc>
          <w:tcPr>
            <w:tcW w:type="dxa" w:w="2351"/>
            <w:shd w:val="clear" w:color="auto" w:fill="FFFFFF"/>
          </w:tcPr>
          <w:p>
            <w:pPr>
              <w:spacing w:before="40" w:after="40"/>
            </w:pPr>
            <w:r>
              <w:rPr>
                <w:rFonts w:ascii="Calibri" w:hAnsi="Calibri"/>
                <w:color w:val="37474F"/>
                <w:sz w:val="18"/>
              </w:rPr>
              <w:t>Logístico</w:t>
            </w:r>
          </w:p>
        </w:tc>
        <w:tc>
          <w:tcPr>
            <w:tcW w:type="dxa" w:w="2351"/>
            <w:shd w:val="clear" w:color="auto" w:fill="FFFFFF"/>
          </w:tcPr>
          <w:p>
            <w:pPr>
              <w:spacing w:before="40" w:after="40"/>
            </w:pPr>
            <w:r>
              <w:rPr>
                <w:rFonts w:ascii="Calibri" w:hAnsi="Calibri"/>
                <w:color w:val="37474F"/>
                <w:sz w:val="18"/>
              </w:rPr>
              <w:t>3</w:t>
            </w:r>
          </w:p>
        </w:tc>
        <w:tc>
          <w:tcPr>
            <w:tcW w:type="dxa" w:w="2351"/>
            <w:shd w:val="clear" w:color="auto" w:fill="FFFFFF"/>
          </w:tcPr>
          <w:p>
            <w:pPr>
              <w:spacing w:before="40" w:after="40"/>
            </w:pPr>
            <w:r>
              <w:rPr>
                <w:rFonts w:ascii="Calibri" w:hAnsi="Calibri"/>
                <w:color w:val="37474F"/>
                <w:sz w:val="18"/>
              </w:rPr>
              <w:t>🗺️ Gestión de espacio</w:t>
            </w:r>
          </w:p>
        </w:tc>
      </w:tr>
      <w:tr>
        <w:tc>
          <w:tcPr>
            <w:tcW w:type="dxa" w:w="2351"/>
            <w:shd w:val="clear" w:color="auto" w:fill="F5F5F5"/>
          </w:tcPr>
          <w:p>
            <w:pPr>
              <w:spacing w:before="40" w:after="40"/>
            </w:pPr>
            <w:r>
              <w:rPr>
                <w:rFonts w:ascii="Calibri" w:hAnsi="Calibri"/>
                <w:color w:val="37474F"/>
                <w:sz w:val="18"/>
              </w:rPr>
              <w:t>Mobile picking v2: confirmación por scan + FEFO</w:t>
            </w:r>
          </w:p>
        </w:tc>
        <w:tc>
          <w:tcPr>
            <w:tcW w:type="dxa" w:w="2351"/>
            <w:shd w:val="clear" w:color="auto" w:fill="F5F5F5"/>
          </w:tcPr>
          <w:p>
            <w:pPr>
              <w:spacing w:before="40" w:after="40"/>
            </w:pPr>
            <w:r>
              <w:rPr>
                <w:rFonts w:ascii="Calibri" w:hAnsi="Calibri"/>
                <w:color w:val="37474F"/>
                <w:sz w:val="18"/>
              </w:rPr>
              <w:t>UX/UI</w:t>
            </w:r>
          </w:p>
        </w:tc>
        <w:tc>
          <w:tcPr>
            <w:tcW w:type="dxa" w:w="2351"/>
            <w:shd w:val="clear" w:color="auto" w:fill="F5F5F5"/>
          </w:tcPr>
          <w:p>
            <w:pPr>
              <w:spacing w:before="40" w:after="40"/>
            </w:pPr>
            <w:r>
              <w:rPr>
                <w:rFonts w:ascii="Calibri" w:hAnsi="Calibri"/>
                <w:color w:val="37474F"/>
                <w:sz w:val="18"/>
              </w:rPr>
              <w:t>5</w:t>
            </w:r>
          </w:p>
        </w:tc>
        <w:tc>
          <w:tcPr>
            <w:tcW w:type="dxa" w:w="2351"/>
            <w:shd w:val="clear" w:color="auto" w:fill="F5F5F5"/>
          </w:tcPr>
          <w:p>
            <w:pPr>
              <w:spacing w:before="40" w:after="40"/>
            </w:pPr>
            <w:r>
              <w:rPr>
                <w:rFonts w:ascii="Calibri" w:hAnsi="Calibri"/>
                <w:color w:val="37474F"/>
                <w:sz w:val="18"/>
              </w:rPr>
              <w:t>📱 Picking validado</w:t>
            </w:r>
          </w:p>
        </w:tc>
      </w:tr>
      <w:tr>
        <w:tc>
          <w:tcPr>
            <w:tcW w:type="dxa" w:w="2351"/>
            <w:shd w:val="clear" w:color="auto" w:fill="FFFFFF"/>
          </w:tcPr>
          <w:p>
            <w:pPr>
              <w:spacing w:before="40" w:after="40"/>
            </w:pPr>
            <w:r>
              <w:rPr>
                <w:rFonts w:ascii="Calibri" w:hAnsi="Calibri"/>
                <w:color w:val="37474F"/>
                <w:sz w:val="18"/>
              </w:rPr>
              <w:t>Warehouse Heatmap SVG en dashboard</w:t>
            </w:r>
          </w:p>
        </w:tc>
        <w:tc>
          <w:tcPr>
            <w:tcW w:type="dxa" w:w="2351"/>
            <w:shd w:val="clear" w:color="auto" w:fill="FFFFFF"/>
          </w:tcPr>
          <w:p>
            <w:pPr>
              <w:spacing w:before="40" w:after="40"/>
            </w:pPr>
            <w:r>
              <w:rPr>
                <w:rFonts w:ascii="Calibri" w:hAnsi="Calibri"/>
                <w:color w:val="37474F"/>
                <w:sz w:val="18"/>
              </w:rPr>
              <w:t>UX/UI</w:t>
            </w:r>
          </w:p>
        </w:tc>
        <w:tc>
          <w:tcPr>
            <w:tcW w:type="dxa" w:w="2351"/>
            <w:shd w:val="clear" w:color="auto" w:fill="FFFFFF"/>
          </w:tcPr>
          <w:p>
            <w:pPr>
              <w:spacing w:before="40" w:after="40"/>
            </w:pPr>
            <w:r>
              <w:rPr>
                <w:rFonts w:ascii="Calibri" w:hAnsi="Calibri"/>
                <w:color w:val="37474F"/>
                <w:sz w:val="18"/>
              </w:rPr>
              <w:t>4</w:t>
            </w:r>
          </w:p>
        </w:tc>
        <w:tc>
          <w:tcPr>
            <w:tcW w:type="dxa" w:w="2351"/>
            <w:shd w:val="clear" w:color="auto" w:fill="FFFFFF"/>
          </w:tcPr>
          <w:p>
            <w:pPr>
              <w:spacing w:before="40" w:after="40"/>
            </w:pPr>
            <w:r>
              <w:rPr>
                <w:rFonts w:ascii="Calibri" w:hAnsi="Calibri"/>
                <w:color w:val="37474F"/>
                <w:sz w:val="18"/>
              </w:rPr>
              <w:t>🎨 Visualización espacial</w:t>
            </w:r>
          </w:p>
        </w:tc>
      </w:tr>
      <w:tr>
        <w:tc>
          <w:tcPr>
            <w:tcW w:type="dxa" w:w="2351"/>
            <w:shd w:val="clear" w:color="auto" w:fill="F5F5F5"/>
          </w:tcPr>
          <w:p>
            <w:pPr>
              <w:spacing w:before="40" w:after="40"/>
            </w:pPr>
            <w:r>
              <w:rPr>
                <w:rFonts w:ascii="Calibri" w:hAnsi="Calibri"/>
                <w:color w:val="37474F"/>
                <w:sz w:val="18"/>
              </w:rPr>
              <w:t>Detección de fraude en diferencias de inventario</w:t>
            </w:r>
          </w:p>
        </w:tc>
        <w:tc>
          <w:tcPr>
            <w:tcW w:type="dxa" w:w="2351"/>
            <w:shd w:val="clear" w:color="auto" w:fill="F5F5F5"/>
          </w:tcPr>
          <w:p>
            <w:pPr>
              <w:spacing w:before="40" w:after="40"/>
            </w:pPr>
            <w:r>
              <w:rPr>
                <w:rFonts w:ascii="Calibri" w:hAnsi="Calibri"/>
                <w:color w:val="37474F"/>
                <w:sz w:val="18"/>
              </w:rPr>
              <w:t>ML</w:t>
            </w:r>
          </w:p>
        </w:tc>
        <w:tc>
          <w:tcPr>
            <w:tcW w:type="dxa" w:w="2351"/>
            <w:shd w:val="clear" w:color="auto" w:fill="F5F5F5"/>
          </w:tcPr>
          <w:p>
            <w:pPr>
              <w:spacing w:before="40" w:after="40"/>
            </w:pPr>
            <w:r>
              <w:rPr>
                <w:rFonts w:ascii="Calibri" w:hAnsi="Calibri"/>
                <w:color w:val="37474F"/>
                <w:sz w:val="18"/>
              </w:rPr>
              <w:t>4</w:t>
            </w:r>
          </w:p>
        </w:tc>
        <w:tc>
          <w:tcPr>
            <w:tcW w:type="dxa" w:w="2351"/>
            <w:shd w:val="clear" w:color="auto" w:fill="F5F5F5"/>
          </w:tcPr>
          <w:p>
            <w:pPr>
              <w:spacing w:before="40" w:after="40"/>
            </w:pPr>
            <w:r>
              <w:rPr>
                <w:rFonts w:ascii="Calibri" w:hAnsi="Calibri"/>
                <w:color w:val="37474F"/>
                <w:sz w:val="18"/>
              </w:rPr>
              <w:t>🔒 Integridad de datos</w:t>
            </w:r>
          </w:p>
        </w:tc>
      </w:tr>
      <w:tr>
        <w:tc>
          <w:tcPr>
            <w:tcW w:type="dxa" w:w="2351"/>
            <w:shd w:val="clear" w:color="auto" w:fill="FFFFFF"/>
          </w:tcPr>
          <w:p>
            <w:pPr>
              <w:spacing w:before="40" w:after="40"/>
            </w:pPr>
            <w:r>
              <w:rPr>
                <w:rFonts w:ascii="Calibri" w:hAnsi="Calibri"/>
                <w:color w:val="37474F"/>
                <w:sz w:val="18"/>
              </w:rPr>
              <w:t>Módulo Yard Management básico</w:t>
            </w:r>
          </w:p>
        </w:tc>
        <w:tc>
          <w:tcPr>
            <w:tcW w:type="dxa" w:w="2351"/>
            <w:shd w:val="clear" w:color="auto" w:fill="FFFFFF"/>
          </w:tcPr>
          <w:p>
            <w:pPr>
              <w:spacing w:before="40" w:after="40"/>
            </w:pPr>
            <w:r>
              <w:rPr>
                <w:rFonts w:ascii="Calibri" w:hAnsi="Calibri"/>
                <w:color w:val="37474F"/>
                <w:sz w:val="18"/>
              </w:rPr>
              <w:t>Logístico</w:t>
            </w:r>
          </w:p>
        </w:tc>
        <w:tc>
          <w:tcPr>
            <w:tcW w:type="dxa" w:w="2351"/>
            <w:shd w:val="clear" w:color="auto" w:fill="FFFFFF"/>
          </w:tcPr>
          <w:p>
            <w:pPr>
              <w:spacing w:before="40" w:after="40"/>
            </w:pPr>
            <w:r>
              <w:rPr>
                <w:rFonts w:ascii="Calibri" w:hAnsi="Calibri"/>
                <w:color w:val="37474F"/>
                <w:sz w:val="18"/>
              </w:rPr>
              <w:t>5</w:t>
            </w:r>
          </w:p>
        </w:tc>
        <w:tc>
          <w:tcPr>
            <w:tcW w:type="dxa" w:w="2351"/>
            <w:shd w:val="clear" w:color="auto" w:fill="FFFFFF"/>
          </w:tcPr>
          <w:p>
            <w:pPr>
              <w:spacing w:before="40" w:after="40"/>
            </w:pPr>
            <w:r>
              <w:rPr>
                <w:rFonts w:ascii="Calibri" w:hAnsi="Calibri"/>
                <w:color w:val="37474F"/>
                <w:sz w:val="18"/>
              </w:rPr>
              <w:t>🚛 Gestión muelles</w:t>
            </w:r>
          </w:p>
        </w:tc>
      </w:tr>
      <w:tr>
        <w:tc>
          <w:tcPr>
            <w:tcW w:type="dxa" w:w="2351"/>
            <w:shd w:val="clear" w:color="auto" w:fill="F5F5F5"/>
          </w:tcPr>
          <w:p>
            <w:pPr>
              <w:spacing w:before="40" w:after="40"/>
            </w:pPr>
            <w:r>
              <w:rPr>
                <w:rFonts w:ascii="Calibri" w:hAnsi="Calibri"/>
                <w:color w:val="37474F"/>
                <w:sz w:val="18"/>
              </w:rPr>
              <w:t>Row-Level Security en PostgreSQL 16</w:t>
            </w:r>
          </w:p>
        </w:tc>
        <w:tc>
          <w:tcPr>
            <w:tcW w:type="dxa" w:w="2351"/>
            <w:shd w:val="clear" w:color="auto" w:fill="F5F5F5"/>
          </w:tcPr>
          <w:p>
            <w:pPr>
              <w:spacing w:before="40" w:after="40"/>
            </w:pPr>
            <w:r>
              <w:rPr>
                <w:rFonts w:ascii="Calibri" w:hAnsi="Calibri"/>
                <w:color w:val="37474F"/>
                <w:sz w:val="18"/>
              </w:rPr>
              <w:t>Full-Stack</w:t>
            </w:r>
          </w:p>
        </w:tc>
        <w:tc>
          <w:tcPr>
            <w:tcW w:type="dxa" w:w="2351"/>
            <w:shd w:val="clear" w:color="auto" w:fill="F5F5F5"/>
          </w:tcPr>
          <w:p>
            <w:pPr>
              <w:spacing w:before="40" w:after="40"/>
            </w:pPr>
            <w:r>
              <w:rPr>
                <w:rFonts w:ascii="Calibri" w:hAnsi="Calibri"/>
                <w:color w:val="37474F"/>
                <w:sz w:val="18"/>
              </w:rPr>
              <w:t>3</w:t>
            </w:r>
          </w:p>
        </w:tc>
        <w:tc>
          <w:tcPr>
            <w:tcW w:type="dxa" w:w="2351"/>
            <w:shd w:val="clear" w:color="auto" w:fill="F5F5F5"/>
          </w:tcPr>
          <w:p>
            <w:pPr>
              <w:spacing w:before="40" w:after="40"/>
            </w:pPr>
            <w:r>
              <w:rPr>
                <w:rFonts w:ascii="Calibri" w:hAnsi="Calibri"/>
                <w:color w:val="37474F"/>
                <w:sz w:val="18"/>
              </w:rPr>
              <w:t>🔐 Seguridad multi-tenant</w:t>
            </w:r>
          </w:p>
        </w:tc>
      </w:tr>
    </w:tbl>
    <w:p/>
    <w:p>
      <w:pPr>
        <w:spacing w:before="240" w:after="60"/>
      </w:pPr>
      <w:r>
        <w:rPr>
          <w:rFonts w:ascii="Calibri" w:hAnsi="Calibri"/>
          <w:b/>
          <w:color w:val="C62828"/>
          <w:sz w:val="26"/>
        </w:rPr>
        <w:t>Sprint 4 — Escalabilidad (Semanas 10-12)</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800"/>
            <w:shd w:val="clear" w:color="auto" w:fill="1F498B"/>
          </w:tcPr>
          <w:p>
            <w:pPr>
              <w:spacing w:before="40" w:after="40"/>
            </w:pPr>
            <w:r>
              <w:rPr>
                <w:rFonts w:ascii="Calibri" w:hAnsi="Calibri"/>
                <w:b/>
                <w:color w:val="FFFFFF"/>
                <w:sz w:val="18"/>
              </w:rPr>
              <w:t>Tarea</w:t>
            </w:r>
          </w:p>
        </w:tc>
        <w:tc>
          <w:tcPr>
            <w:tcW w:type="dxa" w:w="1200"/>
            <w:shd w:val="clear" w:color="auto" w:fill="1F498B"/>
          </w:tcPr>
          <w:p>
            <w:pPr>
              <w:spacing w:before="40" w:after="40"/>
            </w:pPr>
            <w:r>
              <w:rPr>
                <w:rFonts w:ascii="Calibri" w:hAnsi="Calibri"/>
                <w:b/>
                <w:color w:val="FFFFFF"/>
                <w:sz w:val="18"/>
              </w:rPr>
              <w:t>Agente</w:t>
            </w:r>
          </w:p>
        </w:tc>
        <w:tc>
          <w:tcPr>
            <w:tcW w:type="dxa" w:w="700"/>
            <w:shd w:val="clear" w:color="auto" w:fill="1F498B"/>
          </w:tcPr>
          <w:p>
            <w:pPr>
              <w:spacing w:before="40" w:after="40"/>
            </w:pPr>
            <w:r>
              <w:rPr>
                <w:rFonts w:ascii="Calibri" w:hAnsi="Calibri"/>
                <w:b/>
                <w:color w:val="FFFFFF"/>
                <w:sz w:val="18"/>
              </w:rPr>
              <w:t>Días</w:t>
            </w:r>
          </w:p>
        </w:tc>
        <w:tc>
          <w:tcPr>
            <w:tcW w:type="dxa" w:w="2300"/>
            <w:shd w:val="clear" w:color="auto" w:fill="1F498B"/>
          </w:tcPr>
          <w:p>
            <w:pPr>
              <w:spacing w:before="40" w:after="40"/>
            </w:pPr>
            <w:r>
              <w:rPr>
                <w:rFonts w:ascii="Calibri" w:hAnsi="Calibri"/>
                <w:b/>
                <w:color w:val="FFFFFF"/>
                <w:sz w:val="18"/>
              </w:rPr>
              <w:t>Impacto</w:t>
            </w:r>
          </w:p>
        </w:tc>
      </w:tr>
      <w:tr>
        <w:tc>
          <w:tcPr>
            <w:tcW w:type="dxa" w:w="2351"/>
            <w:shd w:val="clear" w:color="auto" w:fill="F5F5F5"/>
          </w:tcPr>
          <w:p>
            <w:pPr>
              <w:spacing w:before="40" w:after="40"/>
            </w:pPr>
            <w:r>
              <w:rPr>
                <w:rFonts w:ascii="Calibri" w:hAnsi="Calibri"/>
                <w:color w:val="37474F"/>
                <w:sz w:val="18"/>
              </w:rPr>
              <w:t>NLP — Búsqueda semántica con pg_vector + embeddings</w:t>
            </w:r>
          </w:p>
        </w:tc>
        <w:tc>
          <w:tcPr>
            <w:tcW w:type="dxa" w:w="2351"/>
            <w:shd w:val="clear" w:color="auto" w:fill="F5F5F5"/>
          </w:tcPr>
          <w:p>
            <w:pPr>
              <w:spacing w:before="40" w:after="40"/>
            </w:pPr>
            <w:r>
              <w:rPr>
                <w:rFonts w:ascii="Calibri" w:hAnsi="Calibri"/>
                <w:color w:val="37474F"/>
                <w:sz w:val="18"/>
              </w:rPr>
              <w:t>ML</w:t>
            </w:r>
          </w:p>
        </w:tc>
        <w:tc>
          <w:tcPr>
            <w:tcW w:type="dxa" w:w="2351"/>
            <w:shd w:val="clear" w:color="auto" w:fill="F5F5F5"/>
          </w:tcPr>
          <w:p>
            <w:pPr>
              <w:spacing w:before="40" w:after="40"/>
            </w:pPr>
            <w:r>
              <w:rPr>
                <w:rFonts w:ascii="Calibri" w:hAnsi="Calibri"/>
                <w:color w:val="37474F"/>
                <w:sz w:val="18"/>
              </w:rPr>
              <w:t>7</w:t>
            </w:r>
          </w:p>
        </w:tc>
        <w:tc>
          <w:tcPr>
            <w:tcW w:type="dxa" w:w="2351"/>
            <w:shd w:val="clear" w:color="auto" w:fill="F5F5F5"/>
          </w:tcPr>
          <w:p>
            <w:pPr>
              <w:spacing w:before="40" w:after="40"/>
            </w:pPr>
            <w:r>
              <w:rPr>
                <w:rFonts w:ascii="Calibri" w:hAnsi="Calibri"/>
                <w:color w:val="37474F"/>
                <w:sz w:val="18"/>
              </w:rPr>
              <w:t>💬 Lenguaje natural</w:t>
            </w:r>
          </w:p>
        </w:tc>
      </w:tr>
      <w:tr>
        <w:tc>
          <w:tcPr>
            <w:tcW w:type="dxa" w:w="2351"/>
            <w:shd w:val="clear" w:color="auto" w:fill="FFFFFF"/>
          </w:tcPr>
          <w:p>
            <w:pPr>
              <w:spacing w:before="40" w:after="40"/>
            </w:pPr>
            <w:r>
              <w:rPr>
                <w:rFonts w:ascii="Calibri" w:hAnsi="Calibri"/>
                <w:color w:val="37474F"/>
                <w:sz w:val="18"/>
              </w:rPr>
              <w:t>Wave Picking — consolidación por zona</w:t>
            </w:r>
          </w:p>
        </w:tc>
        <w:tc>
          <w:tcPr>
            <w:tcW w:type="dxa" w:w="2351"/>
            <w:shd w:val="clear" w:color="auto" w:fill="FFFFFF"/>
          </w:tcPr>
          <w:p>
            <w:pPr>
              <w:spacing w:before="40" w:after="40"/>
            </w:pPr>
            <w:r>
              <w:rPr>
                <w:rFonts w:ascii="Calibri" w:hAnsi="Calibri"/>
                <w:color w:val="37474F"/>
                <w:sz w:val="18"/>
              </w:rPr>
              <w:t>Logístico</w:t>
            </w:r>
          </w:p>
        </w:tc>
        <w:tc>
          <w:tcPr>
            <w:tcW w:type="dxa" w:w="2351"/>
            <w:shd w:val="clear" w:color="auto" w:fill="FFFFFF"/>
          </w:tcPr>
          <w:p>
            <w:pPr>
              <w:spacing w:before="40" w:after="40"/>
            </w:pPr>
            <w:r>
              <w:rPr>
                <w:rFonts w:ascii="Calibri" w:hAnsi="Calibri"/>
                <w:color w:val="37474F"/>
                <w:sz w:val="18"/>
              </w:rPr>
              <w:t>5</w:t>
            </w:r>
          </w:p>
        </w:tc>
        <w:tc>
          <w:tcPr>
            <w:tcW w:type="dxa" w:w="2351"/>
            <w:shd w:val="clear" w:color="auto" w:fill="FFFFFF"/>
          </w:tcPr>
          <w:p>
            <w:pPr>
              <w:spacing w:before="40" w:after="40"/>
            </w:pPr>
            <w:r>
              <w:rPr>
                <w:rFonts w:ascii="Calibri" w:hAnsi="Calibri"/>
                <w:color w:val="37474F"/>
                <w:sz w:val="18"/>
              </w:rPr>
              <w:t>⚡ -30% tiempo ciclo</w:t>
            </w:r>
          </w:p>
        </w:tc>
      </w:tr>
      <w:tr>
        <w:tc>
          <w:tcPr>
            <w:tcW w:type="dxa" w:w="2351"/>
            <w:shd w:val="clear" w:color="auto" w:fill="F5F5F5"/>
          </w:tcPr>
          <w:p>
            <w:pPr>
              <w:spacing w:before="40" w:after="40"/>
            </w:pPr>
            <w:r>
              <w:rPr>
                <w:rFonts w:ascii="Calibri" w:hAnsi="Calibri"/>
                <w:color w:val="37474F"/>
                <w:sz w:val="18"/>
              </w:rPr>
              <w:t>Dashboard ejecutivo con KPIs consolidados multi-empresa</w:t>
            </w:r>
          </w:p>
        </w:tc>
        <w:tc>
          <w:tcPr>
            <w:tcW w:type="dxa" w:w="2351"/>
            <w:shd w:val="clear" w:color="auto" w:fill="F5F5F5"/>
          </w:tcPr>
          <w:p>
            <w:pPr>
              <w:spacing w:before="40" w:after="40"/>
            </w:pPr>
            <w:r>
              <w:rPr>
                <w:rFonts w:ascii="Calibri" w:hAnsi="Calibri"/>
                <w:color w:val="37474F"/>
                <w:sz w:val="18"/>
              </w:rPr>
              <w:t>UX/UI</w:t>
            </w:r>
          </w:p>
        </w:tc>
        <w:tc>
          <w:tcPr>
            <w:tcW w:type="dxa" w:w="2351"/>
            <w:shd w:val="clear" w:color="auto" w:fill="F5F5F5"/>
          </w:tcPr>
          <w:p>
            <w:pPr>
              <w:spacing w:before="40" w:after="40"/>
            </w:pPr>
            <w:r>
              <w:rPr>
                <w:rFonts w:ascii="Calibri" w:hAnsi="Calibri"/>
                <w:color w:val="37474F"/>
                <w:sz w:val="18"/>
              </w:rPr>
              <w:t>5</w:t>
            </w:r>
          </w:p>
        </w:tc>
        <w:tc>
          <w:tcPr>
            <w:tcW w:type="dxa" w:w="2351"/>
            <w:shd w:val="clear" w:color="auto" w:fill="F5F5F5"/>
          </w:tcPr>
          <w:p>
            <w:pPr>
              <w:spacing w:before="40" w:after="40"/>
            </w:pPr>
            <w:r>
              <w:rPr>
                <w:rFonts w:ascii="Calibri" w:hAnsi="Calibri"/>
                <w:color w:val="37474F"/>
                <w:sz w:val="18"/>
              </w:rPr>
              <w:t>👔 Visión gerencial</w:t>
            </w:r>
          </w:p>
        </w:tc>
      </w:tr>
      <w:tr>
        <w:tc>
          <w:tcPr>
            <w:tcW w:type="dxa" w:w="2351"/>
            <w:shd w:val="clear" w:color="auto" w:fill="FFFFFF"/>
          </w:tcPr>
          <w:p>
            <w:pPr>
              <w:spacing w:before="40" w:after="40"/>
            </w:pPr>
            <w:r>
              <w:rPr>
                <w:rFonts w:ascii="Calibri" w:hAnsi="Calibri"/>
                <w:color w:val="37474F"/>
                <w:sz w:val="18"/>
              </w:rPr>
              <w:t>API pública documentada (OpenAPI 3.0)</w:t>
            </w:r>
          </w:p>
        </w:tc>
        <w:tc>
          <w:tcPr>
            <w:tcW w:type="dxa" w:w="2351"/>
            <w:shd w:val="clear" w:color="auto" w:fill="FFFFFF"/>
          </w:tcPr>
          <w:p>
            <w:pPr>
              <w:spacing w:before="40" w:after="40"/>
            </w:pPr>
            <w:r>
              <w:rPr>
                <w:rFonts w:ascii="Calibri" w:hAnsi="Calibri"/>
                <w:color w:val="37474F"/>
                <w:sz w:val="18"/>
              </w:rPr>
              <w:t>Full-Stack</w:t>
            </w:r>
          </w:p>
        </w:tc>
        <w:tc>
          <w:tcPr>
            <w:tcW w:type="dxa" w:w="2351"/>
            <w:shd w:val="clear" w:color="auto" w:fill="FFFFFF"/>
          </w:tcPr>
          <w:p>
            <w:pPr>
              <w:spacing w:before="40" w:after="40"/>
            </w:pPr>
            <w:r>
              <w:rPr>
                <w:rFonts w:ascii="Calibri" w:hAnsi="Calibri"/>
                <w:color w:val="37474F"/>
                <w:sz w:val="18"/>
              </w:rPr>
              <w:t>4</w:t>
            </w:r>
          </w:p>
        </w:tc>
        <w:tc>
          <w:tcPr>
            <w:tcW w:type="dxa" w:w="2351"/>
            <w:shd w:val="clear" w:color="auto" w:fill="FFFFFF"/>
          </w:tcPr>
          <w:p>
            <w:pPr>
              <w:spacing w:before="40" w:after="40"/>
            </w:pPr>
            <w:r>
              <w:rPr>
                <w:rFonts w:ascii="Calibri" w:hAnsi="Calibri"/>
                <w:color w:val="37474F"/>
                <w:sz w:val="18"/>
              </w:rPr>
              <w:t>🔗 Integraciones ERP</w:t>
            </w:r>
          </w:p>
        </w:tc>
      </w:tr>
      <w:tr>
        <w:tc>
          <w:tcPr>
            <w:tcW w:type="dxa" w:w="2351"/>
            <w:shd w:val="clear" w:color="auto" w:fill="F5F5F5"/>
          </w:tcPr>
          <w:p>
            <w:pPr>
              <w:spacing w:before="40" w:after="40"/>
            </w:pPr>
            <w:r>
              <w:rPr>
                <w:rFonts w:ascii="Calibri" w:hAnsi="Calibri"/>
                <w:color w:val="37474F"/>
                <w:sz w:val="18"/>
              </w:rPr>
              <w:t>Refresh automático vistas materializadas (pg_cron)</w:t>
            </w:r>
          </w:p>
        </w:tc>
        <w:tc>
          <w:tcPr>
            <w:tcW w:type="dxa" w:w="2351"/>
            <w:shd w:val="clear" w:color="auto" w:fill="F5F5F5"/>
          </w:tcPr>
          <w:p>
            <w:pPr>
              <w:spacing w:before="40" w:after="40"/>
            </w:pPr>
            <w:r>
              <w:rPr>
                <w:rFonts w:ascii="Calibri" w:hAnsi="Calibri"/>
                <w:color w:val="37474F"/>
                <w:sz w:val="18"/>
              </w:rPr>
              <w:t>Full-Stack</w:t>
            </w:r>
          </w:p>
        </w:tc>
        <w:tc>
          <w:tcPr>
            <w:tcW w:type="dxa" w:w="2351"/>
            <w:shd w:val="clear" w:color="auto" w:fill="F5F5F5"/>
          </w:tcPr>
          <w:p>
            <w:pPr>
              <w:spacing w:before="40" w:after="40"/>
            </w:pPr>
            <w:r>
              <w:rPr>
                <w:rFonts w:ascii="Calibri" w:hAnsi="Calibri"/>
                <w:color w:val="37474F"/>
                <w:sz w:val="18"/>
              </w:rPr>
              <w:t>2</w:t>
            </w:r>
          </w:p>
        </w:tc>
        <w:tc>
          <w:tcPr>
            <w:tcW w:type="dxa" w:w="2351"/>
            <w:shd w:val="clear" w:color="auto" w:fill="F5F5F5"/>
          </w:tcPr>
          <w:p>
            <w:pPr>
              <w:spacing w:before="40" w:after="40"/>
            </w:pPr>
            <w:r>
              <w:rPr>
                <w:rFonts w:ascii="Calibri" w:hAnsi="Calibri"/>
                <w:color w:val="37474F"/>
                <w:sz w:val="18"/>
              </w:rPr>
              <w:t>⏰ Datos siempre frescos</w:t>
            </w:r>
          </w:p>
        </w:tc>
      </w:tr>
      <w:tr>
        <w:tc>
          <w:tcPr>
            <w:tcW w:type="dxa" w:w="2351"/>
            <w:shd w:val="clear" w:color="auto" w:fill="FFFFFF"/>
          </w:tcPr>
          <w:p>
            <w:pPr>
              <w:spacing w:before="40" w:after="40"/>
            </w:pPr>
            <w:r>
              <w:rPr>
                <w:rFonts w:ascii="Calibri" w:hAnsi="Calibri"/>
                <w:color w:val="37474F"/>
                <w:sz w:val="18"/>
              </w:rPr>
              <w:t>Tests de carga y optimización final</w:t>
            </w:r>
          </w:p>
        </w:tc>
        <w:tc>
          <w:tcPr>
            <w:tcW w:type="dxa" w:w="2351"/>
            <w:shd w:val="clear" w:color="auto" w:fill="FFFFFF"/>
          </w:tcPr>
          <w:p>
            <w:pPr>
              <w:spacing w:before="40" w:after="40"/>
            </w:pPr>
            <w:r>
              <w:rPr>
                <w:rFonts w:ascii="Calibri" w:hAnsi="Calibri"/>
                <w:color w:val="37474F"/>
                <w:sz w:val="18"/>
              </w:rPr>
              <w:t>Full-Stack</w:t>
            </w:r>
          </w:p>
        </w:tc>
        <w:tc>
          <w:tcPr>
            <w:tcW w:type="dxa" w:w="2351"/>
            <w:shd w:val="clear" w:color="auto" w:fill="FFFFFF"/>
          </w:tcPr>
          <w:p>
            <w:pPr>
              <w:spacing w:before="40" w:after="40"/>
            </w:pPr>
            <w:r>
              <w:rPr>
                <w:rFonts w:ascii="Calibri" w:hAnsi="Calibri"/>
                <w:color w:val="37474F"/>
                <w:sz w:val="18"/>
              </w:rPr>
              <w:t>3</w:t>
            </w:r>
          </w:p>
        </w:tc>
        <w:tc>
          <w:tcPr>
            <w:tcW w:type="dxa" w:w="2351"/>
            <w:shd w:val="clear" w:color="auto" w:fill="FFFFFF"/>
          </w:tcPr>
          <w:p>
            <w:pPr>
              <w:spacing w:before="40" w:after="40"/>
            </w:pPr>
            <w:r>
              <w:rPr>
                <w:rFonts w:ascii="Calibri" w:hAnsi="Calibri"/>
                <w:color w:val="37474F"/>
                <w:sz w:val="18"/>
              </w:rPr>
              <w:t>🚀 Rendimiento máximo</w:t>
            </w:r>
          </w:p>
        </w:tc>
      </w:tr>
    </w:tbl>
    <w:p/>
    <w:p>
      <w:r>
        <w:br w:type="page"/>
      </w:r>
    </w:p>
    <w:p>
      <w:pPr>
        <w:spacing w:before="360" w:after="80"/>
      </w:pPr>
      <w:r>
        <w:rPr>
          <w:rFonts w:ascii="Calibri" w:hAnsi="Calibri"/>
          <w:b/>
          <w:color w:val="1F498B"/>
          <w:sz w:val="36"/>
        </w:rPr>
        <w:t>✅ CONCLUSIONES Y RECOMENDACIONES FINALES</w:t>
      </w:r>
    </w:p>
    <w:p>
      <w:pPr>
        <w:spacing w:before="40" w:after="80"/>
      </w:pPr>
      <w:r>
        <w:rPr>
          <w:rFonts w:ascii="Calibri" w:hAnsi="Calibri"/>
          <w:color w:val="37474F"/>
          <w:sz w:val="21"/>
        </w:rPr>
        <w:t>WMS ProOriente es un sistema sólido con una base técnica excelente. La migración a PostgreSQL 16 es un diferenciador estratégico que el 90% de los WMS del mercado regional no aprovecha. Las brechas identificadas no son debilidades estructurales sino oportunidades de crecimiento concretas con implementación planificada.</w:t>
      </w:r>
    </w:p>
    <w:p>
      <w:pPr>
        <w:spacing w:before="240" w:after="60"/>
      </w:pPr>
      <w:r>
        <w:rPr>
          <w:rFonts w:ascii="Calibri" w:hAnsi="Calibri"/>
          <w:b/>
          <w:color w:val="1F498B"/>
          <w:sz w:val="26"/>
        </w:rPr>
        <w:t>Top 5 Acciones Inmediatas (Esta Semana)</w:t>
      </w:r>
    </w:p>
    <w:p>
      <w:pPr>
        <w:pStyle w:val="ListBullet"/>
        <w:spacing w:before="20" w:after="20"/>
      </w:pPr>
      <w:r>
        <w:rPr>
          <w:rFonts w:ascii="Calibri" w:hAnsi="Calibri"/>
          <w:b/>
          <w:color w:val="1F498B"/>
          <w:sz w:val="21"/>
        </w:rPr>
        <w:t xml:space="preserve">Ejecutar DDL de índices </w:t>
      </w:r>
      <w:r>
        <w:rPr>
          <w:rFonts w:ascii="Calibri" w:hAnsi="Calibri"/>
          <w:color w:val="37474F"/>
          <w:sz w:val="21"/>
        </w:rPr>
        <w:t>(CONCURRENTLY — sin downtime). Impacto instantáneo en performance.</w:t>
      </w:r>
    </w:p>
    <w:p>
      <w:pPr>
        <w:pStyle w:val="ListBullet"/>
        <w:spacing w:before="20" w:after="20"/>
      </w:pPr>
      <w:r>
        <w:rPr>
          <w:rFonts w:ascii="Calibri" w:hAnsi="Calibri"/>
          <w:b/>
          <w:color w:val="1F498B"/>
          <w:sz w:val="21"/>
        </w:rPr>
        <w:t xml:space="preserve">Poblar ventas_agregadas_ml </w:t>
      </w:r>
      <w:r>
        <w:rPr>
          <w:rFonts w:ascii="Calibri" w:hAnsi="Calibri"/>
          <w:color w:val="37474F"/>
          <w:sz w:val="21"/>
        </w:rPr>
        <w:t>con datos históricos existentes. Cero riesgo, habilita ML inmediatamente.</w:t>
      </w:r>
    </w:p>
    <w:p>
      <w:pPr>
        <w:pStyle w:val="ListBullet"/>
        <w:spacing w:before="20" w:after="20"/>
      </w:pPr>
      <w:r>
        <w:rPr>
          <w:rFonts w:ascii="Calibri" w:hAnsi="Calibri"/>
          <w:b/>
          <w:color w:val="1F498B"/>
          <w:sz w:val="21"/>
        </w:rPr>
        <w:t xml:space="preserve">Ejecutar query ABC-XYZ </w:t>
      </w:r>
      <w:r>
        <w:rPr>
          <w:rFonts w:ascii="Calibri" w:hAnsi="Calibri"/>
          <w:color w:val="37474F"/>
          <w:sz w:val="21"/>
        </w:rPr>
        <w:t>manual y revisar resultados con el equipo logístico para calibrar umbrales.</w:t>
      </w:r>
    </w:p>
    <w:p>
      <w:pPr>
        <w:pStyle w:val="ListBullet"/>
        <w:spacing w:before="20" w:after="20"/>
      </w:pPr>
      <w:r>
        <w:rPr>
          <w:rFonts w:ascii="Calibri" w:hAnsi="Calibri"/>
          <w:b/>
          <w:color w:val="1F498B"/>
          <w:sz w:val="21"/>
        </w:rPr>
        <w:t xml:space="preserve">Aplicar FEFO como restricción </w:t>
      </w:r>
      <w:r>
        <w:rPr>
          <w:rFonts w:ascii="Calibri" w:hAnsi="Calibri"/>
          <w:color w:val="37474F"/>
          <w:sz w:val="21"/>
        </w:rPr>
        <w:t>en PickingController (agregar ORDER BY fecha_vencimiento ASC).</w:t>
      </w:r>
    </w:p>
    <w:p>
      <w:pPr>
        <w:pStyle w:val="ListBullet"/>
        <w:spacing w:before="20" w:after="20"/>
      </w:pPr>
      <w:r>
        <w:rPr>
          <w:rFonts w:ascii="Calibri" w:hAnsi="Calibri"/>
          <w:b/>
          <w:color w:val="1F498B"/>
          <w:sz w:val="21"/>
        </w:rPr>
        <w:t xml:space="preserve">Instalar design tokens CSS </w:t>
      </w:r>
      <w:r>
        <w:rPr>
          <w:rFonts w:ascii="Calibri" w:hAnsi="Calibri"/>
          <w:color w:val="37474F"/>
          <w:sz w:val="21"/>
        </w:rPr>
        <w:t>(variables CSS con la paleta definida). Mejora visual sin riesgo técnico.</w:t>
      </w:r>
    </w:p>
    <w:p>
      <w:pPr>
        <w:spacing w:before="240" w:after="60"/>
      </w:pPr>
      <w:r>
        <w:rPr>
          <w:rFonts w:ascii="Calibri" w:hAnsi="Calibri"/>
          <w:b/>
          <w:color w:val="1F498B"/>
          <w:sz w:val="26"/>
        </w:rPr>
        <w:t>ROI Esperado del Roadmap Completo</w:t>
      </w:r>
    </w:p>
    <w:tbl>
      <w:tblPr>
        <w:tblStyle w:val="TableGrid"/>
        <w:tblW w:type="auto" w:w="0"/>
        <w:jc w:val="left"/>
        <w:tblLook w:firstColumn="1" w:firstRow="1" w:lastColumn="0" w:lastRow="0" w:noHBand="0" w:noVBand="1" w:val="04A0"/>
      </w:tblPr>
      <w:tblGrid>
        <w:gridCol w:w="3135"/>
        <w:gridCol w:w="3135"/>
        <w:gridCol w:w="3135"/>
      </w:tblGrid>
      <w:tr>
        <w:tc>
          <w:tcPr>
            <w:tcW w:type="dxa" w:w="2800"/>
            <w:shd w:val="clear" w:color="auto" w:fill="1F498B"/>
          </w:tcPr>
          <w:p>
            <w:pPr>
              <w:spacing w:before="40" w:after="40"/>
            </w:pPr>
            <w:r>
              <w:rPr>
                <w:rFonts w:ascii="Calibri" w:hAnsi="Calibri"/>
                <w:b/>
                <w:color w:val="FFFFFF"/>
                <w:sz w:val="18"/>
              </w:rPr>
              <w:t>Iniciativa</w:t>
            </w:r>
          </w:p>
        </w:tc>
        <w:tc>
          <w:tcPr>
            <w:tcW w:type="dxa" w:w="3200"/>
            <w:shd w:val="clear" w:color="auto" w:fill="1F498B"/>
          </w:tcPr>
          <w:p>
            <w:pPr>
              <w:spacing w:before="40" w:after="40"/>
            </w:pPr>
            <w:r>
              <w:rPr>
                <w:rFonts w:ascii="Calibri" w:hAnsi="Calibri"/>
                <w:b/>
                <w:color w:val="FFFFFF"/>
                <w:sz w:val="18"/>
              </w:rPr>
              <w:t>Métrica</w:t>
            </w:r>
          </w:p>
        </w:tc>
        <w:tc>
          <w:tcPr>
            <w:tcW w:type="dxa" w:w="2200"/>
            <w:shd w:val="clear" w:color="auto" w:fill="1F498B"/>
          </w:tcPr>
          <w:p>
            <w:pPr>
              <w:spacing w:before="40" w:after="40"/>
            </w:pPr>
            <w:r>
              <w:rPr>
                <w:rFonts w:ascii="Calibri" w:hAnsi="Calibri"/>
                <w:b/>
                <w:color w:val="FFFFFF"/>
                <w:sz w:val="18"/>
              </w:rPr>
              <w:t>Mejora Esperada</w:t>
            </w:r>
          </w:p>
        </w:tc>
      </w:tr>
      <w:tr>
        <w:tc>
          <w:tcPr>
            <w:tcW w:type="dxa" w:w="3135"/>
            <w:shd w:val="clear" w:color="auto" w:fill="F5F5F5"/>
          </w:tcPr>
          <w:p>
            <w:pPr>
              <w:spacing w:before="40" w:after="40"/>
            </w:pPr>
            <w:r>
              <w:rPr>
                <w:rFonts w:ascii="Calibri" w:hAnsi="Calibri"/>
                <w:color w:val="37474F"/>
                <w:sz w:val="18"/>
              </w:rPr>
              <w:t>Índices BD compuestos</w:t>
            </w:r>
          </w:p>
        </w:tc>
        <w:tc>
          <w:tcPr>
            <w:tcW w:type="dxa" w:w="3135"/>
            <w:shd w:val="clear" w:color="auto" w:fill="F5F5F5"/>
          </w:tcPr>
          <w:p>
            <w:pPr>
              <w:spacing w:before="40" w:after="40"/>
            </w:pPr>
            <w:r>
              <w:rPr>
                <w:rFonts w:ascii="Calibri" w:hAnsi="Calibri"/>
                <w:color w:val="37474F"/>
                <w:sz w:val="18"/>
              </w:rPr>
              <w:t>Tiempo de respuesta queries críticas</w:t>
            </w:r>
          </w:p>
        </w:tc>
        <w:tc>
          <w:tcPr>
            <w:tcW w:type="dxa" w:w="3135"/>
            <w:shd w:val="clear" w:color="auto" w:fill="F5F5F5"/>
          </w:tcPr>
          <w:p>
            <w:pPr>
              <w:spacing w:before="40" w:after="40"/>
            </w:pPr>
            <w:r>
              <w:rPr>
                <w:rFonts w:ascii="Calibri" w:hAnsi="Calibri"/>
                <w:color w:val="37474F"/>
                <w:sz w:val="18"/>
              </w:rPr>
              <w:t>5-8x más rápido</w:t>
            </w:r>
          </w:p>
        </w:tc>
      </w:tr>
      <w:tr>
        <w:tc>
          <w:tcPr>
            <w:tcW w:type="dxa" w:w="3135"/>
            <w:shd w:val="clear" w:color="auto" w:fill="FFFFFF"/>
          </w:tcPr>
          <w:p>
            <w:pPr>
              <w:spacing w:before="40" w:after="40"/>
            </w:pPr>
            <w:r>
              <w:rPr>
                <w:rFonts w:ascii="Calibri" w:hAnsi="Calibri"/>
                <w:color w:val="37474F"/>
                <w:sz w:val="18"/>
              </w:rPr>
              <w:t>FEFO forzado en picking</w:t>
            </w:r>
          </w:p>
        </w:tc>
        <w:tc>
          <w:tcPr>
            <w:tcW w:type="dxa" w:w="3135"/>
            <w:shd w:val="clear" w:color="auto" w:fill="FFFFFF"/>
          </w:tcPr>
          <w:p>
            <w:pPr>
              <w:spacing w:before="40" w:after="40"/>
            </w:pPr>
            <w:r>
              <w:rPr>
                <w:rFonts w:ascii="Calibri" w:hAnsi="Calibri"/>
                <w:color w:val="37474F"/>
                <w:sz w:val="18"/>
              </w:rPr>
              <w:t>Tasa de merma por vencimiento</w:t>
            </w:r>
          </w:p>
        </w:tc>
        <w:tc>
          <w:tcPr>
            <w:tcW w:type="dxa" w:w="3135"/>
            <w:shd w:val="clear" w:color="auto" w:fill="FFFFFF"/>
          </w:tcPr>
          <w:p>
            <w:pPr>
              <w:spacing w:before="40" w:after="40"/>
            </w:pPr>
            <w:r>
              <w:rPr>
                <w:rFonts w:ascii="Calibri" w:hAnsi="Calibri"/>
                <w:color w:val="37474F"/>
                <w:sz w:val="18"/>
              </w:rPr>
              <w:t>-70 a -90%</w:t>
            </w:r>
          </w:p>
        </w:tc>
      </w:tr>
      <w:tr>
        <w:tc>
          <w:tcPr>
            <w:tcW w:type="dxa" w:w="3135"/>
            <w:shd w:val="clear" w:color="auto" w:fill="F5F5F5"/>
          </w:tcPr>
          <w:p>
            <w:pPr>
              <w:spacing w:before="40" w:after="40"/>
            </w:pPr>
            <w:r>
              <w:rPr>
                <w:rFonts w:ascii="Calibri" w:hAnsi="Calibri"/>
                <w:color w:val="37474F"/>
                <w:sz w:val="18"/>
              </w:rPr>
              <w:t>ABC-XYZ + Slotting</w:t>
            </w:r>
          </w:p>
        </w:tc>
        <w:tc>
          <w:tcPr>
            <w:tcW w:type="dxa" w:w="3135"/>
            <w:shd w:val="clear" w:color="auto" w:fill="F5F5F5"/>
          </w:tcPr>
          <w:p>
            <w:pPr>
              <w:spacing w:before="40" w:after="40"/>
            </w:pPr>
            <w:r>
              <w:rPr>
                <w:rFonts w:ascii="Calibri" w:hAnsi="Calibri"/>
                <w:color w:val="37474F"/>
                <w:sz w:val="18"/>
              </w:rPr>
              <w:t>Tiempo promedio de picking por ítem</w:t>
            </w:r>
          </w:p>
        </w:tc>
        <w:tc>
          <w:tcPr>
            <w:tcW w:type="dxa" w:w="3135"/>
            <w:shd w:val="clear" w:color="auto" w:fill="F5F5F5"/>
          </w:tcPr>
          <w:p>
            <w:pPr>
              <w:spacing w:before="40" w:after="40"/>
            </w:pPr>
            <w:r>
              <w:rPr>
                <w:rFonts w:ascii="Calibri" w:hAnsi="Calibri"/>
                <w:color w:val="37474F"/>
                <w:sz w:val="18"/>
              </w:rPr>
              <w:t>-25 a -35%</w:t>
            </w:r>
          </w:p>
        </w:tc>
      </w:tr>
      <w:tr>
        <w:tc>
          <w:tcPr>
            <w:tcW w:type="dxa" w:w="3135"/>
            <w:shd w:val="clear" w:color="auto" w:fill="FFFFFF"/>
          </w:tcPr>
          <w:p>
            <w:pPr>
              <w:spacing w:before="40" w:after="40"/>
            </w:pPr>
            <w:r>
              <w:rPr>
                <w:rFonts w:ascii="Calibri" w:hAnsi="Calibri"/>
                <w:color w:val="37474F"/>
                <w:sz w:val="18"/>
              </w:rPr>
              <w:t>Forecasting de demanda</w:t>
            </w:r>
          </w:p>
        </w:tc>
        <w:tc>
          <w:tcPr>
            <w:tcW w:type="dxa" w:w="3135"/>
            <w:shd w:val="clear" w:color="auto" w:fill="FFFFFF"/>
          </w:tcPr>
          <w:p>
            <w:pPr>
              <w:spacing w:before="40" w:after="40"/>
            </w:pPr>
            <w:r>
              <w:rPr>
                <w:rFonts w:ascii="Calibri" w:hAnsi="Calibri"/>
                <w:color w:val="37474F"/>
                <w:sz w:val="18"/>
              </w:rPr>
              <w:t>Quiebres de stock en productos clase A</w:t>
            </w:r>
          </w:p>
        </w:tc>
        <w:tc>
          <w:tcPr>
            <w:tcW w:type="dxa" w:w="3135"/>
            <w:shd w:val="clear" w:color="auto" w:fill="FFFFFF"/>
          </w:tcPr>
          <w:p>
            <w:pPr>
              <w:spacing w:before="40" w:after="40"/>
            </w:pPr>
            <w:r>
              <w:rPr>
                <w:rFonts w:ascii="Calibri" w:hAnsi="Calibri"/>
                <w:color w:val="37474F"/>
                <w:sz w:val="18"/>
              </w:rPr>
              <w:t>-60 a -80%</w:t>
            </w:r>
          </w:p>
        </w:tc>
      </w:tr>
      <w:tr>
        <w:tc>
          <w:tcPr>
            <w:tcW w:type="dxa" w:w="3135"/>
            <w:shd w:val="clear" w:color="auto" w:fill="F5F5F5"/>
          </w:tcPr>
          <w:p>
            <w:pPr>
              <w:spacing w:before="40" w:after="40"/>
            </w:pPr>
            <w:r>
              <w:rPr>
                <w:rFonts w:ascii="Calibri" w:hAnsi="Calibri"/>
                <w:color w:val="37474F"/>
                <w:sz w:val="18"/>
              </w:rPr>
              <w:t>Mobile picking optimizado</w:t>
            </w:r>
          </w:p>
        </w:tc>
        <w:tc>
          <w:tcPr>
            <w:tcW w:type="dxa" w:w="3135"/>
            <w:shd w:val="clear" w:color="auto" w:fill="F5F5F5"/>
          </w:tcPr>
          <w:p>
            <w:pPr>
              <w:spacing w:before="40" w:after="40"/>
            </w:pPr>
            <w:r>
              <w:rPr>
                <w:rFonts w:ascii="Calibri" w:hAnsi="Calibri"/>
                <w:color w:val="37474F"/>
                <w:sz w:val="18"/>
              </w:rPr>
              <w:t>Errores de picking por operario</w:t>
            </w:r>
          </w:p>
        </w:tc>
        <w:tc>
          <w:tcPr>
            <w:tcW w:type="dxa" w:w="3135"/>
            <w:shd w:val="clear" w:color="auto" w:fill="F5F5F5"/>
          </w:tcPr>
          <w:p>
            <w:pPr>
              <w:spacing w:before="40" w:after="40"/>
            </w:pPr>
            <w:r>
              <w:rPr>
                <w:rFonts w:ascii="Calibri" w:hAnsi="Calibri"/>
                <w:color w:val="37474F"/>
                <w:sz w:val="18"/>
              </w:rPr>
              <w:t>-40 a -60%</w:t>
            </w:r>
          </w:p>
        </w:tc>
      </w:tr>
      <w:tr>
        <w:tc>
          <w:tcPr>
            <w:tcW w:type="dxa" w:w="3135"/>
            <w:shd w:val="clear" w:color="auto" w:fill="FFFFFF"/>
          </w:tcPr>
          <w:p>
            <w:pPr>
              <w:spacing w:before="40" w:after="40"/>
            </w:pPr>
            <w:r>
              <w:rPr>
                <w:rFonts w:ascii="Calibri" w:hAnsi="Calibri"/>
                <w:color w:val="37474F"/>
                <w:sz w:val="18"/>
              </w:rPr>
              <w:t>Cross-Docking</w:t>
            </w:r>
          </w:p>
        </w:tc>
        <w:tc>
          <w:tcPr>
            <w:tcW w:type="dxa" w:w="3135"/>
            <w:shd w:val="clear" w:color="auto" w:fill="FFFFFF"/>
          </w:tcPr>
          <w:p>
            <w:pPr>
              <w:spacing w:before="40" w:after="40"/>
            </w:pPr>
            <w:r>
              <w:rPr>
                <w:rFonts w:ascii="Calibri" w:hAnsi="Calibri"/>
                <w:color w:val="37474F"/>
                <w:sz w:val="18"/>
              </w:rPr>
              <w:t>Costo de almacenamiento en tránsito</w:t>
            </w:r>
          </w:p>
        </w:tc>
        <w:tc>
          <w:tcPr>
            <w:tcW w:type="dxa" w:w="3135"/>
            <w:shd w:val="clear" w:color="auto" w:fill="FFFFFF"/>
          </w:tcPr>
          <w:p>
            <w:pPr>
              <w:spacing w:before="40" w:after="40"/>
            </w:pPr>
            <w:r>
              <w:rPr>
                <w:rFonts w:ascii="Calibri" w:hAnsi="Calibri"/>
                <w:color w:val="37474F"/>
                <w:sz w:val="18"/>
              </w:rPr>
              <w:t>-15 a -25%</w:t>
            </w:r>
          </w:p>
        </w:tc>
      </w:tr>
      <w:tr>
        <w:tc>
          <w:tcPr>
            <w:tcW w:type="dxa" w:w="3135"/>
            <w:shd w:val="clear" w:color="auto" w:fill="F5F5F5"/>
          </w:tcPr>
          <w:p>
            <w:pPr>
              <w:spacing w:before="40" w:after="40"/>
            </w:pPr>
            <w:r>
              <w:rPr>
                <w:rFonts w:ascii="Calibri" w:hAnsi="Calibri"/>
                <w:color w:val="37474F"/>
                <w:sz w:val="18"/>
              </w:rPr>
              <w:t>Alertas predictivas</w:t>
            </w:r>
          </w:p>
        </w:tc>
        <w:tc>
          <w:tcPr>
            <w:tcW w:type="dxa" w:w="3135"/>
            <w:shd w:val="clear" w:color="auto" w:fill="F5F5F5"/>
          </w:tcPr>
          <w:p>
            <w:pPr>
              <w:spacing w:before="40" w:after="40"/>
            </w:pPr>
            <w:r>
              <w:rPr>
                <w:rFonts w:ascii="Calibri" w:hAnsi="Calibri"/>
                <w:color w:val="37474F"/>
                <w:sz w:val="18"/>
              </w:rPr>
              <w:t>Tiempo de reacción ante desabastecimiento</w:t>
            </w:r>
          </w:p>
        </w:tc>
        <w:tc>
          <w:tcPr>
            <w:tcW w:type="dxa" w:w="3135"/>
            <w:shd w:val="clear" w:color="auto" w:fill="F5F5F5"/>
          </w:tcPr>
          <w:p>
            <w:pPr>
              <w:spacing w:before="40" w:after="40"/>
            </w:pPr>
            <w:r>
              <w:rPr>
                <w:rFonts w:ascii="Calibri" w:hAnsi="Calibri"/>
                <w:color w:val="37474F"/>
                <w:sz w:val="18"/>
              </w:rPr>
              <w:t>De horas a días</w:t>
            </w:r>
          </w:p>
        </w:tc>
      </w:tr>
    </w:tbl>
    <w:p/>
    <w:p/>
    <w:p/>
    <w:p>
      <w:pPr>
        <w:jc w:val="center"/>
      </w:pPr>
      <w:r>
        <w:rPr>
          <w:rFonts w:ascii="Calibri" w:hAnsi="Calibri"/>
          <w:i/>
          <w:color w:val="90A4AE"/>
          <w:sz w:val="18"/>
        </w:rPr>
        <w:t>Sistema Orquestador de Agentes IA — WMS ProOriente Enterprise Audit v1.0</w:t>
        <w:br/>
        <w:t>Agentes: Logístico · UX/UI · Full-Stack Architect · ML Engineer</w:t>
        <w:br/>
        <w:t>Abril 2026 · Uso Interno Exclusivo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