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CC1F2A"/>
          <w:sz w:val="52"/>
          <w:szCs w:val="52"/>
        </w:rPr>
        <w:t xml:space="preserve">BJA LOGISTIC</w:t>
      </w:r>
    </w:p>
    <w:p>
      <w:pPr>
        <w:spacing w:after="200" w:before="0"/>
        <w:jc w:val="center"/>
      </w:pPr>
      <w:r>
        <w:rPr>
          <w:b/>
          <w:bCs/>
          <w:color w:val="1A1A1A"/>
          <w:sz w:val="36"/>
          <w:szCs w:val="36"/>
        </w:rPr>
        <w:t xml:space="preserve">SEO Planning &amp; Status Report</w:t>
      </w:r>
    </w:p>
    <w:p>
      <w:pPr>
        <w:spacing w:after="200" w:before="0"/>
        <w:jc w:val="center"/>
      </w:pPr>
      <w:r>
        <w:rPr>
          <w:color w:val="6B7280"/>
          <w:sz w:val="24"/>
          <w:szCs w:val="24"/>
        </w:rPr>
        <w:t xml:space="preserve">bjalogistic.id</w:t>
      </w:r>
    </w:p>
    <w:p>
      <w:pPr>
        <w:spacing w:after="800" w:before="0"/>
        <w:jc w:val="center"/>
      </w:pPr>
      <w:r>
        <w:rPr>
          <w:color w:val="9CA3AF"/>
          <w:sz w:val="22"/>
          <w:szCs w:val="22"/>
        </w:rPr>
        <w:t xml:space="preserve">Juni 2026</w:t>
      </w:r>
    </w:p>
    <w:p>
      <w:pPr>
        <w:spacing w:after="0" w:before="0"/>
        <w:jc w:val="center"/>
      </w:pPr>
      <w:r>
        <w:rPr>
          <w:i/>
          <w:iCs/>
          <w:color w:val="6B7280"/>
          <w:sz w:val="20"/>
          <w:szCs w:val="20"/>
        </w:rPr>
        <w:t xml:space="preserve">Disiapkan oleh: Tim Digital BJA Logistic</w:t>
      </w:r>
    </w:p>
    <w:p>
      <w:pPr>
        <w:spacing w:after="80" w:before="80"/>
      </w:pPr>
    </w:p>
    <w:p>
      <w:pPr>
        <w:spacing w:after="80" w:before="80"/>
      </w:pPr>
    </w:p>
    <w:p>
      <w:pPr>
        <w:pStyle w:val="Heading1"/>
        <w:shd w:fill="CC1F2A" w:color="CC1F2A" w:val="solid"/>
        <w:spacing w:after="150" w:before="400"/>
        <w:ind w:left="144"/>
        <w:rPr>
          <w:b/>
          <w:bCs/>
          <w:color w:val="FFFFFF"/>
          <w:sz w:val="28"/>
          <w:szCs w:val="28"/>
        </w:rPr>
      </w:pPr>
      <w:r>
        <w:t xml:space="preserve">1.  RINGKASAN EKSEKUTIF</w:t>
      </w:r>
    </w:p>
    <w:p>
      <w:pPr>
        <w:spacing w:after="80" w:before="80"/>
      </w:pPr>
    </w:p>
    <w:p>
      <w:pPr>
        <w:spacing w:after="60" w:before="60"/>
      </w:pPr>
      <w:r>
        <w:rPr>
          <w:color w:val="1A1A1A"/>
          <w:sz w:val="20"/>
          <w:szCs w:val="20"/>
        </w:rPr>
        <w:t xml:space="preserve">Website bjalogistic.id telah dibangun ulang dari WordPress ke Next.js dengan fondasi SEO yang solid. Saat ini website sudah aktif live di domain bjalogistic.id dengan dukungan Google Ads berjalan dan kampanye pertama menghasilkan CTR 12,99% pada hari pertama tayang.</w:t>
      </w:r>
    </w:p>
    <w:p>
      <w:pPr>
        <w:spacing w:after="80" w:before="80"/>
      </w:pPr>
    </w:p>
    <w:p>
      <w:pPr>
        <w:spacing w:after="60" w:before="60"/>
      </w:pPr>
      <w:r>
        <w:rPr>
          <w:color w:val="1A1A1A"/>
          <w:sz w:val="20"/>
          <w:szCs w:val="20"/>
        </w:rPr>
        <w:t xml:space="preserve">Google Search Console telah disetup dan sitemap telah disubmit. Tahap selanjutnya adalah membangun konten blog secara konsisten dan memperkuat otoritas domain melalui backlink.</w:t>
      </w:r>
    </w:p>
    <w:p>
      <w:pPr>
        <w:spacing w:after="80" w:before="80"/>
      </w:pPr>
    </w:p>
    <w:p>
      <w:pPr>
        <w:pStyle w:val="Heading1"/>
        <w:shd w:fill="CC1F2A" w:color="CC1F2A" w:val="solid"/>
        <w:spacing w:after="150" w:before="400"/>
        <w:ind w:left="144"/>
        <w:rPr>
          <w:b/>
          <w:bCs/>
          <w:color w:val="FFFFFF"/>
          <w:sz w:val="28"/>
          <w:szCs w:val="28"/>
        </w:rPr>
      </w:pPr>
      <w:r>
        <w:t xml:space="preserve">2.  STATUS IMPLEMENTASI SEO</w:t>
      </w:r>
    </w:p>
    <w:p>
      <w:pPr>
        <w:spacing w:after="80" w:before="80"/>
      </w:pPr>
    </w:p>
    <w:p>
      <w:pPr>
        <w:pBdr>
          <w:bottom w:val="single" w:color="CC1F2A" w:sz="4"/>
        </w:pBdr>
        <w:spacing w:after="100" w:before="320"/>
      </w:pPr>
      <w:r>
        <w:rPr>
          <w:b/>
          <w:bCs/>
          <w:color w:val="CC1F2A"/>
          <w:sz w:val="24"/>
          <w:szCs w:val="24"/>
        </w:rPr>
        <w:t xml:space="preserve">2.1  Technical SEO ✅ Selesai</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80"/>
          <w:bottom w:type="dxa" w:w="80"/>
          <w:right w:type="dxa" w:w="80"/>
        </w:tblCellMar>
      </w:tblPr>
      <w:tblGrid>
        <w:gridCol w:w="100"/>
        <w:gridCol w:w="100"/>
        <w:gridCol w:w="100"/>
      </w:tblGrid>
      <w:tr>
        <w:trPr>
          <w:tblHeader/>
        </w:trPr>
        <w:tc>
          <w:tcPr>
            <w:tcW w:type="pct" w:w="45%"/>
            <w:shd w:fill="CC1F2A" w:color="CC1F2A" w:val="solid"/>
          </w:tcPr>
          <w:p>
            <w:pPr>
              <w:spacing w:after="80" w:before="80"/>
              <w:ind w:left="72"/>
            </w:pPr>
            <w:r>
              <w:rPr>
                <w:b/>
                <w:bCs/>
                <w:color w:val="FFFFFF"/>
                <w:sz w:val="19"/>
                <w:szCs w:val="19"/>
              </w:rPr>
              <w:t xml:space="preserve">Komponen</w:t>
            </w:r>
          </w:p>
        </w:tc>
        <w:tc>
          <w:tcPr>
            <w:tcW w:type="pct" w:w="20%"/>
            <w:shd w:fill="CC1F2A" w:color="CC1F2A" w:val="solid"/>
          </w:tcPr>
          <w:p>
            <w:pPr>
              <w:spacing w:after="80" w:before="80"/>
              <w:ind w:left="72"/>
            </w:pPr>
            <w:r>
              <w:rPr>
                <w:b/>
                <w:bCs/>
                <w:color w:val="FFFFFF"/>
                <w:sz w:val="19"/>
                <w:szCs w:val="19"/>
              </w:rPr>
              <w:t xml:space="preserve">Status</w:t>
            </w:r>
          </w:p>
        </w:tc>
        <w:tc>
          <w:tcPr>
            <w:tcW w:type="pct" w:w="35%"/>
            <w:shd w:fill="CC1F2A" w:color="CC1F2A" w:val="solid"/>
          </w:tcPr>
          <w:p>
            <w:pPr>
              <w:spacing w:after="80" w:before="80"/>
              <w:ind w:left="72"/>
            </w:pPr>
            <w:r>
              <w:rPr>
                <w:b/>
                <w:bCs/>
                <w:color w:val="FFFFFF"/>
                <w:sz w:val="19"/>
                <w:szCs w:val="19"/>
              </w:rPr>
              <w:t xml:space="preserve">Keterangan</w:t>
            </w:r>
          </w:p>
        </w:tc>
      </w:tr>
      <w:tr>
        <w:tc>
          <w:tcPr>
            <w:tcW w:type="pct" w:w="45%"/>
            <w:shd w:fill="FFFFFF" w:color="FFFFFF" w:val="solid"/>
          </w:tcPr>
          <w:p>
            <w:pPr>
              <w:spacing w:after="80" w:before="80"/>
              <w:ind w:left="72"/>
            </w:pPr>
            <w:r>
              <w:rPr>
                <w:b w:val="false"/>
                <w:bCs w:val="false"/>
                <w:color w:val="1A1A1A"/>
                <w:sz w:val="19"/>
                <w:szCs w:val="19"/>
              </w:rPr>
              <w:t xml:space="preserve">Metadata (title, description, canonical)</w:t>
            </w:r>
          </w:p>
        </w:tc>
        <w:tc>
          <w:tcPr>
            <w:tcW w:type="pct" w:w="20%"/>
            <w:shd w:fill="FFFFFF" w:color="FFFFFF" w:val="solid"/>
          </w:tcPr>
          <w:p>
            <w:pPr>
              <w:spacing w:after="80" w:before="80"/>
              <w:ind w:left="72"/>
            </w:pPr>
            <w:r>
              <w:rPr>
                <w:b w:val="false"/>
                <w:bCs w:val="false"/>
                <w:color w:val="1A1A1A"/>
                <w:sz w:val="19"/>
                <w:szCs w:val="19"/>
              </w:rPr>
              <w:t xml:space="preserve">✅ Selesai</w:t>
            </w:r>
          </w:p>
        </w:tc>
        <w:tc>
          <w:tcPr>
            <w:tcW w:type="pct" w:w="35%"/>
            <w:shd w:fill="FFFFFF" w:color="FFFFFF" w:val="solid"/>
          </w:tcPr>
          <w:p>
            <w:pPr>
              <w:spacing w:after="80" w:before="80"/>
              <w:ind w:left="72"/>
            </w:pPr>
            <w:r>
              <w:rPr>
                <w:b w:val="false"/>
                <w:bCs w:val="false"/>
                <w:color w:val="1A1A1A"/>
                <w:sz w:val="19"/>
                <w:szCs w:val="19"/>
              </w:rPr>
              <w:t xml:space="preserve">Semua halaman</w:t>
            </w:r>
          </w:p>
        </w:tc>
      </w:tr>
      <w:tr>
        <w:tc>
          <w:tcPr>
            <w:tcW w:type="pct" w:w="45%"/>
            <w:shd w:fill="FFF7F7" w:color="FFF7F7" w:val="solid"/>
          </w:tcPr>
          <w:p>
            <w:pPr>
              <w:spacing w:after="80" w:before="80"/>
              <w:ind w:left="72"/>
            </w:pPr>
            <w:r>
              <w:rPr>
                <w:b w:val="false"/>
                <w:bCs w:val="false"/>
                <w:color w:val="1A1A1A"/>
                <w:sz w:val="19"/>
                <w:szCs w:val="19"/>
              </w:rPr>
              <w:t xml:space="preserve">Open Graph &amp; Twitter Card</w:t>
            </w:r>
          </w:p>
        </w:tc>
        <w:tc>
          <w:tcPr>
            <w:tcW w:type="pct" w:w="20%"/>
            <w:shd w:fill="FFF7F7" w:color="FFF7F7" w:val="solid"/>
          </w:tcPr>
          <w:p>
            <w:pPr>
              <w:spacing w:after="80" w:before="80"/>
              <w:ind w:left="72"/>
            </w:pPr>
            <w:r>
              <w:rPr>
                <w:b w:val="false"/>
                <w:bCs w:val="false"/>
                <w:color w:val="1A1A1A"/>
                <w:sz w:val="19"/>
                <w:szCs w:val="19"/>
              </w:rPr>
              <w:t xml:space="preserve">✅ Selesai</w:t>
            </w:r>
          </w:p>
        </w:tc>
        <w:tc>
          <w:tcPr>
            <w:tcW w:type="pct" w:w="35%"/>
            <w:shd w:fill="FFF7F7" w:color="FFF7F7" w:val="solid"/>
          </w:tcPr>
          <w:p>
            <w:pPr>
              <w:spacing w:after="80" w:before="80"/>
              <w:ind w:left="72"/>
            </w:pPr>
            <w:r>
              <w:rPr>
                <w:b w:val="false"/>
                <w:bCs w:val="false"/>
                <w:color w:val="1A1A1A"/>
                <w:sz w:val="19"/>
                <w:szCs w:val="19"/>
              </w:rPr>
              <w:t xml:space="preserve">Semua halaman + blog</w:t>
            </w:r>
          </w:p>
        </w:tc>
      </w:tr>
      <w:tr>
        <w:tc>
          <w:tcPr>
            <w:tcW w:type="pct" w:w="45%"/>
            <w:shd w:fill="FFFFFF" w:color="FFFFFF" w:val="solid"/>
          </w:tcPr>
          <w:p>
            <w:pPr>
              <w:spacing w:after="80" w:before="80"/>
              <w:ind w:left="72"/>
            </w:pPr>
            <w:r>
              <w:rPr>
                <w:b w:val="false"/>
                <w:bCs w:val="false"/>
                <w:color w:val="1A1A1A"/>
                <w:sz w:val="19"/>
                <w:szCs w:val="19"/>
              </w:rPr>
              <w:t xml:space="preserve">Sitemap XML dinamis</w:t>
            </w:r>
          </w:p>
        </w:tc>
        <w:tc>
          <w:tcPr>
            <w:tcW w:type="pct" w:w="20%"/>
            <w:shd w:fill="FFFFFF" w:color="FFFFFF" w:val="solid"/>
          </w:tcPr>
          <w:p>
            <w:pPr>
              <w:spacing w:after="80" w:before="80"/>
              <w:ind w:left="72"/>
            </w:pPr>
            <w:r>
              <w:rPr>
                <w:b w:val="false"/>
                <w:bCs w:val="false"/>
                <w:color w:val="1A1A1A"/>
                <w:sz w:val="19"/>
                <w:szCs w:val="19"/>
              </w:rPr>
              <w:t xml:space="preserve">✅ Selesai</w:t>
            </w:r>
          </w:p>
        </w:tc>
        <w:tc>
          <w:tcPr>
            <w:tcW w:type="pct" w:w="35%"/>
            <w:shd w:fill="FFFFFF" w:color="FFFFFF" w:val="solid"/>
          </w:tcPr>
          <w:p>
            <w:pPr>
              <w:spacing w:after="80" w:before="80"/>
              <w:ind w:left="72"/>
            </w:pPr>
            <w:r>
              <w:rPr>
                <w:b w:val="false"/>
                <w:bCs w:val="false"/>
                <w:color w:val="1A1A1A"/>
                <w:sz w:val="19"/>
                <w:szCs w:val="19"/>
              </w:rPr>
              <w:t xml:space="preserve">Blog + 20 halaman kota tujuan</w:t>
            </w:r>
          </w:p>
        </w:tc>
      </w:tr>
      <w:tr>
        <w:tc>
          <w:tcPr>
            <w:tcW w:type="pct" w:w="45%"/>
            <w:shd w:fill="FFF7F7" w:color="FFF7F7" w:val="solid"/>
          </w:tcPr>
          <w:p>
            <w:pPr>
              <w:spacing w:after="80" w:before="80"/>
              <w:ind w:left="72"/>
            </w:pPr>
            <w:r>
              <w:rPr>
                <w:b w:val="false"/>
                <w:bCs w:val="false"/>
                <w:color w:val="1A1A1A"/>
                <w:sz w:val="19"/>
                <w:szCs w:val="19"/>
              </w:rPr>
              <w:t xml:space="preserve">Robots.txt</w:t>
            </w:r>
          </w:p>
        </w:tc>
        <w:tc>
          <w:tcPr>
            <w:tcW w:type="pct" w:w="20%"/>
            <w:shd w:fill="FFF7F7" w:color="FFF7F7" w:val="solid"/>
          </w:tcPr>
          <w:p>
            <w:pPr>
              <w:spacing w:after="80" w:before="80"/>
              <w:ind w:left="72"/>
            </w:pPr>
            <w:r>
              <w:rPr>
                <w:b w:val="false"/>
                <w:bCs w:val="false"/>
                <w:color w:val="1A1A1A"/>
                <w:sz w:val="19"/>
                <w:szCs w:val="19"/>
              </w:rPr>
              <w:t xml:space="preserve">✅ Selesai</w:t>
            </w:r>
          </w:p>
        </w:tc>
        <w:tc>
          <w:tcPr>
            <w:tcW w:type="pct" w:w="35%"/>
            <w:shd w:fill="FFF7F7" w:color="FFF7F7" w:val="solid"/>
          </w:tcPr>
          <w:p>
            <w:pPr>
              <w:spacing w:after="80" w:before="80"/>
              <w:ind w:left="72"/>
            </w:pPr>
            <w:r>
              <w:rPr>
                <w:b w:val="false"/>
                <w:bCs w:val="false"/>
                <w:color w:val="1A1A1A"/>
                <w:sz w:val="19"/>
                <w:szCs w:val="19"/>
              </w:rPr>
              <w:t xml:space="preserve">Dikonfigurasi dengan benar</w:t>
            </w:r>
          </w:p>
        </w:tc>
      </w:tr>
      <w:tr>
        <w:tc>
          <w:tcPr>
            <w:tcW w:type="pct" w:w="45%"/>
            <w:shd w:fill="FFFFFF" w:color="FFFFFF" w:val="solid"/>
          </w:tcPr>
          <w:p>
            <w:pPr>
              <w:spacing w:after="80" w:before="80"/>
              <w:ind w:left="72"/>
            </w:pPr>
            <w:r>
              <w:rPr>
                <w:b w:val="false"/>
                <w:bCs w:val="false"/>
                <w:color w:val="1A1A1A"/>
                <w:sz w:val="19"/>
                <w:szCs w:val="19"/>
              </w:rPr>
              <w:t xml:space="preserve">Structured Data JSON-LD</w:t>
            </w:r>
          </w:p>
        </w:tc>
        <w:tc>
          <w:tcPr>
            <w:tcW w:type="pct" w:w="20%"/>
            <w:shd w:fill="FFFFFF" w:color="FFFFFF" w:val="solid"/>
          </w:tcPr>
          <w:p>
            <w:pPr>
              <w:spacing w:after="80" w:before="80"/>
              <w:ind w:left="72"/>
            </w:pPr>
            <w:r>
              <w:rPr>
                <w:b w:val="false"/>
                <w:bCs w:val="false"/>
                <w:color w:val="1A1A1A"/>
                <w:sz w:val="19"/>
                <w:szCs w:val="19"/>
              </w:rPr>
              <w:t xml:space="preserve">✅ Selesai</w:t>
            </w:r>
          </w:p>
        </w:tc>
        <w:tc>
          <w:tcPr>
            <w:tcW w:type="pct" w:w="35%"/>
            <w:shd w:fill="FFFFFF" w:color="FFFFFF" w:val="solid"/>
          </w:tcPr>
          <w:p>
            <w:pPr>
              <w:spacing w:after="80" w:before="80"/>
              <w:ind w:left="72"/>
            </w:pPr>
            <w:r>
              <w:rPr>
                <w:b w:val="false"/>
                <w:bCs w:val="false"/>
                <w:color w:val="1A1A1A"/>
                <w:sz w:val="19"/>
                <w:szCs w:val="19"/>
              </w:rPr>
              <w:t xml:space="preserve">LocalBusiness, FAQ, Breadcrumb</w:t>
            </w:r>
          </w:p>
        </w:tc>
      </w:tr>
      <w:tr>
        <w:tc>
          <w:tcPr>
            <w:tcW w:type="pct" w:w="45%"/>
            <w:shd w:fill="FFF7F7" w:color="FFF7F7" w:val="solid"/>
          </w:tcPr>
          <w:p>
            <w:pPr>
              <w:spacing w:after="80" w:before="80"/>
              <w:ind w:left="72"/>
            </w:pPr>
            <w:r>
              <w:rPr>
                <w:b w:val="false"/>
                <w:bCs w:val="false"/>
                <w:color w:val="1A1A1A"/>
                <w:sz w:val="19"/>
                <w:szCs w:val="19"/>
              </w:rPr>
              <w:t xml:space="preserve">Google Analytics 4</w:t>
            </w:r>
          </w:p>
        </w:tc>
        <w:tc>
          <w:tcPr>
            <w:tcW w:type="pct" w:w="20%"/>
            <w:shd w:fill="FFF7F7" w:color="FFF7F7" w:val="solid"/>
          </w:tcPr>
          <w:p>
            <w:pPr>
              <w:spacing w:after="80" w:before="80"/>
              <w:ind w:left="72"/>
            </w:pPr>
            <w:r>
              <w:rPr>
                <w:b w:val="false"/>
                <w:bCs w:val="false"/>
                <w:color w:val="1A1A1A"/>
                <w:sz w:val="19"/>
                <w:szCs w:val="19"/>
              </w:rPr>
              <w:t xml:space="preserve">✅ Aktif</w:t>
            </w:r>
          </w:p>
        </w:tc>
        <w:tc>
          <w:tcPr>
            <w:tcW w:type="pct" w:w="35%"/>
            <w:shd w:fill="FFF7F7" w:color="FFF7F7" w:val="solid"/>
          </w:tcPr>
          <w:p>
            <w:pPr>
              <w:spacing w:after="80" w:before="80"/>
              <w:ind w:left="72"/>
            </w:pPr>
            <w:r>
              <w:rPr>
                <w:b w:val="false"/>
                <w:bCs w:val="false"/>
                <w:color w:val="1A1A1A"/>
                <w:sz w:val="19"/>
                <w:szCs w:val="19"/>
              </w:rPr>
              <w:t xml:space="preserve">ID: G-8XR43TRSP7</w:t>
            </w:r>
          </w:p>
        </w:tc>
      </w:tr>
      <w:tr>
        <w:tc>
          <w:tcPr>
            <w:tcW w:type="pct" w:w="45%"/>
            <w:shd w:fill="FFFFFF" w:color="FFFFFF" w:val="solid"/>
          </w:tcPr>
          <w:p>
            <w:pPr>
              <w:spacing w:after="80" w:before="80"/>
              <w:ind w:left="72"/>
            </w:pPr>
            <w:r>
              <w:rPr>
                <w:b w:val="false"/>
                <w:bCs w:val="false"/>
                <w:color w:val="1A1A1A"/>
                <w:sz w:val="19"/>
                <w:szCs w:val="19"/>
              </w:rPr>
              <w:t xml:space="preserve">Event WhatsApp Click</w:t>
            </w:r>
          </w:p>
        </w:tc>
        <w:tc>
          <w:tcPr>
            <w:tcW w:type="pct" w:w="20%"/>
            <w:shd w:fill="FFFFFF" w:color="FFFFFF" w:val="solid"/>
          </w:tcPr>
          <w:p>
            <w:pPr>
              <w:spacing w:after="80" w:before="80"/>
              <w:ind w:left="72"/>
            </w:pPr>
            <w:r>
              <w:rPr>
                <w:b w:val="false"/>
                <w:bCs w:val="false"/>
                <w:color w:val="1A1A1A"/>
                <w:sz w:val="19"/>
                <w:szCs w:val="19"/>
              </w:rPr>
              <w:t xml:space="preserve">✅ Aktif</w:t>
            </w:r>
          </w:p>
        </w:tc>
        <w:tc>
          <w:tcPr>
            <w:tcW w:type="pct" w:w="35%"/>
            <w:shd w:fill="FFFFFF" w:color="FFFFFF" w:val="solid"/>
          </w:tcPr>
          <w:p>
            <w:pPr>
              <w:spacing w:after="80" w:before="80"/>
              <w:ind w:left="72"/>
            </w:pPr>
            <w:r>
              <w:rPr>
                <w:b w:val="false"/>
                <w:bCs w:val="false"/>
                <w:color w:val="1A1A1A"/>
                <w:sz w:val="19"/>
                <w:szCs w:val="19"/>
              </w:rPr>
              <w:t xml:space="preserve">Tracking konversi per klik WA</w:t>
            </w:r>
          </w:p>
        </w:tc>
      </w:tr>
      <w:tr>
        <w:tc>
          <w:tcPr>
            <w:tcW w:type="pct" w:w="45%"/>
            <w:shd w:fill="FFF7F7" w:color="FFF7F7" w:val="solid"/>
          </w:tcPr>
          <w:p>
            <w:pPr>
              <w:spacing w:after="80" w:before="80"/>
              <w:ind w:left="72"/>
            </w:pPr>
            <w:r>
              <w:rPr>
                <w:b w:val="false"/>
                <w:bCs w:val="false"/>
                <w:color w:val="1A1A1A"/>
                <w:sz w:val="19"/>
                <w:szCs w:val="19"/>
              </w:rPr>
              <w:t xml:space="preserve">Google Search Console</w:t>
            </w:r>
          </w:p>
        </w:tc>
        <w:tc>
          <w:tcPr>
            <w:tcW w:type="pct" w:w="20%"/>
            <w:shd w:fill="FFF7F7" w:color="FFF7F7" w:val="solid"/>
          </w:tcPr>
          <w:p>
            <w:pPr>
              <w:spacing w:after="80" w:before="80"/>
              <w:ind w:left="72"/>
            </w:pPr>
            <w:r>
              <w:rPr>
                <w:b w:val="false"/>
                <w:bCs w:val="false"/>
                <w:color w:val="1A1A1A"/>
                <w:sz w:val="19"/>
                <w:szCs w:val="19"/>
              </w:rPr>
              <w:t xml:space="preserve">✅ Submitted</w:t>
            </w:r>
          </w:p>
        </w:tc>
        <w:tc>
          <w:tcPr>
            <w:tcW w:type="pct" w:w="35%"/>
            <w:shd w:fill="FFF7F7" w:color="FFF7F7" w:val="solid"/>
          </w:tcPr>
          <w:p>
            <w:pPr>
              <w:spacing w:after="80" w:before="80"/>
              <w:ind w:left="72"/>
            </w:pPr>
            <w:r>
              <w:rPr>
                <w:b w:val="false"/>
                <w:bCs w:val="false"/>
                <w:color w:val="1A1A1A"/>
                <w:sz w:val="19"/>
                <w:szCs w:val="19"/>
              </w:rPr>
              <w:t xml:space="preserve">Sitemap sudah disubmit</w:t>
            </w:r>
          </w:p>
        </w:tc>
      </w:tr>
      <w:tr>
        <w:tc>
          <w:tcPr>
            <w:tcW w:type="pct" w:w="45%"/>
            <w:shd w:fill="FFFFFF" w:color="FFFFFF" w:val="solid"/>
          </w:tcPr>
          <w:p>
            <w:pPr>
              <w:spacing w:after="80" w:before="80"/>
              <w:ind w:left="72"/>
            </w:pPr>
            <w:r>
              <w:rPr>
                <w:b w:val="false"/>
                <w:bCs w:val="false"/>
                <w:color w:val="1A1A1A"/>
                <w:sz w:val="19"/>
                <w:szCs w:val="19"/>
              </w:rPr>
              <w:t xml:space="preserve">HTTPS &amp; Domain</w:t>
            </w:r>
          </w:p>
        </w:tc>
        <w:tc>
          <w:tcPr>
            <w:tcW w:type="pct" w:w="20%"/>
            <w:shd w:fill="FFFFFF" w:color="FFFFFF" w:val="solid"/>
          </w:tcPr>
          <w:p>
            <w:pPr>
              <w:spacing w:after="80" w:before="80"/>
              <w:ind w:left="72"/>
            </w:pPr>
            <w:r>
              <w:rPr>
                <w:b w:val="false"/>
                <w:bCs w:val="false"/>
                <w:color w:val="1A1A1A"/>
                <w:sz w:val="19"/>
                <w:szCs w:val="19"/>
              </w:rPr>
              <w:t xml:space="preserve">✅ Aktif</w:t>
            </w:r>
          </w:p>
        </w:tc>
        <w:tc>
          <w:tcPr>
            <w:tcW w:type="pct" w:w="35%"/>
            <w:shd w:fill="FFFFFF" w:color="FFFFFF" w:val="solid"/>
          </w:tcPr>
          <w:p>
            <w:pPr>
              <w:spacing w:after="80" w:before="80"/>
              <w:ind w:left="72"/>
            </w:pPr>
            <w:r>
              <w:rPr>
                <w:b w:val="false"/>
                <w:bCs w:val="false"/>
                <w:color w:val="1A1A1A"/>
                <w:sz w:val="19"/>
                <w:szCs w:val="19"/>
              </w:rPr>
              <w:t xml:space="preserve">bjalogistic.id via Vercel + Cloudflare</w:t>
            </w:r>
          </w:p>
        </w:tc>
      </w:tr>
    </w:tbl>
    <w:p>
      <w:pPr>
        <w:spacing w:after="80" w:before="80"/>
      </w:pPr>
    </w:p>
    <w:p>
      <w:pPr>
        <w:pBdr>
          <w:bottom w:val="single" w:color="CC1F2A" w:sz="4"/>
        </w:pBdr>
        <w:spacing w:after="100" w:before="320"/>
      </w:pPr>
      <w:r>
        <w:rPr>
          <w:b/>
          <w:bCs/>
          <w:color w:val="CC1F2A"/>
          <w:sz w:val="24"/>
          <w:szCs w:val="24"/>
        </w:rPr>
        <w:t xml:space="preserve">2.2  Halaman Landing yang Sudah Dibuat</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80"/>
          <w:bottom w:type="dxa" w:w="80"/>
          <w:right w:type="dxa" w:w="80"/>
        </w:tblCellMar>
      </w:tblPr>
      <w:tblGrid>
        <w:gridCol w:w="100"/>
        <w:gridCol w:w="100"/>
        <w:gridCol w:w="100"/>
      </w:tblGrid>
      <w:tr>
        <w:trPr>
          <w:tblHeader/>
        </w:trPr>
        <w:tc>
          <w:tcPr>
            <w:tcW w:type="pct" w:w="40%"/>
            <w:shd w:fill="CC1F2A" w:color="CC1F2A" w:val="solid"/>
          </w:tcPr>
          <w:p>
            <w:pPr>
              <w:spacing w:after="80" w:before="80"/>
              <w:ind w:left="72"/>
            </w:pPr>
            <w:r>
              <w:rPr>
                <w:b/>
                <w:bCs/>
                <w:color w:val="FFFFFF"/>
                <w:sz w:val="19"/>
                <w:szCs w:val="19"/>
              </w:rPr>
              <w:t xml:space="preserve">Tipe Halaman</w:t>
            </w:r>
          </w:p>
        </w:tc>
        <w:tc>
          <w:tcPr>
            <w:tcW w:type="pct" w:w="15%"/>
            <w:shd w:fill="CC1F2A" w:color="CC1F2A" w:val="solid"/>
          </w:tcPr>
          <w:p>
            <w:pPr>
              <w:spacing w:after="80" w:before="80"/>
              <w:ind w:left="72"/>
            </w:pPr>
            <w:r>
              <w:rPr>
                <w:b/>
                <w:bCs/>
                <w:color w:val="FFFFFF"/>
                <w:sz w:val="19"/>
                <w:szCs w:val="19"/>
              </w:rPr>
              <w:t xml:space="preserve">Jumlah</w:t>
            </w:r>
          </w:p>
        </w:tc>
        <w:tc>
          <w:tcPr>
            <w:tcW w:type="pct" w:w="45%"/>
            <w:shd w:fill="CC1F2A" w:color="CC1F2A" w:val="solid"/>
          </w:tcPr>
          <w:p>
            <w:pPr>
              <w:spacing w:after="80" w:before="80"/>
              <w:ind w:left="72"/>
            </w:pPr>
            <w:r>
              <w:rPr>
                <w:b/>
                <w:bCs/>
                <w:color w:val="FFFFFF"/>
                <w:sz w:val="19"/>
                <w:szCs w:val="19"/>
              </w:rPr>
              <w:t xml:space="preserve">Keterangan</w:t>
            </w:r>
          </w:p>
        </w:tc>
      </w:tr>
      <w:tr>
        <w:tc>
          <w:tcPr>
            <w:tcW w:type="pct" w:w="40%"/>
            <w:shd w:fill="FFFFFF" w:color="FFFFFF" w:val="solid"/>
          </w:tcPr>
          <w:p>
            <w:pPr>
              <w:spacing w:after="80" w:before="80"/>
              <w:ind w:left="72"/>
            </w:pPr>
            <w:r>
              <w:rPr>
                <w:b w:val="false"/>
                <w:bCs w:val="false"/>
                <w:color w:val="1A1A1A"/>
                <w:sz w:val="19"/>
                <w:szCs w:val="19"/>
              </w:rPr>
              <w:t xml:space="preserve">Halaman Layanan</w:t>
            </w:r>
          </w:p>
        </w:tc>
        <w:tc>
          <w:tcPr>
            <w:tcW w:type="pct" w:w="15%"/>
            <w:shd w:fill="FFFFFF" w:color="FFFFFF" w:val="solid"/>
          </w:tcPr>
          <w:p>
            <w:pPr>
              <w:spacing w:after="80" w:before="80"/>
              <w:ind w:left="72"/>
            </w:pPr>
            <w:r>
              <w:rPr>
                <w:b w:val="false"/>
                <w:bCs w:val="false"/>
                <w:color w:val="1A1A1A"/>
                <w:sz w:val="19"/>
                <w:szCs w:val="19"/>
              </w:rPr>
              <w:t xml:space="preserve">5 halaman</w:t>
            </w:r>
          </w:p>
        </w:tc>
        <w:tc>
          <w:tcPr>
            <w:tcW w:type="pct" w:w="45%"/>
            <w:shd w:fill="FFFFFF" w:color="FFFFFF" w:val="solid"/>
          </w:tcPr>
          <w:p>
            <w:pPr>
              <w:spacing w:after="80" w:before="80"/>
              <w:ind w:left="72"/>
            </w:pPr>
            <w:r>
              <w:rPr>
                <w:b w:val="false"/>
                <w:bCs w:val="false"/>
                <w:color w:val="1A1A1A"/>
                <w:sz w:val="19"/>
                <w:szCs w:val="19"/>
              </w:rPr>
              <w:t xml:space="preserve">Cargo Laut, Darat, Udara, Kirim Motor, Mobil</w:t>
            </w:r>
          </w:p>
        </w:tc>
      </w:tr>
      <w:tr>
        <w:tc>
          <w:tcPr>
            <w:tcW w:type="pct" w:w="40%"/>
            <w:shd w:fill="FFF7F7" w:color="FFF7F7" w:val="solid"/>
          </w:tcPr>
          <w:p>
            <w:pPr>
              <w:spacing w:after="80" w:before="80"/>
              <w:ind w:left="72"/>
            </w:pPr>
            <w:r>
              <w:rPr>
                <w:b w:val="false"/>
                <w:bCs w:val="false"/>
                <w:color w:val="1A1A1A"/>
                <w:sz w:val="19"/>
                <w:szCs w:val="19"/>
              </w:rPr>
              <w:t xml:space="preserve">Halaman Kota Tujuan</w:t>
            </w:r>
          </w:p>
        </w:tc>
        <w:tc>
          <w:tcPr>
            <w:tcW w:type="pct" w:w="15%"/>
            <w:shd w:fill="FFF7F7" w:color="FFF7F7" w:val="solid"/>
          </w:tcPr>
          <w:p>
            <w:pPr>
              <w:spacing w:after="80" w:before="80"/>
              <w:ind w:left="72"/>
            </w:pPr>
            <w:r>
              <w:rPr>
                <w:b w:val="false"/>
                <w:bCs w:val="false"/>
                <w:color w:val="1A1A1A"/>
                <w:sz w:val="19"/>
                <w:szCs w:val="19"/>
              </w:rPr>
              <w:t xml:space="preserve">20 halaman</w:t>
            </w:r>
          </w:p>
        </w:tc>
        <w:tc>
          <w:tcPr>
            <w:tcW w:type="pct" w:w="45%"/>
            <w:shd w:fill="FFF7F7" w:color="FFF7F7" w:val="solid"/>
          </w:tcPr>
          <w:p>
            <w:pPr>
              <w:spacing w:after="80" w:before="80"/>
              <w:ind w:left="72"/>
            </w:pPr>
            <w:r>
              <w:rPr>
                <w:b w:val="false"/>
                <w:bCs w:val="false"/>
                <w:color w:val="1A1A1A"/>
                <w:sz w:val="19"/>
                <w:szCs w:val="19"/>
              </w:rPr>
              <w:t xml:space="preserve">Papua, Maluku, NTT, Sulawesi — /kirim-ke/[kota]</w:t>
            </w:r>
          </w:p>
        </w:tc>
      </w:tr>
      <w:tr>
        <w:tc>
          <w:tcPr>
            <w:tcW w:type="pct" w:w="40%"/>
            <w:shd w:fill="FFFFFF" w:color="FFFFFF" w:val="solid"/>
          </w:tcPr>
          <w:p>
            <w:pPr>
              <w:spacing w:after="80" w:before="80"/>
              <w:ind w:left="72"/>
            </w:pPr>
            <w:r>
              <w:rPr>
                <w:b w:val="false"/>
                <w:bCs w:val="false"/>
                <w:color w:val="1A1A1A"/>
                <w:sz w:val="19"/>
                <w:szCs w:val="19"/>
              </w:rPr>
              <w:t xml:space="preserve">Blog Artikel</w:t>
            </w:r>
          </w:p>
        </w:tc>
        <w:tc>
          <w:tcPr>
            <w:tcW w:type="pct" w:w="15%"/>
            <w:shd w:fill="FFFFFF" w:color="FFFFFF" w:val="solid"/>
          </w:tcPr>
          <w:p>
            <w:pPr>
              <w:spacing w:after="80" w:before="80"/>
              <w:ind w:left="72"/>
            </w:pPr>
            <w:r>
              <w:rPr>
                <w:b w:val="false"/>
                <w:bCs w:val="false"/>
                <w:color w:val="1A1A1A"/>
                <w:sz w:val="19"/>
                <w:szCs w:val="19"/>
              </w:rPr>
              <w:t xml:space="preserve">2 artikel</w:t>
            </w:r>
          </w:p>
        </w:tc>
        <w:tc>
          <w:tcPr>
            <w:tcW w:type="pct" w:w="45%"/>
            <w:shd w:fill="FFFFFF" w:color="FFFFFF" w:val="solid"/>
          </w:tcPr>
          <w:p>
            <w:pPr>
              <w:spacing w:after="80" w:before="80"/>
              <w:ind w:left="72"/>
            </w:pPr>
            <w:r>
              <w:rPr>
                <w:b w:val="false"/>
                <w:bCs w:val="false"/>
                <w:color w:val="1A1A1A"/>
                <w:sz w:val="19"/>
                <w:szCs w:val="19"/>
              </w:rPr>
              <w:t xml:space="preserve">Siap dikembangkan rutin 1–2x/minggu</w:t>
            </w:r>
          </w:p>
        </w:tc>
      </w:tr>
      <w:tr>
        <w:tc>
          <w:tcPr>
            <w:tcW w:type="pct" w:w="40%"/>
            <w:shd w:fill="FFF7F7" w:color="FFF7F7" w:val="solid"/>
          </w:tcPr>
          <w:p>
            <w:pPr>
              <w:spacing w:after="80" w:before="80"/>
              <w:ind w:left="72"/>
            </w:pPr>
            <w:r>
              <w:rPr>
                <w:b w:val="false"/>
                <w:bCs w:val="false"/>
                <w:color w:val="1A1A1A"/>
                <w:sz w:val="19"/>
                <w:szCs w:val="19"/>
              </w:rPr>
              <w:t xml:space="preserve">Halaman Corporate</w:t>
            </w:r>
          </w:p>
        </w:tc>
        <w:tc>
          <w:tcPr>
            <w:tcW w:type="pct" w:w="15%"/>
            <w:shd w:fill="FFF7F7" w:color="FFF7F7" w:val="solid"/>
          </w:tcPr>
          <w:p>
            <w:pPr>
              <w:spacing w:after="80" w:before="80"/>
              <w:ind w:left="72"/>
            </w:pPr>
            <w:r>
              <w:rPr>
                <w:b w:val="false"/>
                <w:bCs w:val="false"/>
                <w:color w:val="1A1A1A"/>
                <w:sz w:val="19"/>
                <w:szCs w:val="19"/>
              </w:rPr>
              <w:t xml:space="preserve">1 halaman</w:t>
            </w:r>
          </w:p>
        </w:tc>
        <w:tc>
          <w:tcPr>
            <w:tcW w:type="pct" w:w="45%"/>
            <w:shd w:fill="FFF7F7" w:color="FFF7F7" w:val="solid"/>
          </w:tcPr>
          <w:p>
            <w:pPr>
              <w:spacing w:after="80" w:before="80"/>
              <w:ind w:left="72"/>
            </w:pPr>
            <w:r>
              <w:rPr>
                <w:b w:val="false"/>
                <w:bCs w:val="false"/>
                <w:color w:val="1A1A1A"/>
                <w:sz w:val="19"/>
                <w:szCs w:val="19"/>
              </w:rPr>
              <w:t xml:space="preserve">Target segmen B2B</w:t>
            </w:r>
          </w:p>
        </w:tc>
      </w:tr>
      <w:tr>
        <w:tc>
          <w:tcPr>
            <w:tcW w:type="pct" w:w="40%"/>
            <w:shd w:fill="FFFFFF" w:color="FFFFFF" w:val="solid"/>
          </w:tcPr>
          <w:p>
            <w:pPr>
              <w:spacing w:after="80" w:before="80"/>
              <w:ind w:left="72"/>
            </w:pPr>
            <w:r>
              <w:rPr>
                <w:b w:val="false"/>
                <w:bCs w:val="false"/>
                <w:color w:val="1A1A1A"/>
                <w:sz w:val="19"/>
                <w:szCs w:val="19"/>
              </w:rPr>
              <w:t xml:space="preserve">Halaman Cek Ongkir</w:t>
            </w:r>
          </w:p>
        </w:tc>
        <w:tc>
          <w:tcPr>
            <w:tcW w:type="pct" w:w="15%"/>
            <w:shd w:fill="FFFFFF" w:color="FFFFFF" w:val="solid"/>
          </w:tcPr>
          <w:p>
            <w:pPr>
              <w:spacing w:after="80" w:before="80"/>
              <w:ind w:left="72"/>
            </w:pPr>
            <w:r>
              <w:rPr>
                <w:b w:val="false"/>
                <w:bCs w:val="false"/>
                <w:color w:val="1A1A1A"/>
                <w:sz w:val="19"/>
                <w:szCs w:val="19"/>
              </w:rPr>
              <w:t xml:space="preserve">1 halaman</w:t>
            </w:r>
          </w:p>
        </w:tc>
        <w:tc>
          <w:tcPr>
            <w:tcW w:type="pct" w:w="45%"/>
            <w:shd w:fill="FFFFFF" w:color="FFFFFF" w:val="solid"/>
          </w:tcPr>
          <w:p>
            <w:pPr>
              <w:spacing w:after="80" w:before="80"/>
              <w:ind w:left="72"/>
            </w:pPr>
            <w:r>
              <w:rPr>
                <w:b w:val="false"/>
                <w:bCs w:val="false"/>
                <w:color w:val="1A1A1A"/>
                <w:sz w:val="19"/>
                <w:szCs w:val="19"/>
              </w:rPr>
              <w:t xml:space="preserve">Konversi tinggi, dapat traffic dari Google Ads</w:t>
            </w:r>
          </w:p>
        </w:tc>
      </w:tr>
    </w:tbl>
    <w:p>
      <w:pPr>
        <w:spacing w:after="80" w:before="80"/>
      </w:pPr>
    </w:p>
    <w:p>
      <w:pPr>
        <w:pBdr>
          <w:bottom w:val="single" w:color="CC1F2A" w:sz="4"/>
        </w:pBdr>
        <w:spacing w:after="100" w:before="320"/>
      </w:pPr>
      <w:r>
        <w:rPr>
          <w:b/>
          <w:bCs/>
          <w:color w:val="CC1F2A"/>
          <w:sz w:val="24"/>
          <w:szCs w:val="24"/>
        </w:rPr>
        <w:t xml:space="preserve">2.3  Konten Blog &amp; SEO Fields</w:t>
      </w:r>
    </w:p>
    <w:p>
      <w:pPr>
        <w:spacing w:after="80" w:before="80"/>
      </w:pPr>
    </w:p>
    <w:p>
      <w:pPr>
        <w:spacing w:after="60" w:before="60"/>
      </w:pPr>
      <w:r>
        <w:rPr>
          <w:color w:val="1A1A1A"/>
          <w:sz w:val="20"/>
          <w:szCs w:val="20"/>
        </w:rPr>
        <w:t xml:space="preserve">Setiap artikel blog dilengkapi dengan field SEO individual yang bisa dikustomisasi per artikel tanpa sentuh kode:</w:t>
      </w:r>
    </w:p>
    <w:p>
      <w:pPr>
        <w:spacing w:after="80" w:before="80"/>
      </w:pPr>
    </w:p>
    <w:p>
      <w:pPr>
        <w:pStyle w:val="ListParagraph"/>
        <w:numPr>
          <w:ilvl w:val="0"/>
          <w:numId w:val="1"/>
        </w:numPr>
        <w:spacing w:after="40" w:before="40"/>
      </w:pPr>
      <w:r>
        <w:rPr>
          <w:b w:val="false"/>
          <w:bCs w:val="false"/>
          <w:color w:val="1A1A1A"/>
          <w:sz w:val="20"/>
          <w:szCs w:val="20"/>
        </w:rPr>
        <w:t xml:space="preserve">meta_title — judul custom untuk tag &lt;title&gt;</w:t>
      </w:r>
    </w:p>
    <w:p>
      <w:pPr>
        <w:pStyle w:val="ListParagraph"/>
        <w:numPr>
          <w:ilvl w:val="0"/>
          <w:numId w:val="1"/>
        </w:numPr>
        <w:spacing w:after="40" w:before="40"/>
      </w:pPr>
      <w:r>
        <w:rPr>
          <w:b w:val="false"/>
          <w:bCs w:val="false"/>
          <w:color w:val="1A1A1A"/>
          <w:sz w:val="20"/>
          <w:szCs w:val="20"/>
        </w:rPr>
        <w:t xml:space="preserve">meta_desc — deskripsi custom untuk meta description</w:t>
      </w:r>
    </w:p>
    <w:p>
      <w:pPr>
        <w:pStyle w:val="ListParagraph"/>
        <w:numPr>
          <w:ilvl w:val="0"/>
          <w:numId w:val="1"/>
        </w:numPr>
        <w:spacing w:after="40" w:before="40"/>
      </w:pPr>
      <w:r>
        <w:rPr>
          <w:b w:val="false"/>
          <w:bCs w:val="false"/>
          <w:color w:val="1A1A1A"/>
          <w:sz w:val="20"/>
          <w:szCs w:val="20"/>
        </w:rPr>
        <w:t xml:space="preserve">focus_keyword — kata kunci utama yang ditarget</w:t>
      </w:r>
    </w:p>
    <w:p>
      <w:pPr>
        <w:pStyle w:val="ListParagraph"/>
        <w:numPr>
          <w:ilvl w:val="0"/>
          <w:numId w:val="1"/>
        </w:numPr>
        <w:spacing w:after="40" w:before="40"/>
      </w:pPr>
      <w:r>
        <w:rPr>
          <w:b w:val="false"/>
          <w:bCs w:val="false"/>
          <w:color w:val="1A1A1A"/>
          <w:sz w:val="20"/>
          <w:szCs w:val="20"/>
        </w:rPr>
        <w:t xml:space="preserve">tags — array kata kunci pendukung</w:t>
      </w:r>
    </w:p>
    <w:p>
      <w:pPr>
        <w:pStyle w:val="ListParagraph"/>
        <w:numPr>
          <w:ilvl w:val="0"/>
          <w:numId w:val="1"/>
        </w:numPr>
        <w:spacing w:after="40" w:before="40"/>
      </w:pPr>
      <w:r>
        <w:rPr>
          <w:b w:val="false"/>
          <w:bCs w:val="false"/>
          <w:color w:val="1A1A1A"/>
          <w:sz w:val="20"/>
          <w:szCs w:val="20"/>
        </w:rPr>
        <w:t xml:space="preserve">og_title / og_desc / og_image — custom Open Graph untuk sharing media sosial</w:t>
      </w:r>
    </w:p>
    <w:p>
      <w:pPr>
        <w:pStyle w:val="ListParagraph"/>
        <w:numPr>
          <w:ilvl w:val="0"/>
          <w:numId w:val="1"/>
        </w:numPr>
        <w:spacing w:after="40" w:before="40"/>
      </w:pPr>
      <w:r>
        <w:rPr>
          <w:b w:val="false"/>
          <w:bCs w:val="false"/>
          <w:color w:val="1A1A1A"/>
          <w:sz w:val="20"/>
          <w:szCs w:val="20"/>
        </w:rPr>
        <w:t xml:space="preserve">cover_alt — alt text gambar untuk aksesibilitas &amp; SEO</w:t>
      </w:r>
    </w:p>
    <w:p>
      <w:pPr>
        <w:spacing w:after="80" w:before="80"/>
      </w:pPr>
    </w:p>
    <w:p>
      <w:pPr>
        <w:pStyle w:val="Heading1"/>
        <w:shd w:fill="CC1F2A" w:color="CC1F2A" w:val="solid"/>
        <w:spacing w:after="150" w:before="400"/>
        <w:ind w:left="144"/>
        <w:rPr>
          <w:b/>
          <w:bCs/>
          <w:color w:val="FFFFFF"/>
          <w:sz w:val="28"/>
          <w:szCs w:val="28"/>
        </w:rPr>
      </w:pPr>
      <w:r>
        <w:t xml:space="preserve">3.  PERFORMA GOOGLE ADS (4 Hari Pertama)</w:t>
      </w:r>
    </w:p>
    <w:p>
      <w:pPr>
        <w:spacing w:after="80" w:before="80"/>
      </w:pPr>
    </w:p>
    <w:p>
      <w:pPr>
        <w:spacing w:after="60" w:before="60"/>
      </w:pPr>
      <w:r>
        <w:rPr>
          <w:color w:val="1A1A1A"/>
          <w:sz w:val="20"/>
          <w:szCs w:val="20"/>
        </w:rPr>
        <w:t xml:space="preserve">Kampanye Search pertama diluncurkan pada 29 Mei 2026 dengan target keyword cargo &amp; ekspedisi Papua:</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80"/>
          <w:bottom w:type="dxa" w:w="80"/>
          <w:right w:type="dxa" w:w="80"/>
        </w:tblCellMar>
      </w:tblPr>
      <w:tblGrid>
        <w:gridCol w:w="100"/>
        <w:gridCol w:w="100"/>
        <w:gridCol w:w="100"/>
      </w:tblGrid>
      <w:tr>
        <w:trPr>
          <w:tblHeader/>
        </w:trPr>
        <w:tc>
          <w:tcPr>
            <w:tcW w:type="pct" w:w="35%"/>
            <w:shd w:fill="CC1F2A" w:color="CC1F2A" w:val="solid"/>
          </w:tcPr>
          <w:p>
            <w:pPr>
              <w:spacing w:after="80" w:before="80"/>
              <w:ind w:left="72"/>
            </w:pPr>
            <w:r>
              <w:rPr>
                <w:b/>
                <w:bCs/>
                <w:color w:val="FFFFFF"/>
                <w:sz w:val="19"/>
                <w:szCs w:val="19"/>
              </w:rPr>
              <w:t xml:space="preserve">Metrik</w:t>
            </w:r>
          </w:p>
        </w:tc>
        <w:tc>
          <w:tcPr>
            <w:tcW w:type="pct" w:w="20%"/>
            <w:shd w:fill="CC1F2A" w:color="CC1F2A" w:val="solid"/>
          </w:tcPr>
          <w:p>
            <w:pPr>
              <w:spacing w:after="80" w:before="80"/>
              <w:ind w:left="72"/>
            </w:pPr>
            <w:r>
              <w:rPr>
                <w:b/>
                <w:bCs/>
                <w:color w:val="FFFFFF"/>
                <w:sz w:val="19"/>
                <w:szCs w:val="19"/>
              </w:rPr>
              <w:t xml:space="preserve">Hasil</w:t>
            </w:r>
          </w:p>
        </w:tc>
        <w:tc>
          <w:tcPr>
            <w:tcW w:type="pct" w:w="45%"/>
            <w:shd w:fill="CC1F2A" w:color="CC1F2A" w:val="solid"/>
          </w:tcPr>
          <w:p>
            <w:pPr>
              <w:spacing w:after="80" w:before="80"/>
              <w:ind w:left="72"/>
            </w:pPr>
            <w:r>
              <w:rPr>
                <w:b/>
                <w:bCs/>
                <w:color w:val="FFFFFF"/>
                <w:sz w:val="19"/>
                <w:szCs w:val="19"/>
              </w:rPr>
              <w:t xml:space="preserve">Benchmark Industri</w:t>
            </w:r>
          </w:p>
        </w:tc>
      </w:tr>
      <w:tr>
        <w:tc>
          <w:tcPr>
            <w:tcW w:type="pct" w:w="35%"/>
            <w:shd w:fill="FFFFFF" w:color="FFFFFF" w:val="solid"/>
          </w:tcPr>
          <w:p>
            <w:pPr>
              <w:spacing w:after="80" w:before="80"/>
              <w:ind w:left="72"/>
            </w:pPr>
            <w:r>
              <w:rPr>
                <w:b w:val="false"/>
                <w:bCs w:val="false"/>
                <w:color w:val="1A1A1A"/>
                <w:sz w:val="19"/>
                <w:szCs w:val="19"/>
              </w:rPr>
              <w:t xml:space="preserve">Total Klik</w:t>
            </w:r>
          </w:p>
        </w:tc>
        <w:tc>
          <w:tcPr>
            <w:tcW w:type="pct" w:w="20%"/>
            <w:shd w:fill="FFFFFF" w:color="FFFFFF" w:val="solid"/>
          </w:tcPr>
          <w:p>
            <w:pPr>
              <w:spacing w:after="80" w:before="80"/>
              <w:ind w:left="72"/>
            </w:pPr>
            <w:r>
              <w:rPr>
                <w:b w:val="false"/>
                <w:bCs w:val="false"/>
                <w:color w:val="1A1A1A"/>
                <w:sz w:val="19"/>
                <w:szCs w:val="19"/>
              </w:rPr>
              <w:t xml:space="preserve">121 klik</w:t>
            </w:r>
          </w:p>
        </w:tc>
        <w:tc>
          <w:tcPr>
            <w:tcW w:type="pct" w:w="45%"/>
            <w:shd w:fill="FFFFFF" w:color="FFFFFF" w:val="solid"/>
          </w:tcPr>
          <w:p>
            <w:pPr>
              <w:spacing w:after="80" w:before="80"/>
              <w:ind w:left="72"/>
            </w:pPr>
            <w:r>
              <w:rPr>
                <w:b w:val="false"/>
                <w:bCs w:val="false"/>
                <w:color w:val="1A1A1A"/>
                <w:sz w:val="19"/>
                <w:szCs w:val="19"/>
              </w:rPr>
              <w:t xml:space="preserve">—</w:t>
            </w:r>
          </w:p>
        </w:tc>
      </w:tr>
      <w:tr>
        <w:tc>
          <w:tcPr>
            <w:tcW w:type="pct" w:w="35%"/>
            <w:shd w:fill="FFF7F7" w:color="FFF7F7" w:val="solid"/>
          </w:tcPr>
          <w:p>
            <w:pPr>
              <w:spacing w:after="80" w:before="80"/>
              <w:ind w:left="72"/>
            </w:pPr>
            <w:r>
              <w:rPr>
                <w:b w:val="false"/>
                <w:bCs w:val="false"/>
                <w:color w:val="1A1A1A"/>
                <w:sz w:val="19"/>
                <w:szCs w:val="19"/>
              </w:rPr>
              <w:t xml:space="preserve">Tayangan</w:t>
            </w:r>
          </w:p>
        </w:tc>
        <w:tc>
          <w:tcPr>
            <w:tcW w:type="pct" w:w="20%"/>
            <w:shd w:fill="FFF7F7" w:color="FFF7F7" w:val="solid"/>
          </w:tcPr>
          <w:p>
            <w:pPr>
              <w:spacing w:after="80" w:before="80"/>
              <w:ind w:left="72"/>
            </w:pPr>
            <w:r>
              <w:rPr>
                <w:b w:val="false"/>
                <w:bCs w:val="false"/>
                <w:color w:val="1A1A1A"/>
                <w:sz w:val="19"/>
                <w:szCs w:val="19"/>
              </w:rPr>
              <w:t xml:space="preserve">1.088</w:t>
            </w:r>
          </w:p>
        </w:tc>
        <w:tc>
          <w:tcPr>
            <w:tcW w:type="pct" w:w="45%"/>
            <w:shd w:fill="FFF7F7" w:color="FFF7F7" w:val="solid"/>
          </w:tcPr>
          <w:p>
            <w:pPr>
              <w:spacing w:after="80" w:before="80"/>
              <w:ind w:left="72"/>
            </w:pPr>
            <w:r>
              <w:rPr>
                <w:b w:val="false"/>
                <w:bCs w:val="false"/>
                <w:color w:val="1A1A1A"/>
                <w:sz w:val="19"/>
                <w:szCs w:val="19"/>
              </w:rPr>
              <w:t xml:space="preserve">—</w:t>
            </w:r>
          </w:p>
        </w:tc>
      </w:tr>
      <w:tr>
        <w:tc>
          <w:tcPr>
            <w:tcW w:type="pct" w:w="35%"/>
            <w:shd w:fill="FFFFFF" w:color="FFFFFF" w:val="solid"/>
          </w:tcPr>
          <w:p>
            <w:pPr>
              <w:spacing w:after="80" w:before="80"/>
              <w:ind w:left="72"/>
            </w:pPr>
            <w:r>
              <w:rPr>
                <w:b w:val="false"/>
                <w:bCs w:val="false"/>
                <w:color w:val="1A1A1A"/>
                <w:sz w:val="19"/>
                <w:szCs w:val="19"/>
              </w:rPr>
              <w:t xml:space="preserve">CTR (Click-Through Rate)</w:t>
            </w:r>
          </w:p>
        </w:tc>
        <w:tc>
          <w:tcPr>
            <w:tcW w:type="pct" w:w="20%"/>
            <w:shd w:fill="FFFFFF" w:color="FFFFFF" w:val="solid"/>
          </w:tcPr>
          <w:p>
            <w:pPr>
              <w:spacing w:after="80" w:before="80"/>
              <w:ind w:left="72"/>
            </w:pPr>
            <w:r>
              <w:rPr>
                <w:b w:val="false"/>
                <w:bCs w:val="false"/>
                <w:color w:val="1A1A1A"/>
                <w:sz w:val="19"/>
                <w:szCs w:val="19"/>
              </w:rPr>
              <w:t xml:space="preserve">11,1%</w:t>
            </w:r>
          </w:p>
        </w:tc>
        <w:tc>
          <w:tcPr>
            <w:tcW w:type="pct" w:w="45%"/>
            <w:shd w:fill="FFFFFF" w:color="FFFFFF" w:val="solid"/>
          </w:tcPr>
          <w:p>
            <w:pPr>
              <w:spacing w:after="80" w:before="80"/>
              <w:ind w:left="72"/>
            </w:pPr>
            <w:r>
              <w:rPr>
                <w:b w:val="false"/>
                <w:bCs w:val="false"/>
                <w:color w:val="1A1A1A"/>
                <w:sz w:val="19"/>
                <w:szCs w:val="19"/>
              </w:rPr>
              <w:t xml:space="preserve">Rata-rata industri: 2–5%</w:t>
            </w:r>
          </w:p>
        </w:tc>
      </w:tr>
      <w:tr>
        <w:tc>
          <w:tcPr>
            <w:tcW w:type="pct" w:w="35%"/>
            <w:shd w:fill="FFF7F7" w:color="FFF7F7" w:val="solid"/>
          </w:tcPr>
          <w:p>
            <w:pPr>
              <w:spacing w:after="80" w:before="80"/>
              <w:ind w:left="72"/>
            </w:pPr>
            <w:r>
              <w:rPr>
                <w:b w:val="false"/>
                <w:bCs w:val="false"/>
                <w:color w:val="1A1A1A"/>
                <w:sz w:val="19"/>
                <w:szCs w:val="19"/>
              </w:rPr>
              <w:t xml:space="preserve">CPC Rata-rata</w:t>
            </w:r>
          </w:p>
        </w:tc>
        <w:tc>
          <w:tcPr>
            <w:tcW w:type="pct" w:w="20%"/>
            <w:shd w:fill="FFF7F7" w:color="FFF7F7" w:val="solid"/>
          </w:tcPr>
          <w:p>
            <w:pPr>
              <w:spacing w:after="80" w:before="80"/>
              <w:ind w:left="72"/>
            </w:pPr>
            <w:r>
              <w:rPr>
                <w:b w:val="false"/>
                <w:bCs w:val="false"/>
                <w:color w:val="1A1A1A"/>
                <w:sz w:val="19"/>
                <w:szCs w:val="19"/>
              </w:rPr>
              <w:t xml:space="preserve">Rp 2.726</w:t>
            </w:r>
          </w:p>
        </w:tc>
        <w:tc>
          <w:tcPr>
            <w:tcW w:type="pct" w:w="45%"/>
            <w:shd w:fill="FFF7F7" w:color="FFF7F7" w:val="solid"/>
          </w:tcPr>
          <w:p>
            <w:pPr>
              <w:spacing w:after="80" w:before="80"/>
              <w:ind w:left="72"/>
            </w:pPr>
            <w:r>
              <w:rPr>
                <w:b w:val="false"/>
                <w:bCs w:val="false"/>
                <w:color w:val="1A1A1A"/>
                <w:sz w:val="19"/>
                <w:szCs w:val="19"/>
              </w:rPr>
              <w:t xml:space="preserve">Di bawah target Rp 5.000</w:t>
            </w:r>
          </w:p>
        </w:tc>
      </w:tr>
      <w:tr>
        <w:tc>
          <w:tcPr>
            <w:tcW w:type="pct" w:w="35%"/>
            <w:shd w:fill="FFFFFF" w:color="FFFFFF" w:val="solid"/>
          </w:tcPr>
          <w:p>
            <w:pPr>
              <w:spacing w:after="80" w:before="80"/>
              <w:ind w:left="72"/>
            </w:pPr>
            <w:r>
              <w:rPr>
                <w:b w:val="false"/>
                <w:bCs w:val="false"/>
                <w:color w:val="1A1A1A"/>
                <w:sz w:val="19"/>
                <w:szCs w:val="19"/>
              </w:rPr>
              <w:t xml:space="preserve">Total Biaya (4 hari)</w:t>
            </w:r>
          </w:p>
        </w:tc>
        <w:tc>
          <w:tcPr>
            <w:tcW w:type="pct" w:w="20%"/>
            <w:shd w:fill="FFFFFF" w:color="FFFFFF" w:val="solid"/>
          </w:tcPr>
          <w:p>
            <w:pPr>
              <w:spacing w:after="80" w:before="80"/>
              <w:ind w:left="72"/>
            </w:pPr>
            <w:r>
              <w:rPr>
                <w:b w:val="false"/>
                <w:bCs w:val="false"/>
                <w:color w:val="1A1A1A"/>
                <w:sz w:val="19"/>
                <w:szCs w:val="19"/>
              </w:rPr>
              <w:t xml:space="preserve">Rp 329.894</w:t>
            </w:r>
          </w:p>
        </w:tc>
        <w:tc>
          <w:tcPr>
            <w:tcW w:type="pct" w:w="45%"/>
            <w:shd w:fill="FFFFFF" w:color="FFFFFF" w:val="solid"/>
          </w:tcPr>
          <w:p>
            <w:pPr>
              <w:spacing w:after="80" w:before="80"/>
              <w:ind w:left="72"/>
            </w:pPr>
            <w:r>
              <w:rPr>
                <w:b w:val="false"/>
                <w:bCs w:val="false"/>
                <w:color w:val="1A1A1A"/>
                <w:sz w:val="19"/>
                <w:szCs w:val="19"/>
              </w:rPr>
              <w:t xml:space="preserve">Budget Rp 75.000/hari</w:t>
            </w:r>
          </w:p>
        </w:tc>
      </w:tr>
      <w:tr>
        <w:tc>
          <w:tcPr>
            <w:tcW w:type="pct" w:w="35%"/>
            <w:shd w:fill="FFF7F7" w:color="FFF7F7" w:val="solid"/>
          </w:tcPr>
          <w:p>
            <w:pPr>
              <w:spacing w:after="80" w:before="80"/>
              <w:ind w:left="72"/>
            </w:pPr>
            <w:r>
              <w:rPr>
                <w:b w:val="false"/>
                <w:bCs w:val="false"/>
                <w:color w:val="1A1A1A"/>
                <w:sz w:val="19"/>
                <w:szCs w:val="19"/>
              </w:rPr>
              <w:t xml:space="preserve">Klik WhatsApp (Konversi)</w:t>
            </w:r>
          </w:p>
        </w:tc>
        <w:tc>
          <w:tcPr>
            <w:tcW w:type="pct" w:w="20%"/>
            <w:shd w:fill="FFF7F7" w:color="FFF7F7" w:val="solid"/>
          </w:tcPr>
          <w:p>
            <w:pPr>
              <w:spacing w:after="80" w:before="80"/>
              <w:ind w:left="72"/>
            </w:pPr>
            <w:r>
              <w:rPr>
                <w:b w:val="false"/>
                <w:bCs w:val="false"/>
                <w:color w:val="1A1A1A"/>
                <w:sz w:val="19"/>
                <w:szCs w:val="19"/>
              </w:rPr>
              <w:t xml:space="preserve">17 klik</w:t>
            </w:r>
          </w:p>
        </w:tc>
        <w:tc>
          <w:tcPr>
            <w:tcW w:type="pct" w:w="45%"/>
            <w:shd w:fill="FFF7F7" w:color="FFF7F7" w:val="solid"/>
          </w:tcPr>
          <w:p>
            <w:pPr>
              <w:spacing w:after="80" w:before="80"/>
              <w:ind w:left="72"/>
            </w:pPr>
            <w:r>
              <w:rPr>
                <w:b w:val="false"/>
                <w:bCs w:val="false"/>
                <w:color w:val="1A1A1A"/>
                <w:sz w:val="19"/>
                <w:szCs w:val="19"/>
              </w:rPr>
              <w:t xml:space="preserve">Konversi rate: 14%</w:t>
            </w:r>
          </w:p>
        </w:tc>
      </w:tr>
      <w:tr>
        <w:tc>
          <w:tcPr>
            <w:tcW w:type="pct" w:w="35%"/>
            <w:shd w:fill="FFFFFF" w:color="FFFFFF" w:val="solid"/>
          </w:tcPr>
          <w:p>
            <w:pPr>
              <w:spacing w:after="80" w:before="80"/>
              <w:ind w:left="72"/>
            </w:pPr>
            <w:r>
              <w:rPr>
                <w:b w:val="false"/>
                <w:bCs w:val="false"/>
                <w:color w:val="1A1A1A"/>
                <w:sz w:val="19"/>
                <w:szCs w:val="19"/>
              </w:rPr>
              <w:t xml:space="preserve">Biaya per Lead WA</w:t>
            </w:r>
          </w:p>
        </w:tc>
        <w:tc>
          <w:tcPr>
            <w:tcW w:type="pct" w:w="20%"/>
            <w:shd w:fill="FFFFFF" w:color="FFFFFF" w:val="solid"/>
          </w:tcPr>
          <w:p>
            <w:pPr>
              <w:spacing w:after="80" w:before="80"/>
              <w:ind w:left="72"/>
            </w:pPr>
            <w:r>
              <w:rPr>
                <w:b w:val="false"/>
                <w:bCs w:val="false"/>
                <w:color w:val="1A1A1A"/>
                <w:sz w:val="19"/>
                <w:szCs w:val="19"/>
              </w:rPr>
              <w:t xml:space="preserve">Rp 19.400</w:t>
            </w:r>
          </w:p>
        </w:tc>
        <w:tc>
          <w:tcPr>
            <w:tcW w:type="pct" w:w="45%"/>
            <w:shd w:fill="FFFFFF" w:color="FFFFFF" w:val="solid"/>
          </w:tcPr>
          <w:p>
            <w:pPr>
              <w:spacing w:after="80" w:before="80"/>
              <w:ind w:left="72"/>
            </w:pPr>
            <w:r>
              <w:rPr>
                <w:b w:val="false"/>
                <w:bCs w:val="false"/>
                <w:color w:val="1A1A1A"/>
                <w:sz w:val="19"/>
                <w:szCs w:val="19"/>
              </w:rPr>
              <w:t xml:space="preserve">Sangat efisien untuk jasa cargo</w:t>
            </w:r>
          </w:p>
        </w:tc>
      </w:tr>
    </w:tbl>
    <w:p>
      <w:pPr>
        <w:spacing w:after="80" w:before="80"/>
      </w:pPr>
    </w:p>
    <w:p>
      <w:pPr>
        <w:spacing w:after="60" w:before="60"/>
      </w:pPr>
      <w:r>
        <w:rPr>
          <w:i/>
          <w:iCs/>
          <w:color w:val="1A1A1A"/>
          <w:sz w:val="20"/>
          <w:szCs w:val="20"/>
        </w:rPr>
        <w:t xml:space="preserve">Catatan: 95,5% traffic dari perangkat mobile. Kampanye B2B/Corporate sedang dalam persiapan.</w:t>
      </w:r>
    </w:p>
    <w:p>
      <w:pPr>
        <w:spacing w:after="80" w:before="80"/>
      </w:pPr>
    </w:p>
    <w:p>
      <w:pPr>
        <w:pStyle w:val="Heading1"/>
        <w:shd w:fill="CC1F2A" w:color="CC1F2A" w:val="solid"/>
        <w:spacing w:after="150" w:before="400"/>
        <w:ind w:left="144"/>
        <w:rPr>
          <w:b/>
          <w:bCs/>
          <w:color w:val="FFFFFF"/>
          <w:sz w:val="28"/>
          <w:szCs w:val="28"/>
        </w:rPr>
      </w:pPr>
      <w:r>
        <w:t xml:space="preserve">4.  ROADMAP SEO 3 BULAN</w:t>
      </w:r>
    </w:p>
    <w:p>
      <w:pPr>
        <w:spacing w:after="80" w:before="80"/>
      </w:pPr>
    </w:p>
    <w:p>
      <w:pPr>
        <w:pBdr>
          <w:bottom w:val="single" w:color="CC1F2A" w:sz="4"/>
        </w:pBdr>
        <w:spacing w:after="100" w:before="320"/>
      </w:pPr>
      <w:r>
        <w:rPr>
          <w:b/>
          <w:bCs/>
          <w:color w:val="CC1F2A"/>
          <w:sz w:val="24"/>
          <w:szCs w:val="24"/>
        </w:rPr>
        <w:t xml:space="preserve">Bulan 1 — Juni 2026: Fondasi</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80"/>
          <w:bottom w:type="dxa" w:w="80"/>
          <w:right w:type="dxa" w:w="80"/>
        </w:tblCellMar>
      </w:tblPr>
      <w:tblGrid>
        <w:gridCol w:w="100"/>
        <w:gridCol w:w="100"/>
        <w:gridCol w:w="100"/>
      </w:tblGrid>
      <w:tr>
        <w:trPr>
          <w:tblHeader/>
        </w:trPr>
        <w:tc>
          <w:tcPr>
            <w:tcW w:type="pct" w:w="15%"/>
            <w:shd w:fill="CC1F2A" w:color="CC1F2A" w:val="solid"/>
          </w:tcPr>
          <w:p>
            <w:pPr>
              <w:spacing w:after="80" w:before="80"/>
              <w:ind w:left="72"/>
            </w:pPr>
            <w:r>
              <w:rPr>
                <w:b/>
                <w:bCs/>
                <w:color w:val="FFFFFF"/>
                <w:sz w:val="19"/>
                <w:szCs w:val="19"/>
              </w:rPr>
              <w:t xml:space="preserve">Prioritas</w:t>
            </w:r>
          </w:p>
        </w:tc>
        <w:tc>
          <w:tcPr>
            <w:tcW w:type="pct" w:w="55%"/>
            <w:shd w:fill="CC1F2A" w:color="CC1F2A" w:val="solid"/>
          </w:tcPr>
          <w:p>
            <w:pPr>
              <w:spacing w:after="80" w:before="80"/>
              <w:ind w:left="72"/>
            </w:pPr>
            <w:r>
              <w:rPr>
                <w:b/>
                <w:bCs/>
                <w:color w:val="FFFFFF"/>
                <w:sz w:val="19"/>
                <w:szCs w:val="19"/>
              </w:rPr>
              <w:t xml:space="preserve">Aksi</w:t>
            </w:r>
          </w:p>
        </w:tc>
        <w:tc>
          <w:tcPr>
            <w:tcW w:type="pct" w:w="30%"/>
            <w:shd w:fill="CC1F2A" w:color="CC1F2A" w:val="solid"/>
          </w:tcPr>
          <w:p>
            <w:pPr>
              <w:spacing w:after="80" w:before="80"/>
              <w:ind w:left="72"/>
            </w:pPr>
            <w:r>
              <w:rPr>
                <w:b/>
                <w:bCs/>
                <w:color w:val="FFFFFF"/>
                <w:sz w:val="19"/>
                <w:szCs w:val="19"/>
              </w:rPr>
              <w:t xml:space="preserve">Target Selesai</w:t>
            </w:r>
          </w:p>
        </w:tc>
      </w:tr>
      <w:tr>
        <w:tc>
          <w:tcPr>
            <w:tcW w:type="pct" w:w="15%"/>
            <w:shd w:fill="FFFFFF" w:color="FFFFFF" w:val="solid"/>
          </w:tcPr>
          <w:p>
            <w:pPr>
              <w:spacing w:after="80" w:before="80"/>
              <w:ind w:left="72"/>
            </w:pPr>
            <w:r>
              <w:rPr>
                <w:b w:val="false"/>
                <w:bCs w:val="false"/>
                <w:color w:val="1A1A1A"/>
                <w:sz w:val="19"/>
                <w:szCs w:val="19"/>
              </w:rPr>
              <w:t xml:space="preserve">🔴 Tinggi</w:t>
            </w:r>
          </w:p>
        </w:tc>
        <w:tc>
          <w:tcPr>
            <w:tcW w:type="pct" w:w="55%"/>
            <w:shd w:fill="FFFFFF" w:color="FFFFFF" w:val="solid"/>
          </w:tcPr>
          <w:p>
            <w:pPr>
              <w:spacing w:after="80" w:before="80"/>
              <w:ind w:left="72"/>
            </w:pPr>
            <w:r>
              <w:rPr>
                <w:b w:val="false"/>
                <w:bCs w:val="false"/>
                <w:color w:val="1A1A1A"/>
                <w:sz w:val="19"/>
                <w:szCs w:val="19"/>
              </w:rPr>
              <w:t xml:space="preserve">Google Search Console — submit sitemap, pantau indexing</w:t>
            </w:r>
          </w:p>
        </w:tc>
        <w:tc>
          <w:tcPr>
            <w:tcW w:type="pct" w:w="30%"/>
            <w:shd w:fill="FFFFFF" w:color="FFFFFF" w:val="solid"/>
          </w:tcPr>
          <w:p>
            <w:pPr>
              <w:spacing w:after="80" w:before="80"/>
              <w:ind w:left="72"/>
            </w:pPr>
            <w:r>
              <w:rPr>
                <w:b w:val="false"/>
                <w:bCs w:val="false"/>
                <w:color w:val="1A1A1A"/>
                <w:sz w:val="19"/>
                <w:szCs w:val="19"/>
              </w:rPr>
              <w:t xml:space="preserve">✅ Selesai</w:t>
            </w:r>
          </w:p>
        </w:tc>
      </w:tr>
      <w:tr>
        <w:tc>
          <w:tcPr>
            <w:tcW w:type="pct" w:w="15%"/>
            <w:shd w:fill="FFF7F7" w:color="FFF7F7" w:val="solid"/>
          </w:tcPr>
          <w:p>
            <w:pPr>
              <w:spacing w:after="80" w:before="80"/>
              <w:ind w:left="72"/>
            </w:pPr>
            <w:r>
              <w:rPr>
                <w:b w:val="false"/>
                <w:bCs w:val="false"/>
                <w:color w:val="1A1A1A"/>
                <w:sz w:val="19"/>
                <w:szCs w:val="19"/>
              </w:rPr>
              <w:t xml:space="preserve">🔴 Tinggi</w:t>
            </w:r>
          </w:p>
        </w:tc>
        <w:tc>
          <w:tcPr>
            <w:tcW w:type="pct" w:w="55%"/>
            <w:shd w:fill="FFF7F7" w:color="FFF7F7" w:val="solid"/>
          </w:tcPr>
          <w:p>
            <w:pPr>
              <w:spacing w:after="80" w:before="80"/>
              <w:ind w:left="72"/>
            </w:pPr>
            <w:r>
              <w:rPr>
                <w:b w:val="false"/>
                <w:bCs w:val="false"/>
                <w:color w:val="1A1A1A"/>
                <w:sz w:val="19"/>
                <w:szCs w:val="19"/>
              </w:rPr>
              <w:t xml:space="preserve">Tulis 8 artikel blog dengan keyword high-intent</w:t>
            </w:r>
          </w:p>
        </w:tc>
        <w:tc>
          <w:tcPr>
            <w:tcW w:type="pct" w:w="30%"/>
            <w:shd w:fill="FFF7F7" w:color="FFF7F7" w:val="solid"/>
          </w:tcPr>
          <w:p>
            <w:pPr>
              <w:spacing w:after="80" w:before="80"/>
              <w:ind w:left="72"/>
            </w:pPr>
            <w:r>
              <w:rPr>
                <w:b w:val="false"/>
                <w:bCs w:val="false"/>
                <w:color w:val="1A1A1A"/>
                <w:sz w:val="19"/>
                <w:szCs w:val="19"/>
              </w:rPr>
              <w:t xml:space="preserve">Minggu 4 Juni</w:t>
            </w:r>
          </w:p>
        </w:tc>
      </w:tr>
      <w:tr>
        <w:tc>
          <w:tcPr>
            <w:tcW w:type="pct" w:w="15%"/>
            <w:shd w:fill="FFFFFF" w:color="FFFFFF" w:val="solid"/>
          </w:tcPr>
          <w:p>
            <w:pPr>
              <w:spacing w:after="80" w:before="80"/>
              <w:ind w:left="72"/>
            </w:pPr>
            <w:r>
              <w:rPr>
                <w:b w:val="false"/>
                <w:bCs w:val="false"/>
                <w:color w:val="1A1A1A"/>
                <w:sz w:val="19"/>
                <w:szCs w:val="19"/>
              </w:rPr>
              <w:t xml:space="preserve">🟡 Sedang</w:t>
            </w:r>
          </w:p>
        </w:tc>
        <w:tc>
          <w:tcPr>
            <w:tcW w:type="pct" w:w="55%"/>
            <w:shd w:fill="FFFFFF" w:color="FFFFFF" w:val="solid"/>
          </w:tcPr>
          <w:p>
            <w:pPr>
              <w:spacing w:after="80" w:before="80"/>
              <w:ind w:left="72"/>
            </w:pPr>
            <w:r>
              <w:rPr>
                <w:b w:val="false"/>
                <w:bCs w:val="false"/>
                <w:color w:val="1A1A1A"/>
                <w:sz w:val="19"/>
                <w:szCs w:val="19"/>
              </w:rPr>
              <w:t xml:space="preserve">Tambah konten unik di halaman /kirim-ke/[kota]</w:t>
            </w:r>
          </w:p>
        </w:tc>
        <w:tc>
          <w:tcPr>
            <w:tcW w:type="pct" w:w="30%"/>
            <w:shd w:fill="FFFFFF" w:color="FFFFFF" w:val="solid"/>
          </w:tcPr>
          <w:p>
            <w:pPr>
              <w:spacing w:after="80" w:before="80"/>
              <w:ind w:left="72"/>
            </w:pPr>
            <w:r>
              <w:rPr>
                <w:b w:val="false"/>
                <w:bCs w:val="false"/>
                <w:color w:val="1A1A1A"/>
                <w:sz w:val="19"/>
                <w:szCs w:val="19"/>
              </w:rPr>
              <w:t xml:space="preserve">Minggu 3 Juni</w:t>
            </w:r>
          </w:p>
        </w:tc>
      </w:tr>
      <w:tr>
        <w:tc>
          <w:tcPr>
            <w:tcW w:type="pct" w:w="15%"/>
            <w:shd w:fill="FFF7F7" w:color="FFF7F7" w:val="solid"/>
          </w:tcPr>
          <w:p>
            <w:pPr>
              <w:spacing w:after="80" w:before="80"/>
              <w:ind w:left="72"/>
            </w:pPr>
            <w:r>
              <w:rPr>
                <w:b w:val="false"/>
                <w:bCs w:val="false"/>
                <w:color w:val="1A1A1A"/>
                <w:sz w:val="19"/>
                <w:szCs w:val="19"/>
              </w:rPr>
              <w:t xml:space="preserve">🟡 Sedang</w:t>
            </w:r>
          </w:p>
        </w:tc>
        <w:tc>
          <w:tcPr>
            <w:tcW w:type="pct" w:w="55%"/>
            <w:shd w:fill="FFF7F7" w:color="FFF7F7" w:val="solid"/>
          </w:tcPr>
          <w:p>
            <w:pPr>
              <w:spacing w:after="80" w:before="80"/>
              <w:ind w:left="72"/>
            </w:pPr>
            <w:r>
              <w:rPr>
                <w:b w:val="false"/>
                <w:bCs w:val="false"/>
                <w:color w:val="1A1A1A"/>
                <w:sz w:val="19"/>
                <w:szCs w:val="19"/>
              </w:rPr>
              <w:t xml:space="preserve">Pasang internal link antar halaman &amp; artikel</w:t>
            </w:r>
          </w:p>
        </w:tc>
        <w:tc>
          <w:tcPr>
            <w:tcW w:type="pct" w:w="30%"/>
            <w:shd w:fill="FFF7F7" w:color="FFF7F7" w:val="solid"/>
          </w:tcPr>
          <w:p>
            <w:pPr>
              <w:spacing w:after="80" w:before="80"/>
              <w:ind w:left="72"/>
            </w:pPr>
            <w:r>
              <w:rPr>
                <w:b w:val="false"/>
                <w:bCs w:val="false"/>
                <w:color w:val="1A1A1A"/>
                <w:sz w:val="19"/>
                <w:szCs w:val="19"/>
              </w:rPr>
              <w:t xml:space="preserve">Minggu 3 Juni</w:t>
            </w:r>
          </w:p>
        </w:tc>
      </w:tr>
    </w:tbl>
    <w:p>
      <w:pPr>
        <w:spacing w:after="80" w:before="80"/>
      </w:pPr>
    </w:p>
    <w:p>
      <w:pPr>
        <w:pBdr>
          <w:bottom w:val="single" w:color="CC1F2A" w:sz="4"/>
        </w:pBdr>
        <w:spacing w:after="100" w:before="320"/>
      </w:pPr>
      <w:r>
        <w:rPr>
          <w:b/>
          <w:bCs/>
          <w:color w:val="CC1F2A"/>
          <w:sz w:val="24"/>
          <w:szCs w:val="24"/>
        </w:rPr>
        <w:t xml:space="preserve">Bulan 2 — Juli 2026: Konten &amp; Otoritas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80"/>
          <w:bottom w:type="dxa" w:w="80"/>
          <w:right w:type="dxa" w:w="80"/>
        </w:tblCellMar>
      </w:tblPr>
      <w:tblGrid>
        <w:gridCol w:w="100"/>
        <w:gridCol w:w="100"/>
        <w:gridCol w:w="100"/>
      </w:tblGrid>
      <w:tr>
        <w:trPr>
          <w:tblHeader/>
        </w:trPr>
        <w:tc>
          <w:tcPr>
            <w:tcW w:type="pct" w:w="15%"/>
            <w:shd w:fill="CC1F2A" w:color="CC1F2A" w:val="solid"/>
          </w:tcPr>
          <w:p>
            <w:pPr>
              <w:spacing w:after="80" w:before="80"/>
              <w:ind w:left="72"/>
            </w:pPr>
            <w:r>
              <w:rPr>
                <w:b/>
                <w:bCs/>
                <w:color w:val="FFFFFF"/>
                <w:sz w:val="19"/>
                <w:szCs w:val="19"/>
              </w:rPr>
              <w:t xml:space="preserve">Prioritas</w:t>
            </w:r>
          </w:p>
        </w:tc>
        <w:tc>
          <w:tcPr>
            <w:tcW w:type="pct" w:w="55%"/>
            <w:shd w:fill="CC1F2A" w:color="CC1F2A" w:val="solid"/>
          </w:tcPr>
          <w:p>
            <w:pPr>
              <w:spacing w:after="80" w:before="80"/>
              <w:ind w:left="72"/>
            </w:pPr>
            <w:r>
              <w:rPr>
                <w:b/>
                <w:bCs/>
                <w:color w:val="FFFFFF"/>
                <w:sz w:val="19"/>
                <w:szCs w:val="19"/>
              </w:rPr>
              <w:t xml:space="preserve">Aksi</w:t>
            </w:r>
          </w:p>
        </w:tc>
        <w:tc>
          <w:tcPr>
            <w:tcW w:type="pct" w:w="30%"/>
            <w:shd w:fill="CC1F2A" w:color="CC1F2A" w:val="solid"/>
          </w:tcPr>
          <w:p>
            <w:pPr>
              <w:spacing w:after="80" w:before="80"/>
              <w:ind w:left="72"/>
            </w:pPr>
            <w:r>
              <w:rPr>
                <w:b/>
                <w:bCs/>
                <w:color w:val="FFFFFF"/>
                <w:sz w:val="19"/>
                <w:szCs w:val="19"/>
              </w:rPr>
              <w:t xml:space="preserve">Target Selesai</w:t>
            </w:r>
          </w:p>
        </w:tc>
      </w:tr>
      <w:tr>
        <w:tc>
          <w:tcPr>
            <w:tcW w:type="pct" w:w="15%"/>
            <w:shd w:fill="FFFFFF" w:color="FFFFFF" w:val="solid"/>
          </w:tcPr>
          <w:p>
            <w:pPr>
              <w:spacing w:after="80" w:before="80"/>
              <w:ind w:left="72"/>
            </w:pPr>
            <w:r>
              <w:rPr>
                <w:b w:val="false"/>
                <w:bCs w:val="false"/>
                <w:color w:val="1A1A1A"/>
                <w:sz w:val="19"/>
                <w:szCs w:val="19"/>
              </w:rPr>
              <w:t xml:space="preserve">🔴 Tinggi</w:t>
            </w:r>
          </w:p>
        </w:tc>
        <w:tc>
          <w:tcPr>
            <w:tcW w:type="pct" w:w="55%"/>
            <w:shd w:fill="FFFFFF" w:color="FFFFFF" w:val="solid"/>
          </w:tcPr>
          <w:p>
            <w:pPr>
              <w:spacing w:after="80" w:before="80"/>
              <w:ind w:left="72"/>
            </w:pPr>
            <w:r>
              <w:rPr>
                <w:b w:val="false"/>
                <w:bCs w:val="false"/>
                <w:color w:val="1A1A1A"/>
                <w:sz w:val="19"/>
                <w:szCs w:val="19"/>
              </w:rPr>
              <w:t xml:space="preserve">Lanjut 8 artikel blog baru</w:t>
            </w:r>
          </w:p>
        </w:tc>
        <w:tc>
          <w:tcPr>
            <w:tcW w:type="pct" w:w="30%"/>
            <w:shd w:fill="FFFFFF" w:color="FFFFFF" w:val="solid"/>
          </w:tcPr>
          <w:p>
            <w:pPr>
              <w:spacing w:after="80" w:before="80"/>
              <w:ind w:left="72"/>
            </w:pPr>
            <w:r>
              <w:rPr>
                <w:b w:val="false"/>
                <w:bCs w:val="false"/>
                <w:color w:val="1A1A1A"/>
                <w:sz w:val="19"/>
                <w:szCs w:val="19"/>
              </w:rPr>
              <w:t xml:space="preserve">Minggu 4 Juli</w:t>
            </w:r>
          </w:p>
        </w:tc>
      </w:tr>
      <w:tr>
        <w:tc>
          <w:tcPr>
            <w:tcW w:type="pct" w:w="15%"/>
            <w:shd w:fill="FFF7F7" w:color="FFF7F7" w:val="solid"/>
          </w:tcPr>
          <w:p>
            <w:pPr>
              <w:spacing w:after="80" w:before="80"/>
              <w:ind w:left="72"/>
            </w:pPr>
            <w:r>
              <w:rPr>
                <w:b w:val="false"/>
                <w:bCs w:val="false"/>
                <w:color w:val="1A1A1A"/>
                <w:sz w:val="19"/>
                <w:szCs w:val="19"/>
              </w:rPr>
              <w:t xml:space="preserve">🟡 Sedang</w:t>
            </w:r>
          </w:p>
        </w:tc>
        <w:tc>
          <w:tcPr>
            <w:tcW w:type="pct" w:w="55%"/>
            <w:shd w:fill="FFF7F7" w:color="FFF7F7" w:val="solid"/>
          </w:tcPr>
          <w:p>
            <w:pPr>
              <w:spacing w:after="80" w:before="80"/>
              <w:ind w:left="72"/>
            </w:pPr>
            <w:r>
              <w:rPr>
                <w:b w:val="false"/>
                <w:bCs w:val="false"/>
                <w:color w:val="1A1A1A"/>
                <w:sz w:val="19"/>
                <w:szCs w:val="19"/>
              </w:rPr>
              <w:t xml:space="preserve">Daftar di direktori bisnis (Yellow Pages, dll)</w:t>
            </w:r>
          </w:p>
        </w:tc>
        <w:tc>
          <w:tcPr>
            <w:tcW w:type="pct" w:w="30%"/>
            <w:shd w:fill="FFF7F7" w:color="FFF7F7" w:val="solid"/>
          </w:tcPr>
          <w:p>
            <w:pPr>
              <w:spacing w:after="80" w:before="80"/>
              <w:ind w:left="72"/>
            </w:pPr>
            <w:r>
              <w:rPr>
                <w:b w:val="false"/>
                <w:bCs w:val="false"/>
                <w:color w:val="1A1A1A"/>
                <w:sz w:val="19"/>
                <w:szCs w:val="19"/>
              </w:rPr>
              <w:t xml:space="preserve">Minggu 2 Juli</w:t>
            </w:r>
          </w:p>
        </w:tc>
      </w:tr>
      <w:tr>
        <w:tc>
          <w:tcPr>
            <w:tcW w:type="pct" w:w="15%"/>
            <w:shd w:fill="FFFFFF" w:color="FFFFFF" w:val="solid"/>
          </w:tcPr>
          <w:p>
            <w:pPr>
              <w:spacing w:after="80" w:before="80"/>
              <w:ind w:left="72"/>
            </w:pPr>
            <w:r>
              <w:rPr>
                <w:b w:val="false"/>
                <w:bCs w:val="false"/>
                <w:color w:val="1A1A1A"/>
                <w:sz w:val="19"/>
                <w:szCs w:val="19"/>
              </w:rPr>
              <w:t xml:space="preserve">🟡 Sedang</w:t>
            </w:r>
          </w:p>
        </w:tc>
        <w:tc>
          <w:tcPr>
            <w:tcW w:type="pct" w:w="55%"/>
            <w:shd w:fill="FFFFFF" w:color="FFFFFF" w:val="solid"/>
          </w:tcPr>
          <w:p>
            <w:pPr>
              <w:spacing w:after="80" w:before="80"/>
              <w:ind w:left="72"/>
            </w:pPr>
            <w:r>
              <w:rPr>
                <w:b w:val="false"/>
                <w:bCs w:val="false"/>
                <w:color w:val="1A1A1A"/>
                <w:sz w:val="19"/>
                <w:szCs w:val="19"/>
              </w:rPr>
              <w:t xml:space="preserve">Cari peluang backlink dari media logistik Indonesia</w:t>
            </w:r>
          </w:p>
        </w:tc>
        <w:tc>
          <w:tcPr>
            <w:tcW w:type="pct" w:w="30%"/>
            <w:shd w:fill="FFFFFF" w:color="FFFFFF" w:val="solid"/>
          </w:tcPr>
          <w:p>
            <w:pPr>
              <w:spacing w:after="80" w:before="80"/>
              <w:ind w:left="72"/>
            </w:pPr>
            <w:r>
              <w:rPr>
                <w:b w:val="false"/>
                <w:bCs w:val="false"/>
                <w:color w:val="1A1A1A"/>
                <w:sz w:val="19"/>
                <w:szCs w:val="19"/>
              </w:rPr>
              <w:t xml:space="preserve">Minggu 3 Juli</w:t>
            </w:r>
          </w:p>
        </w:tc>
      </w:tr>
      <w:tr>
        <w:tc>
          <w:tcPr>
            <w:tcW w:type="pct" w:w="15%"/>
            <w:shd w:fill="FFF7F7" w:color="FFF7F7" w:val="solid"/>
          </w:tcPr>
          <w:p>
            <w:pPr>
              <w:spacing w:after="80" w:before="80"/>
              <w:ind w:left="72"/>
            </w:pPr>
            <w:r>
              <w:rPr>
                <w:b w:val="false"/>
                <w:bCs w:val="false"/>
                <w:color w:val="1A1A1A"/>
                <w:sz w:val="19"/>
                <w:szCs w:val="19"/>
              </w:rPr>
              <w:t xml:space="preserve">🟡 Sedang</w:t>
            </w:r>
          </w:p>
        </w:tc>
        <w:tc>
          <w:tcPr>
            <w:tcW w:type="pct" w:w="55%"/>
            <w:shd w:fill="FFF7F7" w:color="FFF7F7" w:val="solid"/>
          </w:tcPr>
          <w:p>
            <w:pPr>
              <w:spacing w:after="80" w:before="80"/>
              <w:ind w:left="72"/>
            </w:pPr>
            <w:r>
              <w:rPr>
                <w:b w:val="false"/>
                <w:bCs w:val="false"/>
                <w:color w:val="1A1A1A"/>
                <w:sz w:val="19"/>
                <w:szCs w:val="19"/>
              </w:rPr>
              <w:t xml:space="preserve">Review &amp; optimasi halaman layanan berdasarkan data GSC</w:t>
            </w:r>
          </w:p>
        </w:tc>
        <w:tc>
          <w:tcPr>
            <w:tcW w:type="pct" w:w="30%"/>
            <w:shd w:fill="FFF7F7" w:color="FFF7F7" w:val="solid"/>
          </w:tcPr>
          <w:p>
            <w:pPr>
              <w:spacing w:after="80" w:before="80"/>
              <w:ind w:left="72"/>
            </w:pPr>
            <w:r>
              <w:rPr>
                <w:b w:val="false"/>
                <w:bCs w:val="false"/>
                <w:color w:val="1A1A1A"/>
                <w:sz w:val="19"/>
                <w:szCs w:val="19"/>
              </w:rPr>
              <w:t xml:space="preserve">Minggu 4 Juli</w:t>
            </w:r>
          </w:p>
        </w:tc>
      </w:tr>
    </w:tbl>
    <w:p>
      <w:pPr>
        <w:spacing w:after="80" w:before="80"/>
      </w:pPr>
    </w:p>
    <w:p>
      <w:pPr>
        <w:pBdr>
          <w:bottom w:val="single" w:color="CC1F2A" w:sz="4"/>
        </w:pBdr>
        <w:spacing w:after="100" w:before="320"/>
      </w:pPr>
      <w:r>
        <w:rPr>
          <w:b/>
          <w:bCs/>
          <w:color w:val="CC1F2A"/>
          <w:sz w:val="24"/>
          <w:szCs w:val="24"/>
        </w:rPr>
        <w:t xml:space="preserve">Bulan 3 — Agustus 2026: Monitor &amp; Optimasi</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80"/>
          <w:bottom w:type="dxa" w:w="80"/>
          <w:right w:type="dxa" w:w="80"/>
        </w:tblCellMar>
      </w:tblPr>
      <w:tblGrid>
        <w:gridCol w:w="100"/>
        <w:gridCol w:w="100"/>
        <w:gridCol w:w="100"/>
      </w:tblGrid>
      <w:tr>
        <w:trPr>
          <w:tblHeader/>
        </w:trPr>
        <w:tc>
          <w:tcPr>
            <w:tcW w:type="pct" w:w="15%"/>
            <w:shd w:fill="CC1F2A" w:color="CC1F2A" w:val="solid"/>
          </w:tcPr>
          <w:p>
            <w:pPr>
              <w:spacing w:after="80" w:before="80"/>
              <w:ind w:left="72"/>
            </w:pPr>
            <w:r>
              <w:rPr>
                <w:b/>
                <w:bCs/>
                <w:color w:val="FFFFFF"/>
                <w:sz w:val="19"/>
                <w:szCs w:val="19"/>
              </w:rPr>
              <w:t xml:space="preserve">Prioritas</w:t>
            </w:r>
          </w:p>
        </w:tc>
        <w:tc>
          <w:tcPr>
            <w:tcW w:type="pct" w:w="55%"/>
            <w:shd w:fill="CC1F2A" w:color="CC1F2A" w:val="solid"/>
          </w:tcPr>
          <w:p>
            <w:pPr>
              <w:spacing w:after="80" w:before="80"/>
              <w:ind w:left="72"/>
            </w:pPr>
            <w:r>
              <w:rPr>
                <w:b/>
                <w:bCs/>
                <w:color w:val="FFFFFF"/>
                <w:sz w:val="19"/>
                <w:szCs w:val="19"/>
              </w:rPr>
              <w:t xml:space="preserve">Aksi</w:t>
            </w:r>
          </w:p>
        </w:tc>
        <w:tc>
          <w:tcPr>
            <w:tcW w:type="pct" w:w="30%"/>
            <w:shd w:fill="CC1F2A" w:color="CC1F2A" w:val="solid"/>
          </w:tcPr>
          <w:p>
            <w:pPr>
              <w:spacing w:after="80" w:before="80"/>
              <w:ind w:left="72"/>
            </w:pPr>
            <w:r>
              <w:rPr>
                <w:b/>
                <w:bCs/>
                <w:color w:val="FFFFFF"/>
                <w:sz w:val="19"/>
                <w:szCs w:val="19"/>
              </w:rPr>
              <w:t xml:space="preserve">Target Selesai</w:t>
            </w:r>
          </w:p>
        </w:tc>
      </w:tr>
      <w:tr>
        <w:tc>
          <w:tcPr>
            <w:tcW w:type="pct" w:w="15%"/>
            <w:shd w:fill="FFFFFF" w:color="FFFFFF" w:val="solid"/>
          </w:tcPr>
          <w:p>
            <w:pPr>
              <w:spacing w:after="80" w:before="80"/>
              <w:ind w:left="72"/>
            </w:pPr>
            <w:r>
              <w:rPr>
                <w:b w:val="false"/>
                <w:bCs w:val="false"/>
                <w:color w:val="1A1A1A"/>
                <w:sz w:val="19"/>
                <w:szCs w:val="19"/>
              </w:rPr>
              <w:t xml:space="preserve">🔴 Tinggi</w:t>
            </w:r>
          </w:p>
        </w:tc>
        <w:tc>
          <w:tcPr>
            <w:tcW w:type="pct" w:w="55%"/>
            <w:shd w:fill="FFFFFF" w:color="FFFFFF" w:val="solid"/>
          </w:tcPr>
          <w:p>
            <w:pPr>
              <w:spacing w:after="80" w:before="80"/>
              <w:ind w:left="72"/>
            </w:pPr>
            <w:r>
              <w:rPr>
                <w:b w:val="false"/>
                <w:bCs w:val="false"/>
                <w:color w:val="1A1A1A"/>
                <w:sz w:val="19"/>
                <w:szCs w:val="19"/>
              </w:rPr>
              <w:t xml:space="preserve">Analisis GSC — keyword halaman 2, dorong ke halaman 1</w:t>
            </w:r>
          </w:p>
        </w:tc>
        <w:tc>
          <w:tcPr>
            <w:tcW w:type="pct" w:w="30%"/>
            <w:shd w:fill="FFFFFF" w:color="FFFFFF" w:val="solid"/>
          </w:tcPr>
          <w:p>
            <w:pPr>
              <w:spacing w:after="80" w:before="80"/>
              <w:ind w:left="72"/>
            </w:pPr>
            <w:r>
              <w:rPr>
                <w:b w:val="false"/>
                <w:bCs w:val="false"/>
                <w:color w:val="1A1A1A"/>
                <w:sz w:val="19"/>
                <w:szCs w:val="19"/>
              </w:rPr>
              <w:t xml:space="preserve">Minggu 2 Agustus</w:t>
            </w:r>
          </w:p>
        </w:tc>
      </w:tr>
      <w:tr>
        <w:tc>
          <w:tcPr>
            <w:tcW w:type="pct" w:w="15%"/>
            <w:shd w:fill="FFF7F7" w:color="FFF7F7" w:val="solid"/>
          </w:tcPr>
          <w:p>
            <w:pPr>
              <w:spacing w:after="80" w:before="80"/>
              <w:ind w:left="72"/>
            </w:pPr>
            <w:r>
              <w:rPr>
                <w:b w:val="false"/>
                <w:bCs w:val="false"/>
                <w:color w:val="1A1A1A"/>
                <w:sz w:val="19"/>
                <w:szCs w:val="19"/>
              </w:rPr>
              <w:t xml:space="preserve">🟡 Sedang</w:t>
            </w:r>
          </w:p>
        </w:tc>
        <w:tc>
          <w:tcPr>
            <w:tcW w:type="pct" w:w="55%"/>
            <w:shd w:fill="FFF7F7" w:color="FFF7F7" w:val="solid"/>
          </w:tcPr>
          <w:p>
            <w:pPr>
              <w:spacing w:after="80" w:before="80"/>
              <w:ind w:left="72"/>
            </w:pPr>
            <w:r>
              <w:rPr>
                <w:b w:val="false"/>
                <w:bCs w:val="false"/>
                <w:color w:val="1A1A1A"/>
                <w:sz w:val="19"/>
                <w:szCs w:val="19"/>
              </w:rPr>
              <w:t xml:space="preserve">Update artikel lama berdasarkan data performa</w:t>
            </w:r>
          </w:p>
        </w:tc>
        <w:tc>
          <w:tcPr>
            <w:tcW w:type="pct" w:w="30%"/>
            <w:shd w:fill="FFF7F7" w:color="FFF7F7" w:val="solid"/>
          </w:tcPr>
          <w:p>
            <w:pPr>
              <w:spacing w:after="80" w:before="80"/>
              <w:ind w:left="72"/>
            </w:pPr>
            <w:r>
              <w:rPr>
                <w:b w:val="false"/>
                <w:bCs w:val="false"/>
                <w:color w:val="1A1A1A"/>
                <w:sz w:val="19"/>
                <w:szCs w:val="19"/>
              </w:rPr>
              <w:t xml:space="preserve">Minggu 3 Agustus</w:t>
            </w:r>
          </w:p>
        </w:tc>
      </w:tr>
      <w:tr>
        <w:tc>
          <w:tcPr>
            <w:tcW w:type="pct" w:w="15%"/>
            <w:shd w:fill="FFFFFF" w:color="FFFFFF" w:val="solid"/>
          </w:tcPr>
          <w:p>
            <w:pPr>
              <w:spacing w:after="80" w:before="80"/>
              <w:ind w:left="72"/>
            </w:pPr>
            <w:r>
              <w:rPr>
                <w:b w:val="false"/>
                <w:bCs w:val="false"/>
                <w:color w:val="1A1A1A"/>
                <w:sz w:val="19"/>
                <w:szCs w:val="19"/>
              </w:rPr>
              <w:t xml:space="preserve">🟢 Rendah</w:t>
            </w:r>
          </w:p>
        </w:tc>
        <w:tc>
          <w:tcPr>
            <w:tcW w:type="pct" w:w="55%"/>
            <w:shd w:fill="FFFFFF" w:color="FFFFFF" w:val="solid"/>
          </w:tcPr>
          <w:p>
            <w:pPr>
              <w:spacing w:after="80" w:before="80"/>
              <w:ind w:left="72"/>
            </w:pPr>
            <w:r>
              <w:rPr>
                <w:b w:val="false"/>
                <w:bCs w:val="false"/>
                <w:color w:val="1A1A1A"/>
                <w:sz w:val="19"/>
                <w:szCs w:val="19"/>
              </w:rPr>
              <w:t xml:space="preserve">Tambah schema markup HowTo &amp; Article</w:t>
            </w:r>
          </w:p>
        </w:tc>
        <w:tc>
          <w:tcPr>
            <w:tcW w:type="pct" w:w="30%"/>
            <w:shd w:fill="FFFFFF" w:color="FFFFFF" w:val="solid"/>
          </w:tcPr>
          <w:p>
            <w:pPr>
              <w:spacing w:after="80" w:before="80"/>
              <w:ind w:left="72"/>
            </w:pPr>
            <w:r>
              <w:rPr>
                <w:b w:val="false"/>
                <w:bCs w:val="false"/>
                <w:color w:val="1A1A1A"/>
                <w:sz w:val="19"/>
                <w:szCs w:val="19"/>
              </w:rPr>
              <w:t xml:space="preserve">Minggu 4 Agustus</w:t>
            </w:r>
          </w:p>
        </w:tc>
      </w:tr>
      <w:tr>
        <w:tc>
          <w:tcPr>
            <w:tcW w:type="pct" w:w="15%"/>
            <w:shd w:fill="FFF7F7" w:color="FFF7F7" w:val="solid"/>
          </w:tcPr>
          <w:p>
            <w:pPr>
              <w:spacing w:after="80" w:before="80"/>
              <w:ind w:left="72"/>
            </w:pPr>
            <w:r>
              <w:rPr>
                <w:b w:val="false"/>
                <w:bCs w:val="false"/>
                <w:color w:val="1A1A1A"/>
                <w:sz w:val="19"/>
                <w:szCs w:val="19"/>
              </w:rPr>
              <w:t xml:space="preserve">🟢 Rendah</w:t>
            </w:r>
          </w:p>
        </w:tc>
        <w:tc>
          <w:tcPr>
            <w:tcW w:type="pct" w:w="55%"/>
            <w:shd w:fill="FFF7F7" w:color="FFF7F7" w:val="solid"/>
          </w:tcPr>
          <w:p>
            <w:pPr>
              <w:spacing w:after="80" w:before="80"/>
              <w:ind w:left="72"/>
            </w:pPr>
            <w:r>
              <w:rPr>
                <w:b w:val="false"/>
                <w:bCs w:val="false"/>
                <w:color w:val="1A1A1A"/>
                <w:sz w:val="19"/>
                <w:szCs w:val="19"/>
              </w:rPr>
              <w:t xml:space="preserve">Audit Core Web Vitals (PageSpeed)</w:t>
            </w:r>
          </w:p>
        </w:tc>
        <w:tc>
          <w:tcPr>
            <w:tcW w:type="pct" w:w="30%"/>
            <w:shd w:fill="FFF7F7" w:color="FFF7F7" w:val="solid"/>
          </w:tcPr>
          <w:p>
            <w:pPr>
              <w:spacing w:after="80" w:before="80"/>
              <w:ind w:left="72"/>
            </w:pPr>
            <w:r>
              <w:rPr>
                <w:b w:val="false"/>
                <w:bCs w:val="false"/>
                <w:color w:val="1A1A1A"/>
                <w:sz w:val="19"/>
                <w:szCs w:val="19"/>
              </w:rPr>
              <w:t xml:space="preserve">Minggu 4 Agustus</w:t>
            </w:r>
          </w:p>
        </w:tc>
      </w:tr>
    </w:tbl>
    <w:p>
      <w:pPr>
        <w:spacing w:after="80" w:before="80"/>
      </w:pPr>
    </w:p>
    <w:p>
      <w:pPr>
        <w:pStyle w:val="Heading1"/>
        <w:shd w:fill="CC1F2A" w:color="CC1F2A" w:val="solid"/>
        <w:spacing w:after="150" w:before="400"/>
        <w:ind w:left="144"/>
        <w:rPr>
          <w:b/>
          <w:bCs/>
          <w:color w:val="FFFFFF"/>
          <w:sz w:val="28"/>
          <w:szCs w:val="28"/>
        </w:rPr>
      </w:pPr>
      <w:r>
        <w:t xml:space="preserve">5.  KEYWORD PRIORITY BLOG</w:t>
      </w:r>
    </w:p>
    <w:p>
      <w:pPr>
        <w:spacing w:after="80" w:before="80"/>
      </w:pPr>
    </w:p>
    <w:p>
      <w:pPr>
        <w:pBdr>
          <w:bottom w:val="single" w:color="CC1F2A" w:sz="4"/>
        </w:pBdr>
        <w:spacing w:after="100" w:before="320"/>
      </w:pPr>
      <w:r>
        <w:rPr>
          <w:b/>
          <w:bCs/>
          <w:color w:val="CC1F2A"/>
          <w:sz w:val="24"/>
          <w:szCs w:val="24"/>
        </w:rPr>
        <w:t xml:space="preserve">High Intent — Langsung Butuh Jasa</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80"/>
          <w:bottom w:type="dxa" w:w="80"/>
          <w:right w:type="dxa" w:w="80"/>
        </w:tblCellMar>
      </w:tblPr>
      <w:tblGrid>
        <w:gridCol w:w="100"/>
        <w:gridCol w:w="100"/>
      </w:tblGrid>
      <w:tr>
        <w:trPr>
          <w:tblHeader/>
        </w:trPr>
        <w:tc>
          <w:tcPr>
            <w:tcW w:type="pct" w:w="60%"/>
            <w:shd w:fill="CC1F2A" w:color="CC1F2A" w:val="solid"/>
          </w:tcPr>
          <w:p>
            <w:pPr>
              <w:spacing w:after="80" w:before="80"/>
              <w:ind w:left="72"/>
            </w:pPr>
            <w:r>
              <w:rPr>
                <w:b/>
                <w:bCs/>
                <w:color w:val="FFFFFF"/>
                <w:sz w:val="19"/>
                <w:szCs w:val="19"/>
              </w:rPr>
              <w:t xml:space="preserve">Keyword</w:t>
            </w:r>
          </w:p>
        </w:tc>
        <w:tc>
          <w:tcPr>
            <w:tcW w:type="pct" w:w="40%"/>
            <w:shd w:fill="CC1F2A" w:color="CC1F2A" w:val="solid"/>
          </w:tcPr>
          <w:p>
            <w:pPr>
              <w:spacing w:after="80" w:before="80"/>
              <w:ind w:left="72"/>
            </w:pPr>
            <w:r>
              <w:rPr>
                <w:b/>
                <w:bCs/>
                <w:color w:val="FFFFFF"/>
                <w:sz w:val="19"/>
                <w:szCs w:val="19"/>
              </w:rPr>
              <w:t xml:space="preserve">Tipe Konten</w:t>
            </w:r>
          </w:p>
        </w:tc>
      </w:tr>
      <w:tr>
        <w:tc>
          <w:tcPr>
            <w:tcW w:type="pct" w:w="60%"/>
            <w:shd w:fill="FFFFFF" w:color="FFFFFF" w:val="solid"/>
          </w:tcPr>
          <w:p>
            <w:pPr>
              <w:spacing w:after="80" w:before="80"/>
              <w:ind w:left="72"/>
            </w:pPr>
            <w:r>
              <w:rPr>
                <w:b w:val="false"/>
                <w:bCs w:val="false"/>
                <w:color w:val="1A1A1A"/>
                <w:sz w:val="19"/>
                <w:szCs w:val="19"/>
              </w:rPr>
              <w:t xml:space="preserve">ekspedisi surabaya ke papua</w:t>
            </w:r>
          </w:p>
        </w:tc>
        <w:tc>
          <w:tcPr>
            <w:tcW w:type="pct" w:w="40%"/>
            <w:shd w:fill="FFFFFF" w:color="FFFFFF" w:val="solid"/>
          </w:tcPr>
          <w:p>
            <w:pPr>
              <w:spacing w:after="80" w:before="80"/>
              <w:ind w:left="72"/>
            </w:pPr>
            <w:r>
              <w:rPr>
                <w:b w:val="false"/>
                <w:bCs w:val="false"/>
                <w:color w:val="1A1A1A"/>
                <w:sz w:val="19"/>
                <w:szCs w:val="19"/>
              </w:rPr>
              <w:t xml:space="preserve">Landing page / artikel</w:t>
            </w:r>
          </w:p>
        </w:tc>
      </w:tr>
      <w:tr>
        <w:tc>
          <w:tcPr>
            <w:tcW w:type="pct" w:w="60%"/>
            <w:shd w:fill="FFF7F7" w:color="FFF7F7" w:val="solid"/>
          </w:tcPr>
          <w:p>
            <w:pPr>
              <w:spacing w:after="80" w:before="80"/>
              <w:ind w:left="72"/>
            </w:pPr>
            <w:r>
              <w:rPr>
                <w:b w:val="false"/>
                <w:bCs w:val="false"/>
                <w:color w:val="1A1A1A"/>
                <w:sz w:val="19"/>
                <w:szCs w:val="19"/>
              </w:rPr>
              <w:t xml:space="preserve">cargo jakarta ke jayapura</w:t>
            </w:r>
          </w:p>
        </w:tc>
        <w:tc>
          <w:tcPr>
            <w:tcW w:type="pct" w:w="40%"/>
            <w:shd w:fill="FFF7F7" w:color="FFF7F7" w:val="solid"/>
          </w:tcPr>
          <w:p>
            <w:pPr>
              <w:spacing w:after="80" w:before="80"/>
              <w:ind w:left="72"/>
            </w:pPr>
            <w:r>
              <w:rPr>
                <w:b w:val="false"/>
                <w:bCs w:val="false"/>
                <w:color w:val="1A1A1A"/>
                <w:sz w:val="19"/>
                <w:szCs w:val="19"/>
              </w:rPr>
              <w:t xml:space="preserve">Landing page / artikel</w:t>
            </w:r>
          </w:p>
        </w:tc>
      </w:tr>
      <w:tr>
        <w:tc>
          <w:tcPr>
            <w:tcW w:type="pct" w:w="60%"/>
            <w:shd w:fill="FFFFFF" w:color="FFFFFF" w:val="solid"/>
          </w:tcPr>
          <w:p>
            <w:pPr>
              <w:spacing w:after="80" w:before="80"/>
              <w:ind w:left="72"/>
            </w:pPr>
            <w:r>
              <w:rPr>
                <w:b w:val="false"/>
                <w:bCs w:val="false"/>
                <w:color w:val="1A1A1A"/>
                <w:sz w:val="19"/>
                <w:szCs w:val="19"/>
              </w:rPr>
              <w:t xml:space="preserve">kirim barang ke sorong murah</w:t>
            </w:r>
          </w:p>
        </w:tc>
        <w:tc>
          <w:tcPr>
            <w:tcW w:type="pct" w:w="40%"/>
            <w:shd w:fill="FFFFFF" w:color="FFFFFF" w:val="solid"/>
          </w:tcPr>
          <w:p>
            <w:pPr>
              <w:spacing w:after="80" w:before="80"/>
              <w:ind w:left="72"/>
            </w:pPr>
            <w:r>
              <w:rPr>
                <w:b w:val="false"/>
                <w:bCs w:val="false"/>
                <w:color w:val="1A1A1A"/>
                <w:sz w:val="19"/>
                <w:szCs w:val="19"/>
              </w:rPr>
              <w:t xml:space="preserve">Artikel perbandingan</w:t>
            </w:r>
          </w:p>
        </w:tc>
      </w:tr>
      <w:tr>
        <w:tc>
          <w:tcPr>
            <w:tcW w:type="pct" w:w="60%"/>
            <w:shd w:fill="FFF7F7" w:color="FFF7F7" w:val="solid"/>
          </w:tcPr>
          <w:p>
            <w:pPr>
              <w:spacing w:after="80" w:before="80"/>
              <w:ind w:left="72"/>
            </w:pPr>
            <w:r>
              <w:rPr>
                <w:b w:val="false"/>
                <w:bCs w:val="false"/>
                <w:color w:val="1A1A1A"/>
                <w:sz w:val="19"/>
                <w:szCs w:val="19"/>
              </w:rPr>
              <w:t xml:space="preserve">ongkir ke manokwari per kg</w:t>
            </w:r>
          </w:p>
        </w:tc>
        <w:tc>
          <w:tcPr>
            <w:tcW w:type="pct" w:w="40%"/>
            <w:shd w:fill="FFF7F7" w:color="FFF7F7" w:val="solid"/>
          </w:tcPr>
          <w:p>
            <w:pPr>
              <w:spacing w:after="80" w:before="80"/>
              <w:ind w:left="72"/>
            </w:pPr>
            <w:r>
              <w:rPr>
                <w:b w:val="false"/>
                <w:bCs w:val="false"/>
                <w:color w:val="1A1A1A"/>
                <w:sz w:val="19"/>
                <w:szCs w:val="19"/>
              </w:rPr>
              <w:t xml:space="preserve">Artikel informasi harga</w:t>
            </w:r>
          </w:p>
        </w:tc>
      </w:tr>
    </w:tbl>
    <w:p>
      <w:pPr>
        <w:spacing w:after="80" w:before="80"/>
      </w:pPr>
    </w:p>
    <w:p>
      <w:pPr>
        <w:pBdr>
          <w:bottom w:val="single" w:color="CC1F2A" w:sz="4"/>
        </w:pBdr>
        <w:spacing w:after="100" w:before="320"/>
      </w:pPr>
      <w:r>
        <w:rPr>
          <w:b/>
          <w:bCs/>
          <w:color w:val="CC1F2A"/>
          <w:sz w:val="24"/>
          <w:szCs w:val="24"/>
        </w:rPr>
        <w:t xml:space="preserve">Informational — Bangun Trust &amp; Expertise</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80"/>
          <w:bottom w:type="dxa" w:w="80"/>
          <w:right w:type="dxa" w:w="80"/>
        </w:tblCellMar>
      </w:tblPr>
      <w:tblGrid>
        <w:gridCol w:w="100"/>
        <w:gridCol w:w="100"/>
      </w:tblGrid>
      <w:tr>
        <w:trPr>
          <w:tblHeader/>
        </w:trPr>
        <w:tc>
          <w:tcPr>
            <w:tcW w:type="pct" w:w="60%"/>
            <w:shd w:fill="CC1F2A" w:color="CC1F2A" w:val="solid"/>
          </w:tcPr>
          <w:p>
            <w:pPr>
              <w:spacing w:after="80" w:before="80"/>
              <w:ind w:left="72"/>
            </w:pPr>
            <w:r>
              <w:rPr>
                <w:b/>
                <w:bCs/>
                <w:color w:val="FFFFFF"/>
                <w:sz w:val="19"/>
                <w:szCs w:val="19"/>
              </w:rPr>
              <w:t xml:space="preserve">Keyword</w:t>
            </w:r>
          </w:p>
        </w:tc>
        <w:tc>
          <w:tcPr>
            <w:tcW w:type="pct" w:w="40%"/>
            <w:shd w:fill="CC1F2A" w:color="CC1F2A" w:val="solid"/>
          </w:tcPr>
          <w:p>
            <w:pPr>
              <w:spacing w:after="80" w:before="80"/>
              <w:ind w:left="72"/>
            </w:pPr>
            <w:r>
              <w:rPr>
                <w:b/>
                <w:bCs/>
                <w:color w:val="FFFFFF"/>
                <w:sz w:val="19"/>
                <w:szCs w:val="19"/>
              </w:rPr>
              <w:t xml:space="preserve">Tipe Konten</w:t>
            </w:r>
          </w:p>
        </w:tc>
      </w:tr>
      <w:tr>
        <w:tc>
          <w:tcPr>
            <w:tcW w:type="pct" w:w="60%"/>
            <w:shd w:fill="FFFFFF" w:color="FFFFFF" w:val="solid"/>
          </w:tcPr>
          <w:p>
            <w:pPr>
              <w:spacing w:after="80" w:before="80"/>
              <w:ind w:left="72"/>
            </w:pPr>
            <w:r>
              <w:rPr>
                <w:b w:val="false"/>
                <w:bCs w:val="false"/>
                <w:color w:val="1A1A1A"/>
                <w:sz w:val="19"/>
                <w:szCs w:val="19"/>
              </w:rPr>
              <w:t xml:space="preserve">berapa hari cargo laut ke papua</w:t>
            </w:r>
          </w:p>
        </w:tc>
        <w:tc>
          <w:tcPr>
            <w:tcW w:type="pct" w:w="40%"/>
            <w:shd w:fill="FFFFFF" w:color="FFFFFF" w:val="solid"/>
          </w:tcPr>
          <w:p>
            <w:pPr>
              <w:spacing w:after="80" w:before="80"/>
              <w:ind w:left="72"/>
            </w:pPr>
            <w:r>
              <w:rPr>
                <w:b w:val="false"/>
                <w:bCs w:val="false"/>
                <w:color w:val="1A1A1A"/>
                <w:sz w:val="19"/>
                <w:szCs w:val="19"/>
              </w:rPr>
              <w:t xml:space="preserve">Artikel FAQ</w:t>
            </w:r>
          </w:p>
        </w:tc>
      </w:tr>
      <w:tr>
        <w:tc>
          <w:tcPr>
            <w:tcW w:type="pct" w:w="60%"/>
            <w:shd w:fill="FFF7F7" w:color="FFF7F7" w:val="solid"/>
          </w:tcPr>
          <w:p>
            <w:pPr>
              <w:spacing w:after="80" w:before="80"/>
              <w:ind w:left="72"/>
            </w:pPr>
            <w:r>
              <w:rPr>
                <w:b w:val="false"/>
                <w:bCs w:val="false"/>
                <w:color w:val="1A1A1A"/>
                <w:sz w:val="19"/>
                <w:szCs w:val="19"/>
              </w:rPr>
              <w:t xml:space="preserve">cara kirim motor ke papua</w:t>
            </w:r>
          </w:p>
        </w:tc>
        <w:tc>
          <w:tcPr>
            <w:tcW w:type="pct" w:w="40%"/>
            <w:shd w:fill="FFF7F7" w:color="FFF7F7" w:val="solid"/>
          </w:tcPr>
          <w:p>
            <w:pPr>
              <w:spacing w:after="80" w:before="80"/>
              <w:ind w:left="72"/>
            </w:pPr>
            <w:r>
              <w:rPr>
                <w:b w:val="false"/>
                <w:bCs w:val="false"/>
                <w:color w:val="1A1A1A"/>
                <w:sz w:val="19"/>
                <w:szCs w:val="19"/>
              </w:rPr>
              <w:t xml:space="preserve">Panduan langkah demi langkah</w:t>
            </w:r>
          </w:p>
        </w:tc>
      </w:tr>
      <w:tr>
        <w:tc>
          <w:tcPr>
            <w:tcW w:type="pct" w:w="60%"/>
            <w:shd w:fill="FFFFFF" w:color="FFFFFF" w:val="solid"/>
          </w:tcPr>
          <w:p>
            <w:pPr>
              <w:spacing w:after="80" w:before="80"/>
              <w:ind w:left="72"/>
            </w:pPr>
            <w:r>
              <w:rPr>
                <w:b w:val="false"/>
                <w:bCs w:val="false"/>
                <w:color w:val="1A1A1A"/>
                <w:sz w:val="19"/>
                <w:szCs w:val="19"/>
              </w:rPr>
              <w:t xml:space="preserve">dokumen kirim barang ke papua</w:t>
            </w:r>
          </w:p>
        </w:tc>
        <w:tc>
          <w:tcPr>
            <w:tcW w:type="pct" w:w="40%"/>
            <w:shd w:fill="FFFFFF" w:color="FFFFFF" w:val="solid"/>
          </w:tcPr>
          <w:p>
            <w:pPr>
              <w:spacing w:after="80" w:before="80"/>
              <w:ind w:left="72"/>
            </w:pPr>
            <w:r>
              <w:rPr>
                <w:b w:val="false"/>
                <w:bCs w:val="false"/>
                <w:color w:val="1A1A1A"/>
                <w:sz w:val="19"/>
                <w:szCs w:val="19"/>
              </w:rPr>
              <w:t xml:space="preserve">Checklist artikel</w:t>
            </w:r>
          </w:p>
        </w:tc>
      </w:tr>
      <w:tr>
        <w:tc>
          <w:tcPr>
            <w:tcW w:type="pct" w:w="60%"/>
            <w:shd w:fill="FFF7F7" w:color="FFF7F7" w:val="solid"/>
          </w:tcPr>
          <w:p>
            <w:pPr>
              <w:spacing w:after="80" w:before="80"/>
              <w:ind w:left="72"/>
            </w:pPr>
            <w:r>
              <w:rPr>
                <w:b w:val="false"/>
                <w:bCs w:val="false"/>
                <w:color w:val="1A1A1A"/>
                <w:sz w:val="19"/>
                <w:szCs w:val="19"/>
              </w:rPr>
              <w:t xml:space="preserve">perbedaan cargo laut vs udara papua</w:t>
            </w:r>
          </w:p>
        </w:tc>
        <w:tc>
          <w:tcPr>
            <w:tcW w:type="pct" w:w="40%"/>
            <w:shd w:fill="FFF7F7" w:color="FFF7F7" w:val="solid"/>
          </w:tcPr>
          <w:p>
            <w:pPr>
              <w:spacing w:after="80" w:before="80"/>
              <w:ind w:left="72"/>
            </w:pPr>
            <w:r>
              <w:rPr>
                <w:b w:val="false"/>
                <w:bCs w:val="false"/>
                <w:color w:val="1A1A1A"/>
                <w:sz w:val="19"/>
                <w:szCs w:val="19"/>
              </w:rPr>
              <w:t xml:space="preserve">Artikel perbandingan</w:t>
            </w:r>
          </w:p>
        </w:tc>
      </w:tr>
    </w:tbl>
    <w:p>
      <w:pPr>
        <w:spacing w:after="80" w:before="80"/>
      </w:pPr>
    </w:p>
    <w:p>
      <w:pPr>
        <w:pBdr>
          <w:bottom w:val="single" w:color="CC1F2A" w:sz="4"/>
        </w:pBdr>
        <w:spacing w:after="100" w:before="320"/>
      </w:pPr>
      <w:r>
        <w:rPr>
          <w:b/>
          <w:bCs/>
          <w:color w:val="CC1F2A"/>
          <w:sz w:val="24"/>
          <w:szCs w:val="24"/>
        </w:rPr>
        <w:t xml:space="preserve">Long Tail — Mudah Ranking, Traffic Tertarget</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80"/>
          <w:bottom w:type="dxa" w:w="80"/>
          <w:right w:type="dxa" w:w="80"/>
        </w:tblCellMar>
      </w:tblPr>
      <w:tblGrid>
        <w:gridCol w:w="100"/>
        <w:gridCol w:w="100"/>
      </w:tblGrid>
      <w:tr>
        <w:trPr>
          <w:tblHeader/>
        </w:trPr>
        <w:tc>
          <w:tcPr>
            <w:tcW w:type="pct" w:w="60%"/>
            <w:shd w:fill="CC1F2A" w:color="CC1F2A" w:val="solid"/>
          </w:tcPr>
          <w:p>
            <w:pPr>
              <w:spacing w:after="80" w:before="80"/>
              <w:ind w:left="72"/>
            </w:pPr>
            <w:r>
              <w:rPr>
                <w:b/>
                <w:bCs/>
                <w:color w:val="FFFFFF"/>
                <w:sz w:val="19"/>
                <w:szCs w:val="19"/>
              </w:rPr>
              <w:t xml:space="preserve">Keyword</w:t>
            </w:r>
          </w:p>
        </w:tc>
        <w:tc>
          <w:tcPr>
            <w:tcW w:type="pct" w:w="40%"/>
            <w:shd w:fill="CC1F2A" w:color="CC1F2A" w:val="solid"/>
          </w:tcPr>
          <w:p>
            <w:pPr>
              <w:spacing w:after="80" w:before="80"/>
              <w:ind w:left="72"/>
            </w:pPr>
            <w:r>
              <w:rPr>
                <w:b/>
                <w:bCs/>
                <w:color w:val="FFFFFF"/>
                <w:sz w:val="19"/>
                <w:szCs w:val="19"/>
              </w:rPr>
              <w:t xml:space="preserve">Target Halaman</w:t>
            </w:r>
          </w:p>
        </w:tc>
      </w:tr>
      <w:tr>
        <w:tc>
          <w:tcPr>
            <w:tcW w:type="pct" w:w="60%"/>
            <w:shd w:fill="FFFFFF" w:color="FFFFFF" w:val="solid"/>
          </w:tcPr>
          <w:p>
            <w:pPr>
              <w:spacing w:after="80" w:before="80"/>
              <w:ind w:left="72"/>
            </w:pPr>
            <w:r>
              <w:rPr>
                <w:b w:val="false"/>
                <w:bCs w:val="false"/>
                <w:color w:val="1A1A1A"/>
                <w:sz w:val="19"/>
                <w:szCs w:val="19"/>
              </w:rPr>
              <w:t xml:space="preserve">ekspedisi cargo ke raja ampat</w:t>
            </w:r>
          </w:p>
        </w:tc>
        <w:tc>
          <w:tcPr>
            <w:tcW w:type="pct" w:w="40%"/>
            <w:shd w:fill="FFFFFF" w:color="FFFFFF" w:val="solid"/>
          </w:tcPr>
          <w:p>
            <w:pPr>
              <w:spacing w:after="80" w:before="80"/>
              <w:ind w:left="72"/>
            </w:pPr>
            <w:r>
              <w:rPr>
                <w:b w:val="false"/>
                <w:bCs w:val="false"/>
                <w:color w:val="1A1A1A"/>
                <w:sz w:val="19"/>
                <w:szCs w:val="19"/>
              </w:rPr>
              <w:t xml:space="preserve">/kirim-ke/raja-ampat</w:t>
            </w:r>
          </w:p>
        </w:tc>
      </w:tr>
      <w:tr>
        <w:tc>
          <w:tcPr>
            <w:tcW w:type="pct" w:w="60%"/>
            <w:shd w:fill="FFF7F7" w:color="FFF7F7" w:val="solid"/>
          </w:tcPr>
          <w:p>
            <w:pPr>
              <w:spacing w:after="80" w:before="80"/>
              <w:ind w:left="72"/>
            </w:pPr>
            <w:r>
              <w:rPr>
                <w:b w:val="false"/>
                <w:bCs w:val="false"/>
                <w:color w:val="1A1A1A"/>
                <w:sz w:val="19"/>
                <w:szCs w:val="19"/>
              </w:rPr>
              <w:t xml:space="preserve">kirim barang ke wamena papua</w:t>
            </w:r>
          </w:p>
        </w:tc>
        <w:tc>
          <w:tcPr>
            <w:tcW w:type="pct" w:w="40%"/>
            <w:shd w:fill="FFF7F7" w:color="FFF7F7" w:val="solid"/>
          </w:tcPr>
          <w:p>
            <w:pPr>
              <w:spacing w:after="80" w:before="80"/>
              <w:ind w:left="72"/>
            </w:pPr>
            <w:r>
              <w:rPr>
                <w:b w:val="false"/>
                <w:bCs w:val="false"/>
                <w:color w:val="1A1A1A"/>
                <w:sz w:val="19"/>
                <w:szCs w:val="19"/>
              </w:rPr>
              <w:t xml:space="preserve">/kirim-ke/wamena</w:t>
            </w:r>
          </w:p>
        </w:tc>
      </w:tr>
      <w:tr>
        <w:tc>
          <w:tcPr>
            <w:tcW w:type="pct" w:w="60%"/>
            <w:shd w:fill="FFFFFF" w:color="FFFFFF" w:val="solid"/>
          </w:tcPr>
          <w:p>
            <w:pPr>
              <w:spacing w:after="80" w:before="80"/>
              <w:ind w:left="72"/>
            </w:pPr>
            <w:r>
              <w:rPr>
                <w:b w:val="false"/>
                <w:bCs w:val="false"/>
                <w:color w:val="1A1A1A"/>
                <w:sz w:val="19"/>
                <w:szCs w:val="19"/>
              </w:rPr>
              <w:t xml:space="preserve">cargo ke fakfak berapa lama</w:t>
            </w:r>
          </w:p>
        </w:tc>
        <w:tc>
          <w:tcPr>
            <w:tcW w:type="pct" w:w="40%"/>
            <w:shd w:fill="FFFFFF" w:color="FFFFFF" w:val="solid"/>
          </w:tcPr>
          <w:p>
            <w:pPr>
              <w:spacing w:after="80" w:before="80"/>
              <w:ind w:left="72"/>
            </w:pPr>
            <w:r>
              <w:rPr>
                <w:b w:val="false"/>
                <w:bCs w:val="false"/>
                <w:color w:val="1A1A1A"/>
                <w:sz w:val="19"/>
                <w:szCs w:val="19"/>
              </w:rPr>
              <w:t xml:space="preserve">/kirim-ke/fakfak</w:t>
            </w:r>
          </w:p>
        </w:tc>
      </w:tr>
      <w:tr>
        <w:tc>
          <w:tcPr>
            <w:tcW w:type="pct" w:w="60%"/>
            <w:shd w:fill="FFF7F7" w:color="FFF7F7" w:val="solid"/>
          </w:tcPr>
          <w:p>
            <w:pPr>
              <w:spacing w:after="80" w:before="80"/>
              <w:ind w:left="72"/>
            </w:pPr>
            <w:r>
              <w:rPr>
                <w:b w:val="false"/>
                <w:bCs w:val="false"/>
                <w:color w:val="1A1A1A"/>
                <w:sz w:val="19"/>
                <w:szCs w:val="19"/>
              </w:rPr>
              <w:t xml:space="preserve">pengiriman ke labuan bajo</w:t>
            </w:r>
          </w:p>
        </w:tc>
        <w:tc>
          <w:tcPr>
            <w:tcW w:type="pct" w:w="40%"/>
            <w:shd w:fill="FFF7F7" w:color="FFF7F7" w:val="solid"/>
          </w:tcPr>
          <w:p>
            <w:pPr>
              <w:spacing w:after="80" w:before="80"/>
              <w:ind w:left="72"/>
            </w:pPr>
            <w:r>
              <w:rPr>
                <w:b w:val="false"/>
                <w:bCs w:val="false"/>
                <w:color w:val="1A1A1A"/>
                <w:sz w:val="19"/>
                <w:szCs w:val="19"/>
              </w:rPr>
              <w:t xml:space="preserve">/kirim-ke/labuan-bajo</w:t>
            </w:r>
          </w:p>
        </w:tc>
      </w:tr>
    </w:tbl>
    <w:p>
      <w:pPr>
        <w:spacing w:after="80" w:before="80"/>
      </w:pPr>
    </w:p>
    <w:p>
      <w:pPr>
        <w:pStyle w:val="Heading1"/>
        <w:shd w:fill="CC1F2A" w:color="CC1F2A" w:val="solid"/>
        <w:spacing w:after="150" w:before="400"/>
        <w:ind w:left="144"/>
        <w:rPr>
          <w:b/>
          <w:bCs/>
          <w:color w:val="FFFFFF"/>
          <w:sz w:val="28"/>
          <w:szCs w:val="28"/>
        </w:rPr>
      </w:pPr>
      <w:r>
        <w:t xml:space="preserve">6.  LANGKAH PRIORITAS BERIKUTNYA</w:t>
      </w:r>
    </w:p>
    <w:p>
      <w:pPr>
        <w:spacing w:after="80" w:before="80"/>
      </w:pPr>
    </w:p>
    <w:p>
      <w:pPr>
        <w:spacing w:after="60" w:before="60"/>
      </w:pPr>
      <w:r>
        <w:rPr>
          <w:color w:val="1A1A1A"/>
          <w:sz w:val="20"/>
          <w:szCs w:val="20"/>
        </w:rPr>
        <w:t xml:space="preserve">Berdasarkan kondisi saat ini, berikut 5 aksi yang paling berdampak untuk dikerjakan segera:</w:t>
      </w:r>
    </w:p>
    <w:p>
      <w:pPr>
        <w:spacing w:after="80" w:before="80"/>
      </w:pPr>
    </w:p>
    <w:p>
      <w:pPr>
        <w:pStyle w:val="ListParagraph"/>
        <w:numPr>
          <w:ilvl w:val="0"/>
          <w:numId w:val="1"/>
        </w:numPr>
        <w:spacing w:after="40" w:before="40"/>
      </w:pPr>
      <w:r>
        <w:rPr>
          <w:b/>
          <w:bCs/>
          <w:color w:val="1A1A1A"/>
          <w:sz w:val="20"/>
          <w:szCs w:val="20"/>
        </w:rPr>
        <w:t xml:space="preserve">1. Pantau Google Search Console setiap minggu — perhatikan halaman mana yang mulai terindeks dan keyword apa yang memunculkan website</w:t>
      </w:r>
    </w:p>
    <w:p>
      <w:pPr>
        <w:spacing w:after="80" w:before="80"/>
      </w:pPr>
    </w:p>
    <w:p>
      <w:pPr>
        <w:pStyle w:val="ListParagraph"/>
        <w:numPr>
          <w:ilvl w:val="0"/>
          <w:numId w:val="1"/>
        </w:numPr>
        <w:spacing w:after="40" w:before="40"/>
      </w:pPr>
      <w:r>
        <w:rPr>
          <w:b/>
          <w:bCs/>
          <w:color w:val="1A1A1A"/>
          <w:sz w:val="20"/>
          <w:szCs w:val="20"/>
        </w:rPr>
        <w:t xml:space="preserve">2. Tulis artikel blog secara konsisten — minimal 1–2 artikel per minggu dengan keyword dari daftar di atas</w:t>
      </w:r>
    </w:p>
    <w:p>
      <w:pPr>
        <w:spacing w:after="80" w:before="80"/>
      </w:pPr>
    </w:p>
    <w:p>
      <w:pPr>
        <w:pStyle w:val="ListParagraph"/>
        <w:numPr>
          <w:ilvl w:val="0"/>
          <w:numId w:val="1"/>
        </w:numPr>
        <w:spacing w:after="40" w:before="40"/>
      </w:pPr>
      <w:r>
        <w:rPr>
          <w:b/>
          <w:bCs/>
          <w:color w:val="1A1A1A"/>
          <w:sz w:val="20"/>
          <w:szCs w:val="20"/>
        </w:rPr>
        <w:t xml:space="preserve">3. Aktifkan kampanye Google Ads Corporate B2B — kampanye B2B sudah direncanakan, segera launch untuk mulai dapat leads korporat</w:t>
      </w:r>
    </w:p>
    <w:p>
      <w:pPr>
        <w:spacing w:after="80" w:before="80"/>
      </w:pPr>
    </w:p>
    <w:p>
      <w:pPr>
        <w:pStyle w:val="ListParagraph"/>
        <w:numPr>
          <w:ilvl w:val="0"/>
          <w:numId w:val="1"/>
        </w:numPr>
        <w:spacing w:after="40" w:before="40"/>
      </w:pPr>
      <w:r>
        <w:rPr>
          <w:b/>
          <w:bCs/>
          <w:color w:val="1A1A1A"/>
          <w:sz w:val="20"/>
          <w:szCs w:val="20"/>
        </w:rPr>
        <w:t xml:space="preserve">4. Optimasi Google Business Profile — pastikan info akurat, foto kantor terupload, aktifkan notifikasi untuk pantau review</w:t>
      </w:r>
    </w:p>
    <w:p>
      <w:pPr>
        <w:spacing w:after="80" w:before="80"/>
      </w:pPr>
    </w:p>
    <w:p>
      <w:pPr>
        <w:pStyle w:val="ListParagraph"/>
        <w:numPr>
          <w:ilvl w:val="0"/>
          <w:numId w:val="1"/>
        </w:numPr>
        <w:spacing w:after="40" w:before="40"/>
      </w:pPr>
      <w:r>
        <w:rPr>
          <w:b/>
          <w:bCs/>
          <w:color w:val="1A1A1A"/>
          <w:sz w:val="20"/>
          <w:szCs w:val="20"/>
        </w:rPr>
        <w:t xml:space="preserve">5. Bangun backlink — daftarkan bjalogistic.id ke direktori bisnis terpercaya di Indonesia</w:t>
      </w:r>
    </w:p>
    <w:p>
      <w:pPr>
        <w:spacing w:after="80" w:before="80"/>
      </w:pPr>
    </w:p>
    <w:p>
      <w:pPr>
        <w:spacing w:after="80" w:before="80"/>
      </w:pPr>
    </w:p>
    <w:p>
      <w:pPr>
        <w:pBdr>
          <w:top w:val="single" w:color="E5E7EB" w:sz="4"/>
        </w:pBdr>
        <w:spacing w:after="0" w:before="400"/>
        <w:jc w:val="center"/>
      </w:pPr>
      <w:r>
        <w:rPr>
          <w:i/>
          <w:iCs/>
          <w:color w:val="9CA3AF"/>
          <w:sz w:val="18"/>
          <w:szCs w:val="18"/>
        </w:rPr>
        <w:t xml:space="preserve">Dokumen ini dibuat oleh Tim Digital BJA Logistic  •  bjalogistic.id  •  Juni 2026</w:t>
      </w:r>
    </w:p>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Planning Report — BJA Logistic</dc:title>
  <dc:creator>BJA Logistic</dc:creator>
  <dc:description>Laporan perencanaan dan status SEO bjalogistic.id</dc:description>
  <cp:lastModifiedBy>Un-named</cp:lastModifiedBy>
  <cp:revision>1</cp:revision>
  <dcterms:created xsi:type="dcterms:W3CDTF">2026-06-04T08:21:21.271Z</dcterms:created>
  <dcterms:modified xsi:type="dcterms:W3CDTF">2026-06-04T08:21:21.277Z</dcterms:modified>
</cp:coreProperties>
</file>

<file path=docProps/custom.xml><?xml version="1.0" encoding="utf-8"?>
<Properties xmlns="http://schemas.openxmlformats.org/officeDocument/2006/custom-properties" xmlns:vt="http://schemas.openxmlformats.org/officeDocument/2006/docPropsVTypes"/>
</file>