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r>
        <w:rPr>
          <w:rFonts w:ascii="Segoe UI" w:hAnsi="Segoe UI" w:eastAsia="Segoe UI"/>
          <w:b/>
          <w:i w:val="0"/>
          <w:color w:val="F99410"/>
          <w:sz w:val="22"/>
        </w:rPr>
        <w:t>BUSLINK</w:t>
      </w:r>
    </w:p>
    <w:p>
      <w:pPr>
        <w:spacing w:after="0"/>
      </w:pPr>
      <w:r>
        <w:rPr>
          <w:rFonts w:ascii="Segoe UI" w:hAnsi="Segoe UI" w:eastAsia="Segoe UI"/>
          <w:b w:val="0"/>
          <w:i w:val="0"/>
          <w:color w:val="5A606A"/>
          <w:sz w:val="22"/>
        </w:rPr>
        <w:t>Módulo Tráfico · Planilla del día</w:t>
      </w:r>
    </w:p>
    <w:p>
      <w:pPr>
        <w:spacing w:before="360" w:after="0"/>
      </w:pPr>
      <w:r>
        <w:rPr>
          <w:rFonts w:ascii="Segoe UI" w:hAnsi="Segoe UI" w:eastAsia="Segoe UI"/>
          <w:b/>
          <w:i w:val="0"/>
          <w:color w:val="003AA0"/>
          <w:sz w:val="68"/>
        </w:rPr>
        <w:t>Guía de teclas</w:t>
      </w:r>
    </w:p>
    <w:p>
      <w:pPr>
        <w:spacing w:after="80"/>
        <w:pBdr>
          <w:bottom w:val="single" w:sz="18" w:space="8" w:color="F99410"/>
        </w:pBdr>
      </w:pPr>
      <w:r>
        <w:rPr>
          <w:rFonts w:ascii="Segoe UI" w:hAnsi="Segoe UI" w:eastAsia="Segoe UI"/>
          <w:b/>
          <w:i w:val="0"/>
          <w:color w:val="F99410"/>
          <w:sz w:val="68"/>
        </w:rPr>
        <w:t>F1 a F9</w:t>
      </w:r>
    </w:p>
    <w:p>
      <w:pPr>
        <w:spacing w:before="280"/>
      </w:pPr>
      <w:r>
        <w:rPr>
          <w:rFonts w:ascii="Segoe UI" w:hAnsi="Segoe UI" w:eastAsia="Segoe UI"/>
          <w:b w:val="0"/>
          <w:i w:val="0"/>
          <w:color w:val="5A606A"/>
          <w:sz w:val="24"/>
        </w:rPr>
        <w:t>Todo lo que hacen los atajos de la planilla de tráfico: qué resuelve cada uno, cuándo se usa, qué queda registrado y en qué se diferencia del Metrocar.</w:t>
      </w:r>
    </w:p>
    <w:p>
      <w:pPr>
        <w:spacing w:after="0"/>
      </w:pPr>
    </w:p>
    <w:p>
      <w:pPr>
        <w:spacing w:after="0"/>
      </w:pP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759"/>
        <w:gridCol w:w="4759"/>
      </w:tblGrid>
      <w:tr>
        <w:tc>
          <w:tcPr>
            <w:tcW w:type="dxa" w:w="2041"/>
            <w:tcMar>
              <w:top w:w="55" w:type="dxa"/>
              <w:left w:w="90" w:type="dxa"/>
              <w:bottom w:w="55" w:type="dxa"/>
              <w:right w:w="90" w:type="dxa"/>
            </w:tcMar>
          </w:tcPr>
          <w:p>
            <w:pPr>
              <w:spacing w:after="0" w:before="0"/>
            </w:pPr>
            <w:r/>
            <w:r>
              <w:rPr>
                <w:rFonts w:ascii="Segoe UI" w:hAnsi="Segoe UI" w:eastAsia="Segoe UI"/>
                <w:b/>
                <w:i w:val="0"/>
                <w:sz w:val="20"/>
              </w:rPr>
              <w:t>Para quién</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Operadores de la mesa de tráfico, diagramadores y supervisión</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i w:val="0"/>
                <w:sz w:val="20"/>
              </w:rPr>
              <w:t>Alcance</w:t>
            </w:r>
          </w:p>
        </w:tc>
        <w:tc>
          <w:tcPr>
            <w:tcW w:type="dxa" w:w="7030"/>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Las 9 teclas de función + Ctrl+F8 + el atajo de tipeo directo</w:t>
            </w:r>
          </w:p>
        </w:tc>
      </w:tr>
      <w:tr>
        <w:tc>
          <w:tcPr>
            <w:tcW w:type="dxa" w:w="2041"/>
            <w:tcMar>
              <w:top w:w="55" w:type="dxa"/>
              <w:left w:w="90" w:type="dxa"/>
              <w:bottom w:w="55" w:type="dxa"/>
              <w:right w:w="90" w:type="dxa"/>
            </w:tcMar>
          </w:tcPr>
          <w:p>
            <w:pPr>
              <w:spacing w:after="0" w:before="0"/>
            </w:pPr>
            <w:r/>
            <w:r>
              <w:rPr>
                <w:rFonts w:ascii="Segoe UI" w:hAnsi="Segoe UI" w:eastAsia="Segoe UI"/>
                <w:b/>
                <w:i w:val="0"/>
                <w:sz w:val="20"/>
              </w:rPr>
              <w:t>Nivel</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Básico–intermedio. No hace falta saber nada de la base de datos</w:t>
            </w:r>
          </w:p>
        </w:tc>
      </w:tr>
      <w:tr>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i w:val="0"/>
                <w:sz w:val="20"/>
              </w:rPr>
              <w:t>Sistema</w:t>
            </w:r>
          </w:p>
        </w:tc>
        <w:tc>
          <w:tcPr>
            <w:tcW w:type="dxa" w:w="7030"/>
            <w:shd w:val="clear" w:color="auto" w:fill="F7F8FA"/>
            <w:tcMar>
              <w:top w:w="55" w:type="dxa"/>
              <w:left w:w="90" w:type="dxa"/>
              <w:bottom w:w="55" w:type="dxa"/>
              <w:right w:w="90" w:type="dxa"/>
            </w:tcMar>
          </w:tcPr>
          <w:p>
            <w:pPr>
              <w:spacing w:after="0" w:before="0"/>
            </w:pPr>
            <w:r/>
            <w:r>
              <w:rPr>
                <w:rFonts w:ascii="Segoe UI" w:hAnsi="Segoe UI" w:eastAsia="Segoe UI"/>
                <w:b w:val="0"/>
                <w:i w:val="0"/>
                <w:sz w:val="20"/>
              </w:rPr>
              <w:t>Buslink (Blazor) — con las diferencias marcadas contra Metrocar (FoxPro)</w:t>
            </w:r>
          </w:p>
        </w:tc>
      </w:tr>
      <w:tr>
        <w:tc>
          <w:tcPr>
            <w:tcW w:type="dxa" w:w="2041"/>
            <w:tcMar>
              <w:top w:w="55" w:type="dxa"/>
              <w:left w:w="90" w:type="dxa"/>
              <w:bottom w:w="55" w:type="dxa"/>
              <w:right w:w="90" w:type="dxa"/>
            </w:tcMar>
          </w:tcPr>
          <w:p>
            <w:pPr>
              <w:spacing w:after="0" w:before="0"/>
            </w:pPr>
            <w:r/>
            <w:r>
              <w:rPr>
                <w:rFonts w:ascii="Segoe UI" w:hAnsi="Segoe UI" w:eastAsia="Segoe UI"/>
                <w:b/>
                <w:i w:val="0"/>
                <w:sz w:val="20"/>
              </w:rPr>
              <w:t>Versión</w:t>
            </w:r>
          </w:p>
        </w:tc>
        <w:tc>
          <w:tcPr>
            <w:tcW w:type="dxa" w:w="7030"/>
            <w:tcMar>
              <w:top w:w="55" w:type="dxa"/>
              <w:left w:w="90" w:type="dxa"/>
              <w:bottom w:w="55" w:type="dxa"/>
              <w:right w:w="90" w:type="dxa"/>
            </w:tcMar>
          </w:tcPr>
          <w:p>
            <w:pPr>
              <w:spacing w:after="0" w:before="0"/>
            </w:pPr>
            <w:r/>
            <w:r>
              <w:rPr>
                <w:rFonts w:ascii="Segoe UI" w:hAnsi="Segoe UI" w:eastAsia="Segoe UI"/>
                <w:b w:val="0"/>
                <w:i w:val="0"/>
                <w:sz w:val="20"/>
              </w:rPr>
              <w:t>Agosto 2026</w:t>
            </w:r>
          </w:p>
        </w:tc>
      </w:tr>
    </w:tbl>
    <w:p>
      <w:pPr>
        <w:spacing w:after="40"/>
      </w:pPr>
    </w:p>
    <w:p>
      <w:pPr>
        <w:keepNext/>
        <w:pageBreakBefore/>
        <w:spacing w:before="0" w:after="40"/>
        <w:pBdr>
          <w:bottom w:val="single" w:sz="10" w:space="3" w:color="F99410"/>
        </w:pBdr>
      </w:pPr>
      <w:r>
        <w:rPr>
          <w:rFonts w:ascii="Segoe UI" w:hAnsi="Segoe UI" w:eastAsia="Segoe UI"/>
          <w:b/>
          <w:i w:val="0"/>
          <w:color w:val="003AA0"/>
          <w:sz w:val="34"/>
        </w:rPr>
        <w:t>Contenido</w:t>
      </w:r>
    </w:p>
    <w:p>
      <w:pPr>
        <w:spacing w:after="40"/>
      </w:pPr>
    </w:p>
    <w:p>
      <w:pPr>
        <w:spacing w:after="100"/>
        <w:ind w:left="113"/>
      </w:pPr>
      <w:r>
        <w:rPr>
          <w:rFonts w:ascii="Segoe UI" w:hAnsi="Segoe UI" w:eastAsia="Segoe UI"/>
          <w:b/>
          <w:i w:val="0"/>
          <w:color w:val="F99410"/>
          <w:sz w:val="22"/>
        </w:rPr>
        <w:t xml:space="preserve">1.  </w:t>
      </w:r>
      <w:r>
        <w:rPr>
          <w:rFonts w:ascii="Segoe UI" w:hAnsi="Segoe UI" w:eastAsia="Segoe UI"/>
          <w:b/>
          <w:i w:val="0"/>
          <w:color w:val="003AA0"/>
          <w:sz w:val="22"/>
        </w:rPr>
        <w:t>Antes de las teclas: cómo leer la planilla</w:t>
      </w:r>
      <w:r>
        <w:rPr>
          <w:rFonts w:ascii="Segoe UI" w:hAnsi="Segoe UI" w:eastAsia="Segoe UI"/>
          <w:b w:val="0"/>
          <w:i w:val="0"/>
          <w:color w:val="5A606A"/>
          <w:sz w:val="20"/>
        </w:rPr>
        <w:t xml:space="preserve">   Las tres unidades de un viaje, los códigos y los permisos</w:t>
      </w:r>
    </w:p>
    <w:p>
      <w:pPr>
        <w:spacing w:after="100"/>
        <w:ind w:left="113"/>
      </w:pPr>
      <w:r>
        <w:rPr>
          <w:rFonts w:ascii="Segoe UI" w:hAnsi="Segoe UI" w:eastAsia="Segoe UI"/>
          <w:b/>
          <w:i w:val="0"/>
          <w:color w:val="F99410"/>
          <w:sz w:val="22"/>
        </w:rPr>
        <w:t xml:space="preserve">2.  </w:t>
      </w:r>
      <w:r>
        <w:rPr>
          <w:rFonts w:ascii="Segoe UI" w:hAnsi="Segoe UI" w:eastAsia="Segoe UI"/>
          <w:b/>
          <w:i w:val="0"/>
          <w:color w:val="003AA0"/>
          <w:sz w:val="22"/>
        </w:rPr>
        <w:t>Mapa rápido</w:t>
      </w:r>
      <w:r>
        <w:rPr>
          <w:rFonts w:ascii="Segoe UI" w:hAnsi="Segoe UI" w:eastAsia="Segoe UI"/>
          <w:b w:val="0"/>
          <w:i w:val="0"/>
          <w:color w:val="5A606A"/>
          <w:sz w:val="20"/>
        </w:rPr>
        <w:t xml:space="preserve">   Las once teclas en una tabla</w:t>
      </w:r>
    </w:p>
    <w:p>
      <w:pPr>
        <w:spacing w:after="100"/>
        <w:ind w:left="113"/>
      </w:pPr>
      <w:r>
        <w:rPr>
          <w:rFonts w:ascii="Segoe UI" w:hAnsi="Segoe UI" w:eastAsia="Segoe UI"/>
          <w:b/>
          <w:i w:val="0"/>
          <w:color w:val="F99410"/>
          <w:sz w:val="22"/>
        </w:rPr>
        <w:t xml:space="preserve">3.  </w:t>
      </w:r>
      <w:r>
        <w:rPr>
          <w:rFonts w:ascii="Segoe UI" w:hAnsi="Segoe UI" w:eastAsia="Segoe UI"/>
          <w:b/>
          <w:i w:val="0"/>
          <w:color w:val="003AA0"/>
          <w:sz w:val="22"/>
        </w:rPr>
        <w:t>Familia 1 — Ver la planilla</w:t>
      </w:r>
      <w:r>
        <w:rPr>
          <w:rFonts w:ascii="Segoe UI" w:hAnsi="Segoe UI" w:eastAsia="Segoe UI"/>
          <w:b w:val="0"/>
          <w:i w:val="0"/>
          <w:color w:val="5A606A"/>
          <w:sz w:val="20"/>
        </w:rPr>
        <w:t xml:space="preserve">   F1 · F3 · F5</w:t>
      </w:r>
    </w:p>
    <w:p>
      <w:pPr>
        <w:spacing w:after="100"/>
        <w:ind w:left="113"/>
      </w:pPr>
      <w:r>
        <w:rPr>
          <w:rFonts w:ascii="Segoe UI" w:hAnsi="Segoe UI" w:eastAsia="Segoe UI"/>
          <w:b/>
          <w:i w:val="0"/>
          <w:color w:val="F99410"/>
          <w:sz w:val="22"/>
        </w:rPr>
        <w:t xml:space="preserve">4.  </w:t>
      </w:r>
      <w:r>
        <w:rPr>
          <w:rFonts w:ascii="Segoe UI" w:hAnsi="Segoe UI" w:eastAsia="Segoe UI"/>
          <w:b/>
          <w:i w:val="0"/>
          <w:color w:val="003AA0"/>
          <w:sz w:val="22"/>
        </w:rPr>
        <w:t>Familia 2 — Anotar sobre el servicio</w:t>
      </w:r>
      <w:r>
        <w:rPr>
          <w:rFonts w:ascii="Segoe UI" w:hAnsi="Segoe UI" w:eastAsia="Segoe UI"/>
          <w:b w:val="0"/>
          <w:i w:val="0"/>
          <w:color w:val="5A606A"/>
          <w:sz w:val="20"/>
        </w:rPr>
        <w:t xml:space="preserve">   F2 · F4</w:t>
      </w:r>
    </w:p>
    <w:p>
      <w:pPr>
        <w:spacing w:after="100"/>
        <w:ind w:left="113"/>
      </w:pPr>
      <w:r>
        <w:rPr>
          <w:rFonts w:ascii="Segoe UI" w:hAnsi="Segoe UI" w:eastAsia="Segoe UI"/>
          <w:b/>
          <w:i w:val="0"/>
          <w:color w:val="F99410"/>
          <w:sz w:val="22"/>
        </w:rPr>
        <w:t xml:space="preserve">5.  </w:t>
      </w:r>
      <w:r>
        <w:rPr>
          <w:rFonts w:ascii="Segoe UI" w:hAnsi="Segoe UI" w:eastAsia="Segoe UI"/>
          <w:b/>
          <w:i w:val="0"/>
          <w:color w:val="003AA0"/>
          <w:sz w:val="22"/>
        </w:rPr>
        <w:t>Familia 3 — Cambiar la unidad prevista</w:t>
      </w:r>
      <w:r>
        <w:rPr>
          <w:rFonts w:ascii="Segoe UI" w:hAnsi="Segoe UI" w:eastAsia="Segoe UI"/>
          <w:b w:val="0"/>
          <w:i w:val="0"/>
          <w:color w:val="5A606A"/>
          <w:sz w:val="20"/>
        </w:rPr>
        <w:t xml:space="preserve">   F6 · F7 · F8 · F9 · Ctrl+F8 · tipeo directo</w:t>
      </w:r>
    </w:p>
    <w:p>
      <w:pPr>
        <w:spacing w:after="100"/>
        <w:ind w:left="113"/>
      </w:pPr>
      <w:r>
        <w:rPr>
          <w:rFonts w:ascii="Segoe UI" w:hAnsi="Segoe UI" w:eastAsia="Segoe UI"/>
          <w:b/>
          <w:i w:val="0"/>
          <w:color w:val="F99410"/>
          <w:sz w:val="22"/>
        </w:rPr>
        <w:t xml:space="preserve">6.  </w:t>
      </w:r>
      <w:r>
        <w:rPr>
          <w:rFonts w:ascii="Segoe UI" w:hAnsi="Segoe UI" w:eastAsia="Segoe UI"/>
          <w:b/>
          <w:i w:val="0"/>
          <w:color w:val="003AA0"/>
          <w:sz w:val="22"/>
        </w:rPr>
        <w:t>Las cinco teclas de unidad, comparadas</w:t>
      </w:r>
      <w:r>
        <w:rPr>
          <w:rFonts w:ascii="Segoe UI" w:hAnsi="Segoe UI" w:eastAsia="Segoe UI"/>
          <w:b w:val="0"/>
          <w:i w:val="0"/>
          <w:color w:val="5A606A"/>
          <w:sz w:val="20"/>
        </w:rPr>
        <w:t xml:space="preserve">   Cuál usar en cada situación</w:t>
      </w:r>
    </w:p>
    <w:p>
      <w:pPr>
        <w:spacing w:after="100"/>
        <w:ind w:left="113"/>
      </w:pPr>
      <w:r>
        <w:rPr>
          <w:rFonts w:ascii="Segoe UI" w:hAnsi="Segoe UI" w:eastAsia="Segoe UI"/>
          <w:b/>
          <w:i w:val="0"/>
          <w:color w:val="F99410"/>
          <w:sz w:val="22"/>
        </w:rPr>
        <w:t xml:space="preserve">7.  </w:t>
      </w:r>
      <w:r>
        <w:rPr>
          <w:rFonts w:ascii="Segoe UI" w:hAnsi="Segoe UI" w:eastAsia="Segoe UI"/>
          <w:b/>
          <w:i w:val="0"/>
          <w:color w:val="003AA0"/>
          <w:sz w:val="22"/>
        </w:rPr>
        <w:t>Modo diagramador y modo operador</w:t>
      </w:r>
      <w:r>
        <w:rPr>
          <w:rFonts w:ascii="Segoe UI" w:hAnsi="Segoe UI" w:eastAsia="Segoe UI"/>
          <w:b w:val="0"/>
          <w:i w:val="0"/>
          <w:color w:val="5A606A"/>
          <w:sz w:val="20"/>
        </w:rPr>
        <w:t xml:space="preserve">   Por qué la misma tecla hace cosas distintas</w:t>
      </w:r>
    </w:p>
    <w:p>
      <w:pPr>
        <w:spacing w:after="100"/>
        <w:ind w:left="113"/>
      </w:pPr>
      <w:r>
        <w:rPr>
          <w:rFonts w:ascii="Segoe UI" w:hAnsi="Segoe UI" w:eastAsia="Segoe UI"/>
          <w:b/>
          <w:i w:val="0"/>
          <w:color w:val="F99410"/>
          <w:sz w:val="22"/>
        </w:rPr>
        <w:t xml:space="preserve">8.  </w:t>
      </w:r>
      <w:r>
        <w:rPr>
          <w:rFonts w:ascii="Segoe UI" w:hAnsi="Segoe UI" w:eastAsia="Segoe UI"/>
          <w:b/>
          <w:i w:val="0"/>
          <w:color w:val="003AA0"/>
          <w:sz w:val="22"/>
        </w:rPr>
        <w:t>Lo que las teclas F NO hacen</w:t>
      </w:r>
      <w:r>
        <w:rPr>
          <w:rFonts w:ascii="Segoe UI" w:hAnsi="Segoe UI" w:eastAsia="Segoe UI"/>
          <w:b w:val="0"/>
          <w:i w:val="0"/>
          <w:color w:val="5A606A"/>
          <w:sz w:val="20"/>
        </w:rPr>
        <w:t xml:space="preserve">   Para no buscarlas donde no están</w:t>
      </w:r>
    </w:p>
    <w:p>
      <w:pPr>
        <w:spacing w:after="100"/>
        <w:ind w:left="113"/>
      </w:pPr>
      <w:r>
        <w:rPr>
          <w:rFonts w:ascii="Segoe UI" w:hAnsi="Segoe UI" w:eastAsia="Segoe UI"/>
          <w:b/>
          <w:i w:val="0"/>
          <w:color w:val="F99410"/>
          <w:sz w:val="22"/>
        </w:rPr>
        <w:t xml:space="preserve">9.  </w:t>
      </w:r>
      <w:r>
        <w:rPr>
          <w:rFonts w:ascii="Segoe UI" w:hAnsi="Segoe UI" w:eastAsia="Segoe UI"/>
          <w:b/>
          <w:i w:val="0"/>
          <w:color w:val="003AA0"/>
          <w:sz w:val="22"/>
        </w:rPr>
        <w:t>Preguntas frecuentes</w:t>
      </w:r>
    </w:p>
    <w:p>
      <w:pPr>
        <w:spacing w:after="100"/>
        <w:ind w:left="113"/>
      </w:pPr>
      <w:r>
        <w:rPr>
          <w:rFonts w:ascii="Segoe UI" w:hAnsi="Segoe UI" w:eastAsia="Segoe UI"/>
          <w:b/>
          <w:i w:val="0"/>
          <w:color w:val="F99410"/>
          <w:sz w:val="22"/>
        </w:rPr>
        <w:t xml:space="preserve">A.  </w:t>
      </w:r>
      <w:r>
        <w:rPr>
          <w:rFonts w:ascii="Segoe UI" w:hAnsi="Segoe UI" w:eastAsia="Segoe UI"/>
          <w:b/>
          <w:i w:val="0"/>
          <w:color w:val="003AA0"/>
          <w:sz w:val="22"/>
        </w:rPr>
        <w:t>Anexo — Qué cambia en la base con cada tecla</w:t>
      </w:r>
      <w:r>
        <w:rPr>
          <w:rFonts w:ascii="Segoe UI" w:hAnsi="Segoe UI" w:eastAsia="Segoe UI"/>
          <w:b w:val="0"/>
          <w:i w:val="0"/>
          <w:color w:val="5A606A"/>
          <w:sz w:val="20"/>
        </w:rPr>
        <w:t xml:space="preserve">   Para perfil técnico</w:t>
      </w:r>
    </w:p>
    <w:p>
      <w:pPr>
        <w:spacing w:after="100"/>
        <w:ind w:left="113"/>
      </w:pPr>
      <w:r>
        <w:rPr>
          <w:rFonts w:ascii="Segoe UI" w:hAnsi="Segoe UI" w:eastAsia="Segoe UI"/>
          <w:b/>
          <w:i w:val="0"/>
          <w:color w:val="F99410"/>
          <w:sz w:val="22"/>
        </w:rPr>
        <w:t xml:space="preserve">B.  </w:t>
      </w:r>
      <w:r>
        <w:rPr>
          <w:rFonts w:ascii="Segoe UI" w:hAnsi="Segoe UI" w:eastAsia="Segoe UI"/>
          <w:b/>
          <w:i w:val="0"/>
          <w:color w:val="003AA0"/>
          <w:sz w:val="22"/>
        </w:rPr>
        <w:t>Anexo — Diferencias entre Metrocar y Buslink</w:t>
      </w:r>
    </w:p>
    <w:p>
      <w:pPr>
        <w:spacing w:after="100"/>
        <w:ind w:left="113"/>
      </w:pPr>
      <w:r>
        <w:rPr>
          <w:rFonts w:ascii="Segoe UI" w:hAnsi="Segoe UI" w:eastAsia="Segoe UI"/>
          <w:b/>
          <w:i w:val="0"/>
          <w:color w:val="F99410"/>
          <w:sz w:val="22"/>
        </w:rPr>
        <w:t xml:space="preserve">C.  </w:t>
      </w:r>
      <w:r>
        <w:rPr>
          <w:rFonts w:ascii="Segoe UI" w:hAnsi="Segoe UI" w:eastAsia="Segoe UI"/>
          <w:b/>
          <w:i w:val="0"/>
          <w:color w:val="003AA0"/>
          <w:sz w:val="22"/>
        </w:rPr>
        <w:t>Anexo — Qué está activo hoy y qué espera al día D</w:t>
      </w: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Cómo usar esta guía</w:t>
            </w:r>
          </w:p>
          <w:p>
            <w:pPr>
              <w:spacing w:after="0"/>
            </w:pPr>
            <w:r>
              <w:rPr>
                <w:rFonts w:ascii="Segoe UI" w:hAnsi="Segoe UI" w:eastAsia="Segoe UI"/>
                <w:b w:val="0"/>
                <w:i w:val="0"/>
                <w:sz w:val="20"/>
              </w:rPr>
              <w:t xml:space="preserve">Si ya sabés lo que hacen las teclas y solo querés acordarte de cuál era, andá directo al </w:t>
            </w:r>
            <w:r>
              <w:rPr>
                <w:rFonts w:ascii="Segoe UI" w:hAnsi="Segoe UI" w:eastAsia="Segoe UI"/>
                <w:b/>
                <w:i w:val="0"/>
                <w:sz w:val="20"/>
              </w:rPr>
              <w:t>Mapa rápido</w:t>
            </w:r>
            <w:r>
              <w:rPr>
                <w:rFonts w:ascii="Segoe UI" w:hAnsi="Segoe UI" w:eastAsia="Segoe UI"/>
                <w:b w:val="0"/>
                <w:i w:val="0"/>
                <w:sz w:val="20"/>
              </w:rPr>
              <w:t xml:space="preserve"> (capítulo 2). Si estás aprendiendo, leé el capítulo 1 antes que nada: las teclas de unidad no se entienden sin las </w:t>
            </w:r>
            <w:r>
              <w:rPr>
                <w:rFonts w:ascii="Segoe UI" w:hAnsi="Segoe UI" w:eastAsia="Segoe UI"/>
                <w:b/>
                <w:i w:val="0"/>
                <w:sz w:val="20"/>
              </w:rPr>
              <w:t>tres unidades de un viaje</w:t>
            </w:r>
            <w:r>
              <w:rPr>
                <w:rFonts w:ascii="Segoe UI" w:hAnsi="Segoe UI" w:eastAsia="Segoe UI"/>
                <w:b w:val="0"/>
                <w:i w:val="0"/>
                <w:sz w:val="20"/>
              </w:rPr>
              <w:t>.</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1  </w:t>
      </w:r>
      <w:r>
        <w:rPr>
          <w:rFonts w:ascii="Segoe UI" w:hAnsi="Segoe UI" w:eastAsia="Segoe UI"/>
          <w:b/>
          <w:i w:val="0"/>
          <w:color w:val="003AA0"/>
          <w:sz w:val="34"/>
        </w:rPr>
        <w:t>Antes de las teclas: cómo leer la planilla</w:t>
      </w:r>
    </w:p>
    <w:p>
      <w:pPr>
        <w:spacing w:after="40"/>
      </w:pPr>
    </w:p>
    <w:p>
      <w:pPr>
        <w:spacing w:after="120" w:before="0"/>
      </w:pPr>
      <w:r>
        <w:rPr>
          <w:rFonts w:ascii="Segoe UI" w:hAnsi="Segoe UI" w:eastAsia="Segoe UI"/>
          <w:b w:val="0"/>
          <w:i w:val="0"/>
          <w:sz w:val="21"/>
        </w:rPr>
        <w:t>Cinco de las once teclas hacen lo mismo: cambiar la unidad prevista de un servicio. Si no está clara la diferencia entre «prevista» y «asignada», esas cinco teclas parecen arbitrarias. Este capítulo es corto y evita casi todos los errores.</w:t>
      </w:r>
    </w:p>
    <w:p>
      <w:pPr>
        <w:keepNext/>
        <w:spacing w:before="240" w:after="60"/>
      </w:pPr>
      <w:r>
        <w:rPr>
          <w:rFonts w:ascii="Segoe UI" w:hAnsi="Segoe UI" w:eastAsia="Segoe UI"/>
          <w:b/>
          <w:i w:val="0"/>
          <w:color w:val="003AA0"/>
          <w:sz w:val="26"/>
        </w:rPr>
        <w:t>1.1  Un viaje tiene tres unidades, no una</w:t>
      </w:r>
    </w:p>
    <w:p>
      <w:pPr>
        <w:spacing w:after="120" w:before="0"/>
      </w:pPr>
      <w:r>
        <w:rPr>
          <w:rFonts w:ascii="Segoe UI" w:hAnsi="Segoe UI" w:eastAsia="Segoe UI"/>
          <w:b w:val="0"/>
          <w:i w:val="0"/>
          <w:sz w:val="21"/>
        </w:rPr>
        <w:t>En la grilla hay tres columnas que hablan de unidades. No son lo mismo ni las escribe la misma persona:</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379"/>
        <w:gridCol w:w="2379"/>
        <w:gridCol w:w="2379"/>
        <w:gridCol w:w="2379"/>
      </w:tblGrid>
      <w:tr>
        <w:trPr>
          <w:tblHeader w:val="true"/>
        </w:trPr>
        <w:tc>
          <w:tcPr>
            <w:tcW w:type="dxa" w:w="1020"/>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Columna</w:t>
            </w:r>
          </w:p>
        </w:tc>
        <w:tc>
          <w:tcPr>
            <w:tcW w:type="dxa" w:w="187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Se llama</w:t>
            </w:r>
          </w:p>
        </w:tc>
        <w:tc>
          <w:tcPr>
            <w:tcW w:type="dxa" w:w="408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es</w:t>
            </w:r>
          </w:p>
        </w:tc>
        <w:tc>
          <w:tcPr>
            <w:tcW w:type="dxa" w:w="209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Quién la carga</w:t>
            </w:r>
          </w:p>
        </w:tc>
      </w:tr>
      <w:tr>
        <w:tc>
          <w:tcPr>
            <w:tcW w:type="dxa" w:w="1020"/>
            <w:tcMar>
              <w:top w:w="55" w:type="dxa"/>
              <w:left w:w="90" w:type="dxa"/>
              <w:bottom w:w="55" w:type="dxa"/>
              <w:right w:w="90" w:type="dxa"/>
            </w:tcMar>
          </w:tcPr>
          <w:p>
            <w:pPr>
              <w:spacing w:after="0" w:before="0"/>
            </w:pPr>
            <w:r/>
            <w:r>
              <w:rPr>
                <w:rFonts w:ascii="Consolas" w:hAnsi="Consolas" w:eastAsia="Consolas"/>
                <w:b/>
                <w:i w:val="0"/>
                <w:color w:val="003AA0"/>
                <w:sz w:val="19"/>
              </w:rPr>
              <w:t>U/Pr</w:t>
            </w:r>
          </w:p>
        </w:tc>
        <w:tc>
          <w:tcPr>
            <w:tcW w:type="dxa" w:w="1871"/>
            <w:tcMar>
              <w:top w:w="55" w:type="dxa"/>
              <w:left w:w="90" w:type="dxa"/>
              <w:bottom w:w="55" w:type="dxa"/>
              <w:right w:w="90" w:type="dxa"/>
            </w:tcMar>
          </w:tcPr>
          <w:p>
            <w:pPr>
              <w:spacing w:after="0" w:before="0"/>
            </w:pPr>
            <w:r/>
            <w:r>
              <w:rPr>
                <w:rFonts w:ascii="Segoe UI" w:hAnsi="Segoe UI" w:eastAsia="Segoe UI"/>
                <w:b w:val="0"/>
                <w:i w:val="0"/>
                <w:sz w:val="19"/>
              </w:rPr>
              <w:t>Unidad Programada</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La unidad que el diagramador planificó para ese servicio, normalmente la noche anterior.</w:t>
            </w:r>
          </w:p>
        </w:tc>
        <w:tc>
          <w:tcPr>
            <w:tcW w:type="dxa" w:w="2098"/>
            <w:tcMar>
              <w:top w:w="55" w:type="dxa"/>
              <w:left w:w="90" w:type="dxa"/>
              <w:bottom w:w="55" w:type="dxa"/>
              <w:right w:w="90" w:type="dxa"/>
            </w:tcMar>
          </w:tcPr>
          <w:p>
            <w:pPr>
              <w:spacing w:after="0" w:before="0"/>
            </w:pPr>
            <w:r/>
            <w:r>
              <w:rPr>
                <w:rFonts w:ascii="Segoe UI" w:hAnsi="Segoe UI" w:eastAsia="Segoe UI"/>
                <w:b w:val="0"/>
                <w:i w:val="0"/>
                <w:sz w:val="19"/>
              </w:rPr>
              <w:t>El diagramador</w:t>
            </w:r>
          </w:p>
        </w:tc>
      </w:tr>
      <w:tr>
        <w:tc>
          <w:tcPr>
            <w:tcW w:type="dxa" w:w="1020"/>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19"/>
              </w:rPr>
              <w:t>U/Cb</w:t>
            </w:r>
          </w:p>
        </w:tc>
        <w:tc>
          <w:tcPr>
            <w:tcW w:type="dxa" w:w="187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Unidad del Cronograma</w:t>
            </w:r>
          </w:p>
        </w:tc>
        <w:tc>
          <w:tcPr>
            <w:tcW w:type="dxa" w:w="408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La unidad prevista vigente ahora. Arranca igual a U/Pr y va cambiando durante el día según lo que pase.</w:t>
            </w:r>
          </w:p>
        </w:tc>
        <w:tc>
          <w:tcPr>
            <w:tcW w:type="dxa" w:w="209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Diagramador y operador</w:t>
            </w:r>
          </w:p>
        </w:tc>
      </w:tr>
      <w:tr>
        <w:tc>
          <w:tcPr>
            <w:tcW w:type="dxa" w:w="1020"/>
            <w:tcMar>
              <w:top w:w="55" w:type="dxa"/>
              <w:left w:w="90" w:type="dxa"/>
              <w:bottom w:w="55" w:type="dxa"/>
              <w:right w:w="90" w:type="dxa"/>
            </w:tcMar>
          </w:tcPr>
          <w:p>
            <w:pPr>
              <w:spacing w:after="0" w:before="0"/>
            </w:pPr>
            <w:r/>
            <w:r>
              <w:rPr>
                <w:rFonts w:ascii="Consolas" w:hAnsi="Consolas" w:eastAsia="Consolas"/>
                <w:b/>
                <w:i w:val="0"/>
                <w:color w:val="003AA0"/>
                <w:sz w:val="19"/>
              </w:rPr>
              <w:t>U/As</w:t>
            </w:r>
          </w:p>
        </w:tc>
        <w:tc>
          <w:tcPr>
            <w:tcW w:type="dxa" w:w="1871"/>
            <w:tcMar>
              <w:top w:w="55" w:type="dxa"/>
              <w:left w:w="90" w:type="dxa"/>
              <w:bottom w:w="55" w:type="dxa"/>
              <w:right w:w="90" w:type="dxa"/>
            </w:tcMar>
          </w:tcPr>
          <w:p>
            <w:pPr>
              <w:spacing w:after="0" w:before="0"/>
            </w:pPr>
            <w:r/>
            <w:r>
              <w:rPr>
                <w:rFonts w:ascii="Segoe UI" w:hAnsi="Segoe UI" w:eastAsia="Segoe UI"/>
                <w:b w:val="0"/>
                <w:i w:val="0"/>
                <w:sz w:val="19"/>
              </w:rPr>
              <w:t>Unidad Asignada</w:t>
            </w:r>
          </w:p>
        </w:tc>
        <w:tc>
          <w:tcPr>
            <w:tcW w:type="dxa" w:w="4082"/>
            <w:tcMar>
              <w:top w:w="55" w:type="dxa"/>
              <w:left w:w="90" w:type="dxa"/>
              <w:bottom w:w="55" w:type="dxa"/>
              <w:right w:w="90" w:type="dxa"/>
            </w:tcMar>
          </w:tcPr>
          <w:p>
            <w:pPr>
              <w:spacing w:after="0" w:before="0"/>
            </w:pPr>
            <w:r/>
            <w:r>
              <w:rPr>
                <w:rFonts w:ascii="Segoe UI" w:hAnsi="Segoe UI" w:eastAsia="Segoe UI"/>
                <w:b w:val="0"/>
                <w:i w:val="0"/>
                <w:sz w:val="19"/>
              </w:rPr>
              <w:t>La unidad real que salió a la calle, con su chofer. Es la que factura y la que se libera al terminar.</w:t>
            </w:r>
          </w:p>
        </w:tc>
        <w:tc>
          <w:tcPr>
            <w:tcW w:type="dxa" w:w="2098"/>
            <w:tcMar>
              <w:top w:w="55" w:type="dxa"/>
              <w:left w:w="90" w:type="dxa"/>
              <w:bottom w:w="55" w:type="dxa"/>
              <w:right w:w="90" w:type="dxa"/>
            </w:tcMar>
          </w:tcPr>
          <w:p>
            <w:pPr>
              <w:spacing w:after="0" w:before="0"/>
            </w:pPr>
            <w:r/>
            <w:r>
              <w:rPr>
                <w:rFonts w:ascii="Segoe UI" w:hAnsi="Segoe UI" w:eastAsia="Segoe UI"/>
                <w:b w:val="0"/>
                <w:i w:val="0"/>
                <w:sz w:val="19"/>
              </w:rPr>
              <w:t>El operador, con Asig U/P</w:t>
            </w:r>
          </w:p>
        </w:tc>
      </w:tr>
    </w:tbl>
    <w:p>
      <w:pPr>
        <w:spacing w:after="40"/>
      </w:pP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518"/>
      </w:tblGrid>
      <w:tr>
        <w:tc>
          <w:tcPr>
            <w:tcW w:type="dxa" w:w="9518"/>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La frase que hay que retener</w:t>
            </w:r>
          </w:p>
          <w:p>
            <w:pPr>
              <w:spacing w:after="0"/>
            </w:pPr>
            <w:r>
              <w:rPr>
                <w:rFonts w:ascii="Segoe UI" w:hAnsi="Segoe UI" w:eastAsia="Segoe UI"/>
                <w:b w:val="0"/>
                <w:i w:val="0"/>
                <w:sz w:val="20"/>
              </w:rPr>
              <w:t xml:space="preserve">Las teclas </w:t>
            </w:r>
            <w:r>
              <w:rPr>
                <w:rFonts w:ascii="Segoe UI" w:hAnsi="Segoe UI" w:eastAsia="Segoe UI"/>
                <w:b/>
                <w:i w:val="0"/>
                <w:sz w:val="20"/>
              </w:rPr>
              <w:t>F6 a F9 y Ctrl+F8 solo tocan U/Cb</w:t>
            </w:r>
            <w:r>
              <w:rPr>
                <w:rFonts w:ascii="Segoe UI" w:hAnsi="Segoe UI" w:eastAsia="Segoe UI"/>
                <w:b w:val="0"/>
                <w:i w:val="0"/>
                <w:sz w:val="20"/>
              </w:rPr>
              <w:t xml:space="preserve"> (y U/Pr si sos diagramador). </w:t>
            </w:r>
            <w:r>
              <w:rPr>
                <w:rFonts w:ascii="Segoe UI" w:hAnsi="Segoe UI" w:eastAsia="Segoe UI"/>
                <w:b/>
                <w:i w:val="0"/>
                <w:sz w:val="20"/>
              </w:rPr>
              <w:t>Ninguna asigna la unidad ni el chofer.</w:t>
            </w:r>
            <w:r>
              <w:rPr>
                <w:rFonts w:ascii="Segoe UI" w:hAnsi="Segoe UI" w:eastAsia="Segoe UI"/>
                <w:b w:val="0"/>
                <w:i w:val="0"/>
                <w:sz w:val="20"/>
              </w:rPr>
              <w:t xml:space="preserve"> La asignación real es el botón </w:t>
            </w:r>
            <w:r>
              <w:rPr>
                <w:rFonts w:ascii="Segoe UI" w:hAnsi="Segoe UI" w:eastAsia="Segoe UI"/>
                <w:b/>
                <w:i w:val="0"/>
                <w:sz w:val="20"/>
              </w:rPr>
              <w:t>Asig U/P</w:t>
            </w:r>
            <w:r>
              <w:rPr>
                <w:rFonts w:ascii="Segoe UI" w:hAnsi="Segoe UI" w:eastAsia="Segoe UI"/>
                <w:b w:val="0"/>
                <w:i w:val="0"/>
                <w:sz w:val="20"/>
              </w:rPr>
              <w:t xml:space="preserve"> de la barra, y es otra cosa completamente distinta: ahí sí se compromete un vehículo, se toma el odómetro y el servicio pasa a EN CURSO.</w:t>
            </w:r>
          </w:p>
        </w:tc>
      </w:tr>
    </w:tbl>
    <w:p>
      <w:pPr>
        <w:spacing w:after="40"/>
      </w:pPr>
    </w:p>
    <w:p>
      <w:pPr>
        <w:keepNext/>
        <w:spacing w:before="180" w:after="40"/>
      </w:pPr>
      <w:r>
        <w:rPr>
          <w:rFonts w:ascii="Segoe UI" w:hAnsi="Segoe UI" w:eastAsia="Segoe UI"/>
          <w:b/>
          <w:i w:val="0"/>
          <w:color w:val="5A606A"/>
          <w:sz w:val="22"/>
        </w:rPr>
        <w:t>El ciclo completo de un servicio</w:t>
      </w:r>
    </w:p>
    <w:tbl>
      <w:tblPr>
        <w:tblW w:type="auto" w:w="0"/>
        <w:tblLook w:firstColumn="1" w:firstRow="1" w:lastColumn="0" w:lastRow="0" w:noHBand="0" w:noVBand="1" w:val="04A0"/>
        <w:tblBorders>
          <w:top w:val="none" w:space="0"/>
          <w:left w:val="single" w:sz="24" w:color="C9D2E0" w:space="0"/>
          <w:bottom w:val="none" w:space="0"/>
          <w:right w:val="none" w:space="0"/>
          <w:insideH w:val="none" w:space="0"/>
          <w:insideV w:val="none" w:space="0"/>
        </w:tblBorders>
      </w:tblPr>
      <w:tblGrid>
        <w:gridCol w:w="9518"/>
      </w:tblGrid>
      <w:tr>
        <w:tc>
          <w:tcPr>
            <w:tcW w:type="dxa" w:w="9518"/>
            <w:shd w:val="clear" w:color="auto" w:fill="F4F6F9"/>
            <w:tcMar>
              <w:top w:w="90" w:type="dxa"/>
              <w:left w:w="140" w:type="dxa"/>
              <w:bottom w:w="90" w:type="dxa"/>
              <w:right w:w="140" w:type="dxa"/>
            </w:tcMar>
          </w:tcPr>
          <w:p>
            <w:pPr>
              <w:spacing w:after="0" w:before="0"/>
            </w:pPr>
            <w:r/>
            <w:r>
              <w:rPr>
                <w:rFonts w:ascii="Consolas" w:hAnsi="Consolas" w:eastAsia="Consolas"/>
                <w:b w:val="0"/>
                <w:i w:val="0"/>
                <w:color w:val="333942"/>
                <w:sz w:val="17"/>
              </w:rPr>
              <w:t xml:space="preserve"> Nace la reserva ─► Diagramación  ─► Ajuste del día  ─► Asignación   ─► Servicio</w:t>
            </w:r>
          </w:p>
          <w:p>
            <w:pPr>
              <w:spacing w:after="0" w:before="0"/>
            </w:pPr>
            <w:r>
              <w:rPr>
                <w:rFonts w:ascii="Consolas" w:hAnsi="Consolas" w:eastAsia="Consolas"/>
                <w:b w:val="0"/>
                <w:i w:val="0"/>
                <w:color w:val="333942"/>
                <w:sz w:val="17"/>
              </w:rPr>
              <w:t xml:space="preserve">   (Reservas)       (arma el plan)   (algo cambió)      (Asig U/P)      en la calle</w:t>
            </w:r>
          </w:p>
          <w:p>
            <w:pPr>
              <w:spacing w:after="0" w:before="0"/>
            </w:pPr>
            <w:r>
              <w:rPr>
                <w:rFonts w:ascii="Consolas" w:hAnsi="Consolas" w:eastAsia="Consolas"/>
                <w:b w:val="0"/>
                <w:i w:val="0"/>
                <w:color w:val="333942"/>
                <w:sz w:val="17"/>
              </w:rPr>
            </w:r>
          </w:p>
          <w:p>
            <w:pPr>
              <w:spacing w:after="0" w:before="0"/>
            </w:pPr>
            <w:r>
              <w:rPr>
                <w:rFonts w:ascii="Consolas" w:hAnsi="Consolas" w:eastAsia="Consolas"/>
                <w:b w:val="0"/>
                <w:i w:val="0"/>
                <w:color w:val="333942"/>
                <w:sz w:val="17"/>
              </w:rPr>
              <w:t xml:space="preserve"> U/Cb = S/C         U/Pr = NT0049    U/Cb = NT0051      U/As = NT0051   CURSO ─► FIN</w:t>
            </w:r>
          </w:p>
          <w:p>
            <w:pPr>
              <w:spacing w:after="0" w:before="0"/>
            </w:pPr>
            <w:r>
              <w:rPr>
                <w:rFonts w:ascii="Consolas" w:hAnsi="Consolas" w:eastAsia="Consolas"/>
                <w:b w:val="0"/>
                <w:i w:val="0"/>
                <w:color w:val="333942"/>
                <w:sz w:val="17"/>
              </w:rPr>
              <w:t xml:space="preserve">                    U/Cb = NT0049    (F6-F9, Ctrl+F8)   + chofer</w:t>
            </w:r>
          </w:p>
        </w:tc>
      </w:tr>
    </w:tbl>
    <w:p>
      <w:pPr>
        <w:spacing w:after="40"/>
      </w:pPr>
    </w:p>
    <w:p>
      <w:pPr>
        <w:spacing w:after="120" w:before="0"/>
      </w:pPr>
      <w:r>
        <w:rPr>
          <w:rFonts w:ascii="Segoe UI" w:hAnsi="Segoe UI" w:eastAsia="Segoe UI"/>
          <w:b w:val="0"/>
          <w:i w:val="0"/>
          <w:sz w:val="21"/>
        </w:rPr>
        <w:t>Las teclas de esta guía viven en las dos etapas del medio. Lo de la derecha —asignar, liberar, finalizar— se hace con botones, no con teclas.</w:t>
      </w:r>
    </w:p>
    <w:p>
      <w:pPr>
        <w:keepNext/>
        <w:spacing w:before="240" w:after="60"/>
      </w:pPr>
      <w:r>
        <w:rPr>
          <w:rFonts w:ascii="Segoe UI" w:hAnsi="Segoe UI" w:eastAsia="Segoe UI"/>
          <w:b/>
          <w:i w:val="0"/>
          <w:color w:val="003AA0"/>
          <w:sz w:val="26"/>
        </w:rPr>
        <w:t>1.2  Los códigos que vas a ver en U/Pr y U/Cb</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173"/>
        <w:gridCol w:w="3173"/>
        <w:gridCol w:w="3173"/>
      </w:tblGrid>
      <w:tr>
        <w:trPr>
          <w:tblHeader w:val="true"/>
        </w:trPr>
        <w:tc>
          <w:tcPr>
            <w:tcW w:type="dxa" w:w="147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Código</w:t>
            </w:r>
          </w:p>
        </w:tc>
        <w:tc>
          <w:tcPr>
            <w:tcW w:type="dxa" w:w="5329"/>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Significa</w:t>
            </w:r>
          </w:p>
        </w:tc>
        <w:tc>
          <w:tcPr>
            <w:tcW w:type="dxa" w:w="226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Cómo se carga</w:t>
            </w:r>
          </w:p>
        </w:tc>
      </w:tr>
      <w:tr>
        <w:tc>
          <w:tcPr>
            <w:tcW w:type="dxa" w:w="1474"/>
            <w:tcMar>
              <w:top w:w="55" w:type="dxa"/>
              <w:left w:w="90" w:type="dxa"/>
              <w:bottom w:w="55" w:type="dxa"/>
              <w:right w:w="90" w:type="dxa"/>
            </w:tcMar>
          </w:tcPr>
          <w:p>
            <w:pPr>
              <w:spacing w:after="0" w:before="0"/>
            </w:pPr>
            <w:r/>
            <w:r>
              <w:rPr>
                <w:rFonts w:ascii="Consolas" w:hAnsi="Consolas" w:eastAsia="Consolas"/>
                <w:b/>
                <w:i w:val="0"/>
                <w:sz w:val="19"/>
              </w:rPr>
              <w:t>S/C</w:t>
            </w:r>
          </w:p>
        </w:tc>
        <w:tc>
          <w:tcPr>
            <w:tcW w:type="dxa" w:w="5329"/>
            <w:tcMar>
              <w:top w:w="55" w:type="dxa"/>
              <w:left w:w="90" w:type="dxa"/>
              <w:bottom w:w="55" w:type="dxa"/>
              <w:right w:w="90" w:type="dxa"/>
            </w:tcMar>
          </w:tcPr>
          <w:p>
            <w:pPr>
              <w:spacing w:after="0" w:before="0"/>
            </w:pPr>
            <w:r/>
            <w:r>
              <w:rPr>
                <w:rFonts w:ascii="Segoe UI" w:hAnsi="Segoe UI" w:eastAsia="Segoe UI"/>
                <w:b w:val="0"/>
                <w:i w:val="0"/>
                <w:sz w:val="19"/>
              </w:rPr>
              <w:t>Sin cronograma. El servicio no tiene todavía ninguna unidad prevista.</w:t>
            </w:r>
          </w:p>
        </w:tc>
        <w:tc>
          <w:tcPr>
            <w:tcW w:type="dxa" w:w="2268"/>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p>
        </w:tc>
      </w:tr>
      <w:tr>
        <w:tc>
          <w:tcPr>
            <w:tcW w:type="dxa" w:w="1474"/>
            <w:shd w:val="clear" w:color="auto" w:fill="F7F8FA"/>
            <w:tcMar>
              <w:top w:w="55" w:type="dxa"/>
              <w:left w:w="90" w:type="dxa"/>
              <w:bottom w:w="55" w:type="dxa"/>
              <w:right w:w="90" w:type="dxa"/>
            </w:tcMar>
          </w:tcPr>
          <w:p>
            <w:pPr>
              <w:spacing w:after="0" w:before="0"/>
            </w:pPr>
            <w:r/>
            <w:r>
              <w:rPr>
                <w:rFonts w:ascii="Consolas" w:hAnsi="Consolas" w:eastAsia="Consolas"/>
                <w:b/>
                <w:i w:val="0"/>
                <w:sz w:val="19"/>
              </w:rPr>
              <w:t>NORTUR</w:t>
            </w:r>
          </w:p>
        </w:tc>
        <w:tc>
          <w:tcPr>
            <w:tcW w:type="dxa" w:w="5329"/>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 cubre la empresa, pero todavía no se definió con qué interno.</w:t>
            </w:r>
          </w:p>
        </w:tc>
        <w:tc>
          <w:tcPr>
            <w:tcW w:type="dxa" w:w="2268"/>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F7</w:t>
            </w:r>
          </w:p>
        </w:tc>
      </w:tr>
      <w:tr>
        <w:tc>
          <w:tcPr>
            <w:tcW w:type="dxa" w:w="1474"/>
            <w:tcMar>
              <w:top w:w="55" w:type="dxa"/>
              <w:left w:w="90" w:type="dxa"/>
              <w:bottom w:w="55" w:type="dxa"/>
              <w:right w:w="90" w:type="dxa"/>
            </w:tcMar>
          </w:tcPr>
          <w:p>
            <w:pPr>
              <w:spacing w:after="0" w:before="0"/>
            </w:pPr>
            <w:r/>
            <w:r>
              <w:rPr>
                <w:rFonts w:ascii="Consolas" w:hAnsi="Consolas" w:eastAsia="Consolas"/>
                <w:b/>
                <w:i w:val="0"/>
                <w:sz w:val="19"/>
              </w:rPr>
              <w:t>NT0049</w:t>
            </w:r>
          </w:p>
        </w:tc>
        <w:tc>
          <w:tcPr>
            <w:tcW w:type="dxa" w:w="5329"/>
            <w:tcMar>
              <w:top w:w="55" w:type="dxa"/>
              <w:left w:w="90" w:type="dxa"/>
              <w:bottom w:w="55" w:type="dxa"/>
              <w:right w:w="90" w:type="dxa"/>
            </w:tcMar>
          </w:tcPr>
          <w:p>
            <w:pPr>
              <w:spacing w:after="0" w:before="0"/>
            </w:pPr>
            <w:r/>
            <w:r>
              <w:rPr>
                <w:rFonts w:ascii="Segoe UI" w:hAnsi="Segoe UI" w:eastAsia="Segoe UI"/>
                <w:b w:val="0"/>
                <w:i w:val="0"/>
                <w:sz w:val="19"/>
              </w:rPr>
              <w:t>Interno 49 de la flota propia. Dos letras de prefijo + cuatro dígitos.</w:t>
            </w:r>
          </w:p>
        </w:tc>
        <w:tc>
          <w:tcPr>
            <w:tcW w:type="dxa" w:w="2268"/>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F9</w:t>
            </w:r>
          </w:p>
        </w:tc>
      </w:tr>
      <w:tr>
        <w:tc>
          <w:tcPr>
            <w:tcW w:type="dxa" w:w="1474"/>
            <w:shd w:val="clear" w:color="auto" w:fill="F7F8FA"/>
            <w:tcMar>
              <w:top w:w="55" w:type="dxa"/>
              <w:left w:w="90" w:type="dxa"/>
              <w:bottom w:w="55" w:type="dxa"/>
              <w:right w:w="90" w:type="dxa"/>
            </w:tcMar>
          </w:tcPr>
          <w:p>
            <w:pPr>
              <w:spacing w:after="0" w:before="0"/>
            </w:pPr>
            <w:r/>
            <w:r>
              <w:rPr>
                <w:rFonts w:ascii="Consolas" w:hAnsi="Consolas" w:eastAsia="Consolas"/>
                <w:b/>
                <w:i w:val="0"/>
                <w:sz w:val="19"/>
              </w:rPr>
              <w:t>TT0012</w:t>
            </w:r>
          </w:p>
        </w:tc>
        <w:tc>
          <w:tcPr>
            <w:tcW w:type="dxa" w:w="5329"/>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Interno 12 de un transportista contratado (fletero) con prefijo TT.</w:t>
            </w:r>
          </w:p>
        </w:tc>
        <w:tc>
          <w:tcPr>
            <w:tcW w:type="dxa" w:w="2268"/>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F8</w:t>
            </w:r>
          </w:p>
        </w:tc>
      </w:tr>
      <w:tr>
        <w:tc>
          <w:tcPr>
            <w:tcW w:type="dxa" w:w="1474"/>
            <w:tcMar>
              <w:top w:w="55" w:type="dxa"/>
              <w:left w:w="90" w:type="dxa"/>
              <w:bottom w:w="55" w:type="dxa"/>
              <w:right w:w="90" w:type="dxa"/>
            </w:tcMar>
          </w:tcPr>
          <w:p>
            <w:pPr>
              <w:spacing w:after="0" w:before="0"/>
            </w:pPr>
            <w:r/>
            <w:r>
              <w:rPr>
                <w:rFonts w:ascii="Consolas" w:hAnsi="Consolas" w:eastAsia="Consolas"/>
                <w:b/>
                <w:i w:val="0"/>
                <w:sz w:val="19"/>
              </w:rPr>
              <w:t>TEDESCHI</w:t>
            </w:r>
          </w:p>
        </w:tc>
        <w:tc>
          <w:tcPr>
            <w:tcW w:type="dxa" w:w="5329"/>
            <w:tcMar>
              <w:top w:w="55" w:type="dxa"/>
              <w:left w:w="90" w:type="dxa"/>
              <w:bottom w:w="55" w:type="dxa"/>
              <w:right w:w="90" w:type="dxa"/>
            </w:tcMar>
          </w:tcPr>
          <w:p>
            <w:pPr>
              <w:spacing w:after="0" w:before="0"/>
            </w:pPr>
            <w:r/>
            <w:r>
              <w:rPr>
                <w:rFonts w:ascii="Segoe UI" w:hAnsi="Segoe UI" w:eastAsia="Segoe UI"/>
                <w:b w:val="0"/>
                <w:i w:val="0"/>
                <w:sz w:val="19"/>
              </w:rPr>
              <w:t>Una empresa contratada entera, sin especificar interno. Solo la usan los fleteros que no diagraman unidad por unidad.</w:t>
            </w:r>
          </w:p>
        </w:tc>
        <w:tc>
          <w:tcPr>
            <w:tcW w:type="dxa" w:w="2268"/>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F8</w:t>
            </w:r>
            <w:r>
              <w:rPr>
                <w:rFonts w:ascii="Segoe UI" w:hAnsi="Segoe UI" w:eastAsia="Segoe UI"/>
                <w:b w:val="0"/>
                <w:i w:val="0"/>
                <w:sz w:val="19"/>
              </w:rPr>
              <w:t xml:space="preserve"> en modo diagramador</w:t>
            </w:r>
          </w:p>
        </w:tc>
      </w:tr>
    </w:tbl>
    <w:p>
      <w:pPr>
        <w:spacing w:after="40"/>
      </w:pPr>
    </w:p>
    <w:p>
      <w:pPr>
        <w:spacing w:after="120" w:before="0"/>
      </w:pPr>
      <w:r>
        <w:rPr>
          <w:rFonts w:ascii="Segoe UI" w:hAnsi="Segoe UI" w:eastAsia="Segoe UI"/>
          <w:b w:val="0"/>
          <w:i w:val="0"/>
          <w:sz w:val="20"/>
        </w:rPr>
        <w:t>El número siempre va con ceros a la izquierda hasta cuatro dígitos: el interno 49 es NT0049, no NT49. Buslink lo completa solo; no hace falta tipear los ceros.</w:t>
      </w:r>
    </w:p>
    <w:p>
      <w:pPr>
        <w:keepNext/>
        <w:spacing w:before="240" w:after="60"/>
      </w:pPr>
      <w:r>
        <w:rPr>
          <w:rFonts w:ascii="Segoe UI" w:hAnsi="Segoe UI" w:eastAsia="Segoe UI"/>
          <w:b/>
          <w:i w:val="0"/>
          <w:color w:val="003AA0"/>
          <w:sz w:val="26"/>
        </w:rPr>
        <w:t>1.3  Quién puede hacer qué: las letras de permiso</w:t>
      </w:r>
    </w:p>
    <w:p>
      <w:pPr>
        <w:spacing w:after="120" w:before="0"/>
      </w:pPr>
      <w:r>
        <w:rPr>
          <w:rFonts w:ascii="Segoe UI" w:hAnsi="Segoe UI" w:eastAsia="Segoe UI"/>
          <w:b w:val="0"/>
          <w:i w:val="0"/>
          <w:sz w:val="21"/>
        </w:rPr>
        <w:t>El sistema no muestra las mismas teclas a todo el mundo. Tres letras del permiso del usuario deciden qué ves:</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173"/>
        <w:gridCol w:w="3173"/>
        <w:gridCol w:w="3173"/>
      </w:tblGrid>
      <w:tr>
        <w:trPr>
          <w:tblHeader w:val="true"/>
        </w:trPr>
        <w:tc>
          <w:tcPr>
            <w:tcW w:type="dxa" w:w="90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Letra</w:t>
            </w:r>
          </w:p>
        </w:tc>
        <w:tc>
          <w:tcPr>
            <w:tcW w:type="dxa" w:w="260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habilita</w:t>
            </w:r>
          </w:p>
        </w:tc>
        <w:tc>
          <w:tcPr>
            <w:tcW w:type="dxa" w:w="5556"/>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Efecto sobre las teclas</w:t>
            </w:r>
          </w:p>
        </w:tc>
      </w:tr>
      <w:tr>
        <w:tc>
          <w:tcPr>
            <w:tcW w:type="dxa" w:w="907"/>
            <w:tcMar>
              <w:top w:w="55" w:type="dxa"/>
              <w:left w:w="90" w:type="dxa"/>
              <w:bottom w:w="55" w:type="dxa"/>
              <w:right w:w="90" w:type="dxa"/>
            </w:tcMar>
          </w:tcPr>
          <w:p>
            <w:pPr>
              <w:spacing w:after="0" w:before="0"/>
            </w:pPr>
            <w:r/>
            <w:r>
              <w:rPr>
                <w:rFonts w:ascii="Consolas" w:hAnsi="Consolas" w:eastAsia="Consolas"/>
                <w:b/>
                <w:i w:val="0"/>
                <w:color w:val="003AA0"/>
                <w:sz w:val="22"/>
              </w:rPr>
              <w:t>T</w:t>
            </w:r>
          </w:p>
        </w:tc>
        <w:tc>
          <w:tcPr>
            <w:tcW w:type="dxa" w:w="2608"/>
            <w:tcMar>
              <w:top w:w="55" w:type="dxa"/>
              <w:left w:w="90" w:type="dxa"/>
              <w:bottom w:w="55" w:type="dxa"/>
              <w:right w:w="90" w:type="dxa"/>
            </w:tcMar>
          </w:tcPr>
          <w:p>
            <w:pPr>
              <w:spacing w:after="0" w:before="0"/>
            </w:pPr>
            <w:r/>
            <w:r>
              <w:rPr>
                <w:rFonts w:ascii="Segoe UI" w:hAnsi="Segoe UI" w:eastAsia="Segoe UI"/>
                <w:b w:val="0"/>
                <w:i w:val="0"/>
                <w:sz w:val="19"/>
              </w:rPr>
              <w:t>Tráfico — operador de la mesa</w:t>
            </w:r>
          </w:p>
        </w:tc>
        <w:tc>
          <w:tcPr>
            <w:tcW w:type="dxa" w:w="5556"/>
            <w:tcMar>
              <w:top w:w="55" w:type="dxa"/>
              <w:left w:w="90" w:type="dxa"/>
              <w:bottom w:w="55" w:type="dxa"/>
              <w:right w:w="90" w:type="dxa"/>
            </w:tcMar>
          </w:tcPr>
          <w:p>
            <w:pPr>
              <w:spacing w:after="0" w:before="0"/>
            </w:pPr>
            <w:r/>
            <w:r>
              <w:rPr>
                <w:rFonts w:ascii="Segoe UI" w:hAnsi="Segoe UI" w:eastAsia="Segoe UI"/>
                <w:b w:val="0"/>
                <w:i w:val="0"/>
                <w:sz w:val="19"/>
              </w:rPr>
              <w:t>Puede cambiar la unidad prevista, pero solo la vigente (U/Cb) y siempre con un motivo.</w:t>
            </w:r>
          </w:p>
        </w:tc>
      </w:tr>
      <w:tr>
        <w:tc>
          <w:tcPr>
            <w:tcW w:type="dxa" w:w="907"/>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2"/>
              </w:rPr>
              <w:t>D</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Diagramador</w:t>
            </w:r>
          </w:p>
        </w:tc>
        <w:tc>
          <w:tcPr>
            <w:tcW w:type="dxa" w:w="555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Trabaja el plan: cambia U/Pr y U/Cb juntas, sin motivo, y puede hacer cambios masivos. Además habilita F5.</w:t>
            </w:r>
          </w:p>
        </w:tc>
      </w:tr>
      <w:tr>
        <w:tc>
          <w:tcPr>
            <w:tcW w:type="dxa" w:w="907"/>
            <w:tcMar>
              <w:top w:w="55" w:type="dxa"/>
              <w:left w:w="90" w:type="dxa"/>
              <w:bottom w:w="55" w:type="dxa"/>
              <w:right w:w="90" w:type="dxa"/>
            </w:tcMar>
          </w:tcPr>
          <w:p>
            <w:pPr>
              <w:spacing w:after="0" w:before="0"/>
            </w:pPr>
            <w:r/>
            <w:r>
              <w:rPr>
                <w:rFonts w:ascii="Consolas" w:hAnsi="Consolas" w:eastAsia="Consolas"/>
                <w:b/>
                <w:i w:val="0"/>
                <w:color w:val="003AA0"/>
                <w:sz w:val="22"/>
              </w:rPr>
              <w:t>C</w:t>
            </w:r>
          </w:p>
        </w:tc>
        <w:tc>
          <w:tcPr>
            <w:tcW w:type="dxa" w:w="2608"/>
            <w:tcMar>
              <w:top w:w="55" w:type="dxa"/>
              <w:left w:w="90" w:type="dxa"/>
              <w:bottom w:w="55" w:type="dxa"/>
              <w:right w:w="90" w:type="dxa"/>
            </w:tcMar>
          </w:tcPr>
          <w:p>
            <w:pPr>
              <w:spacing w:after="0" w:before="0"/>
            </w:pPr>
            <w:r/>
            <w:r>
              <w:rPr>
                <w:rFonts w:ascii="Segoe UI" w:hAnsi="Segoe UI" w:eastAsia="Segoe UI"/>
                <w:b w:val="0"/>
                <w:i w:val="0"/>
                <w:sz w:val="19"/>
              </w:rPr>
              <w:t>Avisos de chequeo</w:t>
            </w:r>
          </w:p>
        </w:tc>
        <w:tc>
          <w:tcPr>
            <w:tcW w:type="dxa" w:w="5556"/>
            <w:tcMar>
              <w:top w:w="55" w:type="dxa"/>
              <w:left w:w="90" w:type="dxa"/>
              <w:bottom w:w="55" w:type="dxa"/>
              <w:right w:w="90" w:type="dxa"/>
            </w:tcMar>
          </w:tcPr>
          <w:p>
            <w:pPr>
              <w:spacing w:after="0" w:before="0"/>
            </w:pPr>
            <w:r/>
            <w:r>
              <w:rPr>
                <w:rFonts w:ascii="Segoe UI" w:hAnsi="Segoe UI" w:eastAsia="Segoe UI"/>
                <w:b w:val="0"/>
                <w:i w:val="0"/>
                <w:sz w:val="19"/>
              </w:rPr>
              <w:t>Habilita F4 y hace que suenen las alarmas de los servicios que están por salir.</w:t>
            </w:r>
          </w:p>
        </w:tc>
      </w:tr>
    </w:tbl>
    <w:p>
      <w:pPr>
        <w:spacing w:after="40"/>
      </w:pPr>
    </w:p>
    <w:p>
      <w:pPr>
        <w:pStyle w:val="ListBullet"/>
        <w:spacing w:after="60"/>
        <w:ind w:left="425"/>
      </w:pPr>
      <w:r>
        <w:rPr>
          <w:rFonts w:ascii="Segoe UI" w:hAnsi="Segoe UI" w:eastAsia="Segoe UI"/>
          <w:b w:val="0"/>
          <w:i w:val="0"/>
          <w:sz w:val="21"/>
        </w:rPr>
        <w:t xml:space="preserve">Si tenés </w:t>
      </w:r>
      <w:r>
        <w:rPr>
          <w:rFonts w:ascii="Consolas" w:hAnsi="Consolas" w:eastAsia="Consolas"/>
          <w:b/>
          <w:i w:val="0"/>
          <w:sz w:val="21"/>
        </w:rPr>
        <w:t>D</w:t>
      </w:r>
      <w:r>
        <w:rPr>
          <w:rFonts w:ascii="Segoe UI" w:hAnsi="Segoe UI" w:eastAsia="Segoe UI"/>
          <w:b w:val="0"/>
          <w:i w:val="0"/>
          <w:sz w:val="21"/>
        </w:rPr>
        <w:t xml:space="preserve"> y </w:t>
      </w:r>
      <w:r>
        <w:rPr>
          <w:rFonts w:ascii="Consolas" w:hAnsi="Consolas" w:eastAsia="Consolas"/>
          <w:b/>
          <w:i w:val="0"/>
          <w:sz w:val="21"/>
        </w:rPr>
        <w:t>T</w:t>
      </w:r>
      <w:r>
        <w:rPr>
          <w:rFonts w:ascii="Segoe UI" w:hAnsi="Segoe UI" w:eastAsia="Segoe UI"/>
          <w:b w:val="0"/>
          <w:i w:val="0"/>
          <w:sz w:val="21"/>
        </w:rPr>
        <w:t xml:space="preserve"> a la vez, mandan las reglas de </w:t>
      </w:r>
      <w:r>
        <w:rPr>
          <w:rFonts w:ascii="Consolas" w:hAnsi="Consolas" w:eastAsia="Consolas"/>
          <w:b/>
          <w:i w:val="0"/>
          <w:sz w:val="21"/>
        </w:rPr>
        <w:t>D</w:t>
      </w:r>
      <w:r>
        <w:rPr>
          <w:rFonts w:ascii="Segoe UI" w:hAnsi="Segoe UI" w:eastAsia="Segoe UI"/>
          <w:b w:val="0"/>
          <w:i w:val="0"/>
          <w:sz w:val="21"/>
        </w:rPr>
        <w:t>: entrás como diagramador.</w:t>
      </w:r>
    </w:p>
    <w:p>
      <w:pPr>
        <w:pStyle w:val="ListBullet"/>
        <w:spacing w:after="60"/>
        <w:ind w:left="425"/>
      </w:pPr>
      <w:r>
        <w:rPr>
          <w:rFonts w:ascii="Segoe UI" w:hAnsi="Segoe UI" w:eastAsia="Segoe UI"/>
          <w:b w:val="0"/>
          <w:i w:val="0"/>
          <w:sz w:val="21"/>
        </w:rPr>
        <w:t xml:space="preserve">La ventana de ayuda del </w:t>
      </w:r>
      <w:r>
        <w:rPr>
          <w:rFonts w:ascii="Consolas" w:hAnsi="Consolas" w:eastAsia="Consolas"/>
          <w:b/>
          <w:i w:val="0"/>
          <w:sz w:val="21"/>
        </w:rPr>
        <w:t>F1</w:t>
      </w:r>
      <w:r>
        <w:rPr>
          <w:rFonts w:ascii="Segoe UI" w:hAnsi="Segoe UI" w:eastAsia="Segoe UI"/>
          <w:b w:val="0"/>
          <w:i w:val="0"/>
          <w:sz w:val="21"/>
        </w:rPr>
        <w:t xml:space="preserve"> oculta las teclas que no podés usar. Si un compañero ve una tecla que vos no, es una diferencia de permisos, no un error.</w:t>
      </w:r>
    </w:p>
    <w:p>
      <w:pPr>
        <w:pStyle w:val="ListBullet"/>
        <w:spacing w:after="60"/>
        <w:ind w:left="425"/>
      </w:pPr>
      <w:r>
        <w:rPr>
          <w:rFonts w:ascii="Segoe UI" w:hAnsi="Segoe UI" w:eastAsia="Segoe UI"/>
          <w:b w:val="0"/>
          <w:i w:val="0"/>
          <w:sz w:val="21"/>
        </w:rPr>
        <w:t xml:space="preserve">Los permisos los administra Supervisión desde </w:t>
      </w:r>
      <w:r>
        <w:rPr>
          <w:rFonts w:ascii="Segoe UI" w:hAnsi="Segoe UI" w:eastAsia="Segoe UI"/>
          <w:b/>
          <w:i w:val="0"/>
          <w:sz w:val="21"/>
        </w:rPr>
        <w:t>Usuarios y Permisos</w:t>
      </w:r>
      <w:r>
        <w:rPr>
          <w:rFonts w:ascii="Segoe UI" w:hAnsi="Segoe UI" w:eastAsia="Segoe UI"/>
          <w:b w:val="0"/>
          <w:i w:val="0"/>
          <w:sz w:val="21"/>
        </w:rPr>
        <w:t>; no se cambian desde la planilla.</w:t>
      </w:r>
    </w:p>
    <w:p>
      <w:pPr>
        <w:keepNext/>
        <w:pageBreakBefore/>
        <w:spacing w:before="0" w:after="40"/>
        <w:pBdr>
          <w:bottom w:val="single" w:sz="10" w:space="3" w:color="F99410"/>
        </w:pBdr>
      </w:pPr>
      <w:r>
        <w:rPr>
          <w:rFonts w:ascii="Segoe UI" w:hAnsi="Segoe UI" w:eastAsia="Segoe UI"/>
          <w:b/>
          <w:i w:val="0"/>
          <w:color w:val="F99410"/>
          <w:sz w:val="34"/>
        </w:rPr>
        <w:t xml:space="preserve">2  </w:t>
      </w:r>
      <w:r>
        <w:rPr>
          <w:rFonts w:ascii="Segoe UI" w:hAnsi="Segoe UI" w:eastAsia="Segoe UI"/>
          <w:b/>
          <w:i w:val="0"/>
          <w:color w:val="003AA0"/>
          <w:sz w:val="34"/>
        </w:rPr>
        <w:t>Mapa rápido</w:t>
      </w:r>
    </w:p>
    <w:p>
      <w:pPr>
        <w:spacing w:after="40"/>
      </w:pPr>
    </w:p>
    <w:p>
      <w:pPr>
        <w:spacing w:after="120" w:before="0"/>
      </w:pPr>
      <w:r>
        <w:rPr>
          <w:rFonts w:ascii="Segoe UI" w:hAnsi="Segoe UI" w:eastAsia="Segoe UI"/>
          <w:b w:val="0"/>
          <w:i w:val="0"/>
          <w:sz w:val="21"/>
        </w:rPr>
        <w:t>Las once teclas de la planilla. La columna «Modifica» marca las que dejan un cambio en la reserva; el resto solo cambia lo que ves en pantalla.</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1904"/>
        <w:gridCol w:w="1904"/>
        <w:gridCol w:w="1904"/>
        <w:gridCol w:w="1904"/>
        <w:gridCol w:w="1904"/>
      </w:tblGrid>
      <w:tr>
        <w:trPr>
          <w:tblHeader w:val="true"/>
        </w:trPr>
        <w:tc>
          <w:tcPr>
            <w:tcW w:type="dxa" w:w="124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Tecla</w:t>
            </w:r>
          </w:p>
        </w:tc>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hace</w:t>
            </w:r>
          </w:p>
        </w:tc>
        <w:tc>
          <w:tcPr>
            <w:tcW w:type="dxa" w:w="181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Familia</w:t>
            </w:r>
          </w:p>
        </w:tc>
        <w:tc>
          <w:tcPr>
            <w:tcW w:type="dxa" w:w="1077"/>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Modifica</w:t>
            </w:r>
          </w:p>
        </w:tc>
        <w:tc>
          <w:tcPr>
            <w:tcW w:type="dxa" w:w="119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Permiso</w:t>
            </w:r>
          </w:p>
        </w:tc>
      </w:tr>
      <w:tr>
        <w:tc>
          <w:tcPr>
            <w:tcW w:type="dxa" w:w="1247"/>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F1</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Abre la ayuda de atajos</w:t>
            </w:r>
          </w:p>
        </w:tc>
        <w:tc>
          <w:tcPr>
            <w:tcW w:type="dxa" w:w="1814"/>
            <w:tcMar>
              <w:top w:w="55" w:type="dxa"/>
              <w:left w:w="90" w:type="dxa"/>
              <w:bottom w:w="55" w:type="dxa"/>
              <w:right w:w="90" w:type="dxa"/>
            </w:tcMar>
          </w:tcPr>
          <w:p>
            <w:pPr>
              <w:spacing w:after="0" w:before="0"/>
            </w:pPr>
            <w:r/>
            <w:r>
              <w:rPr>
                <w:rFonts w:ascii="Segoe UI" w:hAnsi="Segoe UI" w:eastAsia="Segoe UI"/>
                <w:b w:val="0"/>
                <w:i w:val="0"/>
                <w:sz w:val="19"/>
              </w:rPr>
              <w:t>Ver la planilla</w:t>
            </w:r>
          </w:p>
        </w:tc>
        <w:tc>
          <w:tcPr>
            <w:tcW w:type="dxa" w:w="1077"/>
            <w:tcMar>
              <w:top w:w="55" w:type="dxa"/>
              <w:left w:w="90" w:type="dxa"/>
              <w:bottom w:w="55" w:type="dxa"/>
              <w:right w:w="90" w:type="dxa"/>
            </w:tcMar>
          </w:tcPr>
          <w:p>
            <w:pPr>
              <w:spacing w:after="0" w:before="0"/>
            </w:pPr>
            <w:r/>
            <w:r>
              <w:rPr>
                <w:rFonts w:ascii="Segoe UI" w:hAnsi="Segoe UI" w:eastAsia="Segoe UI"/>
                <w:b w:val="0"/>
                <w:i w:val="0"/>
                <w:sz w:val="19"/>
              </w:rPr>
              <w:t>—</w:t>
            </w:r>
          </w:p>
        </w:tc>
        <w:tc>
          <w:tcPr>
            <w:tcW w:type="dxa" w:w="1191"/>
            <w:tcMar>
              <w:top w:w="55" w:type="dxa"/>
              <w:left w:w="90" w:type="dxa"/>
              <w:bottom w:w="55" w:type="dxa"/>
              <w:right w:w="90" w:type="dxa"/>
            </w:tcMar>
          </w:tcPr>
          <w:p>
            <w:pPr>
              <w:spacing w:after="0" w:before="0"/>
            </w:pPr>
            <w:r/>
            <w:r>
              <w:rPr>
                <w:rFonts w:ascii="Segoe UI" w:hAnsi="Segoe UI" w:eastAsia="Segoe UI"/>
                <w:b w:val="0"/>
                <w:i w:val="0"/>
                <w:sz w:val="19"/>
              </w:rPr>
              <w:t>todos</w:t>
            </w:r>
          </w:p>
        </w:tc>
      </w:tr>
      <w:tr>
        <w:tc>
          <w:tcPr>
            <w:tcW w:type="dxa" w:w="1247"/>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F2</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Carga una novedad en el libro de guardia</w:t>
            </w:r>
          </w:p>
        </w:tc>
        <w:tc>
          <w:tcPr>
            <w:tcW w:type="dxa" w:w="181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Anotar</w:t>
            </w:r>
          </w:p>
        </w:tc>
        <w:tc>
          <w:tcPr>
            <w:tcW w:type="dxa" w:w="107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todos</w:t>
            </w:r>
          </w:p>
        </w:tc>
      </w:tr>
      <w:tr>
        <w:tc>
          <w:tcPr>
            <w:tcW w:type="dxa" w:w="1247"/>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F3</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Actualiza la planilla ahora mismo</w:t>
            </w:r>
          </w:p>
        </w:tc>
        <w:tc>
          <w:tcPr>
            <w:tcW w:type="dxa" w:w="1814"/>
            <w:tcMar>
              <w:top w:w="55" w:type="dxa"/>
              <w:left w:w="90" w:type="dxa"/>
              <w:bottom w:w="55" w:type="dxa"/>
              <w:right w:w="90" w:type="dxa"/>
            </w:tcMar>
          </w:tcPr>
          <w:p>
            <w:pPr>
              <w:spacing w:after="0" w:before="0"/>
            </w:pPr>
            <w:r/>
            <w:r>
              <w:rPr>
                <w:rFonts w:ascii="Segoe UI" w:hAnsi="Segoe UI" w:eastAsia="Segoe UI"/>
                <w:b w:val="0"/>
                <w:i w:val="0"/>
                <w:sz w:val="19"/>
              </w:rPr>
              <w:t>Ver la planilla</w:t>
            </w:r>
          </w:p>
        </w:tc>
        <w:tc>
          <w:tcPr>
            <w:tcW w:type="dxa" w:w="1077"/>
            <w:tcMar>
              <w:top w:w="55" w:type="dxa"/>
              <w:left w:w="90" w:type="dxa"/>
              <w:bottom w:w="55" w:type="dxa"/>
              <w:right w:w="90" w:type="dxa"/>
            </w:tcMar>
          </w:tcPr>
          <w:p>
            <w:pPr>
              <w:spacing w:after="0" w:before="0"/>
            </w:pPr>
            <w:r/>
            <w:r>
              <w:rPr>
                <w:rFonts w:ascii="Segoe UI" w:hAnsi="Segoe UI" w:eastAsia="Segoe UI"/>
                <w:b w:val="0"/>
                <w:i w:val="0"/>
                <w:sz w:val="19"/>
              </w:rPr>
              <w:t>—</w:t>
            </w:r>
          </w:p>
        </w:tc>
        <w:tc>
          <w:tcPr>
            <w:tcW w:type="dxa" w:w="1191"/>
            <w:tcMar>
              <w:top w:w="55" w:type="dxa"/>
              <w:left w:w="90" w:type="dxa"/>
              <w:bottom w:w="55" w:type="dxa"/>
              <w:right w:w="90" w:type="dxa"/>
            </w:tcMar>
          </w:tcPr>
          <w:p>
            <w:pPr>
              <w:spacing w:after="0" w:before="0"/>
            </w:pPr>
            <w:r/>
            <w:r>
              <w:rPr>
                <w:rFonts w:ascii="Segoe UI" w:hAnsi="Segoe UI" w:eastAsia="Segoe UI"/>
                <w:b w:val="0"/>
                <w:i w:val="0"/>
                <w:sz w:val="19"/>
              </w:rPr>
              <w:t>todos</w:t>
            </w:r>
          </w:p>
        </w:tc>
      </w:tr>
      <w:tr>
        <w:tc>
          <w:tcPr>
            <w:tcW w:type="dxa" w:w="1247"/>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Fija la hora del aviso de ese servicio</w:t>
            </w:r>
          </w:p>
        </w:tc>
        <w:tc>
          <w:tcPr>
            <w:tcW w:type="dxa" w:w="181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Anotar</w:t>
            </w:r>
          </w:p>
        </w:tc>
        <w:tc>
          <w:tcPr>
            <w:tcW w:type="dxa" w:w="107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w:t>
            </w:r>
          </w:p>
        </w:tc>
      </w:tr>
      <w:tr>
        <w:tc>
          <w:tcPr>
            <w:tcW w:type="dxa" w:w="1247"/>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F5</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Cambia el rango de fechas de trabajo</w:t>
            </w:r>
          </w:p>
        </w:tc>
        <w:tc>
          <w:tcPr>
            <w:tcW w:type="dxa" w:w="1814"/>
            <w:tcMar>
              <w:top w:w="55" w:type="dxa"/>
              <w:left w:w="90" w:type="dxa"/>
              <w:bottom w:w="55" w:type="dxa"/>
              <w:right w:w="90" w:type="dxa"/>
            </w:tcMar>
          </w:tcPr>
          <w:p>
            <w:pPr>
              <w:spacing w:after="0" w:before="0"/>
            </w:pPr>
            <w:r/>
            <w:r>
              <w:rPr>
                <w:rFonts w:ascii="Segoe UI" w:hAnsi="Segoe UI" w:eastAsia="Segoe UI"/>
                <w:b w:val="0"/>
                <w:i w:val="0"/>
                <w:sz w:val="19"/>
              </w:rPr>
              <w:t>Ver la planilla</w:t>
            </w:r>
          </w:p>
        </w:tc>
        <w:tc>
          <w:tcPr>
            <w:tcW w:type="dxa" w:w="1077"/>
            <w:tcMar>
              <w:top w:w="55" w:type="dxa"/>
              <w:left w:w="90" w:type="dxa"/>
              <w:bottom w:w="55" w:type="dxa"/>
              <w:right w:w="90" w:type="dxa"/>
            </w:tcMar>
          </w:tcPr>
          <w:p>
            <w:pPr>
              <w:spacing w:after="0" w:before="0"/>
            </w:pPr>
            <w:r/>
            <w:r>
              <w:rPr>
                <w:rFonts w:ascii="Segoe UI" w:hAnsi="Segoe UI" w:eastAsia="Segoe UI"/>
                <w:b w:val="0"/>
                <w:i w:val="0"/>
                <w:sz w:val="19"/>
              </w:rPr>
              <w:t>—</w:t>
            </w:r>
          </w:p>
        </w:tc>
        <w:tc>
          <w:tcPr>
            <w:tcW w:type="dxa" w:w="1191"/>
            <w:tcMar>
              <w:top w:w="55" w:type="dxa"/>
              <w:left w:w="90" w:type="dxa"/>
              <w:bottom w:w="55" w:type="dxa"/>
              <w:right w:w="90" w:type="dxa"/>
            </w:tcMar>
          </w:tcPr>
          <w:p>
            <w:pPr>
              <w:spacing w:after="0" w:before="0"/>
            </w:pPr>
            <w:r/>
            <w:r>
              <w:rPr>
                <w:rFonts w:ascii="Segoe UI" w:hAnsi="Segoe UI" w:eastAsia="Segoe UI"/>
                <w:b w:val="0"/>
                <w:i w:val="0"/>
                <w:sz w:val="19"/>
              </w:rPr>
              <w:t>D</w:t>
            </w:r>
          </w:p>
        </w:tc>
      </w:tr>
      <w:tr>
        <w:tc>
          <w:tcPr>
            <w:tcW w:type="dxa" w:w="1247"/>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Deja el servicio sin unidad prevista (S/C)</w:t>
            </w:r>
          </w:p>
        </w:tc>
        <w:tc>
          <w:tcPr>
            <w:tcW w:type="dxa" w:w="181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Cambiar unidad</w:t>
            </w:r>
          </w:p>
        </w:tc>
        <w:tc>
          <w:tcPr>
            <w:tcW w:type="dxa" w:w="107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 o D</w:t>
            </w:r>
          </w:p>
        </w:tc>
      </w:tr>
      <w:tr>
        <w:tc>
          <w:tcPr>
            <w:tcW w:type="dxa" w:w="1247"/>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F7</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Pasa el servicio a la empresa (NORTUR)</w:t>
            </w:r>
          </w:p>
        </w:tc>
        <w:tc>
          <w:tcPr>
            <w:tcW w:type="dxa" w:w="1814"/>
            <w:tcMar>
              <w:top w:w="55" w:type="dxa"/>
              <w:left w:w="90" w:type="dxa"/>
              <w:bottom w:w="55" w:type="dxa"/>
              <w:right w:w="90" w:type="dxa"/>
            </w:tcMar>
          </w:tcPr>
          <w:p>
            <w:pPr>
              <w:spacing w:after="0" w:before="0"/>
            </w:pPr>
            <w:r/>
            <w:r>
              <w:rPr>
                <w:rFonts w:ascii="Segoe UI" w:hAnsi="Segoe UI" w:eastAsia="Segoe UI"/>
                <w:b w:val="0"/>
                <w:i w:val="0"/>
                <w:sz w:val="19"/>
              </w:rPr>
              <w:t>Cambiar unidad</w:t>
            </w:r>
          </w:p>
        </w:tc>
        <w:tc>
          <w:tcPr>
            <w:tcW w:type="dxa" w:w="1077"/>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tcMar>
              <w:top w:w="55" w:type="dxa"/>
              <w:left w:w="90" w:type="dxa"/>
              <w:bottom w:w="55" w:type="dxa"/>
              <w:right w:w="90" w:type="dxa"/>
            </w:tcMar>
          </w:tcPr>
          <w:p>
            <w:pPr>
              <w:spacing w:after="0" w:before="0"/>
            </w:pPr>
            <w:r/>
            <w:r>
              <w:rPr>
                <w:rFonts w:ascii="Segoe UI" w:hAnsi="Segoe UI" w:eastAsia="Segoe UI"/>
                <w:b w:val="0"/>
                <w:i w:val="0"/>
                <w:sz w:val="19"/>
              </w:rPr>
              <w:t>T o D</w:t>
            </w:r>
          </w:p>
        </w:tc>
      </w:tr>
      <w:tr>
        <w:tc>
          <w:tcPr>
            <w:tcW w:type="dxa" w:w="1247"/>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F8</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Pasa el servicio a un fletero</w:t>
            </w:r>
          </w:p>
        </w:tc>
        <w:tc>
          <w:tcPr>
            <w:tcW w:type="dxa" w:w="181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Cambiar unidad</w:t>
            </w:r>
          </w:p>
        </w:tc>
        <w:tc>
          <w:tcPr>
            <w:tcW w:type="dxa" w:w="107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 o D</w:t>
            </w:r>
          </w:p>
        </w:tc>
      </w:tr>
      <w:tr>
        <w:tc>
          <w:tcPr>
            <w:tcW w:type="dxa" w:w="1247"/>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F9</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Pasa el servicio a un interno propio</w:t>
            </w:r>
          </w:p>
        </w:tc>
        <w:tc>
          <w:tcPr>
            <w:tcW w:type="dxa" w:w="1814"/>
            <w:tcMar>
              <w:top w:w="55" w:type="dxa"/>
              <w:left w:w="90" w:type="dxa"/>
              <w:bottom w:w="55" w:type="dxa"/>
              <w:right w:w="90" w:type="dxa"/>
            </w:tcMar>
          </w:tcPr>
          <w:p>
            <w:pPr>
              <w:spacing w:after="0" w:before="0"/>
            </w:pPr>
            <w:r/>
            <w:r>
              <w:rPr>
                <w:rFonts w:ascii="Segoe UI" w:hAnsi="Segoe UI" w:eastAsia="Segoe UI"/>
                <w:b w:val="0"/>
                <w:i w:val="0"/>
                <w:sz w:val="19"/>
              </w:rPr>
              <w:t>Cambiar unidad</w:t>
            </w:r>
          </w:p>
        </w:tc>
        <w:tc>
          <w:tcPr>
            <w:tcW w:type="dxa" w:w="1077"/>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tcMar>
              <w:top w:w="55" w:type="dxa"/>
              <w:left w:w="90" w:type="dxa"/>
              <w:bottom w:w="55" w:type="dxa"/>
              <w:right w:w="90" w:type="dxa"/>
            </w:tcMar>
          </w:tcPr>
          <w:p>
            <w:pPr>
              <w:spacing w:after="0" w:before="0"/>
            </w:pPr>
            <w:r/>
            <w:r>
              <w:rPr>
                <w:rFonts w:ascii="Segoe UI" w:hAnsi="Segoe UI" w:eastAsia="Segoe UI"/>
                <w:b w:val="0"/>
                <w:i w:val="0"/>
                <w:sz w:val="19"/>
              </w:rPr>
              <w:t>T o D</w:t>
            </w:r>
          </w:p>
        </w:tc>
      </w:tr>
      <w:tr>
        <w:tc>
          <w:tcPr>
            <w:tcW w:type="dxa" w:w="1247"/>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Ctrl+F8</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Vuelve a la unidad que puso el diagramador</w:t>
            </w:r>
          </w:p>
        </w:tc>
        <w:tc>
          <w:tcPr>
            <w:tcW w:type="dxa" w:w="1814"/>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Cambiar unidad</w:t>
            </w:r>
          </w:p>
        </w:tc>
        <w:tc>
          <w:tcPr>
            <w:tcW w:type="dxa" w:w="1077"/>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T o D</w:t>
            </w:r>
          </w:p>
        </w:tc>
      </w:tr>
      <w:tr>
        <w:tc>
          <w:tcPr>
            <w:tcW w:type="dxa" w:w="1247"/>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A-Z 0-9</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Tipear abre el cambio de unidad ya filtrado</w:t>
            </w:r>
          </w:p>
        </w:tc>
        <w:tc>
          <w:tcPr>
            <w:tcW w:type="dxa" w:w="1814"/>
            <w:tcMar>
              <w:top w:w="55" w:type="dxa"/>
              <w:left w:w="90" w:type="dxa"/>
              <w:bottom w:w="55" w:type="dxa"/>
              <w:right w:w="90" w:type="dxa"/>
            </w:tcMar>
          </w:tcPr>
          <w:p>
            <w:pPr>
              <w:spacing w:after="0" w:before="0"/>
            </w:pPr>
            <w:r/>
            <w:r>
              <w:rPr>
                <w:rFonts w:ascii="Segoe UI" w:hAnsi="Segoe UI" w:eastAsia="Segoe UI"/>
                <w:b w:val="0"/>
                <w:i w:val="0"/>
                <w:sz w:val="19"/>
              </w:rPr>
              <w:t>Cambiar unidad</w:t>
            </w:r>
          </w:p>
        </w:tc>
        <w:tc>
          <w:tcPr>
            <w:tcW w:type="dxa" w:w="1077"/>
            <w:tcMar>
              <w:top w:w="55" w:type="dxa"/>
              <w:left w:w="90" w:type="dxa"/>
              <w:bottom w:w="55" w:type="dxa"/>
              <w:right w:w="90" w:type="dxa"/>
            </w:tcMar>
          </w:tcPr>
          <w:p>
            <w:pPr>
              <w:spacing w:after="0" w:before="0"/>
            </w:pPr>
            <w:r/>
            <w:r>
              <w:rPr>
                <w:rFonts w:ascii="Segoe UI" w:hAnsi="Segoe UI" w:eastAsia="Segoe UI"/>
                <w:b w:val="0"/>
                <w:i w:val="0"/>
                <w:sz w:val="19"/>
              </w:rPr>
              <w:t>sí</w:t>
            </w:r>
          </w:p>
        </w:tc>
        <w:tc>
          <w:tcPr>
            <w:tcW w:type="dxa" w:w="1191"/>
            <w:tcMar>
              <w:top w:w="55" w:type="dxa"/>
              <w:left w:w="90" w:type="dxa"/>
              <w:bottom w:w="55" w:type="dxa"/>
              <w:right w:w="90" w:type="dxa"/>
            </w:tcMar>
          </w:tcPr>
          <w:p>
            <w:pPr>
              <w:spacing w:after="0" w:before="0"/>
            </w:pPr>
            <w:r/>
            <w:r>
              <w:rPr>
                <w:rFonts w:ascii="Segoe UI" w:hAnsi="Segoe UI" w:eastAsia="Segoe UI"/>
                <w:b w:val="0"/>
                <w:i w:val="0"/>
                <w:sz w:val="19"/>
              </w:rPr>
              <w:t>T o D</w:t>
            </w:r>
          </w:p>
        </w:tc>
      </w:tr>
    </w:tbl>
    <w:p>
      <w:pPr>
        <w:spacing w:after="40"/>
      </w:pP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518"/>
      </w:tblGrid>
      <w:tr>
        <w:tc>
          <w:tcPr>
            <w:tcW w:type="dxa" w:w="9518"/>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Dos teclas que el navegador también usa</w:t>
            </w:r>
          </w:p>
          <w:p>
            <w:pPr>
              <w:spacing w:after="0"/>
            </w:pPr>
            <w:r>
              <w:rPr>
                <w:rFonts w:ascii="Consolas" w:hAnsi="Consolas" w:eastAsia="Consolas"/>
                <w:b/>
                <w:i w:val="0"/>
                <w:sz w:val="20"/>
              </w:rPr>
              <w:t>F1</w:t>
            </w:r>
            <w:r>
              <w:rPr>
                <w:rFonts w:ascii="Segoe UI" w:hAnsi="Segoe UI" w:eastAsia="Segoe UI"/>
                <w:b w:val="0"/>
                <w:i w:val="0"/>
                <w:sz w:val="20"/>
              </w:rPr>
              <w:t xml:space="preserve"> abre normalmente la ayuda del navegador y </w:t>
            </w:r>
            <w:r>
              <w:rPr>
                <w:rFonts w:ascii="Consolas" w:hAnsi="Consolas" w:eastAsia="Consolas"/>
                <w:b/>
                <w:i w:val="0"/>
                <w:sz w:val="20"/>
              </w:rPr>
              <w:t>F3</w:t>
            </w:r>
            <w:r>
              <w:rPr>
                <w:rFonts w:ascii="Segoe UI" w:hAnsi="Segoe UI" w:eastAsia="Segoe UI"/>
                <w:b w:val="0"/>
                <w:i w:val="0"/>
                <w:sz w:val="20"/>
              </w:rPr>
              <w:t xml:space="preserve"> el «buscar siguiente». Buslink se las queda para sí mientras el cursor está sobre la grilla. En cambio </w:t>
            </w:r>
            <w:r>
              <w:rPr>
                <w:rFonts w:ascii="Consolas" w:hAnsi="Consolas" w:eastAsia="Consolas"/>
                <w:b/>
                <w:i w:val="0"/>
                <w:sz w:val="20"/>
              </w:rPr>
              <w:t>F5</w:t>
            </w:r>
            <w:r>
              <w:rPr>
                <w:rFonts w:ascii="Segoe UI" w:hAnsi="Segoe UI" w:eastAsia="Segoe UI"/>
                <w:b w:val="0"/>
                <w:i w:val="0"/>
                <w:sz w:val="20"/>
              </w:rPr>
              <w:t xml:space="preserve"> (recargar) y </w:t>
            </w:r>
            <w:r>
              <w:rPr>
                <w:rFonts w:ascii="Consolas" w:hAnsi="Consolas" w:eastAsia="Consolas"/>
                <w:b/>
                <w:i w:val="0"/>
                <w:sz w:val="20"/>
              </w:rPr>
              <w:t>F11</w:t>
            </w:r>
            <w:r>
              <w:rPr>
                <w:rFonts w:ascii="Segoe UI" w:hAnsi="Segoe UI" w:eastAsia="Segoe UI"/>
                <w:b w:val="0"/>
                <w:i w:val="0"/>
                <w:sz w:val="20"/>
              </w:rPr>
              <w:t xml:space="preserve"> (pantalla completa) se le siguen dejando al navegador cuando no estás parado en la planilla.</w:t>
            </w:r>
          </w:p>
        </w:tc>
      </w:tr>
    </w:tbl>
    <w:p>
      <w:pPr>
        <w:spacing w:after="40"/>
      </w:pPr>
    </w:p>
    <w:p>
      <w:pPr>
        <w:keepNext/>
        <w:spacing w:before="240" w:after="60"/>
      </w:pPr>
      <w:r>
        <w:rPr>
          <w:rFonts w:ascii="Segoe UI" w:hAnsi="Segoe UI" w:eastAsia="Segoe UI"/>
          <w:b/>
          <w:i w:val="0"/>
          <w:color w:val="003AA0"/>
          <w:sz w:val="26"/>
        </w:rPr>
        <w:t>Cómo se dispara cada una</w:t>
      </w:r>
    </w:p>
    <w:p>
      <w:pPr>
        <w:spacing w:after="120" w:before="0"/>
      </w:pPr>
      <w:r>
        <w:rPr>
          <w:rFonts w:ascii="Segoe UI" w:hAnsi="Segoe UI" w:eastAsia="Segoe UI"/>
          <w:b w:val="0"/>
          <w:i w:val="0"/>
          <w:sz w:val="21"/>
        </w:rPr>
        <w:t>Todas las teclas actúan sobre la fila donde está el cursor y solo cuando el foco está en la grilla. Si acabás de tipear en un filtro, hacé un clic en cualquier fila primero.</w:t>
      </w:r>
    </w:p>
    <w:p>
      <w:pPr>
        <w:pStyle w:val="ListBullet"/>
        <w:spacing w:after="60"/>
        <w:ind w:left="425"/>
      </w:pPr>
      <w:r>
        <w:rPr>
          <w:rFonts w:ascii="Segoe UI" w:hAnsi="Segoe UI" w:eastAsia="Segoe UI"/>
          <w:b/>
          <w:i w:val="0"/>
          <w:sz w:val="21"/>
        </w:rPr>
        <w:t>Con la tecla</w:t>
      </w:r>
      <w:r>
        <w:rPr>
          <w:rFonts w:ascii="Segoe UI" w:hAnsi="Segoe UI" w:eastAsia="Segoe UI"/>
          <w:b w:val="0"/>
          <w:i w:val="0"/>
          <w:sz w:val="21"/>
        </w:rPr>
        <w:t xml:space="preserve"> — el camino rápido, el mismo del Metrocar.</w:t>
      </w:r>
    </w:p>
    <w:p>
      <w:pPr>
        <w:pStyle w:val="ListBullet"/>
        <w:spacing w:after="60"/>
        <w:ind w:left="425"/>
      </w:pPr>
      <w:r>
        <w:rPr>
          <w:rFonts w:ascii="Segoe UI" w:hAnsi="Segoe UI" w:eastAsia="Segoe UI"/>
          <w:b/>
          <w:i w:val="0"/>
          <w:sz w:val="21"/>
        </w:rPr>
        <w:t>Con el clic derecho sobre la fila</w:t>
      </w:r>
      <w:r>
        <w:rPr>
          <w:rFonts w:ascii="Segoe UI" w:hAnsi="Segoe UI" w:eastAsia="Segoe UI"/>
          <w:b w:val="0"/>
          <w:i w:val="0"/>
          <w:sz w:val="21"/>
        </w:rPr>
        <w:t xml:space="preserve"> — el menú contextual tiene los mismos ítems, con el atajo escrito al costado. Es el camino recomendable mientras estás aprendiendo.</w:t>
      </w:r>
    </w:p>
    <w:p>
      <w:pPr>
        <w:pStyle w:val="ListBullet"/>
        <w:spacing w:after="60"/>
        <w:ind w:left="425"/>
      </w:pPr>
      <w:r>
        <w:rPr>
          <w:rFonts w:ascii="Segoe UI" w:hAnsi="Segoe UI" w:eastAsia="Segoe UI"/>
          <w:b/>
          <w:i w:val="0"/>
          <w:sz w:val="21"/>
        </w:rPr>
        <w:t>Desde los botones de la barra</w:t>
      </w:r>
      <w:r>
        <w:rPr>
          <w:rFonts w:ascii="Segoe UI" w:hAnsi="Segoe UI" w:eastAsia="Segoe UI"/>
          <w:b w:val="0"/>
          <w:i w:val="0"/>
          <w:sz w:val="21"/>
        </w:rPr>
        <w:t xml:space="preserve"> — Avisos, Novedad y F1 están también arriba, a la vista.</w:t>
      </w:r>
    </w:p>
    <w:p>
      <w:pPr>
        <w:keepNext/>
        <w:pageBreakBefore/>
        <w:spacing w:before="0" w:after="40"/>
        <w:pBdr>
          <w:bottom w:val="single" w:sz="10" w:space="3" w:color="F99410"/>
        </w:pBdr>
      </w:pPr>
      <w:r>
        <w:rPr>
          <w:rFonts w:ascii="Segoe UI" w:hAnsi="Segoe UI" w:eastAsia="Segoe UI"/>
          <w:b/>
          <w:i w:val="0"/>
          <w:color w:val="F99410"/>
          <w:sz w:val="34"/>
        </w:rPr>
        <w:t xml:space="preserve">3  </w:t>
      </w:r>
      <w:r>
        <w:rPr>
          <w:rFonts w:ascii="Segoe UI" w:hAnsi="Segoe UI" w:eastAsia="Segoe UI"/>
          <w:b/>
          <w:i w:val="0"/>
          <w:color w:val="003AA0"/>
          <w:sz w:val="34"/>
        </w:rPr>
        <w:t>Familia 1 — Ver la planilla</w:t>
      </w:r>
    </w:p>
    <w:p>
      <w:pPr>
        <w:spacing w:after="40"/>
      </w:pPr>
    </w:p>
    <w:p>
      <w:pPr>
        <w:spacing w:after="120" w:before="0"/>
      </w:pPr>
      <w:r>
        <w:rPr>
          <w:rFonts w:ascii="Segoe UI" w:hAnsi="Segoe UI" w:eastAsia="Segoe UI"/>
          <w:b w:val="0"/>
          <w:i w:val="0"/>
          <w:sz w:val="21"/>
        </w:rPr>
        <w:t>Tres teclas que no tocan ningún dato: solo cambian lo que estás mirando. Se pueden apretar sin miedo.</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F1</w:t>
            </w:r>
            <w:r>
              <w:rPr>
                <w:rFonts w:ascii="Segoe UI" w:hAnsi="Segoe UI" w:eastAsia="Segoe UI"/>
                <w:b/>
                <w:i w:val="0"/>
                <w:color w:val="1F242C"/>
                <w:sz w:val="28"/>
              </w:rPr>
              <w:t xml:space="preserve">   Esta ayuda     </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Abre la lista de atajos de la planilla, agrupada por familia. Cada tecla aparece en una línea y se despliega al tocarla, con qué hace, cuándo conviene usarla y un distintivo naranja si modifica la reserva.</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Cuando no te acordás cuál era la tecla, o cuando entra alguien nuevo a la mesa.</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 xml:space="preserve">La ayuda muestra solo las teclas que </w:t>
      </w:r>
      <w:r>
        <w:rPr>
          <w:rFonts w:ascii="Segoe UI" w:hAnsi="Segoe UI" w:eastAsia="Segoe UI"/>
          <w:b w:val="0"/>
          <w:i/>
          <w:sz w:val="21"/>
        </w:rPr>
        <w:t>vos</w:t>
      </w:r>
      <w:r>
        <w:rPr>
          <w:rFonts w:ascii="Segoe UI" w:hAnsi="Segoe UI" w:eastAsia="Segoe UI"/>
          <w:b w:val="0"/>
          <w:i w:val="0"/>
          <w:sz w:val="21"/>
        </w:rPr>
        <w:t xml:space="preserve"> podés usar. Si no tenés el permiso D no vas a ver el F5, y si no tenés el C no vas a ver el F4. Es a propósito.</w:t>
      </w:r>
    </w:p>
    <w:p>
      <w:pPr>
        <w:spacing w:after="80"/>
        <w:ind w:left="170"/>
      </w:pPr>
      <w:r>
        <w:rPr>
          <w:rFonts w:ascii="Segoe UI" w:hAnsi="Segoe UI" w:eastAsia="Segoe UI"/>
          <w:b/>
          <w:i w:val="0"/>
          <w:color w:val="F99410"/>
          <w:sz w:val="18"/>
        </w:rPr>
        <w:t xml:space="preserve">DIFERENCIA   </w:t>
      </w:r>
      <w:r>
        <w:rPr>
          <w:rFonts w:ascii="Segoe UI" w:hAnsi="Segoe UI" w:eastAsia="Segoe UI"/>
          <w:b w:val="0"/>
          <w:i w:val="0"/>
          <w:sz w:val="21"/>
        </w:rPr>
        <w:t>En el Metrocar la ventana «Zoon» listaba las teclas pero no decía qué hacía ninguna: había que saberlo de antes. Acá cada una está explicada.</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F3</w:t>
            </w:r>
            <w:r>
              <w:rPr>
                <w:rFonts w:ascii="Segoe UI" w:hAnsi="Segoe UI" w:eastAsia="Segoe UI"/>
                <w:b/>
                <w:i w:val="0"/>
                <w:color w:val="1F242C"/>
                <w:sz w:val="28"/>
              </w:rPr>
              <w:t xml:space="preserve">   Actualizar ahora     </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Vuelve a traer los servicios del día desde la base, en el momento.</w:t>
      </w:r>
    </w:p>
    <w:p>
      <w:pPr>
        <w:spacing w:after="80"/>
        <w:ind w:left="170"/>
      </w:pPr>
      <w:r>
        <w:rPr>
          <w:rFonts w:ascii="Segoe UI" w:hAnsi="Segoe UI" w:eastAsia="Segoe UI"/>
          <w:b/>
          <w:i w:val="0"/>
          <w:color w:val="F99410"/>
          <w:sz w:val="18"/>
        </w:rPr>
        <w:t xml:space="preserve">CUÁNDO   </w:t>
      </w:r>
      <w:r>
        <w:rPr>
          <w:rFonts w:ascii="Segoe UI" w:hAnsi="Segoe UI" w:eastAsia="Segoe UI"/>
          <w:b/>
          <w:i w:val="0"/>
          <w:sz w:val="21"/>
        </w:rPr>
        <w:t xml:space="preserve">Casi nunca hace falta. </w:t>
      </w:r>
      <w:r>
        <w:rPr>
          <w:rFonts w:ascii="Segoe UI" w:hAnsi="Segoe UI" w:eastAsia="Segoe UI"/>
          <w:b w:val="0"/>
          <w:i w:val="0"/>
          <w:sz w:val="21"/>
        </w:rPr>
        <w:t>La planilla se actualiza sola cada 60 segundos, resalta las filas que cambiaron y muestra la hora de la última actualización arriba. F3 está para forzarla cuando querés confirmar algo al instante: por ejemplo, después de que un compañero te avisó por teléfono que acaba de asignar.</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No confundir con F5 del navegador, que recarga toda la página y te hace perder los filtros. F3 refresca solo los datos.</w:t>
      </w:r>
    </w:p>
    <w:p>
      <w:pPr>
        <w:spacing w:after="80"/>
        <w:ind w:left="170"/>
      </w:pPr>
      <w:r>
        <w:rPr>
          <w:rFonts w:ascii="Segoe UI" w:hAnsi="Segoe UI" w:eastAsia="Segoe UI"/>
          <w:b/>
          <w:i w:val="0"/>
          <w:color w:val="F99410"/>
          <w:sz w:val="18"/>
        </w:rPr>
        <w:t xml:space="preserve">DIFERENCIA   </w:t>
      </w:r>
      <w:r>
        <w:rPr>
          <w:rFonts w:ascii="Segoe UI" w:hAnsi="Segoe UI" w:eastAsia="Segoe UI"/>
          <w:b w:val="0"/>
          <w:i w:val="0"/>
          <w:sz w:val="21"/>
        </w:rPr>
        <w:t>En el Metrocar era la única forma de ver algo nuevo: si no apretabas Refresh, la pantalla se quedaba congelada con lo que había cuando la abriste.</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F5</w:t>
            </w:r>
            <w:r>
              <w:rPr>
                <w:rFonts w:ascii="Segoe UI" w:hAnsi="Segoe UI" w:eastAsia="Segoe UI"/>
                <w:b/>
                <w:i w:val="0"/>
                <w:color w:val="1F242C"/>
                <w:sz w:val="28"/>
              </w:rPr>
              <w:t xml:space="preserve">   Cambiar el rango de fechas de trabajo     </w:t>
            </w:r>
            <w:r>
              <w:rPr>
                <w:rFonts w:ascii="Segoe UI" w:hAnsi="Segoe UI" w:eastAsia="Segoe UI"/>
                <w:b/>
                <w:i w:val="0"/>
                <w:color w:val="5A606A"/>
                <w:sz w:val="17"/>
              </w:rPr>
              <w:t xml:space="preserve">   permiso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Deja ver varios días juntos en la misma planilla, en vez de un día por vez.</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Cuando estás diagramando y necesitás mirar la semana completa para repartir las unidades sin superponerlas.</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 xml:space="preserve">Mientras haya un rango puesto, las flechas </w:t>
      </w:r>
      <w:r>
        <w:rPr>
          <w:rFonts w:ascii="Consolas" w:hAnsi="Consolas" w:eastAsia="Consolas"/>
          <w:b/>
          <w:i w:val="0"/>
          <w:sz w:val="21"/>
        </w:rPr>
        <w:t>« »</w:t>
      </w:r>
      <w:r>
        <w:rPr>
          <w:rFonts w:ascii="Segoe UI" w:hAnsi="Segoe UI" w:eastAsia="Segoe UI"/>
          <w:b w:val="0"/>
          <w:i w:val="0"/>
          <w:sz w:val="21"/>
        </w:rPr>
        <w:t xml:space="preserve"> de día anterior y día siguiente quedan desactivadas: estás mirando un período, no un día. Para volver al modo normal hay que limpiar el rango.</w:t>
      </w:r>
    </w:p>
    <w:p>
      <w:pPr>
        <w:spacing w:after="80"/>
        <w:ind w:left="170"/>
      </w:pPr>
      <w:r>
        <w:rPr>
          <w:rFonts w:ascii="Segoe UI" w:hAnsi="Segoe UI" w:eastAsia="Segoe UI"/>
          <w:b/>
          <w:i w:val="0"/>
          <w:color w:val="F99410"/>
          <w:sz w:val="18"/>
        </w:rPr>
        <w:t xml:space="preserve">PERMISO   </w:t>
      </w:r>
      <w:r>
        <w:rPr>
          <w:rFonts w:ascii="Segoe UI" w:hAnsi="Segoe UI" w:eastAsia="Segoe UI"/>
          <w:b w:val="0"/>
          <w:i w:val="0"/>
          <w:sz w:val="21"/>
        </w:rPr>
        <w:t xml:space="preserve">Es la única tecla de esta familia que pide permiso. Sin la letra </w:t>
      </w:r>
      <w:r>
        <w:rPr>
          <w:rFonts w:ascii="Consolas" w:hAnsi="Consolas" w:eastAsia="Consolas"/>
          <w:b/>
          <w:i w:val="0"/>
          <w:sz w:val="21"/>
        </w:rPr>
        <w:t>D</w:t>
      </w:r>
      <w:r>
        <w:rPr>
          <w:rFonts w:ascii="Segoe UI" w:hAnsi="Segoe UI" w:eastAsia="Segoe UI"/>
          <w:b w:val="0"/>
          <w:i w:val="0"/>
          <w:sz w:val="21"/>
        </w:rPr>
        <w:t xml:space="preserve"> no aparece ni en la ayuda.</w:t>
      </w:r>
    </w:p>
    <w:p>
      <w:pPr>
        <w:keepNext/>
        <w:pageBreakBefore/>
        <w:spacing w:before="0" w:after="40"/>
        <w:pBdr>
          <w:bottom w:val="single" w:sz="10" w:space="3" w:color="F99410"/>
        </w:pBdr>
      </w:pPr>
      <w:r>
        <w:rPr>
          <w:rFonts w:ascii="Segoe UI" w:hAnsi="Segoe UI" w:eastAsia="Segoe UI"/>
          <w:b/>
          <w:i w:val="0"/>
          <w:color w:val="F99410"/>
          <w:sz w:val="34"/>
        </w:rPr>
        <w:t xml:space="preserve">4  </w:t>
      </w:r>
      <w:r>
        <w:rPr>
          <w:rFonts w:ascii="Segoe UI" w:hAnsi="Segoe UI" w:eastAsia="Segoe UI"/>
          <w:b/>
          <w:i w:val="0"/>
          <w:color w:val="003AA0"/>
          <w:sz w:val="34"/>
        </w:rPr>
        <w:t>Familia 2 — Anotar sobre el servicio</w:t>
      </w:r>
    </w:p>
    <w:p>
      <w:pPr>
        <w:spacing w:after="40"/>
      </w:pPr>
    </w:p>
    <w:p>
      <w:pPr>
        <w:spacing w:after="120" w:before="0"/>
      </w:pPr>
      <w:r>
        <w:rPr>
          <w:rFonts w:ascii="Segoe UI" w:hAnsi="Segoe UI" w:eastAsia="Segoe UI"/>
          <w:b w:val="0"/>
          <w:i w:val="0"/>
          <w:sz w:val="21"/>
        </w:rPr>
        <w:t>Dos teclas que dejan algo escrito sobre una reserva: una nota para el turno siguiente (F2) y un recordatorio para vos mismo (F4).</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F2</w:t>
            </w:r>
            <w:r>
              <w:rPr>
                <w:rFonts w:ascii="Segoe UI" w:hAnsi="Segoe UI" w:eastAsia="Segoe UI"/>
                <w:b/>
                <w:i w:val="0"/>
                <w:color w:val="1F242C"/>
                <w:sz w:val="28"/>
              </w:rPr>
              <w:t xml:space="preserve">   Cargar una novedad     </w:t>
            </w:r>
            <w:r>
              <w:rPr>
                <w:rFonts w:ascii="Segoe UI" w:hAnsi="Segoe UI" w:eastAsia="Segoe UI"/>
                <w:b/>
                <w:i w:val="0"/>
                <w:color w:val="FFFFFF"/>
                <w:sz w:val="16"/>
                <w:shd w:val="clear" w:color="auto" w:fill="C9741A"/>
              </w:rPr>
              <w:t xml:space="preserve"> MODIFICA DATOS </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Escribe una anotación en el libro de guardia. Si la cargás parado sobre una fila, la novedad queda colgada de esa reserva y se ve después desde el viaje. Si la abrís desde el botón Novedad de la barra, queda como novedad suelta del día.</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Pasó algo que el turno siguiente tiene que saber y no entra en ningún campo de la reserva.</w:t>
      </w:r>
    </w:p>
    <w:p>
      <w:pPr>
        <w:keepNext/>
        <w:spacing w:before="180" w:after="40"/>
      </w:pPr>
      <w:r>
        <w:rPr>
          <w:rFonts w:ascii="Segoe UI" w:hAnsi="Segoe UI" w:eastAsia="Segoe UI"/>
          <w:b/>
          <w:i w:val="0"/>
          <w:color w:val="5A606A"/>
          <w:sz w:val="22"/>
        </w:rPr>
        <w:t>Ejemplos reales del libro</w:t>
      </w:r>
    </w:p>
    <w:tbl>
      <w:tblPr>
        <w:tblW w:type="auto" w:w="0"/>
        <w:tblLook w:firstColumn="1" w:firstRow="1" w:lastColumn="0" w:lastRow="0" w:noHBand="0" w:noVBand="1" w:val="04A0"/>
        <w:tblBorders>
          <w:top w:val="none" w:space="0"/>
          <w:left w:val="single" w:sz="24" w:color="C9D2E0" w:space="0"/>
          <w:bottom w:val="none" w:space="0"/>
          <w:right w:val="none" w:space="0"/>
          <w:insideH w:val="none" w:space="0"/>
          <w:insideV w:val="none" w:space="0"/>
        </w:tblBorders>
      </w:tblPr>
      <w:tblGrid>
        <w:gridCol w:w="9518"/>
      </w:tblGrid>
      <w:tr>
        <w:tc>
          <w:tcPr>
            <w:tcW w:type="dxa" w:w="9518"/>
            <w:shd w:val="clear" w:color="auto" w:fill="F4F6F9"/>
            <w:tcMar>
              <w:top w:w="90" w:type="dxa"/>
              <w:left w:w="140" w:type="dxa"/>
              <w:bottom w:w="90" w:type="dxa"/>
              <w:right w:w="140" w:type="dxa"/>
            </w:tcMar>
          </w:tcPr>
          <w:p>
            <w:pPr>
              <w:spacing w:after="0" w:before="0"/>
            </w:pPr>
            <w:r/>
            <w:r>
              <w:rPr>
                <w:rFonts w:ascii="Consolas" w:hAnsi="Consolas" w:eastAsia="Consolas"/>
                <w:b w:val="0"/>
                <w:i w:val="0"/>
                <w:color w:val="333942"/>
                <w:sz w:val="18"/>
              </w:rPr>
              <w:t>int: 8   dom: AD255RA   chof: OJEDA HUGO ORLANDO</w:t>
            </w:r>
          </w:p>
          <w:p>
            <w:pPr>
              <w:spacing w:after="0" w:before="0"/>
            </w:pPr>
            <w:r>
              <w:rPr>
                <w:rFonts w:ascii="Consolas" w:hAnsi="Consolas" w:eastAsia="Consolas"/>
                <w:b w:val="0"/>
                <w:i w:val="0"/>
                <w:color w:val="333942"/>
                <w:sz w:val="18"/>
              </w:rPr>
              <w:t xml:space="preserve">  CHOFER INFORMA QUE TIENE LA PIERNA INFLAMADA, SE LE CUBRE EL PRIMER SERVICIO,</w:t>
            </w:r>
          </w:p>
          <w:p>
            <w:pPr>
              <w:spacing w:after="0" w:before="0"/>
            </w:pPr>
            <w:r>
              <w:rPr>
                <w:rFonts w:ascii="Consolas" w:hAnsi="Consolas" w:eastAsia="Consolas"/>
                <w:b w:val="0"/>
                <w:i w:val="0"/>
                <w:color w:val="333942"/>
                <w:sz w:val="18"/>
              </w:rPr>
              <w:t xml:space="preserve">  DEJA UNIDAD EN FLORES Y VA A LABORAL</w:t>
            </w:r>
          </w:p>
          <w:p>
            <w:pPr>
              <w:spacing w:after="0" w:before="0"/>
            </w:pPr>
            <w:r>
              <w:rPr>
                <w:rFonts w:ascii="Consolas" w:hAnsi="Consolas" w:eastAsia="Consolas"/>
                <w:b w:val="0"/>
                <w:i w:val="0"/>
                <w:color w:val="333942"/>
                <w:sz w:val="18"/>
              </w:rPr>
            </w:r>
          </w:p>
          <w:p>
            <w:pPr>
              <w:spacing w:after="0" w:before="0"/>
            </w:pPr>
            <w:r>
              <w:rPr>
                <w:rFonts w:ascii="Consolas" w:hAnsi="Consolas" w:eastAsia="Consolas"/>
                <w:b w:val="0"/>
                <w:i w:val="0"/>
                <w:color w:val="333942"/>
                <w:sz w:val="18"/>
              </w:rPr>
              <w:t>int: 67  dom: AF021PY   chof: LIMOLE CARLOS FERNANDO</w:t>
            </w:r>
          </w:p>
          <w:p>
            <w:pPr>
              <w:spacing w:after="0" w:before="0"/>
            </w:pPr>
            <w:r>
              <w:rPr>
                <w:rFonts w:ascii="Consolas" w:hAnsi="Consolas" w:eastAsia="Consolas"/>
                <w:b w:val="0"/>
                <w:i w:val="0"/>
                <w:color w:val="333942"/>
                <w:sz w:val="18"/>
              </w:rPr>
              <w:t xml:space="preserve">  SERVICIO 8:10 OBELISCO-TORRE YPF, SE COMPLETO EN CATEDRAL DEJANDO PASAJEROS ABAJO</w:t>
            </w:r>
          </w:p>
        </w:tc>
      </w:tr>
    </w:tbl>
    <w:p>
      <w:pPr>
        <w:spacing w:after="40"/>
      </w:pPr>
    </w:p>
    <w:p>
      <w:pPr>
        <w:keepNext/>
        <w:spacing w:before="180" w:after="40"/>
      </w:pPr>
      <w:r>
        <w:rPr>
          <w:rFonts w:ascii="Segoe UI" w:hAnsi="Segoe UI" w:eastAsia="Segoe UI"/>
          <w:b/>
          <w:i w:val="0"/>
          <w:color w:val="5A606A"/>
          <w:sz w:val="22"/>
        </w:rPr>
        <w:t>Paso a paso</w:t>
      </w:r>
    </w:p>
    <w:p>
      <w:pPr>
        <w:spacing w:after="60"/>
        <w:ind w:left="595" w:hanging="340"/>
      </w:pPr>
      <w:r>
        <w:rPr>
          <w:rFonts w:ascii="Segoe UI" w:hAnsi="Segoe UI" w:eastAsia="Segoe UI"/>
          <w:b/>
          <w:i w:val="0"/>
          <w:color w:val="F99410"/>
          <w:sz w:val="21"/>
        </w:rPr>
        <w:t>1.</w:t>
        <w:tab/>
      </w:r>
      <w:r>
        <w:rPr>
          <w:rFonts w:ascii="Segoe UI" w:hAnsi="Segoe UI" w:eastAsia="Segoe UI"/>
          <w:b w:val="0"/>
          <w:i w:val="0"/>
          <w:sz w:val="21"/>
        </w:rPr>
        <w:t xml:space="preserve">Parate en la fila del servicio y apretá </w:t>
      </w:r>
      <w:r>
        <w:rPr>
          <w:rFonts w:ascii="Consolas" w:hAnsi="Consolas" w:eastAsia="Consolas"/>
          <w:b/>
          <w:i w:val="0"/>
          <w:color w:val="003AA0"/>
          <w:sz w:val="20"/>
          <w:shd w:val="clear" w:color="auto" w:fill="EEF2F9"/>
        </w:rPr>
        <w:t>F2</w:t>
      </w:r>
      <w:r>
        <w:rPr>
          <w:rFonts w:ascii="Segoe UI" w:hAnsi="Segoe UI" w:eastAsia="Segoe UI"/>
          <w:b w:val="0"/>
          <w:i w:val="0"/>
          <w:sz w:val="21"/>
        </w:rPr>
        <w:t>. Se abre el libro con el formulario de alta ya desplegado.</w:t>
      </w:r>
    </w:p>
    <w:p>
      <w:pPr>
        <w:spacing w:after="60"/>
        <w:ind w:left="595" w:hanging="340"/>
      </w:pPr>
      <w:r>
        <w:rPr>
          <w:rFonts w:ascii="Segoe UI" w:hAnsi="Segoe UI" w:eastAsia="Segoe UI"/>
          <w:b/>
          <w:i w:val="0"/>
          <w:color w:val="F99410"/>
          <w:sz w:val="21"/>
        </w:rPr>
        <w:t>2.</w:t>
        <w:tab/>
      </w:r>
      <w:r>
        <w:rPr>
          <w:rFonts w:ascii="Segoe UI" w:hAnsi="Segoe UI" w:eastAsia="Segoe UI"/>
          <w:b w:val="0"/>
          <w:i w:val="0"/>
          <w:sz w:val="21"/>
        </w:rPr>
        <w:t>El asunto viene precargado: el nombre del cliente si la novedad es de una reserva, el nombre de la empresa si es suelta. Se puede cambiar.</w:t>
      </w:r>
    </w:p>
    <w:p>
      <w:pPr>
        <w:spacing w:after="60"/>
        <w:ind w:left="595" w:hanging="340"/>
      </w:pPr>
      <w:r>
        <w:rPr>
          <w:rFonts w:ascii="Segoe UI" w:hAnsi="Segoe UI" w:eastAsia="Segoe UI"/>
          <w:b/>
          <w:i w:val="0"/>
          <w:color w:val="F99410"/>
          <w:sz w:val="21"/>
        </w:rPr>
        <w:t>3.</w:t>
        <w:tab/>
      </w:r>
      <w:r>
        <w:rPr>
          <w:rFonts w:ascii="Segoe UI" w:hAnsi="Segoe UI" w:eastAsia="Segoe UI"/>
          <w:b w:val="0"/>
          <w:i w:val="0"/>
          <w:sz w:val="21"/>
        </w:rPr>
        <w:t>Escribí el mensaje. Contá lo que el turno siguiente necesita saber, no lo que ya está en la reserva.</w:t>
      </w:r>
    </w:p>
    <w:p>
      <w:pPr>
        <w:spacing w:after="60"/>
        <w:ind w:left="595" w:hanging="340"/>
      </w:pPr>
      <w:r>
        <w:rPr>
          <w:rFonts w:ascii="Segoe UI" w:hAnsi="Segoe UI" w:eastAsia="Segoe UI"/>
          <w:b/>
          <w:i w:val="0"/>
          <w:color w:val="F99410"/>
          <w:sz w:val="21"/>
        </w:rPr>
        <w:t>4.</w:t>
        <w:tab/>
      </w:r>
      <w:r>
        <w:rPr>
          <w:rFonts w:ascii="Segoe UI" w:hAnsi="Segoe UI" w:eastAsia="Segoe UI"/>
          <w:b w:val="0"/>
          <w:i w:val="0"/>
          <w:sz w:val="21"/>
        </w:rPr>
        <w:t>Guardar. La novedad queda con tu usuario y la hora, y aparece arriba de la lista.</w:t>
      </w:r>
    </w:p>
    <w:p>
      <w:pPr>
        <w:spacing w:after="80"/>
        <w:ind w:left="170"/>
      </w:pPr>
      <w:r>
        <w:rPr>
          <w:rFonts w:ascii="Segoe UI" w:hAnsi="Segoe UI" w:eastAsia="Segoe UI"/>
          <w:b/>
          <w:i w:val="0"/>
          <w:color w:val="F99410"/>
          <w:sz w:val="18"/>
        </w:rPr>
        <w:t xml:space="preserve">QUÉ QUEDA   </w:t>
      </w:r>
      <w:r>
        <w:rPr>
          <w:rFonts w:ascii="Segoe UI" w:hAnsi="Segoe UI" w:eastAsia="Segoe UI"/>
          <w:b w:val="0"/>
          <w:i w:val="0"/>
          <w:sz w:val="21"/>
        </w:rPr>
        <w:t>Fecha y hora, asunto, mensaje, tu usuario y —si corresponde— el número de reserva. Nada más: no hay prioridad, ni destinatario, ni teléfono, aunque el Metrocar muestre esos campos.</w:t>
      </w:r>
    </w:p>
    <w:p>
      <w:pPr>
        <w:spacing w:after="80"/>
        <w:ind w:left="170"/>
      </w:pPr>
      <w:r>
        <w:rPr>
          <w:rFonts w:ascii="Segoe UI" w:hAnsi="Segoe UI" w:eastAsia="Segoe UI"/>
          <w:b/>
          <w:i w:val="0"/>
          <w:color w:val="F99410"/>
          <w:sz w:val="18"/>
        </w:rPr>
        <w:t xml:space="preserve">VOLUMEN   </w:t>
      </w:r>
      <w:r>
        <w:rPr>
          <w:rFonts w:ascii="Segoe UI" w:hAnsi="Segoe UI" w:eastAsia="Segoe UI"/>
          <w:b w:val="0"/>
          <w:i w:val="0"/>
          <w:sz w:val="21"/>
        </w:rPr>
        <w:t>Unas cinco novedades por día, mitad ligadas a una reserva y mitad sueltas.</w:t>
      </w:r>
    </w:p>
    <w:p>
      <w:pPr>
        <w:spacing w:after="80"/>
        <w:ind w:left="170"/>
      </w:pPr>
      <w:r>
        <w:rPr>
          <w:rFonts w:ascii="Segoe UI" w:hAnsi="Segoe UI" w:eastAsia="Segoe UI"/>
          <w:b/>
          <w:i w:val="0"/>
          <w:color w:val="F99410"/>
          <w:sz w:val="18"/>
        </w:rPr>
        <w:t xml:space="preserve">OJO CON   </w:t>
      </w:r>
      <w:r>
        <w:rPr>
          <w:rFonts w:ascii="Segoe UI" w:hAnsi="Segoe UI" w:eastAsia="Segoe UI"/>
          <w:b/>
          <w:i w:val="0"/>
          <w:sz w:val="21"/>
        </w:rPr>
        <w:t xml:space="preserve">El aviso por correo al cliente </w:t>
      </w:r>
      <w:r>
        <w:rPr>
          <w:rFonts w:ascii="Segoe UI" w:hAnsi="Segoe UI" w:eastAsia="Segoe UI"/>
          <w:b/>
          <w:i w:val="0"/>
          <w:sz w:val="21"/>
        </w:rPr>
        <w:t>no se manda desde Buslink</w:t>
      </w:r>
      <w:r>
        <w:rPr>
          <w:rFonts w:ascii="Segoe UI" w:hAnsi="Segoe UI" w:eastAsia="Segoe UI"/>
          <w:b w:val="0"/>
          <w:i w:val="0"/>
          <w:sz w:val="21"/>
        </w:rPr>
        <w:t>: ese circuito sigue saliendo del Metrocar. Cargar la novedad acá no le avisa a nadie de afuera.</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F4</w:t>
            </w:r>
            <w:r>
              <w:rPr>
                <w:rFonts w:ascii="Segoe UI" w:hAnsi="Segoe UI" w:eastAsia="Segoe UI"/>
                <w:b/>
                <w:i w:val="0"/>
                <w:color w:val="1F242C"/>
                <w:sz w:val="28"/>
              </w:rPr>
              <w:t xml:space="preserve">   Poner hora de aviso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C</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Fija a qué hora el sistema te va a golpear la puerta por ese servicio, con un cartel y un sonido.</w:t>
      </w:r>
    </w:p>
    <w:p>
      <w:pPr>
        <w:keepNext/>
        <w:spacing w:before="180" w:after="40"/>
      </w:pPr>
      <w:r>
        <w:rPr>
          <w:rFonts w:ascii="Segoe UI" w:hAnsi="Segoe UI" w:eastAsia="Segoe UI"/>
          <w:b/>
          <w:i w:val="0"/>
          <w:color w:val="5A606A"/>
          <w:sz w:val="22"/>
        </w:rPr>
        <w:t>Los dos niveles de aviso</w:t>
      </w:r>
    </w:p>
    <w:p>
      <w:pPr>
        <w:spacing w:after="120" w:before="0"/>
      </w:pPr>
      <w:r>
        <w:rPr>
          <w:rFonts w:ascii="Segoe UI" w:hAnsi="Segoe UI" w:eastAsia="Segoe UI"/>
          <w:b w:val="0"/>
          <w:i w:val="0"/>
          <w:sz w:val="21"/>
        </w:rPr>
        <w:t>El sistema avisa siempre, con o sin F4. Lo que hace la tecla es pisar el aviso general para un servicio puntual.</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173"/>
        <w:gridCol w:w="3173"/>
        <w:gridCol w:w="3173"/>
      </w:tblGrid>
      <w:tr>
        <w:trPr>
          <w:tblHeader w:val="true"/>
        </w:trPr>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Nivel</w:t>
            </w:r>
          </w:p>
        </w:tc>
        <w:tc>
          <w:tcPr>
            <w:tcW w:type="dxa" w:w="374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De dónde sale la hora</w:t>
            </w:r>
          </w:p>
        </w:tc>
        <w:tc>
          <w:tcPr>
            <w:tcW w:type="dxa" w:w="340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Alcance</w:t>
            </w:r>
          </w:p>
        </w:tc>
      </w:tr>
      <w:tr>
        <w:tc>
          <w:tcPr>
            <w:tcW w:type="dxa" w:w="1928"/>
            <w:tcMar>
              <w:top w:w="55" w:type="dxa"/>
              <w:left w:w="90" w:type="dxa"/>
              <w:bottom w:w="55" w:type="dxa"/>
              <w:right w:w="90" w:type="dxa"/>
            </w:tcMar>
          </w:tcPr>
          <w:p>
            <w:pPr>
              <w:spacing w:after="0" w:before="0"/>
            </w:pPr>
            <w:r/>
            <w:r>
              <w:rPr>
                <w:rFonts w:ascii="Segoe UI" w:hAnsi="Segoe UI" w:eastAsia="Segoe UI"/>
                <w:b w:val="0"/>
                <w:i w:val="0"/>
                <w:sz w:val="19"/>
              </w:rPr>
              <w:t>Automático</w:t>
            </w:r>
          </w:p>
        </w:tc>
        <w:tc>
          <w:tcPr>
            <w:tcW w:type="dxa" w:w="3742"/>
            <w:tcMar>
              <w:top w:w="55" w:type="dxa"/>
              <w:left w:w="90" w:type="dxa"/>
              <w:bottom w:w="55" w:type="dxa"/>
              <w:right w:w="90" w:type="dxa"/>
            </w:tcMar>
          </w:tcPr>
          <w:p>
            <w:pPr>
              <w:spacing w:after="0" w:before="0"/>
            </w:pPr>
            <w:r/>
            <w:r>
              <w:rPr>
                <w:rFonts w:ascii="Segoe UI" w:hAnsi="Segoe UI" w:eastAsia="Segoe UI"/>
                <w:b w:val="0"/>
                <w:i w:val="0"/>
                <w:sz w:val="19"/>
              </w:rPr>
              <w:t>10 minutos antes de la hora de salida</w:t>
            </w:r>
          </w:p>
        </w:tc>
        <w:tc>
          <w:tcPr>
            <w:tcW w:type="dxa" w:w="3402"/>
            <w:tcMar>
              <w:top w:w="55" w:type="dxa"/>
              <w:left w:w="90" w:type="dxa"/>
              <w:bottom w:w="55" w:type="dxa"/>
              <w:right w:w="90" w:type="dxa"/>
            </w:tcMar>
          </w:tcPr>
          <w:p>
            <w:pPr>
              <w:spacing w:after="0" w:before="0"/>
            </w:pPr>
            <w:r/>
            <w:r>
              <w:rPr>
                <w:rFonts w:ascii="Segoe UI" w:hAnsi="Segoe UI" w:eastAsia="Segoe UI"/>
                <w:b w:val="0"/>
                <w:i w:val="0"/>
                <w:sz w:val="19"/>
              </w:rPr>
              <w:t>Todos los servicios del día</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Manual — </w:t>
            </w:r>
            <w:r>
              <w:rPr>
                <w:rFonts w:ascii="Consolas" w:hAnsi="Consolas" w:eastAsia="Consolas"/>
                <w:b/>
                <w:i w:val="0"/>
                <w:color w:val="003AA0"/>
                <w:sz w:val="20"/>
                <w:shd w:val="clear" w:color="auto" w:fill="EEF2F9"/>
              </w:rPr>
              <w:t>F4</w:t>
            </w:r>
          </w:p>
        </w:tc>
        <w:tc>
          <w:tcPr>
            <w:tcW w:type="dxa" w:w="374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La hora exacta que vos elijas</w:t>
            </w:r>
          </w:p>
        </w:tc>
        <w:tc>
          <w:tcPr>
            <w:tcW w:type="dxa" w:w="340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Solo ese servicio. Pisa al automático</w:t>
            </w:r>
          </w:p>
        </w:tc>
      </w:tr>
    </w:tbl>
    <w:p>
      <w:pPr>
        <w:spacing w:after="40"/>
      </w:pP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Querés que te avise antes de lo habitual porque el servicio es delicado, el chofer es nuevo, el pasajero es un cliente sensible o la unidad viene de taller.</w:t>
      </w:r>
    </w:p>
    <w:p>
      <w:pPr>
        <w:keepNext/>
        <w:spacing w:before="180" w:after="40"/>
      </w:pPr>
      <w:r>
        <w:rPr>
          <w:rFonts w:ascii="Segoe UI" w:hAnsi="Segoe UI" w:eastAsia="Segoe UI"/>
          <w:b/>
          <w:i w:val="0"/>
          <w:color w:val="5A606A"/>
          <w:sz w:val="22"/>
        </w:rPr>
        <w:t>Paso a paso</w:t>
      </w:r>
    </w:p>
    <w:p>
      <w:pPr>
        <w:spacing w:after="60"/>
        <w:ind w:left="595" w:hanging="340"/>
      </w:pPr>
      <w:r>
        <w:rPr>
          <w:rFonts w:ascii="Segoe UI" w:hAnsi="Segoe UI" w:eastAsia="Segoe UI"/>
          <w:b/>
          <w:i w:val="0"/>
          <w:color w:val="F99410"/>
          <w:sz w:val="21"/>
        </w:rPr>
        <w:t>1.</w:t>
        <w:tab/>
      </w:r>
      <w:r>
        <w:rPr>
          <w:rFonts w:ascii="Segoe UI" w:hAnsi="Segoe UI" w:eastAsia="Segoe UI"/>
          <w:b w:val="0"/>
          <w:i w:val="0"/>
          <w:sz w:val="21"/>
        </w:rPr>
        <w:t xml:space="preserve">Parate en la fila y apretá </w:t>
      </w:r>
      <w:r>
        <w:rPr>
          <w:rFonts w:ascii="Consolas" w:hAnsi="Consolas" w:eastAsia="Consolas"/>
          <w:b/>
          <w:i w:val="0"/>
          <w:color w:val="003AA0"/>
          <w:sz w:val="20"/>
          <w:shd w:val="clear" w:color="auto" w:fill="EEF2F9"/>
        </w:rPr>
        <w:t>F4</w:t>
      </w:r>
      <w:r>
        <w:rPr>
          <w:rFonts w:ascii="Segoe UI" w:hAnsi="Segoe UI" w:eastAsia="Segoe UI"/>
          <w:b w:val="0"/>
          <w:i w:val="0"/>
          <w:sz w:val="21"/>
        </w:rPr>
        <w:t>.</w:t>
      </w:r>
    </w:p>
    <w:p>
      <w:pPr>
        <w:spacing w:after="60"/>
        <w:ind w:left="595" w:hanging="340"/>
      </w:pPr>
      <w:r>
        <w:rPr>
          <w:rFonts w:ascii="Segoe UI" w:hAnsi="Segoe UI" w:eastAsia="Segoe UI"/>
          <w:b/>
          <w:i w:val="0"/>
          <w:color w:val="F99410"/>
          <w:sz w:val="21"/>
        </w:rPr>
        <w:t>2.</w:t>
        <w:tab/>
      </w:r>
      <w:r>
        <w:rPr>
          <w:rFonts w:ascii="Segoe UI" w:hAnsi="Segoe UI" w:eastAsia="Segoe UI"/>
          <w:b w:val="0"/>
          <w:i w:val="0"/>
          <w:sz w:val="21"/>
        </w:rPr>
        <w:t>El diálogo viene con la hora del aviso automático ya cargada, y arriba muestra el servicio para que confirmes que es el que querías.</w:t>
      </w:r>
    </w:p>
    <w:p>
      <w:pPr>
        <w:spacing w:after="60"/>
        <w:ind w:left="595" w:hanging="340"/>
      </w:pPr>
      <w:r>
        <w:rPr>
          <w:rFonts w:ascii="Segoe UI" w:hAnsi="Segoe UI" w:eastAsia="Segoe UI"/>
          <w:b/>
          <w:i w:val="0"/>
          <w:color w:val="F99410"/>
          <w:sz w:val="21"/>
        </w:rPr>
        <w:t>3.</w:t>
        <w:tab/>
      </w:r>
      <w:r>
        <w:rPr>
          <w:rFonts w:ascii="Segoe UI" w:hAnsi="Segoe UI" w:eastAsia="Segoe UI"/>
          <w:b w:val="0"/>
          <w:i w:val="0"/>
          <w:sz w:val="21"/>
        </w:rPr>
        <w:t>Elegí uno de los botones rápidos —30, 45 o 60 minutos antes— o poné una hora exacta.</w:t>
      </w:r>
    </w:p>
    <w:p>
      <w:pPr>
        <w:spacing w:after="60"/>
        <w:ind w:left="595" w:hanging="340"/>
      </w:pPr>
      <w:r>
        <w:rPr>
          <w:rFonts w:ascii="Segoe UI" w:hAnsi="Segoe UI" w:eastAsia="Segoe UI"/>
          <w:b/>
          <w:i w:val="0"/>
          <w:color w:val="F99410"/>
          <w:sz w:val="21"/>
        </w:rPr>
        <w:t>4.</w:t>
        <w:tab/>
      </w:r>
      <w:r>
        <w:rPr>
          <w:rFonts w:ascii="Segoe UI" w:hAnsi="Segoe UI" w:eastAsia="Segoe UI"/>
          <w:b w:val="0"/>
          <w:i w:val="0"/>
          <w:sz w:val="21"/>
        </w:rPr>
        <w:t>Debajo se lee siempre en texto a qué hora va a sonar y cuánta antelación es. Si esa hora ya pasó, te lo avisa ahí mismo.</w:t>
      </w:r>
    </w:p>
    <w:p>
      <w:pPr>
        <w:spacing w:after="60"/>
        <w:ind w:left="595" w:hanging="340"/>
      </w:pPr>
      <w:r>
        <w:rPr>
          <w:rFonts w:ascii="Segoe UI" w:hAnsi="Segoe UI" w:eastAsia="Segoe UI"/>
          <w:b/>
          <w:i w:val="0"/>
          <w:color w:val="F99410"/>
          <w:sz w:val="21"/>
        </w:rPr>
        <w:t>5.</w:t>
        <w:tab/>
      </w:r>
      <w:r>
        <w:rPr>
          <w:rFonts w:ascii="Segoe UI" w:hAnsi="Segoe UI" w:eastAsia="Segoe UI"/>
          <w:b w:val="0"/>
          <w:i w:val="0"/>
          <w:sz w:val="21"/>
        </w:rPr>
        <w:t>Grabar.</w:t>
      </w:r>
    </w:p>
    <w:p>
      <w:pPr>
        <w:spacing w:after="80"/>
        <w:ind w:left="170"/>
      </w:pPr>
      <w:r>
        <w:rPr>
          <w:rFonts w:ascii="Segoe UI" w:hAnsi="Segoe UI" w:eastAsia="Segoe UI"/>
          <w:b/>
          <w:i w:val="0"/>
          <w:color w:val="F99410"/>
          <w:sz w:val="18"/>
        </w:rPr>
        <w:t xml:space="preserve">QUÉ QUEDA   </w:t>
      </w:r>
      <w:r>
        <w:rPr>
          <w:rFonts w:ascii="Segoe UI" w:hAnsi="Segoe UI" w:eastAsia="Segoe UI"/>
          <w:b w:val="0"/>
          <w:i w:val="0"/>
          <w:sz w:val="21"/>
        </w:rPr>
        <w:t xml:space="preserve">La hora queda en la columna </w:t>
      </w:r>
      <w:r>
        <w:rPr>
          <w:rFonts w:ascii="Consolas" w:hAnsi="Consolas" w:eastAsia="Consolas"/>
          <w:b/>
          <w:i w:val="0"/>
          <w:sz w:val="21"/>
        </w:rPr>
        <w:t>H.Avi</w:t>
      </w:r>
      <w:r>
        <w:rPr>
          <w:rFonts w:ascii="Segoe UI" w:hAnsi="Segoe UI" w:eastAsia="Segoe UI"/>
          <w:b w:val="0"/>
          <w:i w:val="0"/>
          <w:sz w:val="21"/>
        </w:rPr>
        <w:t xml:space="preserve"> de la planilla, así que se ve de un vistazo qué servicios tienen aviso propio.</w:t>
      </w:r>
    </w:p>
    <w:p>
      <w:pPr>
        <w:spacing w:after="80"/>
        <w:ind w:left="170"/>
      </w:pPr>
      <w:r>
        <w:rPr>
          <w:rFonts w:ascii="Segoe UI" w:hAnsi="Segoe UI" w:eastAsia="Segoe UI"/>
          <w:b/>
          <w:i w:val="0"/>
          <w:color w:val="F99410"/>
          <w:sz w:val="18"/>
        </w:rPr>
        <w:t xml:space="preserve">CUÁNTO PIDE LA MESA   </w:t>
      </w:r>
      <w:r>
        <w:rPr>
          <w:rFonts w:ascii="Segoe UI" w:hAnsi="Segoe UI" w:eastAsia="Segoe UI"/>
          <w:b w:val="0"/>
          <w:i w:val="0"/>
          <w:sz w:val="21"/>
        </w:rPr>
        <w:t>De cada diez avisos manuales, casi diez piden entre 16 y 60 minutos. El pedido más común, lejos, es una hora antes. Por eso los botones rápidos son 30, 45 y 60.</w:t>
      </w: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518"/>
      </w:tblGrid>
      <w:tr>
        <w:tc>
          <w:tcPr>
            <w:tcW w:type="dxa" w:w="9518"/>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«Volver al aviso automático» no apaga el aviso</w:t>
            </w:r>
          </w:p>
          <w:p>
            <w:pPr>
              <w:spacing w:after="0"/>
            </w:pPr>
            <w:r>
              <w:rPr>
                <w:rFonts w:ascii="Segoe UI" w:hAnsi="Segoe UI" w:eastAsia="Segoe UI"/>
                <w:b w:val="0"/>
                <w:i w:val="0"/>
                <w:sz w:val="20"/>
              </w:rPr>
              <w:t xml:space="preserve">La casilla que en el Metrocar decía </w:t>
            </w:r>
            <w:r>
              <w:rPr>
                <w:rFonts w:ascii="Consolas" w:hAnsi="Consolas" w:eastAsia="Consolas"/>
                <w:b/>
                <w:i w:val="0"/>
                <w:sz w:val="20"/>
              </w:rPr>
              <w:t>No Avisar</w:t>
            </w:r>
            <w:r>
              <w:rPr>
                <w:rFonts w:ascii="Segoe UI" w:hAnsi="Segoe UI" w:eastAsia="Segoe UI"/>
                <w:b w:val="0"/>
                <w:i w:val="0"/>
                <w:sz w:val="20"/>
              </w:rPr>
              <w:t xml:space="preserve"> no deja de avisar: borra tu hora manual y el servicio vuelve al aviso general de 10 minutos antes. Por eso en Buslink se llama </w:t>
            </w:r>
            <w:r>
              <w:rPr>
                <w:rFonts w:ascii="Segoe UI" w:hAnsi="Segoe UI" w:eastAsia="Segoe UI"/>
                <w:b/>
                <w:i w:val="0"/>
                <w:sz w:val="20"/>
              </w:rPr>
              <w:t>Volver al aviso automático</w:t>
            </w:r>
            <w:r>
              <w:rPr>
                <w:rFonts w:ascii="Segoe UI" w:hAnsi="Segoe UI" w:eastAsia="Segoe UI"/>
                <w:b w:val="0"/>
                <w:i w:val="0"/>
                <w:sz w:val="20"/>
              </w:rPr>
              <w:t>, que es lo que realmente hace. Hoy no existe forma de dejar un servicio sin ningún aviso.</w:t>
            </w:r>
          </w:p>
        </w:tc>
      </w:tr>
    </w:tbl>
    <w:p>
      <w:pPr>
        <w:spacing w:after="40"/>
      </w:pPr>
    </w:p>
    <w:p>
      <w:pPr>
        <w:keepNext/>
        <w:spacing w:before="180" w:after="40"/>
      </w:pPr>
      <w:r>
        <w:rPr>
          <w:rFonts w:ascii="Segoe UI" w:hAnsi="Segoe UI" w:eastAsia="Segoe UI"/>
          <w:b/>
          <w:i w:val="0"/>
          <w:color w:val="5A606A"/>
          <w:sz w:val="22"/>
        </w:rPr>
        <w:t>Cómo suena la alarma</w:t>
      </w:r>
    </w:p>
    <w:p>
      <w:pPr>
        <w:pStyle w:val="ListBullet"/>
        <w:spacing w:after="60"/>
        <w:ind w:left="425"/>
      </w:pPr>
      <w:r>
        <w:rPr>
          <w:rFonts w:ascii="Segoe UI" w:hAnsi="Segoe UI" w:eastAsia="Segoe UI"/>
          <w:b w:val="0"/>
          <w:i w:val="0"/>
          <w:sz w:val="21"/>
        </w:rPr>
        <w:t>Cada minuto el sistema mira si algún servicio tiene que avisar. Si toca, aparece un cartel con la lista de los servicios que están por salir, no un número suelto.</w:t>
      </w:r>
    </w:p>
    <w:p>
      <w:pPr>
        <w:pStyle w:val="ListBullet"/>
        <w:spacing w:after="60"/>
        <w:ind w:left="425"/>
      </w:pPr>
      <w:r>
        <w:rPr>
          <w:rFonts w:ascii="Segoe UI" w:hAnsi="Segoe UI" w:eastAsia="Segoe UI"/>
          <w:b w:val="0"/>
          <w:i w:val="0"/>
          <w:sz w:val="21"/>
        </w:rPr>
        <w:t>Suena una campana. Si el navegador todavía no te dejó reproducir sonido, alcanza con hacer un clic en cualquier parte de la página una vez.</w:t>
      </w:r>
    </w:p>
    <w:p>
      <w:pPr>
        <w:pStyle w:val="ListBullet"/>
        <w:spacing w:after="60"/>
        <w:ind w:left="425"/>
      </w:pPr>
      <w:r>
        <w:rPr>
          <w:rFonts w:ascii="Segoe UI" w:hAnsi="Segoe UI" w:eastAsia="Segoe UI"/>
          <w:b w:val="0"/>
          <w:i w:val="0"/>
          <w:sz w:val="21"/>
        </w:rPr>
        <w:t>El cartel se cierra solo a los 20 segundos, salvo que tengas el mouse encima: mientras lo estés leyendo no se va.</w:t>
      </w:r>
    </w:p>
    <w:p>
      <w:pPr>
        <w:pStyle w:val="ListBullet"/>
        <w:spacing w:after="60"/>
        <w:ind w:left="425"/>
      </w:pPr>
      <w:r>
        <w:rPr>
          <w:rFonts w:ascii="Segoe UI" w:hAnsi="Segoe UI" w:eastAsia="Segoe UI"/>
          <w:b w:val="0"/>
          <w:i w:val="0"/>
          <w:sz w:val="21"/>
        </w:rPr>
        <w:t xml:space="preserve">El interruptor </w:t>
      </w:r>
      <w:r>
        <w:rPr>
          <w:rFonts w:ascii="Segoe UI" w:hAnsi="Segoe UI" w:eastAsia="Segoe UI"/>
          <w:b/>
          <w:i w:val="0"/>
          <w:sz w:val="21"/>
        </w:rPr>
        <w:t>Avisos</w:t>
      </w:r>
      <w:r>
        <w:rPr>
          <w:rFonts w:ascii="Segoe UI" w:hAnsi="Segoe UI" w:eastAsia="Segoe UI"/>
          <w:b w:val="0"/>
          <w:i w:val="0"/>
          <w:sz w:val="21"/>
        </w:rPr>
        <w:t xml:space="preserve"> de la barra prende y apaga todo el motor de alarmas. Solo aparece si tenés el permiso </w:t>
      </w:r>
      <w:r>
        <w:rPr>
          <w:rFonts w:ascii="Consolas" w:hAnsi="Consolas" w:eastAsia="Consolas"/>
          <w:b/>
          <w:i w:val="0"/>
          <w:sz w:val="21"/>
        </w:rPr>
        <w:t>C</w:t>
      </w:r>
      <w:r>
        <w:rPr>
          <w:rFonts w:ascii="Segoe UI" w:hAnsi="Segoe UI" w:eastAsia="Segoe UI"/>
          <w:b w:val="0"/>
          <w:i w:val="0"/>
          <w:sz w:val="21"/>
        </w:rPr>
        <w:t>.</w:t>
      </w:r>
    </w:p>
    <w:p>
      <w:pPr>
        <w:pStyle w:val="ListBullet"/>
        <w:spacing w:after="60"/>
        <w:ind w:left="425"/>
      </w:pPr>
      <w:r>
        <w:rPr>
          <w:rFonts w:ascii="Segoe UI" w:hAnsi="Segoe UI" w:eastAsia="Segoe UI"/>
          <w:b w:val="0"/>
          <w:i w:val="0"/>
          <w:sz w:val="21"/>
        </w:rPr>
        <w:t xml:space="preserve">Si un aviso cayó justo cuando no estabas mirando, Buslink te lo muestra igual hasta cinco minutos después, marcado como </w:t>
      </w:r>
      <w:r>
        <w:rPr>
          <w:rFonts w:ascii="Segoe UI" w:hAnsi="Segoe UI" w:eastAsia="Segoe UI"/>
          <w:b/>
          <w:i w:val="0"/>
          <w:color w:val="F99410"/>
          <w:sz w:val="21"/>
        </w:rPr>
        <w:t>atrasado</w:t>
      </w:r>
      <w:r>
        <w:rPr>
          <w:rFonts w:ascii="Segoe UI" w:hAnsi="Segoe UI" w:eastAsia="Segoe UI"/>
          <w:b w:val="0"/>
          <w:i w:val="0"/>
          <w:sz w:val="21"/>
        </w:rPr>
        <w:t xml:space="preserve"> en naranja, para que sepas que se te pasó.</w:t>
      </w:r>
    </w:p>
    <w:tbl>
      <w:tblPr>
        <w:tblW w:type="auto" w:w="0"/>
        <w:jc w:val="center"/>
        <w:tblLook w:firstColumn="1" w:firstRow="1" w:lastColumn="0" w:lastRow="0" w:noHBand="0" w:noVBand="1" w:val="04A0"/>
        <w:tblBorders>
          <w:top w:val="none" w:space="0"/>
          <w:left w:val="single" w:sz="24" w:color="1B6E3C" w:space="0"/>
          <w:bottom w:val="none" w:space="0"/>
          <w:right w:val="none" w:space="0"/>
          <w:insideH w:val="none" w:space="0"/>
          <w:insideV w:val="none" w:space="0"/>
        </w:tblBorders>
      </w:tblPr>
      <w:tblGrid>
        <w:gridCol w:w="9518"/>
      </w:tblGrid>
      <w:tr>
        <w:tc>
          <w:tcPr>
            <w:tcW w:type="dxa" w:w="9518"/>
            <w:shd w:val="clear" w:color="auto" w:fill="EAF4EC"/>
            <w:tcMar>
              <w:top w:w="110" w:type="dxa"/>
              <w:left w:w="140" w:type="dxa"/>
              <w:bottom w:w="110" w:type="dxa"/>
              <w:right w:w="140" w:type="dxa"/>
            </w:tcMar>
          </w:tcPr>
          <w:p>
            <w:pPr>
              <w:spacing w:after="40"/>
            </w:pPr>
            <w:r/>
            <w:r>
              <w:rPr>
                <w:rFonts w:ascii="Segoe UI" w:hAnsi="Segoe UI" w:eastAsia="Segoe UI"/>
                <w:b/>
                <w:i w:val="0"/>
                <w:color w:val="1B6E3C"/>
                <w:sz w:val="21"/>
              </w:rPr>
              <w:t>Una corrección que Buslink trae de fábrica</w:t>
            </w:r>
          </w:p>
          <w:p>
            <w:pPr>
              <w:spacing w:after="0"/>
            </w:pPr>
            <w:r>
              <w:rPr>
                <w:rFonts w:ascii="Segoe UI" w:hAnsi="Segoe UI" w:eastAsia="Segoe UI"/>
                <w:b w:val="0"/>
                <w:i w:val="0"/>
                <w:sz w:val="20"/>
              </w:rPr>
              <w:t>Los servicios que salen pasada la medianoche —los transfers de las 00:01, más de mil por año— tienen su aviso a las 23:51 del día anterior. El Metrocar los hacía sonar 24 horas tarde, cuando el servicio ya había salido. En Buslink suenan cuando corresponde.</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5  </w:t>
      </w:r>
      <w:r>
        <w:rPr>
          <w:rFonts w:ascii="Segoe UI" w:hAnsi="Segoe UI" w:eastAsia="Segoe UI"/>
          <w:b/>
          <w:i w:val="0"/>
          <w:color w:val="003AA0"/>
          <w:sz w:val="34"/>
        </w:rPr>
        <w:t>Familia 3 — Cambiar la unidad prevista</w:t>
      </w:r>
    </w:p>
    <w:p>
      <w:pPr>
        <w:spacing w:after="40"/>
      </w:pPr>
    </w:p>
    <w:p>
      <w:pPr>
        <w:spacing w:after="120" w:before="0"/>
      </w:pPr>
      <w:r>
        <w:rPr>
          <w:rFonts w:ascii="Segoe UI" w:hAnsi="Segoe UI" w:eastAsia="Segoe UI"/>
          <w:b w:val="0"/>
          <w:i w:val="0"/>
          <w:sz w:val="21"/>
        </w:rPr>
        <w:t>Acá están cinco de las once teclas, y son las que más se usan: más de ciento cincuenta cambios por día. Todas hacen lo mismo —mover la unidad prevista de un servicio— y se diferencian solo en a qué la mueven.</w:t>
      </w: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518"/>
      </w:tblGrid>
      <w:tr>
        <w:tc>
          <w:tcPr>
            <w:tcW w:type="dxa" w:w="9518"/>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Antes de seguir</w:t>
            </w:r>
          </w:p>
          <w:p>
            <w:pPr>
              <w:spacing w:after="0"/>
            </w:pPr>
            <w:r>
              <w:rPr>
                <w:rFonts w:ascii="Segoe UI" w:hAnsi="Segoe UI" w:eastAsia="Segoe UI"/>
                <w:b/>
                <w:i w:val="0"/>
                <w:sz w:val="20"/>
              </w:rPr>
              <w:t xml:space="preserve">Ninguna de estas teclas asigna nada. </w:t>
            </w:r>
            <w:r>
              <w:rPr>
                <w:rFonts w:ascii="Segoe UI" w:hAnsi="Segoe UI" w:eastAsia="Segoe UI"/>
                <w:b w:val="0"/>
                <w:i w:val="0"/>
                <w:sz w:val="20"/>
              </w:rPr>
              <w:t xml:space="preserve">Cambiar el cronograma es mover el plan; sacar la unidad a la calle con su chofer es el botón </w:t>
            </w:r>
            <w:r>
              <w:rPr>
                <w:rFonts w:ascii="Segoe UI" w:hAnsi="Segoe UI" w:eastAsia="Segoe UI"/>
                <w:b/>
                <w:i w:val="0"/>
                <w:sz w:val="20"/>
              </w:rPr>
              <w:t>Asig U/P</w:t>
            </w:r>
            <w:r>
              <w:rPr>
                <w:rFonts w:ascii="Segoe UI" w:hAnsi="Segoe UI" w:eastAsia="Segoe UI"/>
                <w:b w:val="0"/>
                <w:i w:val="0"/>
                <w:sz w:val="20"/>
              </w:rPr>
              <w:t>. Se puede cambiar el cronograma diez veces en el día sin que ningún vehículo se entere.</w:t>
            </w:r>
          </w:p>
        </w:tc>
      </w:tr>
    </w:tbl>
    <w:p>
      <w:pPr>
        <w:spacing w:after="40"/>
      </w:pP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F6</w:t>
            </w:r>
            <w:r>
              <w:rPr>
                <w:rFonts w:ascii="Segoe UI" w:hAnsi="Segoe UI" w:eastAsia="Segoe UI"/>
                <w:b/>
                <w:i w:val="0"/>
                <w:color w:val="1F242C"/>
                <w:sz w:val="28"/>
              </w:rPr>
              <w:t xml:space="preserve">   Dejar sin unidad (S/C)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T 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 xml:space="preserve">Le saca la unidad prevista al servicio y lo deja en </w:t>
      </w:r>
      <w:r>
        <w:rPr>
          <w:rFonts w:ascii="Consolas" w:hAnsi="Consolas" w:eastAsia="Consolas"/>
          <w:b/>
          <w:i w:val="0"/>
          <w:sz w:val="21"/>
        </w:rPr>
        <w:t>S/C</w:t>
      </w:r>
      <w:r>
        <w:rPr>
          <w:rFonts w:ascii="Segoe UI" w:hAnsi="Segoe UI" w:eastAsia="Segoe UI"/>
          <w:b w:val="0"/>
          <w:i w:val="0"/>
          <w:sz w:val="21"/>
        </w:rPr>
        <w:t>, sin cronograma.</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Se cayó la unidad que iba a cubrirlo y todavía no sabés con qué reemplazarla. Es preferible dejarlo en S/C que dejar puesta una unidad que ya sabés que no va: así el servicio queda visible como pendiente de resolver.</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S/C no cancela ni suspende el servicio. El servicio sigue en pie y hay que cubrirlo; lo único que decís es que todavía no sabés con qué.</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F7</w:t>
            </w:r>
            <w:r>
              <w:rPr>
                <w:rFonts w:ascii="Segoe UI" w:hAnsi="Segoe UI" w:eastAsia="Segoe UI"/>
                <w:b/>
                <w:i w:val="0"/>
                <w:color w:val="1F242C"/>
                <w:sz w:val="28"/>
              </w:rPr>
              <w:t xml:space="preserve">   Pasar a la empresa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T 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 xml:space="preserve">Marca el servicio como cubierto por </w:t>
      </w:r>
      <w:r>
        <w:rPr>
          <w:rFonts w:ascii="Consolas" w:hAnsi="Consolas" w:eastAsia="Consolas"/>
          <w:b/>
          <w:i w:val="0"/>
          <w:sz w:val="21"/>
        </w:rPr>
        <w:t>NORTUR</w:t>
      </w:r>
      <w:r>
        <w:rPr>
          <w:rFonts w:ascii="Segoe UI" w:hAnsi="Segoe UI" w:eastAsia="Segoe UI"/>
          <w:b w:val="0"/>
          <w:i w:val="0"/>
          <w:sz w:val="21"/>
        </w:rPr>
        <w:t>, sin especificar el interno.</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Ya sabés que lo cubre la empresa con flota propia, pero todavía no está definido cuál unidad. Es un paso intermedio entre S/C y el interno concreto.</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Queda a medio camino: no se puede seguir así hasta el momento del servicio. Antes de la salida hay que bajarlo a un interno con F9.</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F8</w:t>
            </w:r>
            <w:r>
              <w:rPr>
                <w:rFonts w:ascii="Segoe UI" w:hAnsi="Segoe UI" w:eastAsia="Segoe UI"/>
                <w:b/>
                <w:i w:val="0"/>
                <w:color w:val="1F242C"/>
                <w:sz w:val="28"/>
              </w:rPr>
              <w:t xml:space="preserve">   Pasar a un fletero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T 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Cambia la unidad prevista a la de un transportista contratado. Elegís primero la empresa y después el interno dentro de esa empresa; el código queda armado como TT0012.</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Ese servicio no lo va a cubrir la flota propia, sea porque no hay unidad disponible o porque el cliente o la zona lo tienen previsto así.</w:t>
      </w:r>
    </w:p>
    <w:p>
      <w:pPr>
        <w:keepNext/>
        <w:spacing w:before="180" w:after="40"/>
      </w:pPr>
      <w:r>
        <w:rPr>
          <w:rFonts w:ascii="Segoe UI" w:hAnsi="Segoe UI" w:eastAsia="Segoe UI"/>
          <w:b/>
          <w:i w:val="0"/>
          <w:color w:val="5A606A"/>
          <w:sz w:val="22"/>
        </w:rPr>
        <w:t>Paso a paso</w:t>
      </w:r>
    </w:p>
    <w:p>
      <w:pPr>
        <w:spacing w:after="60"/>
        <w:ind w:left="595" w:hanging="340"/>
      </w:pPr>
      <w:r>
        <w:rPr>
          <w:rFonts w:ascii="Segoe UI" w:hAnsi="Segoe UI" w:eastAsia="Segoe UI"/>
          <w:b/>
          <w:i w:val="0"/>
          <w:color w:val="F99410"/>
          <w:sz w:val="21"/>
        </w:rPr>
        <w:t>1.</w:t>
        <w:tab/>
      </w:r>
      <w:r>
        <w:rPr>
          <w:rFonts w:ascii="Segoe UI" w:hAnsi="Segoe UI" w:eastAsia="Segoe UI"/>
          <w:b w:val="0"/>
          <w:i w:val="0"/>
          <w:sz w:val="21"/>
        </w:rPr>
        <w:t xml:space="preserve">Parate en la fila y apretá </w:t>
      </w:r>
      <w:r>
        <w:rPr>
          <w:rFonts w:ascii="Consolas" w:hAnsi="Consolas" w:eastAsia="Consolas"/>
          <w:b/>
          <w:i w:val="0"/>
          <w:color w:val="003AA0"/>
          <w:sz w:val="20"/>
          <w:shd w:val="clear" w:color="auto" w:fill="EEF2F9"/>
        </w:rPr>
        <w:t>F8</w:t>
      </w:r>
      <w:r>
        <w:rPr>
          <w:rFonts w:ascii="Segoe UI" w:hAnsi="Segoe UI" w:eastAsia="Segoe UI"/>
          <w:b w:val="0"/>
          <w:i w:val="0"/>
          <w:sz w:val="21"/>
        </w:rPr>
        <w:t>.</w:t>
      </w:r>
    </w:p>
    <w:p>
      <w:pPr>
        <w:spacing w:after="60"/>
        <w:ind w:left="595" w:hanging="340"/>
      </w:pPr>
      <w:r>
        <w:rPr>
          <w:rFonts w:ascii="Segoe UI" w:hAnsi="Segoe UI" w:eastAsia="Segoe UI"/>
          <w:b/>
          <w:i w:val="0"/>
          <w:color w:val="F99410"/>
          <w:sz w:val="21"/>
        </w:rPr>
        <w:t>2.</w:t>
        <w:tab/>
      </w:r>
      <w:r>
        <w:rPr>
          <w:rFonts w:ascii="Segoe UI" w:hAnsi="Segoe UI" w:eastAsia="Segoe UI"/>
          <w:b w:val="0"/>
          <w:i w:val="0"/>
          <w:sz w:val="21"/>
        </w:rPr>
        <w:t>Elegí el fletero de la lista. Solo aparecen los que están vigentes.</w:t>
      </w:r>
    </w:p>
    <w:p>
      <w:pPr>
        <w:spacing w:after="60"/>
        <w:ind w:left="595" w:hanging="340"/>
      </w:pPr>
      <w:r>
        <w:rPr>
          <w:rFonts w:ascii="Segoe UI" w:hAnsi="Segoe UI" w:eastAsia="Segoe UI"/>
          <w:b/>
          <w:i w:val="0"/>
          <w:color w:val="F99410"/>
          <w:sz w:val="21"/>
        </w:rPr>
        <w:t>3.</w:t>
        <w:tab/>
      </w:r>
      <w:r>
        <w:rPr>
          <w:rFonts w:ascii="Segoe UI" w:hAnsi="Segoe UI" w:eastAsia="Segoe UI"/>
          <w:b w:val="0"/>
          <w:i w:val="0"/>
          <w:sz w:val="21"/>
        </w:rPr>
        <w:t>Elegí el interno. La lista trae únicamente las unidades activas de ese fletero.</w:t>
      </w:r>
    </w:p>
    <w:p>
      <w:pPr>
        <w:spacing w:after="60"/>
        <w:ind w:left="595" w:hanging="340"/>
      </w:pPr>
      <w:r>
        <w:rPr>
          <w:rFonts w:ascii="Segoe UI" w:hAnsi="Segoe UI" w:eastAsia="Segoe UI"/>
          <w:b/>
          <w:i w:val="0"/>
          <w:color w:val="F99410"/>
          <w:sz w:val="21"/>
        </w:rPr>
        <w:t>4.</w:t>
        <w:tab/>
      </w:r>
      <w:r>
        <w:rPr>
          <w:rFonts w:ascii="Segoe UI" w:hAnsi="Segoe UI" w:eastAsia="Segoe UI"/>
          <w:b w:val="0"/>
          <w:i w:val="0"/>
          <w:sz w:val="21"/>
        </w:rPr>
        <w:t xml:space="preserve">Si sos operador, cargá el </w:t>
      </w:r>
      <w:r>
        <w:rPr>
          <w:rFonts w:ascii="Segoe UI" w:hAnsi="Segoe UI" w:eastAsia="Segoe UI"/>
          <w:b/>
          <w:i w:val="0"/>
          <w:sz w:val="21"/>
        </w:rPr>
        <w:t>motivo</w:t>
      </w:r>
      <w:r>
        <w:rPr>
          <w:rFonts w:ascii="Segoe UI" w:hAnsi="Segoe UI" w:eastAsia="Segoe UI"/>
          <w:b w:val="0"/>
          <w:i w:val="0"/>
          <w:sz w:val="21"/>
        </w:rPr>
        <w:t>: es obligatorio y queda en el historial del viaje.</w:t>
      </w:r>
    </w:p>
    <w:p>
      <w:pPr>
        <w:spacing w:after="60"/>
        <w:ind w:left="595" w:hanging="340"/>
      </w:pPr>
      <w:r>
        <w:rPr>
          <w:rFonts w:ascii="Segoe UI" w:hAnsi="Segoe UI" w:eastAsia="Segoe UI"/>
          <w:b/>
          <w:i w:val="0"/>
          <w:color w:val="F99410"/>
          <w:sz w:val="21"/>
        </w:rPr>
        <w:t>5.</w:t>
        <w:tab/>
      </w:r>
      <w:r>
        <w:rPr>
          <w:rFonts w:ascii="Segoe UI" w:hAnsi="Segoe UI" w:eastAsia="Segoe UI"/>
          <w:b w:val="0"/>
          <w:i w:val="0"/>
          <w:sz w:val="21"/>
        </w:rPr>
        <w:t>Confirmá. Antes de grabar, el diálogo te muestra en texto cómo va a quedar el código.</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 xml:space="preserve">Esto </w:t>
      </w:r>
      <w:r>
        <w:rPr>
          <w:rFonts w:ascii="Segoe UI" w:hAnsi="Segoe UI" w:eastAsia="Segoe UI"/>
          <w:b/>
          <w:i/>
          <w:sz w:val="21"/>
        </w:rPr>
        <w:t>no</w:t>
      </w:r>
      <w:r>
        <w:rPr>
          <w:rFonts w:ascii="Segoe UI" w:hAnsi="Segoe UI" w:eastAsia="Segoe UI"/>
          <w:b w:val="0"/>
          <w:i w:val="0"/>
          <w:sz w:val="21"/>
        </w:rPr>
        <w:t xml:space="preserve"> asigna chofer ni saca la unidad a la calle. La asignación real es </w:t>
      </w:r>
      <w:r>
        <w:rPr>
          <w:rFonts w:ascii="Segoe UI" w:hAnsi="Segoe UI" w:eastAsia="Segoe UI"/>
          <w:b/>
          <w:i w:val="0"/>
          <w:sz w:val="21"/>
        </w:rPr>
        <w:t>Asig U/P</w:t>
      </w:r>
      <w:r>
        <w:rPr>
          <w:rFonts w:ascii="Segoe UI" w:hAnsi="Segoe UI" w:eastAsia="Segoe UI"/>
          <w:b w:val="0"/>
          <w:i w:val="0"/>
          <w:sz w:val="21"/>
        </w:rPr>
        <w:t>.</w:t>
      </w:r>
    </w:p>
    <w:p>
      <w:pPr>
        <w:spacing w:after="80"/>
        <w:ind w:left="170"/>
      </w:pPr>
      <w:r>
        <w:rPr>
          <w:rFonts w:ascii="Segoe UI" w:hAnsi="Segoe UI" w:eastAsia="Segoe UI"/>
          <w:b/>
          <w:i w:val="0"/>
          <w:color w:val="F99410"/>
          <w:sz w:val="18"/>
        </w:rPr>
        <w:t xml:space="preserve">CASO PARTICULAR   </w:t>
      </w:r>
      <w:r>
        <w:rPr>
          <w:rFonts w:ascii="Segoe UI" w:hAnsi="Segoe UI" w:eastAsia="Segoe UI"/>
          <w:b w:val="0"/>
          <w:i w:val="0"/>
          <w:sz w:val="21"/>
        </w:rPr>
        <w:t>Algunos fleteros no se diagraman unidad por unidad: se les manda el servicio a la empresa entera y ellos deciden con qué lo cubren. En esos casos el cronograma queda con el nombre de la empresa —por ejemplo TEDESCHI— en vez de un código de interno. Buslink lo resuelve solo; no hay que elegir nada distinto.</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F9</w:t>
            </w:r>
            <w:r>
              <w:rPr>
                <w:rFonts w:ascii="Segoe UI" w:hAnsi="Segoe UI" w:eastAsia="Segoe UI"/>
                <w:b/>
                <w:i w:val="0"/>
                <w:color w:val="1F242C"/>
                <w:sz w:val="28"/>
              </w:rPr>
              <w:t xml:space="preserve">   Pasar a flota propia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T 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 xml:space="preserve">Cambia la unidad prevista a un interno propio. Queda como </w:t>
      </w:r>
      <w:r>
        <w:rPr>
          <w:rFonts w:ascii="Consolas" w:hAnsi="Consolas" w:eastAsia="Consolas"/>
          <w:b/>
          <w:i w:val="0"/>
          <w:sz w:val="21"/>
        </w:rPr>
        <w:t>NT0049</w:t>
      </w:r>
      <w:r>
        <w:rPr>
          <w:rFonts w:ascii="Segoe UI" w:hAnsi="Segoe UI" w:eastAsia="Segoe UI"/>
          <w:b w:val="0"/>
          <w:i w:val="0"/>
          <w:sz w:val="21"/>
        </w:rPr>
        <w:t>.</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Es el camino normal: la enorme mayoría de los servicios los cubre una unidad de la casa, y esta es la tecla que se usa para decir cuál.</w:t>
      </w:r>
    </w:p>
    <w:p>
      <w:pPr>
        <w:spacing w:after="80"/>
        <w:ind w:left="170"/>
      </w:pPr>
      <w:r>
        <w:rPr>
          <w:rFonts w:ascii="Segoe UI" w:hAnsi="Segoe UI" w:eastAsia="Segoe UI"/>
          <w:b/>
          <w:i w:val="0"/>
          <w:color w:val="F99410"/>
          <w:sz w:val="18"/>
        </w:rPr>
        <w:t xml:space="preserve">ATAJO   </w:t>
      </w:r>
      <w:r>
        <w:rPr>
          <w:rFonts w:ascii="Segoe UI" w:hAnsi="Segoe UI" w:eastAsia="Segoe UI"/>
          <w:b w:val="0"/>
          <w:i w:val="0"/>
          <w:sz w:val="21"/>
        </w:rPr>
        <w:t xml:space="preserve">Si ya sabés el número de interno, no hace falta ni apretar F9: tipeá el número directamente sobre la grilla y el diálogo se abre ya posicionado. Ver </w:t>
      </w:r>
      <w:r>
        <w:rPr>
          <w:rFonts w:ascii="Segoe UI" w:hAnsi="Segoe UI" w:eastAsia="Segoe UI"/>
          <w:b/>
          <w:i w:val="0"/>
          <w:sz w:val="21"/>
        </w:rPr>
        <w:t>Tipeo directo</w:t>
      </w:r>
      <w:r>
        <w:rPr>
          <w:rFonts w:ascii="Segoe UI" w:hAnsi="Segoe UI" w:eastAsia="Segoe UI"/>
          <w:b w:val="0"/>
          <w:i w:val="0"/>
          <w:sz w:val="21"/>
        </w:rPr>
        <w:t xml:space="preserve"> más abajo.</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Ctrl+F8</w:t>
            </w:r>
            <w:r>
              <w:rPr>
                <w:rFonts w:ascii="Segoe UI" w:hAnsi="Segoe UI" w:eastAsia="Segoe UI"/>
                <w:b/>
                <w:i w:val="0"/>
                <w:color w:val="1F242C"/>
                <w:sz w:val="28"/>
              </w:rPr>
              <w:t xml:space="preserve">   Copiar la del diagramador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T 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Pisa la unidad vigente (</w:t>
      </w:r>
      <w:r>
        <w:rPr>
          <w:rFonts w:ascii="Consolas" w:hAnsi="Consolas" w:eastAsia="Consolas"/>
          <w:b/>
          <w:i w:val="0"/>
          <w:sz w:val="21"/>
        </w:rPr>
        <w:t>U/Cb</w:t>
      </w:r>
      <w:r>
        <w:rPr>
          <w:rFonts w:ascii="Segoe UI" w:hAnsi="Segoe UI" w:eastAsia="Segoe UI"/>
          <w:b w:val="0"/>
          <w:i w:val="0"/>
          <w:sz w:val="21"/>
        </w:rPr>
        <w:t>) con la que había planificado el diagramador (</w:t>
      </w:r>
      <w:r>
        <w:rPr>
          <w:rFonts w:ascii="Consolas" w:hAnsi="Consolas" w:eastAsia="Consolas"/>
          <w:b/>
          <w:i w:val="0"/>
          <w:sz w:val="21"/>
        </w:rPr>
        <w:t>U/Pr</w:t>
      </w:r>
      <w:r>
        <w:rPr>
          <w:rFonts w:ascii="Segoe UI" w:hAnsi="Segoe UI" w:eastAsia="Segoe UI"/>
          <w:b w:val="0"/>
          <w:i w:val="0"/>
          <w:sz w:val="21"/>
        </w:rPr>
        <w:t>), sin abrir ningún diálogo.</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Se probó un cambio sobre la marcha, no prosperó, y hay que volver al plan original sin tener que acordarse cuál era.</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 xml:space="preserve">Es la única de la familia que no pide confirmación: se aplica en el acto. </w:t>
      </w:r>
      <w:r>
        <w:rPr>
          <w:rFonts w:ascii="Segoe UI" w:hAnsi="Segoe UI" w:eastAsia="Segoe UI"/>
          <w:b/>
          <w:i w:val="0"/>
          <w:sz w:val="21"/>
        </w:rPr>
        <w:t>El ítem del menú se deshabilita solo</w:t>
      </w:r>
      <w:r>
        <w:rPr>
          <w:rFonts w:ascii="Segoe UI" w:hAnsi="Segoe UI" w:eastAsia="Segoe UI"/>
          <w:b w:val="0"/>
          <w:i w:val="0"/>
          <w:sz w:val="21"/>
        </w:rPr>
        <w:t xml:space="preserve"> cuando no hay nada que copiar, o sea cuando U/Pr está vacía o ya coincide con U/Cb, así que no se puede apretar por error sobre una fila donde no aplica.</w:t>
      </w:r>
    </w:p>
    <w:tbl>
      <w:tblPr>
        <w:tblW w:type="auto" w:w="0"/>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keepNext/>
              <w:spacing w:after="0" w:before="0"/>
            </w:pPr>
            <w:r/>
            <w:r>
              <w:rPr>
                <w:rFonts w:ascii="Consolas" w:hAnsi="Consolas" w:eastAsia="Consolas"/>
                <w:b/>
                <w:i w:val="0"/>
                <w:color w:val="003AA0"/>
                <w:sz w:val="30"/>
              </w:rPr>
              <w:t>A-Z  0-9</w:t>
            </w:r>
            <w:r>
              <w:rPr>
                <w:rFonts w:ascii="Segoe UI" w:hAnsi="Segoe UI" w:eastAsia="Segoe UI"/>
                <w:b/>
                <w:i w:val="0"/>
                <w:color w:val="1F242C"/>
                <w:sz w:val="28"/>
              </w:rPr>
              <w:t xml:space="preserve">   Tipeo directo     </w:t>
            </w:r>
            <w:r>
              <w:rPr>
                <w:rFonts w:ascii="Segoe UI" w:hAnsi="Segoe UI" w:eastAsia="Segoe UI"/>
                <w:b/>
                <w:i w:val="0"/>
                <w:color w:val="FFFFFF"/>
                <w:sz w:val="16"/>
                <w:shd w:val="clear" w:color="auto" w:fill="C9741A"/>
              </w:rPr>
              <w:t xml:space="preserve"> MODIFICA DATOS </w:t>
            </w:r>
            <w:r>
              <w:rPr>
                <w:rFonts w:ascii="Segoe UI" w:hAnsi="Segoe UI" w:eastAsia="Segoe UI"/>
                <w:b/>
                <w:i w:val="0"/>
                <w:color w:val="5A606A"/>
                <w:sz w:val="17"/>
              </w:rPr>
              <w:t xml:space="preserve">   permiso T o D</w:t>
            </w:r>
          </w:p>
        </w:tc>
      </w:tr>
    </w:tbl>
    <w:p>
      <w:pPr>
        <w:spacing w:after="0"/>
      </w:pPr>
    </w:p>
    <w:p>
      <w:pPr>
        <w:spacing w:after="80"/>
        <w:ind w:left="170"/>
      </w:pPr>
      <w:r>
        <w:rPr>
          <w:rFonts w:ascii="Segoe UI" w:hAnsi="Segoe UI" w:eastAsia="Segoe UI"/>
          <w:b/>
          <w:i w:val="0"/>
          <w:color w:val="F99410"/>
          <w:sz w:val="18"/>
        </w:rPr>
        <w:t xml:space="preserve">QUÉ HACE   </w:t>
      </w:r>
      <w:r>
        <w:rPr>
          <w:rFonts w:ascii="Segoe UI" w:hAnsi="Segoe UI" w:eastAsia="Segoe UI"/>
          <w:b w:val="0"/>
          <w:i w:val="0"/>
          <w:sz w:val="21"/>
        </w:rPr>
        <w:t>Tipear cualquier letra o número con el cursor sobre la grilla abre el cambio de unidad, ya posicionado en el interno que empieza así.</w:t>
      </w:r>
    </w:p>
    <w:p>
      <w:pPr>
        <w:spacing w:after="80"/>
        <w:ind w:left="170"/>
      </w:pPr>
      <w:r>
        <w:rPr>
          <w:rFonts w:ascii="Segoe UI" w:hAnsi="Segoe UI" w:eastAsia="Segoe UI"/>
          <w:b/>
          <w:i w:val="0"/>
          <w:color w:val="F99410"/>
          <w:sz w:val="18"/>
        </w:rPr>
        <w:t xml:space="preserve">CUÁNDO   </w:t>
      </w:r>
      <w:r>
        <w:rPr>
          <w:rFonts w:ascii="Segoe UI" w:hAnsi="Segoe UI" w:eastAsia="Segoe UI"/>
          <w:b w:val="0"/>
          <w:i w:val="0"/>
          <w:sz w:val="21"/>
        </w:rPr>
        <w:t>Es el atajo de los que vienen del Metrocar y tienen los internos en la cabeza: se tipea el número directo, sin pasar por ninguna tecla de función ni por el menú.</w:t>
      </w:r>
    </w:p>
    <w:p>
      <w:pPr>
        <w:spacing w:after="80"/>
        <w:ind w:left="170"/>
      </w:pPr>
      <w:r>
        <w:rPr>
          <w:rFonts w:ascii="Segoe UI" w:hAnsi="Segoe UI" w:eastAsia="Segoe UI"/>
          <w:b/>
          <w:i w:val="0"/>
          <w:color w:val="F99410"/>
          <w:sz w:val="18"/>
        </w:rPr>
        <w:t xml:space="preserve">OJO CON   </w:t>
      </w:r>
      <w:r>
        <w:rPr>
          <w:rFonts w:ascii="Segoe UI" w:hAnsi="Segoe UI" w:eastAsia="Segoe UI"/>
          <w:b w:val="0"/>
          <w:i w:val="0"/>
          <w:sz w:val="21"/>
        </w:rPr>
        <w:t xml:space="preserve">Como cualquier tecla alfanumérica lo dispara, conviene tener presente que el foco está en la grilla. Si querías escribir en un filtro y el diálogo se abre solo, cancelá con </w:t>
      </w:r>
      <w:r>
        <w:rPr>
          <w:rFonts w:ascii="Consolas" w:hAnsi="Consolas" w:eastAsia="Consolas"/>
          <w:b/>
          <w:i w:val="0"/>
          <w:sz w:val="21"/>
        </w:rPr>
        <w:t>Esc</w:t>
      </w:r>
      <w:r>
        <w:rPr>
          <w:rFonts w:ascii="Segoe UI" w:hAnsi="Segoe UI" w:eastAsia="Segoe UI"/>
          <w:b w:val="0"/>
          <w:i w:val="0"/>
          <w:sz w:val="21"/>
        </w:rPr>
        <w:t xml:space="preserve"> y hacé clic en el campo antes de tipear.</w:t>
      </w:r>
    </w:p>
    <w:p>
      <w:pPr>
        <w:spacing w:after="80"/>
        <w:ind w:left="170"/>
      </w:pPr>
      <w:r>
        <w:rPr>
          <w:rFonts w:ascii="Segoe UI" w:hAnsi="Segoe UI" w:eastAsia="Segoe UI"/>
          <w:b/>
          <w:i w:val="0"/>
          <w:color w:val="F99410"/>
          <w:sz w:val="18"/>
        </w:rPr>
        <w:t xml:space="preserve">DIFERENCIA   </w:t>
      </w:r>
      <w:r>
        <w:rPr>
          <w:rFonts w:ascii="Segoe UI" w:hAnsi="Segoe UI" w:eastAsia="Segoe UI"/>
          <w:b w:val="0"/>
          <w:i w:val="0"/>
          <w:sz w:val="21"/>
        </w:rPr>
        <w:t xml:space="preserve">En el Metrocar la tecla </w:t>
      </w:r>
      <w:r>
        <w:rPr>
          <w:rFonts w:ascii="Consolas" w:hAnsi="Consolas" w:eastAsia="Consolas"/>
          <w:b/>
          <w:i w:val="0"/>
          <w:sz w:val="21"/>
        </w:rPr>
        <w:t>Enter</w:t>
      </w:r>
      <w:r>
        <w:rPr>
          <w:rFonts w:ascii="Segoe UI" w:hAnsi="Segoe UI" w:eastAsia="Segoe UI"/>
          <w:b w:val="0"/>
          <w:i w:val="0"/>
          <w:sz w:val="21"/>
        </w:rPr>
        <w:t xml:space="preserve"> también abría el cambio de unidad. En Buslink </w:t>
      </w:r>
      <w:r>
        <w:rPr>
          <w:rFonts w:ascii="Segoe UI" w:hAnsi="Segoe UI" w:eastAsia="Segoe UI"/>
          <w:b/>
          <w:i w:val="0"/>
          <w:sz w:val="21"/>
        </w:rPr>
        <w:t>Enter abre el Zoom del Viaje</w:t>
      </w:r>
      <w:r>
        <w:rPr>
          <w:rFonts w:ascii="Segoe UI" w:hAnsi="Segoe UI" w:eastAsia="Segoe UI"/>
          <w:b w:val="0"/>
          <w:i w:val="0"/>
          <w:sz w:val="21"/>
        </w:rPr>
        <w:t>, que es lo que la mesa ya tiene aprendido acá.</w:t>
      </w:r>
    </w:p>
    <w:p>
      <w:pPr>
        <w:keepNext/>
        <w:spacing w:before="240" w:after="60"/>
      </w:pPr>
      <w:r>
        <w:rPr>
          <w:rFonts w:ascii="Segoe UI" w:hAnsi="Segoe UI" w:eastAsia="Segoe UI"/>
          <w:b/>
          <w:i w:val="0"/>
          <w:color w:val="003AA0"/>
          <w:sz w:val="26"/>
        </w:rPr>
        <w:t>El cambio masivo (solo diagramador)</w:t>
      </w:r>
    </w:p>
    <w:p>
      <w:pPr>
        <w:spacing w:after="120" w:before="0"/>
      </w:pPr>
      <w:r>
        <w:rPr>
          <w:rFonts w:ascii="Segoe UI" w:hAnsi="Segoe UI" w:eastAsia="Segoe UI"/>
          <w:b w:val="0"/>
          <w:i w:val="0"/>
          <w:sz w:val="21"/>
        </w:rPr>
        <w:t>Cuando el diagramador cambia la unidad prevista, el diálogo ofrece además aplicar el cambio a todos los servicios del día que compartan la misma unidad prevista y que todavía no tengan nadie asignado. Es lo que se usa cuando una unidad entra a taller y hay que repartir su día entero.</w:t>
      </w:r>
    </w:p>
    <w:p>
      <w:pPr>
        <w:pStyle w:val="ListBullet"/>
        <w:spacing w:after="60"/>
        <w:ind w:left="425"/>
      </w:pPr>
      <w:r>
        <w:rPr>
          <w:rFonts w:ascii="Segoe UI" w:hAnsi="Segoe UI" w:eastAsia="Segoe UI"/>
          <w:b w:val="0"/>
          <w:i w:val="0"/>
          <w:sz w:val="21"/>
        </w:rPr>
        <w:t xml:space="preserve">Antes de grabar, Buslink te muestra </w:t>
      </w:r>
      <w:r>
        <w:rPr>
          <w:rFonts w:ascii="Segoe UI" w:hAnsi="Segoe UI" w:eastAsia="Segoe UI"/>
          <w:b/>
          <w:i w:val="0"/>
          <w:sz w:val="21"/>
        </w:rPr>
        <w:t>exactamente a cuántas reservas alcanza</w:t>
      </w:r>
      <w:r>
        <w:rPr>
          <w:rFonts w:ascii="Segoe UI" w:hAnsi="Segoe UI" w:eastAsia="Segoe UI"/>
          <w:b w:val="0"/>
          <w:i w:val="0"/>
          <w:sz w:val="21"/>
        </w:rPr>
        <w:t xml:space="preserve"> y cuáles son. Si no hay otras filas además de la actual, te lo dice con todas las letras.</w:t>
      </w:r>
    </w:p>
    <w:p>
      <w:pPr>
        <w:pStyle w:val="ListBullet"/>
        <w:spacing w:after="60"/>
        <w:ind w:left="425"/>
      </w:pPr>
      <w:r>
        <w:rPr>
          <w:rFonts w:ascii="Segoe UI" w:hAnsi="Segoe UI" w:eastAsia="Segoe UI"/>
          <w:b w:val="0"/>
          <w:i w:val="0"/>
          <w:sz w:val="21"/>
        </w:rPr>
        <w:t>Los servicios que ya tienen unidad asignada quedan afuera: esos ya están comprometidos y se cambian de a uno.</w:t>
      </w:r>
    </w:p>
    <w:p>
      <w:pPr>
        <w:pStyle w:val="ListBullet"/>
        <w:spacing w:after="60"/>
        <w:ind w:left="425"/>
      </w:pPr>
      <w:r>
        <w:rPr>
          <w:rFonts w:ascii="Segoe UI" w:hAnsi="Segoe UI" w:eastAsia="Segoe UI"/>
          <w:b w:val="0"/>
          <w:i w:val="0"/>
          <w:sz w:val="21"/>
        </w:rPr>
        <w:t>Todo el cambio se graba junto: o entran todas las filas o no entra ninguna. No puede quedar el tablero a medio cambiar.</w:t>
      </w:r>
    </w:p>
    <w:p>
      <w:pPr>
        <w:keepNext/>
        <w:pageBreakBefore/>
        <w:spacing w:before="0" w:after="40"/>
        <w:pBdr>
          <w:bottom w:val="single" w:sz="10" w:space="3" w:color="F99410"/>
        </w:pBdr>
      </w:pPr>
      <w:r>
        <w:rPr>
          <w:rFonts w:ascii="Segoe UI" w:hAnsi="Segoe UI" w:eastAsia="Segoe UI"/>
          <w:b/>
          <w:i w:val="0"/>
          <w:color w:val="F99410"/>
          <w:sz w:val="34"/>
        </w:rPr>
        <w:t xml:space="preserve">6  </w:t>
      </w:r>
      <w:r>
        <w:rPr>
          <w:rFonts w:ascii="Segoe UI" w:hAnsi="Segoe UI" w:eastAsia="Segoe UI"/>
          <w:b/>
          <w:i w:val="0"/>
          <w:color w:val="003AA0"/>
          <w:sz w:val="34"/>
        </w:rPr>
        <w:t>Las cinco teclas de unidad, comparadas</w:t>
      </w:r>
    </w:p>
    <w:p>
      <w:pPr>
        <w:spacing w:after="40"/>
      </w:pPr>
    </w:p>
    <w:p>
      <w:pPr>
        <w:spacing w:after="120" w:before="0"/>
      </w:pPr>
      <w:r>
        <w:rPr>
          <w:rFonts w:ascii="Segoe UI" w:hAnsi="Segoe UI" w:eastAsia="Segoe UI"/>
          <w:b w:val="0"/>
          <w:i w:val="0"/>
          <w:sz w:val="21"/>
        </w:rPr>
        <w:t>La misma información de arriba, ordenada para decidir rápido.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173"/>
        <w:gridCol w:w="3173"/>
        <w:gridCol w:w="3173"/>
      </w:tblGrid>
      <w:tr>
        <w:trPr>
          <w:tblHeader w:val="true"/>
        </w:trPr>
        <w:tc>
          <w:tcPr>
            <w:tcW w:type="dxa" w:w="476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Situación</w:t>
            </w:r>
          </w:p>
        </w:tc>
        <w:tc>
          <w:tcPr>
            <w:tcW w:type="dxa" w:w="238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Tecla</w:t>
            </w:r>
          </w:p>
        </w:tc>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Queda como</w:t>
            </w:r>
          </w:p>
        </w:tc>
      </w:tr>
      <w:tr>
        <w:tc>
          <w:tcPr>
            <w:tcW w:type="dxa" w:w="4762"/>
            <w:tcMar>
              <w:top w:w="55" w:type="dxa"/>
              <w:left w:w="90" w:type="dxa"/>
              <w:bottom w:w="55" w:type="dxa"/>
              <w:right w:w="90" w:type="dxa"/>
            </w:tcMar>
          </w:tcPr>
          <w:p>
            <w:pPr>
              <w:spacing w:after="0" w:before="0"/>
            </w:pPr>
            <w:r/>
            <w:r>
              <w:rPr>
                <w:rFonts w:ascii="Segoe UI" w:hAnsi="Segoe UI" w:eastAsia="Segoe UI"/>
                <w:b w:val="0"/>
                <w:i w:val="0"/>
                <w:sz w:val="19"/>
              </w:rPr>
              <w:t>Se cayó la unidad y no sé con qué reemplazarla</w:t>
            </w:r>
          </w:p>
        </w:tc>
        <w:tc>
          <w:tcPr>
            <w:tcW w:type="dxa" w:w="238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p>
        </w:tc>
        <w:tc>
          <w:tcPr>
            <w:tcW w:type="dxa" w:w="1928"/>
            <w:tcMar>
              <w:top w:w="55" w:type="dxa"/>
              <w:left w:w="90" w:type="dxa"/>
              <w:bottom w:w="55" w:type="dxa"/>
              <w:right w:w="90" w:type="dxa"/>
            </w:tcMar>
          </w:tcPr>
          <w:p>
            <w:pPr>
              <w:spacing w:after="0" w:before="0"/>
            </w:pPr>
            <w:r/>
            <w:r>
              <w:rPr>
                <w:rFonts w:ascii="Consolas" w:hAnsi="Consolas" w:eastAsia="Consolas"/>
                <w:b w:val="0"/>
                <w:i w:val="0"/>
                <w:sz w:val="19"/>
              </w:rPr>
              <w:t>S/C</w:t>
            </w:r>
          </w:p>
        </w:tc>
      </w:tr>
      <w:tr>
        <w:tc>
          <w:tcPr>
            <w:tcW w:type="dxa" w:w="476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 cubre la empresa pero no sé con qué interno</w:t>
            </w:r>
          </w:p>
        </w:tc>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F7</w:t>
            </w:r>
          </w:p>
        </w:tc>
        <w:tc>
          <w:tcPr>
            <w:tcW w:type="dxa" w:w="1928"/>
            <w:shd w:val="clear" w:color="auto" w:fill="F7F8FA"/>
            <w:tcMar>
              <w:top w:w="55" w:type="dxa"/>
              <w:left w:w="90" w:type="dxa"/>
              <w:bottom w:w="55" w:type="dxa"/>
              <w:right w:w="90" w:type="dxa"/>
            </w:tcMar>
          </w:tcPr>
          <w:p>
            <w:pPr>
              <w:spacing w:after="0" w:before="0"/>
            </w:pPr>
            <w:r/>
            <w:r>
              <w:rPr>
                <w:rFonts w:ascii="Consolas" w:hAnsi="Consolas" w:eastAsia="Consolas"/>
                <w:b w:val="0"/>
                <w:i w:val="0"/>
                <w:sz w:val="19"/>
              </w:rPr>
              <w:t>NORTUR</w:t>
            </w:r>
          </w:p>
        </w:tc>
      </w:tr>
      <w:tr>
        <w:tc>
          <w:tcPr>
            <w:tcW w:type="dxa" w:w="4762"/>
            <w:tcMar>
              <w:top w:w="55" w:type="dxa"/>
              <w:left w:w="90" w:type="dxa"/>
              <w:bottom w:w="55" w:type="dxa"/>
              <w:right w:w="90" w:type="dxa"/>
            </w:tcMar>
          </w:tcPr>
          <w:p>
            <w:pPr>
              <w:spacing w:after="0" w:before="0"/>
            </w:pPr>
            <w:r/>
            <w:r>
              <w:rPr>
                <w:rFonts w:ascii="Segoe UI" w:hAnsi="Segoe UI" w:eastAsia="Segoe UI"/>
                <w:b w:val="0"/>
                <w:i w:val="0"/>
                <w:sz w:val="19"/>
              </w:rPr>
              <w:t>Lo cubre el interno propio 49</w:t>
            </w:r>
          </w:p>
        </w:tc>
        <w:tc>
          <w:tcPr>
            <w:tcW w:type="dxa" w:w="238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F9</w:t>
            </w:r>
            <w:r>
              <w:rPr>
                <w:rFonts w:ascii="Segoe UI" w:hAnsi="Segoe UI" w:eastAsia="Segoe UI"/>
                <w:b w:val="0"/>
                <w:i w:val="0"/>
                <w:sz w:val="19"/>
              </w:rPr>
              <w:t xml:space="preserve"> o tipear </w:t>
            </w:r>
            <w:r>
              <w:rPr>
                <w:rFonts w:ascii="Consolas" w:hAnsi="Consolas" w:eastAsia="Consolas"/>
                <w:b w:val="0"/>
                <w:i w:val="0"/>
                <w:sz w:val="19"/>
              </w:rPr>
              <w:t>49</w:t>
            </w:r>
          </w:p>
        </w:tc>
        <w:tc>
          <w:tcPr>
            <w:tcW w:type="dxa" w:w="1928"/>
            <w:tcMar>
              <w:top w:w="55" w:type="dxa"/>
              <w:left w:w="90" w:type="dxa"/>
              <w:bottom w:w="55" w:type="dxa"/>
              <w:right w:w="90" w:type="dxa"/>
            </w:tcMar>
          </w:tcPr>
          <w:p>
            <w:pPr>
              <w:spacing w:after="0" w:before="0"/>
            </w:pPr>
            <w:r/>
            <w:r>
              <w:rPr>
                <w:rFonts w:ascii="Consolas" w:hAnsi="Consolas" w:eastAsia="Consolas"/>
                <w:b w:val="0"/>
                <w:i w:val="0"/>
                <w:sz w:val="19"/>
              </w:rPr>
              <w:t>NT0049</w:t>
            </w:r>
          </w:p>
        </w:tc>
      </w:tr>
      <w:tr>
        <w:tc>
          <w:tcPr>
            <w:tcW w:type="dxa" w:w="476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 cubre el interno 12 de un contratado</w:t>
            </w:r>
          </w:p>
        </w:tc>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F8</w:t>
            </w:r>
          </w:p>
        </w:tc>
        <w:tc>
          <w:tcPr>
            <w:tcW w:type="dxa" w:w="1928"/>
            <w:shd w:val="clear" w:color="auto" w:fill="F7F8FA"/>
            <w:tcMar>
              <w:top w:w="55" w:type="dxa"/>
              <w:left w:w="90" w:type="dxa"/>
              <w:bottom w:w="55" w:type="dxa"/>
              <w:right w:w="90" w:type="dxa"/>
            </w:tcMar>
          </w:tcPr>
          <w:p>
            <w:pPr>
              <w:spacing w:after="0" w:before="0"/>
            </w:pPr>
            <w:r/>
            <w:r>
              <w:rPr>
                <w:rFonts w:ascii="Consolas" w:hAnsi="Consolas" w:eastAsia="Consolas"/>
                <w:b w:val="0"/>
                <w:i w:val="0"/>
                <w:sz w:val="19"/>
              </w:rPr>
              <w:t>TT0012</w:t>
            </w:r>
          </w:p>
        </w:tc>
      </w:tr>
      <w:tr>
        <w:tc>
          <w:tcPr>
            <w:tcW w:type="dxa" w:w="4762"/>
            <w:tcMar>
              <w:top w:w="55" w:type="dxa"/>
              <w:left w:w="90" w:type="dxa"/>
              <w:bottom w:w="55" w:type="dxa"/>
              <w:right w:w="90" w:type="dxa"/>
            </w:tcMar>
          </w:tcPr>
          <w:p>
            <w:pPr>
              <w:spacing w:after="0" w:before="0"/>
            </w:pPr>
            <w:r/>
            <w:r>
              <w:rPr>
                <w:rFonts w:ascii="Segoe UI" w:hAnsi="Segoe UI" w:eastAsia="Segoe UI"/>
                <w:b w:val="0"/>
                <w:i w:val="0"/>
                <w:sz w:val="19"/>
              </w:rPr>
              <w:t>Lo cubre una empresa contratada, ella decide la unidad</w:t>
            </w:r>
          </w:p>
        </w:tc>
        <w:tc>
          <w:tcPr>
            <w:tcW w:type="dxa" w:w="238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F8</w:t>
            </w:r>
          </w:p>
        </w:tc>
        <w:tc>
          <w:tcPr>
            <w:tcW w:type="dxa" w:w="1928"/>
            <w:tcMar>
              <w:top w:w="55" w:type="dxa"/>
              <w:left w:w="90" w:type="dxa"/>
              <w:bottom w:w="55" w:type="dxa"/>
              <w:right w:w="90" w:type="dxa"/>
            </w:tcMar>
          </w:tcPr>
          <w:p>
            <w:pPr>
              <w:spacing w:after="0" w:before="0"/>
            </w:pPr>
            <w:r/>
            <w:r>
              <w:rPr>
                <w:rFonts w:ascii="Consolas" w:hAnsi="Consolas" w:eastAsia="Consolas"/>
                <w:b w:val="0"/>
                <w:i w:val="0"/>
                <w:sz w:val="19"/>
              </w:rPr>
              <w:t>TEDESCHI</w:t>
            </w:r>
          </w:p>
        </w:tc>
      </w:tr>
      <w:tr>
        <w:tc>
          <w:tcPr>
            <w:tcW w:type="dxa" w:w="476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Probé un cambio y quiero volver al plan del diagramador</w:t>
            </w:r>
          </w:p>
        </w:tc>
        <w:tc>
          <w:tcPr>
            <w:tcW w:type="dxa" w:w="2381"/>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Ctrl+F8</w:t>
            </w:r>
          </w:p>
        </w:tc>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lo que diga U/Pr</w:t>
            </w:r>
          </w:p>
        </w:tc>
      </w:tr>
      <w:tr>
        <w:tc>
          <w:tcPr>
            <w:tcW w:type="dxa" w:w="4762"/>
            <w:tcMar>
              <w:top w:w="55" w:type="dxa"/>
              <w:left w:w="90" w:type="dxa"/>
              <w:bottom w:w="55" w:type="dxa"/>
              <w:right w:w="90" w:type="dxa"/>
            </w:tcMar>
          </w:tcPr>
          <w:p>
            <w:pPr>
              <w:spacing w:after="0" w:before="0"/>
            </w:pPr>
            <w:r/>
            <w:r>
              <w:rPr>
                <w:rFonts w:ascii="Segoe UI" w:hAnsi="Segoe UI" w:eastAsia="Segoe UI"/>
                <w:b w:val="0"/>
                <w:i w:val="0"/>
                <w:sz w:val="19"/>
              </w:rPr>
              <w:t>Una unidad entra a taller y hay que repartir todo su día</w:t>
            </w:r>
          </w:p>
        </w:tc>
        <w:tc>
          <w:tcPr>
            <w:tcW w:type="dxa" w:w="238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F9</w:t>
            </w:r>
            <w:r>
              <w:rPr>
                <w:rFonts w:ascii="Segoe UI" w:hAnsi="Segoe UI" w:eastAsia="Segoe UI"/>
                <w:b w:val="0"/>
                <w:i w:val="0"/>
                <w:sz w:val="19"/>
              </w:rPr>
              <w:t xml:space="preserve"> + masivo</w:t>
            </w:r>
          </w:p>
        </w:tc>
        <w:tc>
          <w:tcPr>
            <w:tcW w:type="dxa" w:w="1928"/>
            <w:tcMar>
              <w:top w:w="55" w:type="dxa"/>
              <w:left w:w="90" w:type="dxa"/>
              <w:bottom w:w="55" w:type="dxa"/>
              <w:right w:w="90" w:type="dxa"/>
            </w:tcMar>
          </w:tcPr>
          <w:p>
            <w:pPr>
              <w:spacing w:after="0" w:before="0"/>
            </w:pPr>
            <w:r/>
            <w:r>
              <w:rPr>
                <w:rFonts w:ascii="Segoe UI" w:hAnsi="Segoe UI" w:eastAsia="Segoe UI"/>
                <w:b w:val="0"/>
                <w:i w:val="0"/>
                <w:sz w:val="19"/>
              </w:rPr>
              <w:t>según elijas</w:t>
            </w:r>
          </w:p>
        </w:tc>
      </w:tr>
    </w:tbl>
    <w:p>
      <w:pPr>
        <w:spacing w:after="40"/>
      </w:pPr>
    </w:p>
    <w:p>
      <w:pPr>
        <w:keepNext/>
        <w:spacing w:before="240" w:after="60"/>
      </w:pPr>
      <w:r>
        <w:rPr>
          <w:rFonts w:ascii="Segoe UI" w:hAnsi="Segoe UI" w:eastAsia="Segoe UI"/>
          <w:b/>
          <w:i w:val="0"/>
          <w:color w:val="003AA0"/>
          <w:sz w:val="26"/>
        </w:rPr>
        <w:t>Lo que comparten todas</w:t>
      </w:r>
    </w:p>
    <w:p>
      <w:pPr>
        <w:pStyle w:val="ListBullet"/>
        <w:spacing w:after="60"/>
        <w:ind w:left="425"/>
      </w:pPr>
      <w:r>
        <w:rPr>
          <w:rFonts w:ascii="Segoe UI" w:hAnsi="Segoe UI" w:eastAsia="Segoe UI"/>
          <w:b w:val="0"/>
          <w:i w:val="0"/>
          <w:sz w:val="21"/>
        </w:rPr>
        <w:t>Actúan sobre la fila donde está el cursor.</w:t>
      </w:r>
    </w:p>
    <w:p>
      <w:pPr>
        <w:pStyle w:val="ListBullet"/>
        <w:spacing w:after="60"/>
        <w:ind w:left="425"/>
      </w:pPr>
      <w:r>
        <w:rPr>
          <w:rFonts w:ascii="Segoe UI" w:hAnsi="Segoe UI" w:eastAsia="Segoe UI"/>
          <w:b w:val="0"/>
          <w:i w:val="0"/>
          <w:sz w:val="21"/>
        </w:rPr>
        <w:t xml:space="preserve">Si el servicio es parte de una </w:t>
      </w:r>
      <w:r>
        <w:rPr>
          <w:rFonts w:ascii="Segoe UI" w:hAnsi="Segoe UI" w:eastAsia="Segoe UI"/>
          <w:b/>
          <w:i w:val="0"/>
          <w:sz w:val="21"/>
        </w:rPr>
        <w:t>ruta con varios tramos</w:t>
      </w:r>
      <w:r>
        <w:rPr>
          <w:rFonts w:ascii="Segoe UI" w:hAnsi="Segoe UI" w:eastAsia="Segoe UI"/>
          <w:b w:val="0"/>
          <w:i w:val="0"/>
          <w:sz w:val="21"/>
        </w:rPr>
        <w:t>, el cambio se aplica a todos los tramos de la ruta, no solo al que estás mirando. Tiene sentido: es la misma unidad la que hace todo el recorrido.</w:t>
      </w:r>
    </w:p>
    <w:p>
      <w:pPr>
        <w:pStyle w:val="ListBullet"/>
        <w:spacing w:after="60"/>
        <w:ind w:left="425"/>
      </w:pPr>
      <w:r>
        <w:rPr>
          <w:rFonts w:ascii="Segoe UI" w:hAnsi="Segoe UI" w:eastAsia="Segoe UI"/>
          <w:b w:val="0"/>
          <w:i w:val="0"/>
          <w:sz w:val="21"/>
        </w:rPr>
        <w:t xml:space="preserve">Todas </w:t>
      </w:r>
      <w:r>
        <w:rPr>
          <w:rFonts w:ascii="Segoe UI" w:hAnsi="Segoe UI" w:eastAsia="Segoe UI"/>
          <w:b/>
          <w:i w:val="0"/>
          <w:sz w:val="21"/>
        </w:rPr>
        <w:t>borran el chequeo</w:t>
      </w:r>
      <w:r>
        <w:rPr>
          <w:rFonts w:ascii="Segoe UI" w:hAnsi="Segoe UI" w:eastAsia="Segoe UI"/>
          <w:b w:val="0"/>
          <w:i w:val="0"/>
          <w:sz w:val="21"/>
        </w:rPr>
        <w:t xml:space="preserve"> del servicio. Si cambió la unidad prevista, el chequeo que se había hecho sobre la anterior ya no vale y hay que rehacerlo.</w:t>
      </w:r>
    </w:p>
    <w:p>
      <w:pPr>
        <w:pStyle w:val="ListBullet"/>
        <w:spacing w:after="60"/>
        <w:ind w:left="425"/>
      </w:pPr>
      <w:r>
        <w:rPr>
          <w:rFonts w:ascii="Segoe UI" w:hAnsi="Segoe UI" w:eastAsia="Segoe UI"/>
          <w:b w:val="0"/>
          <w:i w:val="0"/>
          <w:sz w:val="21"/>
        </w:rPr>
        <w:t>Ninguna toca el vehículo, ni el odómetro, ni el chofer, ni el estado del servicio.</w:t>
      </w:r>
    </w:p>
    <w:p>
      <w:pPr>
        <w:keepNext/>
        <w:pageBreakBefore/>
        <w:spacing w:before="0" w:after="40"/>
        <w:pBdr>
          <w:bottom w:val="single" w:sz="10" w:space="3" w:color="F99410"/>
        </w:pBdr>
      </w:pPr>
      <w:r>
        <w:rPr>
          <w:rFonts w:ascii="Segoe UI" w:hAnsi="Segoe UI" w:eastAsia="Segoe UI"/>
          <w:b/>
          <w:i w:val="0"/>
          <w:color w:val="F99410"/>
          <w:sz w:val="34"/>
        </w:rPr>
        <w:t xml:space="preserve">7  </w:t>
      </w:r>
      <w:r>
        <w:rPr>
          <w:rFonts w:ascii="Segoe UI" w:hAnsi="Segoe UI" w:eastAsia="Segoe UI"/>
          <w:b/>
          <w:i w:val="0"/>
          <w:color w:val="003AA0"/>
          <w:sz w:val="34"/>
        </w:rPr>
        <w:t>Modo diagramador y modo operador</w:t>
      </w:r>
    </w:p>
    <w:p>
      <w:pPr>
        <w:spacing w:after="40"/>
      </w:pPr>
    </w:p>
    <w:p>
      <w:pPr>
        <w:spacing w:after="120" w:before="0"/>
      </w:pPr>
      <w:r>
        <w:rPr>
          <w:rFonts w:ascii="Segoe UI" w:hAnsi="Segoe UI" w:eastAsia="Segoe UI"/>
          <w:b w:val="0"/>
          <w:i w:val="0"/>
          <w:sz w:val="21"/>
        </w:rPr>
        <w:t>Las teclas de unidad son las mismas para todos, pero no hacen lo mismo según quién las aprieta. El sistema elige el modo solo, por el permiso del usuario, y lo avisa en el título del diálogo.</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173"/>
        <w:gridCol w:w="3173"/>
        <w:gridCol w:w="3173"/>
      </w:tblGrid>
      <w:tr>
        <w:trPr>
          <w:tblHeader w:val="true"/>
        </w:trPr>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r>
          </w:p>
        </w:tc>
        <w:tc>
          <w:tcPr>
            <w:tcW w:type="dxa" w:w="357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Modo Diagramador</w:t>
            </w:r>
          </w:p>
        </w:tc>
        <w:tc>
          <w:tcPr>
            <w:tcW w:type="dxa" w:w="357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Modo Operador</w:t>
            </w:r>
          </w:p>
        </w:tc>
      </w:tr>
      <w:tr>
        <w:tc>
          <w:tcPr>
            <w:tcW w:type="dxa" w:w="1928"/>
            <w:tcMar>
              <w:top w:w="55" w:type="dxa"/>
              <w:left w:w="90" w:type="dxa"/>
              <w:bottom w:w="55" w:type="dxa"/>
              <w:right w:w="90" w:type="dxa"/>
            </w:tcMar>
          </w:tcPr>
          <w:p>
            <w:pPr>
              <w:spacing w:after="0" w:before="0"/>
            </w:pPr>
            <w:r/>
            <w:r>
              <w:rPr>
                <w:rFonts w:ascii="Segoe UI" w:hAnsi="Segoe UI" w:eastAsia="Segoe UI"/>
                <w:b/>
                <w:i w:val="0"/>
                <w:sz w:val="19"/>
              </w:rPr>
              <w:t>Permiso</w:t>
            </w:r>
          </w:p>
        </w:tc>
        <w:tc>
          <w:tcPr>
            <w:tcW w:type="dxa" w:w="3572"/>
            <w:tcMar>
              <w:top w:w="55" w:type="dxa"/>
              <w:left w:w="90" w:type="dxa"/>
              <w:bottom w:w="55" w:type="dxa"/>
              <w:right w:w="90" w:type="dxa"/>
            </w:tcMar>
          </w:tcPr>
          <w:p>
            <w:pPr>
              <w:spacing w:after="0" w:before="0"/>
            </w:pPr>
            <w:r/>
            <w:r>
              <w:rPr>
                <w:rFonts w:ascii="Consolas" w:hAnsi="Consolas" w:eastAsia="Consolas"/>
                <w:b/>
                <w:i w:val="0"/>
                <w:sz w:val="19"/>
              </w:rPr>
              <w:t>D</w:t>
            </w:r>
          </w:p>
        </w:tc>
        <w:tc>
          <w:tcPr>
            <w:tcW w:type="dxa" w:w="3572"/>
            <w:tcMar>
              <w:top w:w="55" w:type="dxa"/>
              <w:left w:w="90" w:type="dxa"/>
              <w:bottom w:w="55" w:type="dxa"/>
              <w:right w:w="90" w:type="dxa"/>
            </w:tcMar>
          </w:tcPr>
          <w:p>
            <w:pPr>
              <w:spacing w:after="0" w:before="0"/>
            </w:pPr>
            <w:r/>
            <w:r>
              <w:rPr>
                <w:rFonts w:ascii="Consolas" w:hAnsi="Consolas" w:eastAsia="Consolas"/>
                <w:b/>
                <w:i w:val="0"/>
                <w:sz w:val="19"/>
              </w:rPr>
              <w:t>T</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sz w:val="19"/>
              </w:rPr>
              <w:t>Título del diálogo</w:t>
            </w:r>
          </w:p>
        </w:tc>
        <w:tc>
          <w:tcPr>
            <w:tcW w:type="dxa" w:w="357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Diagrama</w:t>
            </w:r>
          </w:p>
        </w:tc>
        <w:tc>
          <w:tcPr>
            <w:tcW w:type="dxa" w:w="357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Cambio de Unidad</w:t>
            </w:r>
          </w:p>
        </w:tc>
      </w:tr>
      <w:tr>
        <w:tc>
          <w:tcPr>
            <w:tcW w:type="dxa" w:w="1928"/>
            <w:tcMar>
              <w:top w:w="55" w:type="dxa"/>
              <w:left w:w="90" w:type="dxa"/>
              <w:bottom w:w="55" w:type="dxa"/>
              <w:right w:w="90" w:type="dxa"/>
            </w:tcMar>
          </w:tcPr>
          <w:p>
            <w:pPr>
              <w:spacing w:after="0" w:before="0"/>
            </w:pPr>
            <w:r/>
            <w:r>
              <w:rPr>
                <w:rFonts w:ascii="Segoe UI" w:hAnsi="Segoe UI" w:eastAsia="Segoe UI"/>
                <w:b/>
                <w:i w:val="0"/>
                <w:sz w:val="19"/>
              </w:rPr>
              <w:t>Qué escribe</w:t>
            </w:r>
          </w:p>
        </w:tc>
        <w:tc>
          <w:tcPr>
            <w:tcW w:type="dxa" w:w="3572"/>
            <w:tcMar>
              <w:top w:w="55" w:type="dxa"/>
              <w:left w:w="90" w:type="dxa"/>
              <w:bottom w:w="55" w:type="dxa"/>
              <w:right w:w="90" w:type="dxa"/>
            </w:tcMar>
          </w:tcPr>
          <w:p>
            <w:pPr>
              <w:spacing w:after="0" w:before="0"/>
            </w:pPr>
            <w:r/>
            <w:r>
              <w:rPr>
                <w:rFonts w:ascii="Segoe UI" w:hAnsi="Segoe UI" w:eastAsia="Segoe UI"/>
                <w:b/>
                <w:i w:val="0"/>
                <w:sz w:val="19"/>
              </w:rPr>
              <w:t>U/Pr y U/Cb</w:t>
            </w:r>
            <w:r>
              <w:rPr>
                <w:rFonts w:ascii="Segoe UI" w:hAnsi="Segoe UI" w:eastAsia="Segoe UI"/>
                <w:b w:val="0"/>
                <w:i w:val="0"/>
                <w:sz w:val="19"/>
              </w:rPr>
              <w:t xml:space="preserve"> — mueve el plan y la unidad vigente juntas</w:t>
            </w:r>
          </w:p>
        </w:tc>
        <w:tc>
          <w:tcPr>
            <w:tcW w:type="dxa" w:w="3572"/>
            <w:tcMar>
              <w:top w:w="55" w:type="dxa"/>
              <w:left w:w="90" w:type="dxa"/>
              <w:bottom w:w="55" w:type="dxa"/>
              <w:right w:w="90" w:type="dxa"/>
            </w:tcMar>
          </w:tcPr>
          <w:p>
            <w:pPr>
              <w:spacing w:after="0" w:before="0"/>
            </w:pPr>
            <w:r/>
            <w:r>
              <w:rPr>
                <w:rFonts w:ascii="Segoe UI" w:hAnsi="Segoe UI" w:eastAsia="Segoe UI"/>
                <w:b/>
                <w:i w:val="0"/>
                <w:sz w:val="19"/>
              </w:rPr>
              <w:t>Solo U/Cb</w:t>
            </w:r>
            <w:r>
              <w:rPr>
                <w:rFonts w:ascii="Segoe UI" w:hAnsi="Segoe UI" w:eastAsia="Segoe UI"/>
                <w:b w:val="0"/>
                <w:i w:val="0"/>
                <w:sz w:val="19"/>
              </w:rPr>
              <w:t xml:space="preserve"> — respeta lo que planeó el diagramador</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sz w:val="19"/>
              </w:rPr>
              <w:t>Motivo</w:t>
            </w:r>
          </w:p>
        </w:tc>
        <w:tc>
          <w:tcPr>
            <w:tcW w:type="dxa" w:w="357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Deshabilitado. No aplica: está armando el plan.</w:t>
            </w:r>
          </w:p>
        </w:tc>
        <w:tc>
          <w:tcPr>
            <w:tcW w:type="dxa" w:w="3572"/>
            <w:shd w:val="clear" w:color="auto" w:fill="F7F8FA"/>
            <w:tcMar>
              <w:top w:w="55" w:type="dxa"/>
              <w:left w:w="90" w:type="dxa"/>
              <w:bottom w:w="55" w:type="dxa"/>
              <w:right w:w="90" w:type="dxa"/>
            </w:tcMar>
          </w:tcPr>
          <w:p>
            <w:pPr>
              <w:spacing w:after="0" w:before="0"/>
            </w:pPr>
            <w:r/>
            <w:r>
              <w:rPr>
                <w:rFonts w:ascii="Segoe UI" w:hAnsi="Segoe UI" w:eastAsia="Segoe UI"/>
                <w:b/>
                <w:i w:val="0"/>
                <w:sz w:val="19"/>
              </w:rPr>
              <w:t>Obligatorio</w:t>
            </w:r>
            <w:r>
              <w:rPr>
                <w:rFonts w:ascii="Segoe UI" w:hAnsi="Segoe UI" w:eastAsia="Segoe UI"/>
                <w:b w:val="0"/>
                <w:i w:val="0"/>
                <w:sz w:val="19"/>
              </w:rPr>
              <w:t>. Sin motivo no graba.</w:t>
            </w:r>
          </w:p>
        </w:tc>
      </w:tr>
      <w:tr>
        <w:tc>
          <w:tcPr>
            <w:tcW w:type="dxa" w:w="1928"/>
            <w:tcMar>
              <w:top w:w="55" w:type="dxa"/>
              <w:left w:w="90" w:type="dxa"/>
              <w:bottom w:w="55" w:type="dxa"/>
              <w:right w:w="90" w:type="dxa"/>
            </w:tcMar>
          </w:tcPr>
          <w:p>
            <w:pPr>
              <w:spacing w:after="0" w:before="0"/>
            </w:pPr>
            <w:r/>
            <w:r>
              <w:rPr>
                <w:rFonts w:ascii="Segoe UI" w:hAnsi="Segoe UI" w:eastAsia="Segoe UI"/>
                <w:b/>
                <w:i w:val="0"/>
                <w:sz w:val="19"/>
              </w:rPr>
              <w:t>Historial</w:t>
            </w:r>
          </w:p>
        </w:tc>
        <w:tc>
          <w:tcPr>
            <w:tcW w:type="dxa" w:w="3572"/>
            <w:tcMar>
              <w:top w:w="55" w:type="dxa"/>
              <w:left w:w="90" w:type="dxa"/>
              <w:bottom w:w="55" w:type="dxa"/>
              <w:right w:w="90" w:type="dxa"/>
            </w:tcMar>
          </w:tcPr>
          <w:p>
            <w:pPr>
              <w:spacing w:after="0" w:before="0"/>
            </w:pPr>
            <w:r/>
            <w:r>
              <w:rPr>
                <w:rFonts w:ascii="Segoe UI" w:hAnsi="Segoe UI" w:eastAsia="Segoe UI"/>
                <w:b w:val="0"/>
                <w:i w:val="0"/>
                <w:sz w:val="19"/>
              </w:rPr>
              <w:t>No deja registro: armar el plan no es una excepción.</w:t>
            </w:r>
          </w:p>
        </w:tc>
        <w:tc>
          <w:tcPr>
            <w:tcW w:type="dxa" w:w="3572"/>
            <w:tcMar>
              <w:top w:w="55" w:type="dxa"/>
              <w:left w:w="90" w:type="dxa"/>
              <w:bottom w:w="55" w:type="dxa"/>
              <w:right w:w="90" w:type="dxa"/>
            </w:tcMar>
          </w:tcPr>
          <w:p>
            <w:pPr>
              <w:spacing w:after="0" w:before="0"/>
            </w:pPr>
            <w:r/>
            <w:r>
              <w:rPr>
                <w:rFonts w:ascii="Segoe UI" w:hAnsi="Segoe UI" w:eastAsia="Segoe UI"/>
                <w:b w:val="0"/>
                <w:i w:val="0"/>
                <w:sz w:val="19"/>
              </w:rPr>
              <w:t>Cada cambio queda en el historial del viaje con el motivo y tu usuario.</w:t>
            </w:r>
          </w:p>
        </w:tc>
      </w:tr>
      <w:tr>
        <w:tc>
          <w:tcPr>
            <w:tcW w:type="dxa" w:w="1928"/>
            <w:shd w:val="clear" w:color="auto" w:fill="F7F8FA"/>
            <w:tcMar>
              <w:top w:w="55" w:type="dxa"/>
              <w:left w:w="90" w:type="dxa"/>
              <w:bottom w:w="55" w:type="dxa"/>
              <w:right w:w="90" w:type="dxa"/>
            </w:tcMar>
          </w:tcPr>
          <w:p>
            <w:pPr>
              <w:spacing w:after="0" w:before="0"/>
            </w:pPr>
            <w:r/>
            <w:r>
              <w:rPr>
                <w:rFonts w:ascii="Segoe UI" w:hAnsi="Segoe UI" w:eastAsia="Segoe UI"/>
                <w:b/>
                <w:i w:val="0"/>
                <w:sz w:val="19"/>
              </w:rPr>
              <w:t>Masivo</w:t>
            </w:r>
          </w:p>
        </w:tc>
        <w:tc>
          <w:tcPr>
            <w:tcW w:type="dxa" w:w="357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Disponible</w:t>
            </w:r>
          </w:p>
        </w:tc>
        <w:tc>
          <w:tcPr>
            <w:tcW w:type="dxa" w:w="357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No disponible</w:t>
            </w:r>
          </w:p>
        </w:tc>
      </w:tr>
    </w:tbl>
    <w:p>
      <w:pPr>
        <w:spacing w:after="40"/>
      </w:pPr>
    </w:p>
    <w:p>
      <w:pPr>
        <w:keepNext/>
        <w:spacing w:before="240" w:after="60"/>
      </w:pPr>
      <w:r>
        <w:rPr>
          <w:rFonts w:ascii="Segoe UI" w:hAnsi="Segoe UI" w:eastAsia="Segoe UI"/>
          <w:b/>
          <w:i w:val="0"/>
          <w:color w:val="003AA0"/>
          <w:sz w:val="26"/>
        </w:rPr>
        <w:t>Por qué la diferencia</w:t>
      </w:r>
    </w:p>
    <w:p>
      <w:pPr>
        <w:spacing w:after="120" w:before="0"/>
      </w:pPr>
      <w:r>
        <w:rPr>
          <w:rFonts w:ascii="Segoe UI" w:hAnsi="Segoe UI" w:eastAsia="Segoe UI"/>
          <w:b w:val="0"/>
          <w:i w:val="0"/>
          <w:sz w:val="21"/>
        </w:rPr>
        <w:t>El diagramador arma el tablero antes de que empiece el día: todo lo que hace es «el plan», no hay nada que justificar. El operador, en cambio, cambia una unidad porque algo pasó durante el día —se rompió, llegó tarde, el chofer no vino— y ese algo hay que poder reconstruirlo después. De ahí el motivo obligatorio y el historial.</w:t>
      </w:r>
    </w:p>
    <w:p>
      <w:pPr>
        <w:spacing w:after="120" w:before="0"/>
      </w:pPr>
      <w:r>
        <w:rPr>
          <w:rFonts w:ascii="Segoe UI" w:hAnsi="Segoe UI" w:eastAsia="Segoe UI"/>
          <w:b w:val="0"/>
          <w:i w:val="0"/>
          <w:sz w:val="21"/>
        </w:rPr>
        <w:t>También por eso el operador no toca U/Pr: la unidad programada queda como testimonio de lo que estaba previsto. Comparar U/Pr con U/Cb al final del día muestra cuánto se desvió la operación del plan.</w:t>
      </w:r>
    </w:p>
    <w:tbl>
      <w:tblPr>
        <w:tblW w:type="auto" w:w="0"/>
        <w:jc w:val="center"/>
        <w:tblLook w:firstColumn="1" w:firstRow="1" w:lastColumn="0" w:lastRow="0" w:noHBand="0" w:noVBand="1" w:val="04A0"/>
        <w:tblBorders>
          <w:top w:val="none" w:space="0"/>
          <w:left w:val="single" w:sz="24" w:color="F99410" w:space="0"/>
          <w:bottom w:val="none" w:space="0"/>
          <w:right w:val="none" w:space="0"/>
          <w:insideH w:val="none" w:space="0"/>
          <w:insideV w:val="none" w:space="0"/>
        </w:tblBorders>
      </w:tblPr>
      <w:tblGrid>
        <w:gridCol w:w="9518"/>
      </w:tblGrid>
      <w:tr>
        <w:tc>
          <w:tcPr>
            <w:tcW w:type="dxa" w:w="9518"/>
            <w:shd w:val="clear" w:color="auto" w:fill="FFF4E3"/>
            <w:tcMar>
              <w:top w:w="110" w:type="dxa"/>
              <w:left w:w="140" w:type="dxa"/>
              <w:bottom w:w="110" w:type="dxa"/>
              <w:right w:w="140" w:type="dxa"/>
            </w:tcMar>
          </w:tcPr>
          <w:p>
            <w:pPr>
              <w:spacing w:after="40"/>
            </w:pPr>
            <w:r/>
            <w:r>
              <w:rPr>
                <w:rFonts w:ascii="Segoe UI" w:hAnsi="Segoe UI" w:eastAsia="Segoe UI"/>
                <w:b/>
                <w:i w:val="0"/>
                <w:color w:val="F99410"/>
                <w:sz w:val="21"/>
              </w:rPr>
              <w:t>Si tenés los dos permisos</w:t>
            </w:r>
          </w:p>
          <w:p>
            <w:pPr>
              <w:spacing w:after="0"/>
            </w:pPr>
            <w:r>
              <w:rPr>
                <w:rFonts w:ascii="Segoe UI" w:hAnsi="Segoe UI" w:eastAsia="Segoe UI"/>
                <w:b w:val="0"/>
                <w:i w:val="0"/>
                <w:sz w:val="20"/>
              </w:rPr>
              <w:t xml:space="preserve">Mandan las reglas del diagramador. Un usuario con </w:t>
            </w:r>
            <w:r>
              <w:rPr>
                <w:rFonts w:ascii="Consolas" w:hAnsi="Consolas" w:eastAsia="Consolas"/>
                <w:b/>
                <w:i w:val="0"/>
                <w:sz w:val="20"/>
              </w:rPr>
              <w:t>D</w:t>
            </w:r>
            <w:r>
              <w:rPr>
                <w:rFonts w:ascii="Segoe UI" w:hAnsi="Segoe UI" w:eastAsia="Segoe UI"/>
                <w:b w:val="0"/>
                <w:i w:val="0"/>
                <w:sz w:val="20"/>
              </w:rPr>
              <w:t xml:space="preserve"> y </w:t>
            </w:r>
            <w:r>
              <w:rPr>
                <w:rFonts w:ascii="Consolas" w:hAnsi="Consolas" w:eastAsia="Consolas"/>
                <w:b/>
                <w:i w:val="0"/>
                <w:sz w:val="20"/>
              </w:rPr>
              <w:t>T</w:t>
            </w:r>
            <w:r>
              <w:rPr>
                <w:rFonts w:ascii="Segoe UI" w:hAnsi="Segoe UI" w:eastAsia="Segoe UI"/>
                <w:b w:val="0"/>
                <w:i w:val="0"/>
                <w:sz w:val="20"/>
              </w:rPr>
              <w:t xml:space="preserve"> entra siempre en modo diagramador: sin motivo, moviendo las dos columnas y con el masivo habilitado. Es importante saberlo, porque significa que esos cambios </w:t>
            </w:r>
            <w:r>
              <w:rPr>
                <w:rFonts w:ascii="Segoe UI" w:hAnsi="Segoe UI" w:eastAsia="Segoe UI"/>
                <w:b/>
                <w:i w:val="0"/>
                <w:sz w:val="20"/>
              </w:rPr>
              <w:t>no van a quedar en el historial del viaje</w:t>
            </w:r>
            <w:r>
              <w:rPr>
                <w:rFonts w:ascii="Segoe UI" w:hAnsi="Segoe UI" w:eastAsia="Segoe UI"/>
                <w:b w:val="0"/>
                <w:i w:val="0"/>
                <w:sz w:val="20"/>
              </w:rPr>
              <w:t>.</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8  </w:t>
      </w:r>
      <w:r>
        <w:rPr>
          <w:rFonts w:ascii="Segoe UI" w:hAnsi="Segoe UI" w:eastAsia="Segoe UI"/>
          <w:b/>
          <w:i w:val="0"/>
          <w:color w:val="003AA0"/>
          <w:sz w:val="34"/>
        </w:rPr>
        <w:t>Lo que las teclas F NO hacen</w:t>
      </w:r>
    </w:p>
    <w:p>
      <w:pPr>
        <w:spacing w:after="40"/>
      </w:pPr>
    </w:p>
    <w:p>
      <w:pPr>
        <w:spacing w:after="120" w:before="0"/>
      </w:pPr>
      <w:r>
        <w:rPr>
          <w:rFonts w:ascii="Segoe UI" w:hAnsi="Segoe UI" w:eastAsia="Segoe UI"/>
          <w:b w:val="0"/>
          <w:i w:val="0"/>
          <w:sz w:val="21"/>
        </w:rPr>
        <w:t>Media hora de búsqueda se ahorra sabiendo dónde no está lo que buscás. Estas operaciones existen, pero no cuelgan de ninguna tecla de función.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4759"/>
        <w:gridCol w:w="4759"/>
      </w:tblGrid>
      <w:tr>
        <w:trPr>
          <w:tblHeader w:val="true"/>
        </w:trPr>
        <w:tc>
          <w:tcPr>
            <w:tcW w:type="dxa" w:w="4876"/>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Lo que querés hacer</w:t>
            </w:r>
          </w:p>
        </w:tc>
        <w:tc>
          <w:tcPr>
            <w:tcW w:type="dxa" w:w="4195"/>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Dónde está</w:t>
            </w:r>
          </w:p>
        </w:tc>
      </w:tr>
      <w:tr>
        <w:tc>
          <w:tcPr>
            <w:tcW w:type="dxa" w:w="4876"/>
            <w:tcMar>
              <w:top w:w="55" w:type="dxa"/>
              <w:left w:w="90" w:type="dxa"/>
              <w:bottom w:w="55" w:type="dxa"/>
              <w:right w:w="90" w:type="dxa"/>
            </w:tcMar>
          </w:tcPr>
          <w:p>
            <w:pPr>
              <w:spacing w:after="0" w:before="0"/>
            </w:pPr>
            <w:r/>
            <w:r>
              <w:rPr>
                <w:rFonts w:ascii="Segoe UI" w:hAnsi="Segoe UI" w:eastAsia="Segoe UI"/>
                <w:b w:val="0"/>
                <w:i w:val="0"/>
                <w:sz w:val="19"/>
              </w:rPr>
              <w:t>Asignar la unidad y el chofer reales, sacar el servicio a la calle</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 xml:space="preserve">Botón </w:t>
            </w:r>
            <w:r>
              <w:rPr>
                <w:rFonts w:ascii="Segoe UI" w:hAnsi="Segoe UI" w:eastAsia="Segoe UI"/>
                <w:b/>
                <w:i w:val="0"/>
                <w:sz w:val="19"/>
              </w:rPr>
              <w:t>Asig U/P</w:t>
            </w:r>
            <w:r>
              <w:rPr>
                <w:rFonts w:ascii="Segoe UI" w:hAnsi="Segoe UI" w:eastAsia="Segoe UI"/>
                <w:b w:val="0"/>
                <w:i w:val="0"/>
                <w:sz w:val="19"/>
              </w:rPr>
              <w:t xml:space="preserve"> de la barra</w:t>
            </w:r>
          </w:p>
        </w:tc>
      </w:tr>
      <w:tr>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Cambiar la unidad de un servicio que ya está asignado</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Botón </w:t>
            </w:r>
            <w:r>
              <w:rPr>
                <w:rFonts w:ascii="Segoe UI" w:hAnsi="Segoe UI" w:eastAsia="Segoe UI"/>
                <w:b/>
                <w:i w:val="0"/>
                <w:sz w:val="19"/>
              </w:rPr>
              <w:t>Reasignar</w:t>
            </w:r>
            <w:r>
              <w:rPr>
                <w:rFonts w:ascii="Segoe UI" w:hAnsi="Segoe UI" w:eastAsia="Segoe UI"/>
                <w:b w:val="0"/>
                <w:i w:val="0"/>
                <w:sz w:val="19"/>
              </w:rPr>
              <w:t xml:space="preserve"> de la barra</w:t>
            </w:r>
          </w:p>
        </w:tc>
      </w:tr>
      <w:tr>
        <w:tc>
          <w:tcPr>
            <w:tcW w:type="dxa" w:w="4876"/>
            <w:tcMar>
              <w:top w:w="55" w:type="dxa"/>
              <w:left w:w="90" w:type="dxa"/>
              <w:bottom w:w="55" w:type="dxa"/>
              <w:right w:w="90" w:type="dxa"/>
            </w:tcMar>
          </w:tcPr>
          <w:p>
            <w:pPr>
              <w:spacing w:after="0" w:before="0"/>
            </w:pPr>
            <w:r/>
            <w:r>
              <w:rPr>
                <w:rFonts w:ascii="Segoe UI" w:hAnsi="Segoe UI" w:eastAsia="Segoe UI"/>
                <w:b w:val="0"/>
                <w:i w:val="0"/>
                <w:sz w:val="19"/>
              </w:rPr>
              <w:t>Cerrar un servicio que terminó y liberar la unidad</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 xml:space="preserve">Botón </w:t>
            </w:r>
            <w:r>
              <w:rPr>
                <w:rFonts w:ascii="Segoe UI" w:hAnsi="Segoe UI" w:eastAsia="Segoe UI"/>
                <w:b/>
                <w:i w:val="0"/>
                <w:sz w:val="19"/>
              </w:rPr>
              <w:t>Liberar</w:t>
            </w:r>
            <w:r>
              <w:rPr>
                <w:rFonts w:ascii="Segoe UI" w:hAnsi="Segoe UI" w:eastAsia="Segoe UI"/>
                <w:b w:val="0"/>
                <w:i w:val="0"/>
                <w:sz w:val="19"/>
              </w:rPr>
              <w:t xml:space="preserve"> de la barra</w:t>
            </w:r>
          </w:p>
        </w:tc>
      </w:tr>
      <w:tr>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Chequear que la unidad y el chofer están listos</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Botón </w:t>
            </w:r>
            <w:r>
              <w:rPr>
                <w:rFonts w:ascii="Segoe UI" w:hAnsi="Segoe UI" w:eastAsia="Segoe UI"/>
                <w:b/>
                <w:i w:val="0"/>
                <w:sz w:val="19"/>
              </w:rPr>
              <w:t>Chequeo</w:t>
            </w:r>
            <w:r>
              <w:rPr>
                <w:rFonts w:ascii="Segoe UI" w:hAnsi="Segoe UI" w:eastAsia="Segoe UI"/>
                <w:b w:val="0"/>
                <w:i w:val="0"/>
                <w:sz w:val="19"/>
              </w:rPr>
              <w:t xml:space="preserve"> de la barra</w:t>
            </w:r>
          </w:p>
        </w:tc>
      </w:tr>
      <w:tr>
        <w:tc>
          <w:tcPr>
            <w:tcW w:type="dxa" w:w="4876"/>
            <w:tcMar>
              <w:top w:w="55" w:type="dxa"/>
              <w:left w:w="90" w:type="dxa"/>
              <w:bottom w:w="55" w:type="dxa"/>
              <w:right w:w="90" w:type="dxa"/>
            </w:tcMar>
          </w:tcPr>
          <w:p>
            <w:pPr>
              <w:spacing w:after="0" w:before="0"/>
            </w:pPr>
            <w:r/>
            <w:r>
              <w:rPr>
                <w:rFonts w:ascii="Segoe UI" w:hAnsi="Segoe UI" w:eastAsia="Segoe UI"/>
                <w:b w:val="0"/>
                <w:i w:val="0"/>
                <w:sz w:val="19"/>
              </w:rPr>
              <w:t>Cancelar una reserva</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 xml:space="preserve">Zoom del Viaje </w:t>
            </w:r>
            <w:r>
              <w:rPr>
                <w:rFonts w:ascii="Segoe UI" w:hAnsi="Segoe UI" w:eastAsia="Segoe UI"/>
                <w:b w:val="0"/>
                <w:i/>
                <w:sz w:val="19"/>
              </w:rPr>
              <w:t>(Enter sobre la fila)</w:t>
            </w:r>
          </w:p>
        </w:tc>
      </w:tr>
      <w:tr>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Modificar los datos de la reserva: horario, recorrido, pasajeros</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 xml:space="preserve">Zoom del Viaje </w:t>
            </w:r>
            <w:r>
              <w:rPr>
                <w:rFonts w:ascii="Segoe UI" w:hAnsi="Segoe UI" w:eastAsia="Segoe UI"/>
                <w:b w:val="0"/>
                <w:i/>
                <w:sz w:val="19"/>
              </w:rPr>
              <w:t>(Enter sobre la fila)</w:t>
            </w:r>
          </w:p>
        </w:tc>
      </w:tr>
      <w:tr>
        <w:tc>
          <w:tcPr>
            <w:tcW w:type="dxa" w:w="4876"/>
            <w:tcMar>
              <w:top w:w="55" w:type="dxa"/>
              <w:left w:w="90" w:type="dxa"/>
              <w:bottom w:w="55" w:type="dxa"/>
              <w:right w:w="90" w:type="dxa"/>
            </w:tcMar>
          </w:tcPr>
          <w:p>
            <w:pPr>
              <w:spacing w:after="0" w:before="0"/>
            </w:pPr>
            <w:r/>
            <w:r>
              <w:rPr>
                <w:rFonts w:ascii="Segoe UI" w:hAnsi="Segoe UI" w:eastAsia="Segoe UI"/>
                <w:b w:val="0"/>
                <w:i w:val="0"/>
                <w:sz w:val="19"/>
              </w:rPr>
              <w:t>Ver el historial de todo lo que le pasó a un viaje</w:t>
            </w:r>
          </w:p>
        </w:tc>
        <w:tc>
          <w:tcPr>
            <w:tcW w:type="dxa" w:w="4195"/>
            <w:tcMar>
              <w:top w:w="55" w:type="dxa"/>
              <w:left w:w="90" w:type="dxa"/>
              <w:bottom w:w="55" w:type="dxa"/>
              <w:right w:w="90" w:type="dxa"/>
            </w:tcMar>
          </w:tcPr>
          <w:p>
            <w:pPr>
              <w:spacing w:after="0" w:before="0"/>
            </w:pPr>
            <w:r/>
            <w:r>
              <w:rPr>
                <w:rFonts w:ascii="Segoe UI" w:hAnsi="Segoe UI" w:eastAsia="Segoe UI"/>
                <w:b w:val="0"/>
                <w:i w:val="0"/>
                <w:sz w:val="19"/>
              </w:rPr>
              <w:t>Clic derecho sobre la fila → Historial del viaje</w:t>
            </w:r>
          </w:p>
        </w:tc>
      </w:tr>
      <w:tr>
        <w:tc>
          <w:tcPr>
            <w:tcW w:type="dxa" w:w="4876"/>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Ver dónde está la unidad ahora mismo</w:t>
            </w:r>
          </w:p>
        </w:tc>
        <w:tc>
          <w:tcPr>
            <w:tcW w:type="dxa" w:w="4195"/>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Clic derecho sobre la fila → GPS</w:t>
            </w:r>
          </w:p>
        </w:tc>
      </w:tr>
      <w:tr>
        <w:tc>
          <w:tcPr>
            <w:tcW w:type="dxa" w:w="4876"/>
            <w:tcMar>
              <w:top w:w="55" w:type="dxa"/>
              <w:left w:w="90" w:type="dxa"/>
              <w:bottom w:w="55" w:type="dxa"/>
              <w:right w:w="90" w:type="dxa"/>
            </w:tcMar>
          </w:tcPr>
          <w:p>
            <w:pPr>
              <w:spacing w:after="0" w:before="0"/>
            </w:pPr>
            <w:r/>
            <w:r>
              <w:rPr>
                <w:rFonts w:ascii="Segoe UI" w:hAnsi="Segoe UI" w:eastAsia="Segoe UI"/>
                <w:b w:val="0"/>
                <w:i w:val="0"/>
                <w:sz w:val="19"/>
              </w:rPr>
              <w:t>Mandarle un correo al cliente avisando una novedad</w:t>
            </w:r>
          </w:p>
        </w:tc>
        <w:tc>
          <w:tcPr>
            <w:tcW w:type="dxa" w:w="4195"/>
            <w:tcMar>
              <w:top w:w="55" w:type="dxa"/>
              <w:left w:w="90" w:type="dxa"/>
              <w:bottom w:w="55" w:type="dxa"/>
              <w:right w:w="90" w:type="dxa"/>
            </w:tcMar>
          </w:tcPr>
          <w:p>
            <w:pPr>
              <w:spacing w:after="0" w:before="0"/>
            </w:pPr>
            <w:r/>
            <w:r>
              <w:rPr>
                <w:rFonts w:ascii="Segoe UI" w:hAnsi="Segoe UI" w:eastAsia="Segoe UI"/>
                <w:b/>
                <w:i w:val="0"/>
                <w:sz w:val="19"/>
              </w:rPr>
              <w:t xml:space="preserve">Sigue saliendo del Metrocar. </w:t>
            </w:r>
            <w:r>
              <w:rPr>
                <w:rFonts w:ascii="Segoe UI" w:hAnsi="Segoe UI" w:eastAsia="Segoe UI"/>
                <w:b w:val="0"/>
                <w:i w:val="0"/>
                <w:sz w:val="19"/>
              </w:rPr>
              <w:t>No está en Buslink.</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9  </w:t>
      </w:r>
      <w:r>
        <w:rPr>
          <w:rFonts w:ascii="Segoe UI" w:hAnsi="Segoe UI" w:eastAsia="Segoe UI"/>
          <w:b/>
          <w:i w:val="0"/>
          <w:color w:val="003AA0"/>
          <w:sz w:val="34"/>
        </w:rPr>
        <w:t>Preguntas frecuentes</w:t>
      </w:r>
    </w:p>
    <w:p>
      <w:pPr>
        <w:spacing w:after="40"/>
      </w:pPr>
    </w:p>
    <w:p>
      <w:pPr>
        <w:keepNext/>
        <w:spacing w:before="180" w:after="40"/>
      </w:pPr>
      <w:r>
        <w:rPr>
          <w:rFonts w:ascii="Segoe UI" w:hAnsi="Segoe UI" w:eastAsia="Segoe UI"/>
          <w:b/>
          <w:i w:val="0"/>
          <w:color w:val="003AA0"/>
          <w:sz w:val="21"/>
        </w:rPr>
        <w:t>Aprieto una tecla y no pasa nada.</w:t>
      </w:r>
    </w:p>
    <w:p>
      <w:pPr>
        <w:spacing w:after="40" w:before="0"/>
        <w:ind w:left="170"/>
      </w:pPr>
      <w:r>
        <w:rPr>
          <w:rFonts w:ascii="Segoe UI" w:hAnsi="Segoe UI" w:eastAsia="Segoe UI"/>
          <w:b w:val="0"/>
          <w:i w:val="0"/>
          <w:sz w:val="21"/>
        </w:rPr>
        <w:t>Casi siempre es el foco: la grilla tiene que estar activa. Hacé un clic sobre cualquier fila y probá de nuevo. Si sigue sin pasar nada, fijate en la ayuda del F1 si esa tecla aparece: puede ser que tu usuario no tenga el permiso.</w:t>
      </w:r>
    </w:p>
    <w:p>
      <w:pPr>
        <w:keepNext/>
        <w:spacing w:before="180" w:after="40"/>
      </w:pPr>
      <w:r>
        <w:rPr>
          <w:rFonts w:ascii="Segoe UI" w:hAnsi="Segoe UI" w:eastAsia="Segoe UI"/>
          <w:b/>
          <w:i w:val="0"/>
          <w:color w:val="003AA0"/>
          <w:sz w:val="21"/>
        </w:rPr>
        <w:t>Cambié el cronograma y la unidad sigue apareciendo libre en el panel de Buses.</w:t>
      </w:r>
    </w:p>
    <w:p>
      <w:pPr>
        <w:spacing w:after="40" w:before="0"/>
        <w:ind w:left="170"/>
      </w:pPr>
      <w:r>
        <w:rPr>
          <w:rFonts w:ascii="Segoe UI" w:hAnsi="Segoe UI" w:eastAsia="Segoe UI"/>
          <w:b w:val="0"/>
          <w:i w:val="0"/>
          <w:sz w:val="21"/>
        </w:rPr>
        <w:t>Es correcto. Cambiar el cronograma no compromete ningún vehículo: la unidad recién queda tomada cuando la asignás con Asig U/P.</w:t>
      </w:r>
    </w:p>
    <w:p>
      <w:pPr>
        <w:keepNext/>
        <w:spacing w:before="180" w:after="40"/>
      </w:pPr>
      <w:r>
        <w:rPr>
          <w:rFonts w:ascii="Segoe UI" w:hAnsi="Segoe UI" w:eastAsia="Segoe UI"/>
          <w:b/>
          <w:i w:val="0"/>
          <w:color w:val="003AA0"/>
          <w:sz w:val="21"/>
        </w:rPr>
        <w:t>¿Por qué me pide un motivo si mi compañero no?</w:t>
      </w:r>
    </w:p>
    <w:p>
      <w:pPr>
        <w:spacing w:after="40" w:before="0"/>
        <w:ind w:left="170"/>
      </w:pPr>
      <w:r>
        <w:rPr>
          <w:rFonts w:ascii="Segoe UI" w:hAnsi="Segoe UI" w:eastAsia="Segoe UI"/>
          <w:b w:val="0"/>
          <w:i w:val="0"/>
          <w:sz w:val="21"/>
        </w:rPr>
        <w:t>Tu compañero es diagramador y vos operador. El operador cambia la unidad porque pasó algo durante el día y ese algo queda registrado; el diagramador arma el plan y no tiene nada que justificar. Ver el capítulo 7.</w:t>
      </w:r>
    </w:p>
    <w:p>
      <w:pPr>
        <w:keepNext/>
        <w:spacing w:before="180" w:after="40"/>
      </w:pPr>
      <w:r>
        <w:rPr>
          <w:rFonts w:ascii="Segoe UI" w:hAnsi="Segoe UI" w:eastAsia="Segoe UI"/>
          <w:b/>
          <w:i w:val="0"/>
          <w:color w:val="003AA0"/>
          <w:sz w:val="21"/>
        </w:rPr>
        <w:t>Cargué la hora de aviso y no sonó nada.</w:t>
      </w:r>
    </w:p>
    <w:p>
      <w:pPr>
        <w:spacing w:after="40" w:before="0"/>
        <w:ind w:left="170"/>
      </w:pPr>
      <w:r>
        <w:rPr>
          <w:rFonts w:ascii="Segoe UI" w:hAnsi="Segoe UI" w:eastAsia="Segoe UI"/>
          <w:b w:val="0"/>
          <w:i w:val="0"/>
          <w:sz w:val="21"/>
        </w:rPr>
        <w:t>Tres motivos posibles: el interruptor Avisos de la barra está apagado, tu usuario no tiene el permiso C, o la hora que pusiste ya había pasado cuando grabaste. El diálogo del F4 avisa este último caso mientras cargás.</w:t>
      </w:r>
    </w:p>
    <w:p>
      <w:pPr>
        <w:keepNext/>
        <w:spacing w:before="180" w:after="40"/>
      </w:pPr>
      <w:r>
        <w:rPr>
          <w:rFonts w:ascii="Segoe UI" w:hAnsi="Segoe UI" w:eastAsia="Segoe UI"/>
          <w:b/>
          <w:i w:val="0"/>
          <w:color w:val="003AA0"/>
          <w:sz w:val="21"/>
        </w:rPr>
        <w:t>Puse el aviso y después me arrepentí. ¿Cómo lo saco?</w:t>
      </w:r>
    </w:p>
    <w:p>
      <w:pPr>
        <w:spacing w:after="40" w:before="0"/>
        <w:ind w:left="170"/>
      </w:pPr>
      <w:r>
        <w:rPr>
          <w:rFonts w:ascii="Segoe UI" w:hAnsi="Segoe UI" w:eastAsia="Segoe UI"/>
          <w:b w:val="0"/>
          <w:i w:val="0"/>
          <w:sz w:val="21"/>
        </w:rPr>
        <w:t>Volvés a abrir el F4 sobre esa fila y marcás «Volver al aviso automático». No queda sin aviso: vuelve al general de diez minutos antes.</w:t>
      </w:r>
    </w:p>
    <w:p>
      <w:pPr>
        <w:keepNext/>
        <w:spacing w:before="180" w:after="40"/>
      </w:pPr>
      <w:r>
        <w:rPr>
          <w:rFonts w:ascii="Segoe UI" w:hAnsi="Segoe UI" w:eastAsia="Segoe UI"/>
          <w:b/>
          <w:i w:val="0"/>
          <w:color w:val="003AA0"/>
          <w:sz w:val="21"/>
        </w:rPr>
        <w:t>Cambié la unidad en el servicio equivocado.</w:t>
      </w:r>
    </w:p>
    <w:p>
      <w:pPr>
        <w:spacing w:after="40" w:before="0"/>
        <w:ind w:left="170"/>
      </w:pPr>
      <w:r>
        <w:rPr>
          <w:rFonts w:ascii="Segoe UI" w:hAnsi="Segoe UI" w:eastAsia="Segoe UI"/>
          <w:b w:val="0"/>
          <w:i w:val="0"/>
          <w:sz w:val="21"/>
        </w:rPr>
        <w:t>Volvé a apretar la tecla sobre esa fila y ponele la unidad que tenía. Si era la que había planificado el diagramador, Ctrl+F8 te la devuelve sin tener que acordarte cuál era.</w:t>
      </w:r>
    </w:p>
    <w:p>
      <w:pPr>
        <w:keepNext/>
        <w:spacing w:before="180" w:after="40"/>
      </w:pPr>
      <w:r>
        <w:rPr>
          <w:rFonts w:ascii="Segoe UI" w:hAnsi="Segoe UI" w:eastAsia="Segoe UI"/>
          <w:b/>
          <w:i w:val="0"/>
          <w:color w:val="003AA0"/>
          <w:sz w:val="21"/>
        </w:rPr>
        <w:t>El servicio es una ruta con tres tramos. ¿Tengo que cambiar los tres?</w:t>
      </w:r>
    </w:p>
    <w:p>
      <w:pPr>
        <w:spacing w:after="40" w:before="0"/>
        <w:ind w:left="170"/>
      </w:pPr>
      <w:r>
        <w:rPr>
          <w:rFonts w:ascii="Segoe UI" w:hAnsi="Segoe UI" w:eastAsia="Segoe UI"/>
          <w:b w:val="0"/>
          <w:i w:val="0"/>
          <w:sz w:val="21"/>
        </w:rPr>
        <w:t>No. El cambio se aplica a los tres tramos automáticamente: es la misma unidad la que hace todo el recorrido.</w:t>
      </w:r>
    </w:p>
    <w:p>
      <w:pPr>
        <w:keepNext/>
        <w:spacing w:before="180" w:after="40"/>
      </w:pPr>
      <w:r>
        <w:rPr>
          <w:rFonts w:ascii="Segoe UI" w:hAnsi="Segoe UI" w:eastAsia="Segoe UI"/>
          <w:b/>
          <w:i w:val="0"/>
          <w:color w:val="003AA0"/>
          <w:sz w:val="21"/>
        </w:rPr>
        <w:t>¿Puedo dejar un servicio en NORTUR hasta la hora de salida?</w:t>
      </w:r>
    </w:p>
    <w:p>
      <w:pPr>
        <w:spacing w:after="40" w:before="0"/>
        <w:ind w:left="170"/>
      </w:pPr>
      <w:r>
        <w:rPr>
          <w:rFonts w:ascii="Segoe UI" w:hAnsi="Segoe UI" w:eastAsia="Segoe UI"/>
          <w:b w:val="0"/>
          <w:i w:val="0"/>
          <w:sz w:val="21"/>
        </w:rPr>
        <w:t>Mejor no. NORTUR dice «lo cubre la empresa» sin decir con qué, y sirve como paso intermedio. Antes de la salida hay que bajarlo a un interno concreto con F9.</w:t>
      </w:r>
    </w:p>
    <w:p>
      <w:pPr>
        <w:keepNext/>
        <w:spacing w:before="180" w:after="40"/>
      </w:pPr>
      <w:r>
        <w:rPr>
          <w:rFonts w:ascii="Segoe UI" w:hAnsi="Segoe UI" w:eastAsia="Segoe UI"/>
          <w:b/>
          <w:i w:val="0"/>
          <w:color w:val="003AA0"/>
          <w:sz w:val="21"/>
        </w:rPr>
        <w:t>Aprieto F5 y se me recarga toda la página.</w:t>
      </w:r>
    </w:p>
    <w:p>
      <w:pPr>
        <w:spacing w:after="40" w:before="0"/>
        <w:ind w:left="170"/>
      </w:pPr>
      <w:r>
        <w:rPr>
          <w:rFonts w:ascii="Segoe UI" w:hAnsi="Segoe UI" w:eastAsia="Segoe UI"/>
          <w:b w:val="0"/>
          <w:i w:val="0"/>
          <w:sz w:val="21"/>
        </w:rPr>
        <w:t>Estás fuera de la grilla. Con el cursor sobre la planilla, F5 abre el rango de fechas —si tenés permiso de diagramador—; fuera de ella, la tecla es del navegador.</w:t>
      </w:r>
    </w:p>
    <w:p>
      <w:pPr>
        <w:keepNext/>
        <w:spacing w:before="180" w:after="40"/>
      </w:pPr>
      <w:r>
        <w:rPr>
          <w:rFonts w:ascii="Segoe UI" w:hAnsi="Segoe UI" w:eastAsia="Segoe UI"/>
          <w:b/>
          <w:i w:val="0"/>
          <w:color w:val="003AA0"/>
          <w:sz w:val="21"/>
        </w:rPr>
        <w:t>¿Dónde veo las novedades que cargó el turno anterior?</w:t>
      </w:r>
    </w:p>
    <w:p>
      <w:pPr>
        <w:spacing w:after="40" w:before="0"/>
        <w:ind w:left="170"/>
      </w:pPr>
      <w:r>
        <w:rPr>
          <w:rFonts w:ascii="Segoe UI" w:hAnsi="Segoe UI" w:eastAsia="Segoe UI"/>
          <w:b w:val="0"/>
          <w:i w:val="0"/>
          <w:sz w:val="21"/>
        </w:rPr>
        <w:t>El botón Novedad de la barra abre el libro con las de los últimos siete días. Las que cuelgan de una reserva se ven además desde la fila, con el clic derecho.</w:t>
      </w:r>
    </w:p>
    <w:p>
      <w:pPr>
        <w:keepNext/>
        <w:pageBreakBefore/>
        <w:spacing w:before="0" w:after="40"/>
        <w:pBdr>
          <w:bottom w:val="single" w:sz="10" w:space="3" w:color="F99410"/>
        </w:pBdr>
      </w:pPr>
      <w:r>
        <w:rPr>
          <w:rFonts w:ascii="Segoe UI" w:hAnsi="Segoe UI" w:eastAsia="Segoe UI"/>
          <w:b/>
          <w:i w:val="0"/>
          <w:color w:val="F99410"/>
          <w:sz w:val="34"/>
        </w:rPr>
        <w:t xml:space="preserve">A  </w:t>
      </w:r>
      <w:r>
        <w:rPr>
          <w:rFonts w:ascii="Segoe UI" w:hAnsi="Segoe UI" w:eastAsia="Segoe UI"/>
          <w:b/>
          <w:i w:val="0"/>
          <w:color w:val="003AA0"/>
          <w:sz w:val="34"/>
        </w:rPr>
        <w:t>Anexo A — Qué cambia en la base con cada tecla</w:t>
      </w:r>
    </w:p>
    <w:p>
      <w:pPr>
        <w:spacing w:after="40"/>
      </w:pPr>
    </w:p>
    <w:p>
      <w:pPr>
        <w:spacing w:after="120" w:before="0"/>
      </w:pPr>
      <w:r>
        <w:rPr>
          <w:rFonts w:ascii="Segoe UI" w:hAnsi="Segoe UI" w:eastAsia="Segoe UI"/>
          <w:b w:val="0"/>
          <w:i w:val="0"/>
          <w:color w:val="5A606A"/>
          <w:sz w:val="20"/>
        </w:rPr>
        <w:t>Para perfil técnico y para supervisión. Nombres reales de las columnas de la réplica.</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379"/>
        <w:gridCol w:w="2379"/>
        <w:gridCol w:w="2379"/>
        <w:gridCol w:w="2379"/>
      </w:tblGrid>
      <w:tr>
        <w:trPr>
          <w:tblHeader w:val="true"/>
        </w:trPr>
        <w:tc>
          <w:tcPr>
            <w:tcW w:type="dxa" w:w="19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Tecla</w:t>
            </w:r>
          </w:p>
        </w:tc>
        <w:tc>
          <w:tcPr>
            <w:tcW w:type="dxa" w:w="147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Tabla</w:t>
            </w:r>
          </w:p>
        </w:tc>
        <w:tc>
          <w:tcPr>
            <w:tcW w:type="dxa" w:w="362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Qué escribe</w:t>
            </w:r>
          </w:p>
        </w:tc>
        <w:tc>
          <w:tcPr>
            <w:tcW w:type="dxa" w:w="204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8"/>
              </w:rPr>
              <w:t>Historial</w:t>
            </w:r>
          </w:p>
        </w:tc>
      </w:tr>
      <w:tr>
        <w:tc>
          <w:tcPr>
            <w:tcW w:type="dxa" w:w="1928"/>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F1</w:t>
            </w:r>
          </w:p>
        </w:tc>
        <w:tc>
          <w:tcPr>
            <w:tcW w:type="dxa" w:w="1474"/>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3628"/>
            <w:tcMar>
              <w:top w:w="55" w:type="dxa"/>
              <w:left w:w="90" w:type="dxa"/>
              <w:bottom w:w="55" w:type="dxa"/>
              <w:right w:w="90" w:type="dxa"/>
            </w:tcMar>
          </w:tcPr>
          <w:p>
            <w:pPr>
              <w:spacing w:after="0" w:before="0"/>
            </w:pPr>
            <w:r/>
            <w:r>
              <w:rPr>
                <w:rFonts w:ascii="Segoe UI" w:hAnsi="Segoe UI" w:eastAsia="Segoe UI"/>
                <w:b w:val="0"/>
                <w:i w:val="0"/>
                <w:sz w:val="18"/>
              </w:rPr>
              <w:t>nada</w:t>
            </w:r>
          </w:p>
        </w:tc>
        <w:tc>
          <w:tcPr>
            <w:tcW w:type="dxa" w:w="2041"/>
            <w:tcMar>
              <w:top w:w="55" w:type="dxa"/>
              <w:left w:w="90" w:type="dxa"/>
              <w:bottom w:w="55" w:type="dxa"/>
              <w:right w:w="90" w:type="dxa"/>
            </w:tcMar>
          </w:tcPr>
          <w:p>
            <w:pPr>
              <w:spacing w:after="0" w:before="0"/>
            </w:pPr>
            <w:r/>
            <w:r>
              <w:rPr>
                <w:rFonts w:ascii="Segoe UI" w:hAnsi="Segoe UI" w:eastAsia="Segoe UI"/>
                <w:b w:val="0"/>
                <w:i w:val="0"/>
                <w:sz w:val="18"/>
              </w:rPr>
              <w:t>—</w:t>
            </w:r>
          </w:p>
        </w:tc>
      </w:tr>
      <w:tr>
        <w:tc>
          <w:tcPr>
            <w:tcW w:type="dxa" w:w="1928"/>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F3</w:t>
            </w:r>
          </w:p>
        </w:tc>
        <w:tc>
          <w:tcPr>
            <w:tcW w:type="dxa" w:w="1474"/>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3628"/>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nada (solo relee)</w:t>
            </w:r>
          </w:p>
        </w:tc>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w:t>
            </w:r>
          </w:p>
        </w:tc>
      </w:tr>
      <w:tr>
        <w:tc>
          <w:tcPr>
            <w:tcW w:type="dxa" w:w="1928"/>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F5</w:t>
            </w:r>
          </w:p>
        </w:tc>
        <w:tc>
          <w:tcPr>
            <w:tcW w:type="dxa" w:w="1474"/>
            <w:tcMar>
              <w:top w:w="55" w:type="dxa"/>
              <w:left w:w="90" w:type="dxa"/>
              <w:bottom w:w="55" w:type="dxa"/>
              <w:right w:w="90" w:type="dxa"/>
            </w:tcMar>
          </w:tcPr>
          <w:p>
            <w:pPr>
              <w:spacing w:after="0" w:before="0"/>
            </w:pPr>
            <w:r/>
            <w:r>
              <w:rPr>
                <w:rFonts w:ascii="Segoe UI" w:hAnsi="Segoe UI" w:eastAsia="Segoe UI"/>
                <w:b w:val="0"/>
                <w:i w:val="0"/>
                <w:sz w:val="18"/>
              </w:rPr>
              <w:t>—</w:t>
            </w:r>
          </w:p>
        </w:tc>
        <w:tc>
          <w:tcPr>
            <w:tcW w:type="dxa" w:w="3628"/>
            <w:tcMar>
              <w:top w:w="55" w:type="dxa"/>
              <w:left w:w="90" w:type="dxa"/>
              <w:bottom w:w="55" w:type="dxa"/>
              <w:right w:w="90" w:type="dxa"/>
            </w:tcMar>
          </w:tcPr>
          <w:p>
            <w:pPr>
              <w:spacing w:after="0" w:before="0"/>
            </w:pPr>
            <w:r/>
            <w:r>
              <w:rPr>
                <w:rFonts w:ascii="Segoe UI" w:hAnsi="Segoe UI" w:eastAsia="Segoe UI"/>
                <w:b w:val="0"/>
                <w:i w:val="0"/>
                <w:sz w:val="18"/>
              </w:rPr>
              <w:t>nada (solo filtro de pantalla)</w:t>
            </w:r>
          </w:p>
        </w:tc>
        <w:tc>
          <w:tcPr>
            <w:tcW w:type="dxa" w:w="2041"/>
            <w:tcMar>
              <w:top w:w="55" w:type="dxa"/>
              <w:left w:w="90" w:type="dxa"/>
              <w:bottom w:w="55" w:type="dxa"/>
              <w:right w:w="90" w:type="dxa"/>
            </w:tcMar>
          </w:tcPr>
          <w:p>
            <w:pPr>
              <w:spacing w:after="0" w:before="0"/>
            </w:pPr>
            <w:r/>
            <w:r>
              <w:rPr>
                <w:rFonts w:ascii="Segoe UI" w:hAnsi="Segoe UI" w:eastAsia="Segoe UI"/>
                <w:b w:val="0"/>
                <w:i w:val="0"/>
                <w:sz w:val="18"/>
              </w:rPr>
              <w:t>—</w:t>
            </w:r>
          </w:p>
        </w:tc>
      </w:tr>
      <w:tr>
        <w:tc>
          <w:tcPr>
            <w:tcW w:type="dxa" w:w="1928"/>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F2</w:t>
            </w:r>
          </w:p>
        </w:tc>
        <w:tc>
          <w:tcPr>
            <w:tcW w:type="dxa" w:w="1474"/>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libro_novedad</w:t>
            </w:r>
          </w:p>
        </w:tc>
        <w:tc>
          <w:tcPr>
            <w:tcW w:type="dxa" w:w="3628"/>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f_carga</w:t>
            </w:r>
            <w:r>
              <w:rPr>
                <w:rFonts w:ascii="Segoe UI" w:hAnsi="Segoe UI" w:eastAsia="Segoe UI"/>
                <w:b w:val="0"/>
                <w:i w:val="0"/>
                <w:sz w:val="18"/>
              </w:rPr>
              <w:t xml:space="preserve">, </w:t>
            </w:r>
            <w:r>
              <w:rPr>
                <w:rFonts w:ascii="Consolas" w:hAnsi="Consolas" w:eastAsia="Consolas"/>
                <w:b w:val="0"/>
                <w:i w:val="0"/>
                <w:sz w:val="18"/>
              </w:rPr>
              <w:t>asunto</w:t>
            </w:r>
            <w:r>
              <w:rPr>
                <w:rFonts w:ascii="Segoe UI" w:hAnsi="Segoe UI" w:eastAsia="Segoe UI"/>
                <w:b w:val="0"/>
                <w:i w:val="0"/>
                <w:sz w:val="18"/>
              </w:rPr>
              <w:t xml:space="preserve">, </w:t>
            </w:r>
            <w:r>
              <w:rPr>
                <w:rFonts w:ascii="Consolas" w:hAnsi="Consolas" w:eastAsia="Consolas"/>
                <w:b w:val="0"/>
                <w:i w:val="0"/>
                <w:sz w:val="18"/>
              </w:rPr>
              <w:t>mensaje</w:t>
            </w:r>
            <w:r>
              <w:rPr>
                <w:rFonts w:ascii="Segoe UI" w:hAnsi="Segoe UI" w:eastAsia="Segoe UI"/>
                <w:b w:val="0"/>
                <w:i w:val="0"/>
                <w:sz w:val="18"/>
              </w:rPr>
              <w:t xml:space="preserve">, </w:t>
            </w:r>
            <w:r>
              <w:rPr>
                <w:rFonts w:ascii="Consolas" w:hAnsi="Consolas" w:eastAsia="Consolas"/>
                <w:b w:val="0"/>
                <w:i w:val="0"/>
                <w:sz w:val="18"/>
              </w:rPr>
              <w:t>usuario_cr</w:t>
            </w:r>
            <w:r>
              <w:rPr>
                <w:rFonts w:ascii="Segoe UI" w:hAnsi="Segoe UI" w:eastAsia="Segoe UI"/>
                <w:b w:val="0"/>
                <w:i w:val="0"/>
                <w:sz w:val="18"/>
              </w:rPr>
              <w:t xml:space="preserve">, </w:t>
            </w:r>
            <w:r>
              <w:rPr>
                <w:rFonts w:ascii="Consolas" w:hAnsi="Consolas" w:eastAsia="Consolas"/>
                <w:b w:val="0"/>
                <w:i w:val="0"/>
                <w:sz w:val="18"/>
              </w:rPr>
              <w:t>id_viaje</w:t>
            </w:r>
          </w:p>
        </w:tc>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la novedad es el registro</w:t>
            </w:r>
          </w:p>
        </w:tc>
      </w:tr>
      <w:tr>
        <w:tc>
          <w:tcPr>
            <w:tcW w:type="dxa" w:w="1928"/>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1474"/>
            <w:tcMar>
              <w:top w:w="55" w:type="dxa"/>
              <w:left w:w="90" w:type="dxa"/>
              <w:bottom w:w="55" w:type="dxa"/>
              <w:right w:w="90" w:type="dxa"/>
            </w:tcMar>
          </w:tcPr>
          <w:p>
            <w:pPr>
              <w:spacing w:after="0" w:before="0"/>
            </w:pPr>
            <w:r/>
            <w:r>
              <w:rPr>
                <w:rFonts w:ascii="Consolas" w:hAnsi="Consolas" w:eastAsia="Consolas"/>
                <w:b w:val="0"/>
                <w:i w:val="0"/>
                <w:sz w:val="18"/>
              </w:rPr>
              <w:t>viaje</w:t>
            </w:r>
          </w:p>
        </w:tc>
        <w:tc>
          <w:tcPr>
            <w:tcW w:type="dxa" w:w="3628"/>
            <w:tcMar>
              <w:top w:w="55" w:type="dxa"/>
              <w:left w:w="90" w:type="dxa"/>
              <w:bottom w:w="55" w:type="dxa"/>
              <w:right w:w="90" w:type="dxa"/>
            </w:tcMar>
          </w:tcPr>
          <w:p>
            <w:pPr>
              <w:spacing w:after="0" w:before="0"/>
            </w:pPr>
            <w:r/>
            <w:r>
              <w:rPr>
                <w:rFonts w:ascii="Consolas" w:hAnsi="Consolas" w:eastAsia="Consolas"/>
                <w:b w:val="0"/>
                <w:i w:val="0"/>
                <w:sz w:val="18"/>
              </w:rPr>
              <w:t>hs_aviso</w:t>
            </w:r>
          </w:p>
        </w:tc>
        <w:tc>
          <w:tcPr>
            <w:tcW w:type="dxa" w:w="2041"/>
            <w:tcMar>
              <w:top w:w="55" w:type="dxa"/>
              <w:left w:w="90" w:type="dxa"/>
              <w:bottom w:w="55" w:type="dxa"/>
              <w:right w:w="90" w:type="dxa"/>
            </w:tcMar>
          </w:tcPr>
          <w:p>
            <w:pPr>
              <w:spacing w:after="0" w:before="0"/>
            </w:pPr>
            <w:r/>
            <w:r>
              <w:rPr>
                <w:rFonts w:ascii="Consolas" w:hAnsi="Consolas" w:eastAsia="Consolas"/>
                <w:b w:val="0"/>
                <w:i w:val="0"/>
                <w:sz w:val="18"/>
              </w:rPr>
              <w:t>viaje_log</w:t>
            </w:r>
            <w:r>
              <w:rPr>
                <w:rFonts w:ascii="Segoe UI" w:hAnsi="Segoe UI" w:eastAsia="Segoe UI"/>
                <w:b w:val="0"/>
                <w:i w:val="0"/>
                <w:sz w:val="18"/>
              </w:rPr>
              <w:t xml:space="preserve"> motivo </w:t>
            </w:r>
            <w:r>
              <w:rPr>
                <w:rFonts w:ascii="Consolas" w:hAnsi="Consolas" w:eastAsia="Consolas"/>
                <w:b w:val="0"/>
                <w:i w:val="0"/>
                <w:sz w:val="18"/>
              </w:rPr>
              <w:t>AVISO</w:t>
            </w:r>
            <w:r>
              <w:rPr>
                <w:rFonts w:ascii="Segoe UI" w:hAnsi="Segoe UI" w:eastAsia="Segoe UI"/>
                <w:b w:val="0"/>
                <w:i/>
                <w:sz w:val="18"/>
              </w:rPr>
              <w:t xml:space="preserve"> — mejora sobre FoxPro</w:t>
            </w:r>
          </w:p>
        </w:tc>
      </w:tr>
      <w:tr>
        <w:tc>
          <w:tcPr>
            <w:tcW w:type="dxa" w:w="1928"/>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r>
              <w:rPr>
                <w:rFonts w:ascii="Segoe UI" w:hAnsi="Segoe UI" w:eastAsia="Segoe UI"/>
                <w:b w:val="0"/>
                <w:i w:val="0"/>
                <w:sz w:val="18"/>
              </w:rPr>
              <w:t xml:space="preserve"> a </w:t>
            </w:r>
            <w:r>
              <w:rPr>
                <w:rFonts w:ascii="Consolas" w:hAnsi="Consolas" w:eastAsia="Consolas"/>
                <w:b/>
                <w:i w:val="0"/>
                <w:color w:val="003AA0"/>
                <w:sz w:val="20"/>
                <w:shd w:val="clear" w:color="auto" w:fill="EEF2F9"/>
              </w:rPr>
              <w:t>F9</w:t>
            </w:r>
            <w:r>
              <w:rPr>
                <w:rFonts w:ascii="Segoe UI" w:hAnsi="Segoe UI" w:eastAsia="Segoe UI"/>
                <w:b w:val="0"/>
                <w:i w:val="0"/>
                <w:sz w:val="18"/>
              </w:rPr>
              <w:t xml:space="preserve">, </w:t>
            </w:r>
            <w:r>
              <w:rPr>
                <w:rFonts w:ascii="Consolas" w:hAnsi="Consolas" w:eastAsia="Consolas"/>
                <w:b/>
                <w:i w:val="0"/>
                <w:color w:val="003AA0"/>
                <w:sz w:val="20"/>
                <w:shd w:val="clear" w:color="auto" w:fill="EEF2F9"/>
              </w:rPr>
              <w:t>Ctrl+F8</w:t>
            </w:r>
            <w:r>
              <w:rPr>
                <w:rFonts w:ascii="Segoe UI" w:hAnsi="Segoe UI" w:eastAsia="Segoe UI"/>
                <w:b w:val="0"/>
                <w:i w:val="0"/>
                <w:sz w:val="18"/>
              </w:rPr>
              <w:t>, tipeo</w:t>
            </w:r>
          </w:p>
        </w:tc>
        <w:tc>
          <w:tcPr>
            <w:tcW w:type="dxa" w:w="1474"/>
            <w:shd w:val="clear" w:color="auto" w:fill="F7F8FA"/>
            <w:tcMar>
              <w:top w:w="55" w:type="dxa"/>
              <w:left w:w="90" w:type="dxa"/>
              <w:bottom w:w="55" w:type="dxa"/>
              <w:right w:w="90" w:type="dxa"/>
            </w:tcMar>
          </w:tcPr>
          <w:p>
            <w:pPr>
              <w:spacing w:after="0" w:before="0"/>
            </w:pPr>
            <w:r/>
            <w:r>
              <w:rPr>
                <w:rFonts w:ascii="Consolas" w:hAnsi="Consolas" w:eastAsia="Consolas"/>
                <w:b w:val="0"/>
                <w:i w:val="0"/>
                <w:sz w:val="18"/>
              </w:rPr>
              <w:t>viaje</w:t>
            </w:r>
          </w:p>
        </w:tc>
        <w:tc>
          <w:tcPr>
            <w:tcW w:type="dxa" w:w="3628"/>
            <w:shd w:val="clear" w:color="auto" w:fill="F7F8FA"/>
            <w:tcMar>
              <w:top w:w="55" w:type="dxa"/>
              <w:left w:w="90" w:type="dxa"/>
              <w:bottom w:w="55" w:type="dxa"/>
              <w:right w:w="90" w:type="dxa"/>
            </w:tcMar>
          </w:tcPr>
          <w:p>
            <w:pPr>
              <w:spacing w:after="0" w:before="0"/>
            </w:pPr>
            <w:r/>
            <w:r>
              <w:rPr>
                <w:rFonts w:ascii="Segoe UI" w:hAnsi="Segoe UI" w:eastAsia="Segoe UI"/>
                <w:b/>
                <w:i w:val="0"/>
                <w:sz w:val="18"/>
              </w:rPr>
              <w:t xml:space="preserve">Diagramador: </w:t>
            </w:r>
            <w:r>
              <w:rPr>
                <w:rFonts w:ascii="Consolas" w:hAnsi="Consolas" w:eastAsia="Consolas"/>
                <w:b w:val="0"/>
                <w:i w:val="0"/>
                <w:sz w:val="18"/>
              </w:rPr>
              <w:t>cronogram2</w:t>
            </w:r>
            <w:r>
              <w:rPr>
                <w:rFonts w:ascii="Segoe UI" w:hAnsi="Segoe UI" w:eastAsia="Segoe UI"/>
                <w:b w:val="0"/>
                <w:i w:val="0"/>
                <w:sz w:val="18"/>
              </w:rPr>
              <w:t xml:space="preserve"> + </w:t>
            </w:r>
            <w:r>
              <w:rPr>
                <w:rFonts w:ascii="Consolas" w:hAnsi="Consolas" w:eastAsia="Consolas"/>
                <w:b w:val="0"/>
                <w:i w:val="0"/>
                <w:sz w:val="18"/>
              </w:rPr>
              <w:t>cronograma</w:t>
            </w:r>
            <w:r>
              <w:rPr>
                <w:rFonts w:ascii="Segoe UI" w:hAnsi="Segoe UI" w:eastAsia="Segoe UI"/>
                <w:b w:val="0"/>
                <w:i w:val="0"/>
                <w:sz w:val="18"/>
              </w:rPr>
              <w:t xml:space="preserve"> + </w:t>
            </w:r>
            <w:r>
              <w:rPr>
                <w:rFonts w:ascii="Consolas" w:hAnsi="Consolas" w:eastAsia="Consolas"/>
                <w:b w:val="0"/>
                <w:i w:val="0"/>
                <w:sz w:val="18"/>
              </w:rPr>
              <w:t>chequeo=0</w:t>
            </w:r>
            <w:r>
              <w:rPr>
                <w:rFonts w:ascii="Segoe UI" w:hAnsi="Segoe UI" w:eastAsia="Segoe UI"/>
                <w:b/>
                <w:i w:val="0"/>
                <w:sz w:val="18"/>
              </w:rPr>
              <w:br/>
              <w:t xml:space="preserve">Operador: </w:t>
            </w:r>
            <w:r>
              <w:rPr>
                <w:rFonts w:ascii="Consolas" w:hAnsi="Consolas" w:eastAsia="Consolas"/>
                <w:b w:val="0"/>
                <w:i w:val="0"/>
                <w:sz w:val="18"/>
              </w:rPr>
              <w:t>cronograma</w:t>
            </w:r>
            <w:r>
              <w:rPr>
                <w:rFonts w:ascii="Segoe UI" w:hAnsi="Segoe UI" w:eastAsia="Segoe UI"/>
                <w:b w:val="0"/>
                <w:i w:val="0"/>
                <w:sz w:val="18"/>
              </w:rPr>
              <w:t xml:space="preserve"> + </w:t>
            </w:r>
            <w:r>
              <w:rPr>
                <w:rFonts w:ascii="Consolas" w:hAnsi="Consolas" w:eastAsia="Consolas"/>
                <w:b w:val="0"/>
                <w:i w:val="0"/>
                <w:sz w:val="18"/>
              </w:rPr>
              <w:t>chequeo=0</w:t>
            </w:r>
          </w:p>
        </w:tc>
        <w:tc>
          <w:tcPr>
            <w:tcW w:type="dxa" w:w="2041"/>
            <w:shd w:val="clear" w:color="auto" w:fill="F7F8FA"/>
            <w:tcMar>
              <w:top w:w="55" w:type="dxa"/>
              <w:left w:w="90" w:type="dxa"/>
              <w:bottom w:w="55" w:type="dxa"/>
              <w:right w:w="90" w:type="dxa"/>
            </w:tcMar>
          </w:tcPr>
          <w:p>
            <w:pPr>
              <w:spacing w:after="0" w:before="0"/>
            </w:pPr>
            <w:r/>
            <w:r>
              <w:rPr>
                <w:rFonts w:ascii="Segoe UI" w:hAnsi="Segoe UI" w:eastAsia="Segoe UI"/>
                <w:b w:val="0"/>
                <w:i w:val="0"/>
                <w:sz w:val="18"/>
              </w:rPr>
              <w:t xml:space="preserve">Solo modo operador: </w:t>
            </w:r>
            <w:r>
              <w:rPr>
                <w:rFonts w:ascii="Consolas" w:hAnsi="Consolas" w:eastAsia="Consolas"/>
                <w:b w:val="0"/>
                <w:i w:val="0"/>
                <w:sz w:val="18"/>
              </w:rPr>
              <w:t>viaje_log</w:t>
            </w:r>
            <w:r>
              <w:rPr>
                <w:rFonts w:ascii="Segoe UI" w:hAnsi="Segoe UI" w:eastAsia="Segoe UI"/>
                <w:b w:val="0"/>
                <w:i w:val="0"/>
                <w:sz w:val="18"/>
              </w:rPr>
              <w:t xml:space="preserve"> motivo </w:t>
            </w:r>
            <w:r>
              <w:rPr>
                <w:rFonts w:ascii="Consolas" w:hAnsi="Consolas" w:eastAsia="Consolas"/>
                <w:b w:val="0"/>
                <w:i w:val="0"/>
                <w:sz w:val="18"/>
              </w:rPr>
              <w:t>CBIO UNIDAD</w:t>
            </w:r>
            <w:r>
              <w:rPr>
                <w:rFonts w:ascii="Segoe UI" w:hAnsi="Segoe UI" w:eastAsia="Segoe UI"/>
                <w:b w:val="0"/>
                <w:i w:val="0"/>
                <w:sz w:val="18"/>
              </w:rPr>
              <w:t>, uno por tramo</w:t>
            </w:r>
          </w:p>
        </w:tc>
      </w:tr>
    </w:tbl>
    <w:p>
      <w:pPr>
        <w:spacing w:after="40"/>
      </w:pPr>
    </w:p>
    <w:p>
      <w:pPr>
        <w:keepNext/>
        <w:spacing w:before="240" w:after="60"/>
      </w:pPr>
      <w:r>
        <w:rPr>
          <w:rFonts w:ascii="Segoe UI" w:hAnsi="Segoe UI" w:eastAsia="Segoe UI"/>
          <w:b/>
          <w:i w:val="0"/>
          <w:color w:val="003AA0"/>
          <w:sz w:val="26"/>
        </w:rPr>
        <w:t>Detalles que importan al que lea el SQL</w:t>
      </w:r>
    </w:p>
    <w:p>
      <w:pPr>
        <w:pStyle w:val="ListBullet"/>
        <w:spacing w:after="60"/>
        <w:ind w:left="425"/>
      </w:pPr>
      <w:r>
        <w:rPr>
          <w:rFonts w:ascii="Segoe UI" w:hAnsi="Segoe UI" w:eastAsia="Segoe UI"/>
          <w:b w:val="0"/>
          <w:i w:val="0"/>
          <w:sz w:val="21"/>
        </w:rPr>
        <w:t xml:space="preserve">La tabla </w:t>
      </w:r>
      <w:r>
        <w:rPr>
          <w:rFonts w:ascii="Consolas" w:hAnsi="Consolas" w:eastAsia="Consolas"/>
          <w:b w:val="0"/>
          <w:i w:val="0"/>
          <w:sz w:val="21"/>
        </w:rPr>
        <w:t>viaje</w:t>
      </w:r>
      <w:r>
        <w:rPr>
          <w:rFonts w:ascii="Segoe UI" w:hAnsi="Segoe UI" w:eastAsia="Segoe UI"/>
          <w:b w:val="0"/>
          <w:i w:val="0"/>
          <w:sz w:val="21"/>
        </w:rPr>
        <w:t xml:space="preserve"> no tiene índice por </w:t>
      </w:r>
      <w:r>
        <w:rPr>
          <w:rFonts w:ascii="Consolas" w:hAnsi="Consolas" w:eastAsia="Consolas"/>
          <w:b w:val="0"/>
          <w:i w:val="0"/>
          <w:sz w:val="21"/>
        </w:rPr>
        <w:t>id_viaje</w:t>
      </w:r>
      <w:r>
        <w:rPr>
          <w:rFonts w:ascii="Segoe UI" w:hAnsi="Segoe UI" w:eastAsia="Segoe UI"/>
          <w:b w:val="0"/>
          <w:i w:val="0"/>
          <w:sz w:val="21"/>
        </w:rPr>
        <w:t xml:space="preserve">: la clave primaria es un artefacto de la réplica. Toda consulta tiene que anclar además en </w:t>
      </w:r>
      <w:r>
        <w:rPr>
          <w:rFonts w:ascii="Consolas" w:hAnsi="Consolas" w:eastAsia="Consolas"/>
          <w:b w:val="0"/>
          <w:i w:val="0"/>
          <w:sz w:val="21"/>
        </w:rPr>
        <w:t>f_reserva</w:t>
      </w:r>
      <w:r>
        <w:rPr>
          <w:rFonts w:ascii="Segoe UI" w:hAnsi="Segoe UI" w:eastAsia="Segoe UI"/>
          <w:b w:val="0"/>
          <w:i w:val="0"/>
          <w:sz w:val="21"/>
        </w:rPr>
        <w:t xml:space="preserve"> o termina recorriendo las 512.876 filas.</w:t>
      </w:r>
    </w:p>
    <w:p>
      <w:pPr>
        <w:pStyle w:val="ListBullet"/>
        <w:spacing w:after="60"/>
        <w:ind w:left="425"/>
      </w:pPr>
      <w:r>
        <w:rPr>
          <w:rFonts w:ascii="Segoe UI" w:hAnsi="Segoe UI" w:eastAsia="Segoe UI"/>
          <w:b w:val="0"/>
          <w:i w:val="0"/>
          <w:sz w:val="21"/>
        </w:rPr>
        <w:t xml:space="preserve">Los nombres de columna vienen truncados a 10 caracteres desde FoxPro: </w:t>
      </w:r>
      <w:r>
        <w:rPr>
          <w:rFonts w:ascii="Consolas" w:hAnsi="Consolas" w:eastAsia="Consolas"/>
          <w:b w:val="0"/>
          <w:i w:val="0"/>
          <w:sz w:val="21"/>
        </w:rPr>
        <w:t>usuario_create</w:t>
      </w:r>
      <w:r>
        <w:rPr>
          <w:rFonts w:ascii="Segoe UI" w:hAnsi="Segoe UI" w:eastAsia="Segoe UI"/>
          <w:b w:val="0"/>
          <w:i w:val="0"/>
          <w:sz w:val="21"/>
        </w:rPr>
        <w:t xml:space="preserve"> es </w:t>
      </w:r>
      <w:r>
        <w:rPr>
          <w:rFonts w:ascii="Consolas" w:hAnsi="Consolas" w:eastAsia="Consolas"/>
          <w:b w:val="0"/>
          <w:i w:val="0"/>
          <w:sz w:val="21"/>
        </w:rPr>
        <w:t>usuario_cr</w:t>
      </w:r>
      <w:r>
        <w:rPr>
          <w:rFonts w:ascii="Segoe UI" w:hAnsi="Segoe UI" w:eastAsia="Segoe UI"/>
          <w:b w:val="0"/>
          <w:i w:val="0"/>
          <w:sz w:val="21"/>
        </w:rPr>
        <w:t xml:space="preserve">, </w:t>
      </w:r>
      <w:r>
        <w:rPr>
          <w:rFonts w:ascii="Consolas" w:hAnsi="Consolas" w:eastAsia="Consolas"/>
          <w:b w:val="0"/>
          <w:i w:val="0"/>
          <w:sz w:val="21"/>
        </w:rPr>
        <w:t>aviso_tiempo</w:t>
      </w:r>
      <w:r>
        <w:rPr>
          <w:rFonts w:ascii="Segoe UI" w:hAnsi="Segoe UI" w:eastAsia="Segoe UI"/>
          <w:b w:val="0"/>
          <w:i w:val="0"/>
          <w:sz w:val="21"/>
        </w:rPr>
        <w:t xml:space="preserve"> es </w:t>
      </w:r>
      <w:r>
        <w:rPr>
          <w:rFonts w:ascii="Consolas" w:hAnsi="Consolas" w:eastAsia="Consolas"/>
          <w:b w:val="0"/>
          <w:i w:val="0"/>
          <w:sz w:val="21"/>
        </w:rPr>
        <w:t>aviso_tiem</w:t>
      </w:r>
      <w:r>
        <w:rPr>
          <w:rFonts w:ascii="Segoe UI" w:hAnsi="Segoe UI" w:eastAsia="Segoe UI"/>
          <w:b w:val="0"/>
          <w:i w:val="0"/>
          <w:sz w:val="21"/>
        </w:rPr>
        <w:t>.</w:t>
      </w:r>
    </w:p>
    <w:p>
      <w:pPr>
        <w:pStyle w:val="ListBullet"/>
        <w:spacing w:after="60"/>
        <w:ind w:left="425"/>
      </w:pPr>
      <w:r>
        <w:rPr>
          <w:rFonts w:ascii="Segoe UI" w:hAnsi="Segoe UI" w:eastAsia="Segoe UI"/>
          <w:b w:val="0"/>
          <w:i w:val="0"/>
          <w:sz w:val="21"/>
        </w:rPr>
        <w:t xml:space="preserve">El aviso efectivo de un servicio es </w:t>
      </w:r>
      <w:r>
        <w:rPr>
          <w:rFonts w:ascii="Consolas" w:hAnsi="Consolas" w:eastAsia="Consolas"/>
          <w:b/>
          <w:i w:val="0"/>
          <w:sz w:val="21"/>
        </w:rPr>
        <w:t>COALESCE(hs_aviso, hs_inicio − aviso_tiem)</w:t>
      </w:r>
      <w:r>
        <w:rPr>
          <w:rFonts w:ascii="Segoe UI" w:hAnsi="Segoe UI" w:eastAsia="Segoe UI"/>
          <w:b w:val="0"/>
          <w:i w:val="0"/>
          <w:sz w:val="21"/>
        </w:rPr>
        <w:t>. Buslink lo compara por fecha y hora completas; el Metrocar comparaba solo HH:MM, que es de donde salía el error de los servicios de medianoche.</w:t>
      </w:r>
    </w:p>
    <w:p>
      <w:pPr>
        <w:pStyle w:val="ListBullet"/>
        <w:spacing w:after="60"/>
        <w:ind w:left="425"/>
      </w:pPr>
      <w:r>
        <w:rPr>
          <w:rFonts w:ascii="Segoe UI" w:hAnsi="Segoe UI" w:eastAsia="Segoe UI"/>
          <w:b w:val="0"/>
          <w:i w:val="0"/>
          <w:sz w:val="21"/>
        </w:rPr>
        <w:t xml:space="preserve">Todo cambio de cronograma va en una transacción única, releyendo la fila con </w:t>
      </w:r>
      <w:r>
        <w:rPr>
          <w:rFonts w:ascii="Consolas" w:hAnsi="Consolas" w:eastAsia="Consolas"/>
          <w:b w:val="0"/>
          <w:i w:val="0"/>
          <w:sz w:val="21"/>
        </w:rPr>
        <w:t>UPDLOCK</w:t>
      </w:r>
      <w:r>
        <w:rPr>
          <w:rFonts w:ascii="Segoe UI" w:hAnsi="Segoe UI" w:eastAsia="Segoe UI"/>
          <w:b w:val="0"/>
          <w:i w:val="0"/>
          <w:sz w:val="21"/>
        </w:rPr>
        <w:t xml:space="preserve"> adentro. FoxPro era efectivamente monousuario; la web no.</w:t>
      </w:r>
    </w:p>
    <w:p>
      <w:pPr>
        <w:pStyle w:val="ListBullet"/>
        <w:spacing w:after="60"/>
        <w:ind w:left="425"/>
      </w:pPr>
      <w:r>
        <w:rPr>
          <w:rFonts w:ascii="Segoe UI" w:hAnsi="Segoe UI" w:eastAsia="Segoe UI"/>
          <w:b w:val="0"/>
          <w:i w:val="0"/>
          <w:sz w:val="21"/>
        </w:rPr>
        <w:t xml:space="preserve">Un servicio que es parte de una ruta se identifica por </w:t>
      </w:r>
      <w:r>
        <w:rPr>
          <w:rFonts w:ascii="Consolas" w:hAnsi="Consolas" w:eastAsia="Consolas"/>
          <w:b w:val="0"/>
          <w:i w:val="0"/>
          <w:sz w:val="21"/>
        </w:rPr>
        <w:t>id_viaje_i</w:t>
      </w:r>
      <w:r>
        <w:rPr>
          <w:rFonts w:ascii="Segoe UI" w:hAnsi="Segoe UI" w:eastAsia="Segoe UI"/>
          <w:b w:val="0"/>
          <w:i w:val="0"/>
          <w:sz w:val="21"/>
        </w:rPr>
        <w:t xml:space="preserve"> distinto de cero; el cambio pega a todos los tramos de ese identificador.</w:t>
      </w:r>
    </w:p>
    <w:p>
      <w:pPr>
        <w:keepNext/>
        <w:pageBreakBefore/>
        <w:spacing w:before="0" w:after="40"/>
        <w:pBdr>
          <w:bottom w:val="single" w:sz="10" w:space="3" w:color="F99410"/>
        </w:pBdr>
      </w:pPr>
      <w:r>
        <w:rPr>
          <w:rFonts w:ascii="Segoe UI" w:hAnsi="Segoe UI" w:eastAsia="Segoe UI"/>
          <w:b/>
          <w:i w:val="0"/>
          <w:color w:val="F99410"/>
          <w:sz w:val="34"/>
        </w:rPr>
        <w:t xml:space="preserve">B  </w:t>
      </w:r>
      <w:r>
        <w:rPr>
          <w:rFonts w:ascii="Segoe UI" w:hAnsi="Segoe UI" w:eastAsia="Segoe UI"/>
          <w:b/>
          <w:i w:val="0"/>
          <w:color w:val="003AA0"/>
          <w:sz w:val="34"/>
        </w:rPr>
        <w:t>Anexo B — Diferencias entre Metrocar y Buslink</w:t>
      </w:r>
    </w:p>
    <w:p>
      <w:pPr>
        <w:spacing w:after="40"/>
      </w:pPr>
    </w:p>
    <w:p>
      <w:pPr>
        <w:spacing w:after="120" w:before="0"/>
      </w:pPr>
      <w:r>
        <w:rPr>
          <w:rFonts w:ascii="Segoe UI" w:hAnsi="Segoe UI" w:eastAsia="Segoe UI"/>
          <w:b w:val="0"/>
          <w:i w:val="0"/>
          <w:color w:val="5A606A"/>
          <w:sz w:val="20"/>
        </w:rPr>
        <w:t>Todo lo que cambió a propósito, y por qué. Nada de esto es un error de migración.</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2379"/>
        <w:gridCol w:w="2379"/>
        <w:gridCol w:w="2379"/>
        <w:gridCol w:w="2379"/>
      </w:tblGrid>
      <w:tr>
        <w:trPr>
          <w:tblHeader w:val="true"/>
        </w:trPr>
        <w:tc>
          <w:tcPr>
            <w:tcW w:type="dxa" w:w="1134"/>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Tecla</w:t>
            </w:r>
          </w:p>
        </w:tc>
        <w:tc>
          <w:tcPr>
            <w:tcW w:type="dxa" w:w="260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Metrocar (FoxPro)</w:t>
            </w:r>
          </w:p>
        </w:tc>
        <w:tc>
          <w:tcPr>
            <w:tcW w:type="dxa" w:w="272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Buslink</w:t>
            </w:r>
          </w:p>
        </w:tc>
        <w:tc>
          <w:tcPr>
            <w:tcW w:type="dxa" w:w="260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7"/>
              </w:rPr>
              <w:t>Por qué</w:t>
            </w:r>
          </w:p>
        </w:tc>
      </w:tr>
      <w:tr>
        <w:tc>
          <w:tcPr>
            <w:tcW w:type="dxa" w:w="1134"/>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F1</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Lista las teclas sin explicar ninguna</w:t>
            </w:r>
          </w:p>
        </w:tc>
        <w:tc>
          <w:tcPr>
            <w:tcW w:type="dxa" w:w="2721"/>
            <w:tcMar>
              <w:top w:w="55" w:type="dxa"/>
              <w:left w:w="90" w:type="dxa"/>
              <w:bottom w:w="55" w:type="dxa"/>
              <w:right w:w="90" w:type="dxa"/>
            </w:tcMar>
          </w:tcPr>
          <w:p>
            <w:pPr>
              <w:spacing w:after="0" w:before="0"/>
            </w:pPr>
            <w:r/>
            <w:r>
              <w:rPr>
                <w:rFonts w:ascii="Segoe UI" w:hAnsi="Segoe UI" w:eastAsia="Segoe UI"/>
                <w:b w:val="0"/>
                <w:i w:val="0"/>
                <w:sz w:val="17"/>
              </w:rPr>
              <w:t>Cada tecla explicada, agrupada por familia y filtrada por permiso</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La lista sola no alcanza para aprender</w:t>
            </w:r>
          </w:p>
        </w:tc>
      </w:tr>
      <w:tr>
        <w:tc>
          <w:tcPr>
            <w:tcW w:type="dxa" w:w="1134"/>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F3</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Única forma de ver algo nuevo</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La planilla se actualiza sola cada 60 s y resalta lo que cambió</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La pantalla congelada era fuente de errores</w:t>
            </w:r>
          </w:p>
        </w:tc>
      </w:tr>
      <w:tr>
        <w:tc>
          <w:tcPr>
            <w:tcW w:type="dxa" w:w="1134"/>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Precarga la hora del viaje, que es inválida: si grabás sin tocar nada, da error</w:t>
            </w:r>
          </w:p>
        </w:tc>
        <w:tc>
          <w:tcPr>
            <w:tcW w:type="dxa" w:w="2721"/>
            <w:tcMar>
              <w:top w:w="55" w:type="dxa"/>
              <w:left w:w="90" w:type="dxa"/>
              <w:bottom w:w="55" w:type="dxa"/>
              <w:right w:w="90" w:type="dxa"/>
            </w:tcMar>
          </w:tcPr>
          <w:p>
            <w:pPr>
              <w:spacing w:after="0" w:before="0"/>
            </w:pPr>
            <w:r/>
            <w:r>
              <w:rPr>
                <w:rFonts w:ascii="Segoe UI" w:hAnsi="Segoe UI" w:eastAsia="Segoe UI"/>
                <w:b w:val="0"/>
                <w:i w:val="0"/>
                <w:sz w:val="17"/>
              </w:rPr>
              <w:t>Precarga el aviso automático, más botones de 30/45/60 min</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Los datos dicen que el 98% de los avisos manuales piden entre 16 y 60 minutos</w:t>
            </w:r>
          </w:p>
        </w:tc>
      </w:tr>
      <w:tr>
        <w:tc>
          <w:tcPr>
            <w:tcW w:type="dxa" w:w="1134"/>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«No Avisar», que en realidad no apaga el aviso</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«Volver al aviso automático»</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El rótulo anterior decía algo que no pasaba</w:t>
            </w:r>
          </w:p>
        </w:tc>
      </w:tr>
      <w:tr>
        <w:tc>
          <w:tcPr>
            <w:tcW w:type="dxa" w:w="1134"/>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El aviso se pierde si no estabas mirando ese minuto exacto</w:t>
            </w:r>
          </w:p>
        </w:tc>
        <w:tc>
          <w:tcPr>
            <w:tcW w:type="dxa" w:w="2721"/>
            <w:tcMar>
              <w:top w:w="55" w:type="dxa"/>
              <w:left w:w="90" w:type="dxa"/>
              <w:bottom w:w="55" w:type="dxa"/>
              <w:right w:w="90" w:type="dxa"/>
            </w:tcMar>
          </w:tcPr>
          <w:p>
            <w:pPr>
              <w:spacing w:after="0" w:before="0"/>
            </w:pPr>
            <w:r/>
            <w:r>
              <w:rPr>
                <w:rFonts w:ascii="Segoe UI" w:hAnsi="Segoe UI" w:eastAsia="Segoe UI"/>
                <w:b w:val="0"/>
                <w:i w:val="0"/>
                <w:sz w:val="17"/>
              </w:rPr>
              <w:t>Se muestra hasta 5 minutos después, marcado como atrasado</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El operador tiene que enterarse igual</w:t>
            </w:r>
          </w:p>
        </w:tc>
      </w:tr>
      <w:tr>
        <w:tc>
          <w:tcPr>
            <w:tcW w:type="dxa" w:w="1134"/>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Cartel que dice «Inicio de 3 servicios»</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La lista de los 3 servicios, con doble clic para abrir el viaje</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Saber cuántos sin saber cuáles no sirve</w:t>
            </w:r>
          </w:p>
        </w:tc>
      </w:tr>
      <w:tr>
        <w:tc>
          <w:tcPr>
            <w:tcW w:type="dxa" w:w="1134"/>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Los servicios de después de medianoche avisan 24 h tarde</w:t>
            </w:r>
          </w:p>
        </w:tc>
        <w:tc>
          <w:tcPr>
            <w:tcW w:type="dxa" w:w="2721"/>
            <w:tcMar>
              <w:top w:w="55" w:type="dxa"/>
              <w:left w:w="90" w:type="dxa"/>
              <w:bottom w:w="55" w:type="dxa"/>
              <w:right w:w="90" w:type="dxa"/>
            </w:tcMar>
          </w:tcPr>
          <w:p>
            <w:pPr>
              <w:spacing w:after="0" w:before="0"/>
            </w:pPr>
            <w:r/>
            <w:r>
              <w:rPr>
                <w:rFonts w:ascii="Segoe UI" w:hAnsi="Segoe UI" w:eastAsia="Segoe UI"/>
                <w:b w:val="0"/>
                <w:i w:val="0"/>
                <w:sz w:val="17"/>
              </w:rPr>
              <w:t>Avisan cuando corresponde</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Son más de mil casos por año</w:t>
            </w:r>
          </w:p>
        </w:tc>
      </w:tr>
      <w:tr>
        <w:tc>
          <w:tcPr>
            <w:tcW w:type="dxa" w:w="1134"/>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F2</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Puede mandar correo al cliente</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Solo graba la novedad</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Es una acción hacia afuera; se decidió no sacarla de un sistema en prueba</w:t>
            </w:r>
          </w:p>
        </w:tc>
      </w:tr>
      <w:tr>
        <w:tc>
          <w:tcPr>
            <w:tcW w:type="dxa" w:w="1134"/>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r>
              <w:rPr>
                <w:rFonts w:ascii="Segoe UI" w:hAnsi="Segoe UI" w:eastAsia="Segoe UI"/>
                <w:b w:val="0"/>
                <w:i w:val="0"/>
                <w:sz w:val="17"/>
              </w:rPr>
              <w:t>–</w:t>
            </w:r>
            <w:r>
              <w:rPr>
                <w:rFonts w:ascii="Consolas" w:hAnsi="Consolas" w:eastAsia="Consolas"/>
                <w:b/>
                <w:i w:val="0"/>
                <w:color w:val="003AA0"/>
                <w:sz w:val="20"/>
                <w:shd w:val="clear" w:color="auto" w:fill="EEF2F9"/>
              </w:rPr>
              <w:t>F9</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El cambio masivo confirma siempre, con un cartel que se aprieta sin leer</w:t>
            </w:r>
          </w:p>
        </w:tc>
        <w:tc>
          <w:tcPr>
            <w:tcW w:type="dxa" w:w="2721"/>
            <w:tcMar>
              <w:top w:w="55" w:type="dxa"/>
              <w:left w:w="90" w:type="dxa"/>
              <w:bottom w:w="55" w:type="dxa"/>
              <w:right w:w="90" w:type="dxa"/>
            </w:tcMar>
          </w:tcPr>
          <w:p>
            <w:pPr>
              <w:spacing w:after="0" w:before="0"/>
            </w:pPr>
            <w:r/>
            <w:r>
              <w:rPr>
                <w:rFonts w:ascii="Segoe UI" w:hAnsi="Segoe UI" w:eastAsia="Segoe UI"/>
                <w:b w:val="0"/>
                <w:i w:val="0"/>
                <w:sz w:val="17"/>
              </w:rPr>
              <w:t>Muestra a cuántas reservas alcanza antes de grabar</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Una confirmación que aparece siempre deja de informar</w:t>
            </w:r>
          </w:p>
        </w:tc>
      </w:tr>
      <w:tr>
        <w:tc>
          <w:tcPr>
            <w:tcW w:type="dxa" w:w="1134"/>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r>
              <w:rPr>
                <w:rFonts w:ascii="Segoe UI" w:hAnsi="Segoe UI" w:eastAsia="Segoe UI"/>
                <w:b w:val="0"/>
                <w:i w:val="0"/>
                <w:sz w:val="17"/>
              </w:rPr>
              <w:t>–</w:t>
            </w:r>
            <w:r>
              <w:rPr>
                <w:rFonts w:ascii="Consolas" w:hAnsi="Consolas" w:eastAsia="Consolas"/>
                <w:b/>
                <w:i w:val="0"/>
                <w:color w:val="003AA0"/>
                <w:sz w:val="20"/>
                <w:shd w:val="clear" w:color="auto" w:fill="EEF2F9"/>
              </w:rPr>
              <w:t>F9</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El masivo va fila por fila, sin transacción</w:t>
            </w:r>
          </w:p>
        </w:tc>
        <w:tc>
          <w:tcPr>
            <w:tcW w:type="dxa" w:w="2721"/>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Todo junto o nada</w:t>
            </w:r>
          </w:p>
        </w:tc>
        <w:tc>
          <w:tcPr>
            <w:tcW w:type="dxa" w:w="2608"/>
            <w:shd w:val="clear" w:color="auto" w:fill="F7F8FA"/>
            <w:tcMar>
              <w:top w:w="55" w:type="dxa"/>
              <w:left w:w="90" w:type="dxa"/>
              <w:bottom w:w="55" w:type="dxa"/>
              <w:right w:w="90" w:type="dxa"/>
            </w:tcMar>
          </w:tcPr>
          <w:p>
            <w:pPr>
              <w:spacing w:after="0" w:before="0"/>
            </w:pPr>
            <w:r/>
            <w:r>
              <w:rPr>
                <w:rFonts w:ascii="Segoe UI" w:hAnsi="Segoe UI" w:eastAsia="Segoe UI"/>
                <w:b w:val="0"/>
                <w:i w:val="0"/>
                <w:sz w:val="17"/>
              </w:rPr>
              <w:t>Si fallaba a mitad, el tablero quedaba mezclado</w:t>
            </w:r>
          </w:p>
        </w:tc>
      </w:tr>
      <w:tr>
        <w:tc>
          <w:tcPr>
            <w:tcW w:type="dxa" w:w="1134"/>
            <w:tcMar>
              <w:top w:w="55" w:type="dxa"/>
              <w:left w:w="90" w:type="dxa"/>
              <w:bottom w:w="55" w:type="dxa"/>
              <w:right w:w="90" w:type="dxa"/>
            </w:tcMar>
          </w:tcPr>
          <w:p>
            <w:pPr>
              <w:spacing w:after="0" w:before="0"/>
            </w:pPr>
            <w:r/>
            <w:r>
              <w:rPr>
                <w:rFonts w:ascii="Consolas" w:hAnsi="Consolas" w:eastAsia="Consolas"/>
                <w:b/>
                <w:i w:val="0"/>
                <w:color w:val="003AA0"/>
                <w:sz w:val="17"/>
                <w:shd w:val="clear" w:color="auto" w:fill="EEF2F9"/>
              </w:rPr>
              <w:t>Enter</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Abre el cambio de unidad</w:t>
            </w:r>
          </w:p>
        </w:tc>
        <w:tc>
          <w:tcPr>
            <w:tcW w:type="dxa" w:w="2721"/>
            <w:tcMar>
              <w:top w:w="55" w:type="dxa"/>
              <w:left w:w="90" w:type="dxa"/>
              <w:bottom w:w="55" w:type="dxa"/>
              <w:right w:w="90" w:type="dxa"/>
            </w:tcMar>
          </w:tcPr>
          <w:p>
            <w:pPr>
              <w:spacing w:after="0" w:before="0"/>
            </w:pPr>
            <w:r/>
            <w:r>
              <w:rPr>
                <w:rFonts w:ascii="Segoe UI" w:hAnsi="Segoe UI" w:eastAsia="Segoe UI"/>
                <w:b w:val="0"/>
                <w:i w:val="0"/>
                <w:sz w:val="17"/>
              </w:rPr>
              <w:t>Abre el Zoom del Viaje</w:t>
            </w:r>
          </w:p>
        </w:tc>
        <w:tc>
          <w:tcPr>
            <w:tcW w:type="dxa" w:w="2608"/>
            <w:tcMar>
              <w:top w:w="55" w:type="dxa"/>
              <w:left w:w="90" w:type="dxa"/>
              <w:bottom w:w="55" w:type="dxa"/>
              <w:right w:w="90" w:type="dxa"/>
            </w:tcMar>
          </w:tcPr>
          <w:p>
            <w:pPr>
              <w:spacing w:after="0" w:before="0"/>
            </w:pPr>
            <w:r/>
            <w:r>
              <w:rPr>
                <w:rFonts w:ascii="Segoe UI" w:hAnsi="Segoe UI" w:eastAsia="Segoe UI"/>
                <w:b w:val="0"/>
                <w:i w:val="0"/>
                <w:sz w:val="17"/>
              </w:rPr>
              <w:t>Es lo que la mesa ya tiene aprendido en Buslink</w:t>
            </w:r>
          </w:p>
        </w:tc>
      </w:tr>
    </w:tbl>
    <w:p>
      <w:pPr>
        <w:spacing w:after="40"/>
      </w:pPr>
    </w:p>
    <w:p>
      <w:pPr>
        <w:keepNext/>
        <w:pageBreakBefore/>
        <w:spacing w:before="0" w:after="40"/>
        <w:pBdr>
          <w:bottom w:val="single" w:sz="10" w:space="3" w:color="F99410"/>
        </w:pBdr>
      </w:pPr>
      <w:r>
        <w:rPr>
          <w:rFonts w:ascii="Segoe UI" w:hAnsi="Segoe UI" w:eastAsia="Segoe UI"/>
          <w:b/>
          <w:i w:val="0"/>
          <w:color w:val="F99410"/>
          <w:sz w:val="34"/>
        </w:rPr>
        <w:t xml:space="preserve">C  </w:t>
      </w:r>
      <w:r>
        <w:rPr>
          <w:rFonts w:ascii="Segoe UI" w:hAnsi="Segoe UI" w:eastAsia="Segoe UI"/>
          <w:b/>
          <w:i w:val="0"/>
          <w:color w:val="003AA0"/>
          <w:sz w:val="34"/>
        </w:rPr>
        <w:t>Anexo C — Qué está activo hoy y qué espera al día D</w:t>
      </w:r>
    </w:p>
    <w:p>
      <w:pPr>
        <w:spacing w:after="40"/>
      </w:pPr>
    </w:p>
    <w:p>
      <w:pPr>
        <w:spacing w:after="120" w:before="0"/>
      </w:pPr>
      <w:r>
        <w:rPr>
          <w:rFonts w:ascii="Segoe UI" w:hAnsi="Segoe UI" w:eastAsia="Segoe UI"/>
          <w:b w:val="0"/>
          <w:i w:val="0"/>
          <w:sz w:val="21"/>
        </w:rPr>
        <w:t>Buslink todavía convive con el Metrocar. Mientras la tabla de viajes siga siendo del sistema viejo, cualquier cosa que Buslink escriba ahí sería pisada por la próxima replicación. Por eso las teclas que modifican datos están construidas y probadas, pero con la grabación frenada hasta el día del corte.</w:t>
      </w:r>
    </w:p>
    <w:tbl>
      <w:tblPr>
        <w:tblStyle w:val="TableGrid"/>
        <w:tblW w:type="auto" w:w="0"/>
        <w:jc w:val="center"/>
        <w:tblLook w:firstColumn="1" w:firstRow="1" w:lastColumn="0" w:lastRow="0" w:noHBand="0" w:noVBand="1" w:val="04A0"/>
        <w:tblBorders>
          <w:top w:val="single" w:sz="4" w:color="D5DAE3" w:space="0"/>
          <w:left w:val="single" w:sz="4" w:color="D5DAE3" w:space="0"/>
          <w:bottom w:val="single" w:sz="4" w:color="D5DAE3" w:space="0"/>
          <w:right w:val="single" w:sz="4" w:color="D5DAE3" w:space="0"/>
          <w:insideH w:val="single" w:sz="4" w:color="D5DAE3" w:space="0"/>
          <w:insideV w:val="single" w:sz="4" w:color="D5DAE3" w:space="0"/>
        </w:tblBorders>
      </w:tblPr>
      <w:tblGrid>
        <w:gridCol w:w="3173"/>
        <w:gridCol w:w="3173"/>
        <w:gridCol w:w="3173"/>
      </w:tblGrid>
      <w:tr>
        <w:trPr>
          <w:tblHeader w:val="true"/>
        </w:trPr>
        <w:tc>
          <w:tcPr>
            <w:tcW w:type="dxa" w:w="1701"/>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Tecla</w:t>
            </w:r>
          </w:p>
        </w:tc>
        <w:tc>
          <w:tcPr>
            <w:tcW w:type="dxa" w:w="2948"/>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Estado hoy</w:t>
            </w:r>
          </w:p>
        </w:tc>
        <w:tc>
          <w:tcPr>
            <w:tcW w:type="dxa" w:w="4422"/>
            <w:shd w:val="clear" w:color="auto" w:fill="003AA0"/>
            <w:tcMar>
              <w:top w:w="55" w:type="dxa"/>
              <w:left w:w="90" w:type="dxa"/>
              <w:bottom w:w="55" w:type="dxa"/>
              <w:right w:w="90" w:type="dxa"/>
            </w:tcMar>
          </w:tcPr>
          <w:p>
            <w:pPr>
              <w:spacing w:after="0" w:before="0"/>
            </w:pPr>
            <w:r/>
            <w:r>
              <w:rPr>
                <w:rFonts w:ascii="Segoe UI" w:hAnsi="Segoe UI" w:eastAsia="Segoe UI"/>
                <w:b/>
                <w:i w:val="0"/>
                <w:color w:val="FFFFFF"/>
                <w:sz w:val="19"/>
              </w:rPr>
              <w:t>Qué falta</w:t>
            </w:r>
          </w:p>
        </w:tc>
      </w:tr>
      <w:tr>
        <w:tc>
          <w:tcPr>
            <w:tcW w:type="dxa" w:w="170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F1</w:t>
            </w:r>
          </w:p>
        </w:tc>
        <w:tc>
          <w:tcPr>
            <w:tcW w:type="dxa" w:w="2948"/>
            <w:tcMar>
              <w:top w:w="55" w:type="dxa"/>
              <w:left w:w="90" w:type="dxa"/>
              <w:bottom w:w="55" w:type="dxa"/>
              <w:right w:w="90" w:type="dxa"/>
            </w:tcMar>
          </w:tcPr>
          <w:p>
            <w:pPr>
              <w:spacing w:after="0" w:before="0"/>
            </w:pPr>
            <w:r/>
            <w:r>
              <w:rPr>
                <w:rFonts w:ascii="Segoe UI" w:hAnsi="Segoe UI" w:eastAsia="Segoe UI"/>
                <w:b/>
                <w:i w:val="0"/>
                <w:color w:val="1B6E3C"/>
                <w:sz w:val="19"/>
              </w:rPr>
              <w:t>Activa</w:t>
            </w:r>
          </w:p>
        </w:tc>
        <w:tc>
          <w:tcPr>
            <w:tcW w:type="dxa" w:w="4422"/>
            <w:tcMar>
              <w:top w:w="55" w:type="dxa"/>
              <w:left w:w="90" w:type="dxa"/>
              <w:bottom w:w="55" w:type="dxa"/>
              <w:right w:w="90" w:type="dxa"/>
            </w:tcMar>
          </w:tcPr>
          <w:p>
            <w:pPr>
              <w:spacing w:after="0" w:before="0"/>
            </w:pPr>
            <w:r/>
            <w:r>
              <w:rPr>
                <w:rFonts w:ascii="Segoe UI" w:hAnsi="Segoe UI" w:eastAsia="Segoe UI"/>
                <w:b w:val="0"/>
                <w:i w:val="0"/>
                <w:sz w:val="19"/>
              </w:rPr>
              <w:t>—</w:t>
            </w:r>
          </w:p>
        </w:tc>
      </w:tr>
      <w:tr>
        <w:tc>
          <w:tcPr>
            <w:tcW w:type="dxa" w:w="1701"/>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F3</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9"/>
              </w:rPr>
              <w:t>Activa</w:t>
            </w:r>
          </w:p>
        </w:tc>
        <w:tc>
          <w:tcPr>
            <w:tcW w:type="dxa" w:w="442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w:t>
            </w:r>
          </w:p>
        </w:tc>
      </w:tr>
      <w:tr>
        <w:tc>
          <w:tcPr>
            <w:tcW w:type="dxa" w:w="170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F5</w:t>
            </w:r>
          </w:p>
        </w:tc>
        <w:tc>
          <w:tcPr>
            <w:tcW w:type="dxa" w:w="2948"/>
            <w:tcMar>
              <w:top w:w="55" w:type="dxa"/>
              <w:left w:w="90" w:type="dxa"/>
              <w:bottom w:w="55" w:type="dxa"/>
              <w:right w:w="90" w:type="dxa"/>
            </w:tcMar>
          </w:tcPr>
          <w:p>
            <w:pPr>
              <w:spacing w:after="0" w:before="0"/>
            </w:pPr>
            <w:r/>
            <w:r>
              <w:rPr>
                <w:rFonts w:ascii="Segoe UI" w:hAnsi="Segoe UI" w:eastAsia="Segoe UI"/>
                <w:b/>
                <w:i w:val="0"/>
                <w:color w:val="1B6E3C"/>
                <w:sz w:val="19"/>
              </w:rPr>
              <w:t>Activa</w:t>
            </w:r>
          </w:p>
        </w:tc>
        <w:tc>
          <w:tcPr>
            <w:tcW w:type="dxa" w:w="4422"/>
            <w:tcMar>
              <w:top w:w="55" w:type="dxa"/>
              <w:left w:w="90" w:type="dxa"/>
              <w:bottom w:w="55" w:type="dxa"/>
              <w:right w:w="90" w:type="dxa"/>
            </w:tcMar>
          </w:tcPr>
          <w:p>
            <w:pPr>
              <w:spacing w:after="0" w:before="0"/>
            </w:pPr>
            <w:r/>
            <w:r>
              <w:rPr>
                <w:rFonts w:ascii="Segoe UI" w:hAnsi="Segoe UI" w:eastAsia="Segoe UI"/>
                <w:b w:val="0"/>
                <w:i w:val="0"/>
                <w:sz w:val="19"/>
              </w:rPr>
              <w:t>—</w:t>
            </w:r>
          </w:p>
        </w:tc>
      </w:tr>
      <w:tr>
        <w:tc>
          <w:tcPr>
            <w:tcW w:type="dxa" w:w="1701"/>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F4</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9"/>
              </w:rPr>
              <w:t>Alarmas activas</w:t>
            </w:r>
            <w:r>
              <w:rPr>
                <w:rFonts w:ascii="Segoe UI" w:hAnsi="Segoe UI" w:eastAsia="Segoe UI"/>
                <w:b w:val="0"/>
                <w:i w:val="0"/>
                <w:color w:val="F99410"/>
                <w:sz w:val="19"/>
              </w:rPr>
              <w:t xml:space="preserve"> · grabación frenada</w:t>
            </w:r>
          </w:p>
        </w:tc>
        <w:tc>
          <w:tcPr>
            <w:tcW w:type="dxa" w:w="442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Encender la escritura el día D. Las alarmas ya funcionan con las horas que se cargan desde el Metrocar</w:t>
            </w:r>
          </w:p>
        </w:tc>
      </w:tr>
      <w:tr>
        <w:tc>
          <w:tcPr>
            <w:tcW w:type="dxa" w:w="1701"/>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F2</w:t>
            </w:r>
          </w:p>
        </w:tc>
        <w:tc>
          <w:tcPr>
            <w:tcW w:type="dxa" w:w="2948"/>
            <w:tcMar>
              <w:top w:w="55" w:type="dxa"/>
              <w:left w:w="90" w:type="dxa"/>
              <w:bottom w:w="55" w:type="dxa"/>
              <w:right w:w="90" w:type="dxa"/>
            </w:tcMar>
          </w:tcPr>
          <w:p>
            <w:pPr>
              <w:spacing w:after="0" w:before="0"/>
            </w:pPr>
            <w:r/>
            <w:r>
              <w:rPr>
                <w:rFonts w:ascii="Segoe UI" w:hAnsi="Segoe UI" w:eastAsia="Segoe UI"/>
                <w:b/>
                <w:i w:val="0"/>
                <w:color w:val="1B6E3C"/>
                <w:sz w:val="19"/>
              </w:rPr>
              <w:t>Lectura activa</w:t>
            </w:r>
            <w:r>
              <w:rPr>
                <w:rFonts w:ascii="Segoe UI" w:hAnsi="Segoe UI" w:eastAsia="Segoe UI"/>
                <w:b w:val="0"/>
                <w:i w:val="0"/>
                <w:color w:val="F99410"/>
                <w:sz w:val="19"/>
              </w:rPr>
              <w:t xml:space="preserve"> · alta frenada</w:t>
            </w:r>
          </w:p>
        </w:tc>
        <w:tc>
          <w:tcPr>
            <w:tcW w:type="dxa" w:w="4422"/>
            <w:tcMar>
              <w:top w:w="55" w:type="dxa"/>
              <w:left w:w="90" w:type="dxa"/>
              <w:bottom w:w="55" w:type="dxa"/>
              <w:right w:w="90" w:type="dxa"/>
            </w:tcMar>
          </w:tcPr>
          <w:p>
            <w:pPr>
              <w:spacing w:after="0" w:before="0"/>
            </w:pPr>
            <w:r/>
            <w:r>
              <w:rPr>
                <w:rFonts w:ascii="Segoe UI" w:hAnsi="Segoe UI" w:eastAsia="Segoe UI"/>
                <w:b w:val="0"/>
                <w:i w:val="0"/>
                <w:sz w:val="19"/>
              </w:rPr>
              <w:t>El libro de novedades es una tabla propia y podría cortar antes que el resto</w:t>
            </w:r>
          </w:p>
        </w:tc>
      </w:tr>
      <w:tr>
        <w:tc>
          <w:tcPr>
            <w:tcW w:type="dxa" w:w="1701"/>
            <w:shd w:val="clear" w:color="auto" w:fill="F7F8FA"/>
            <w:tcMar>
              <w:top w:w="55" w:type="dxa"/>
              <w:left w:w="90" w:type="dxa"/>
              <w:bottom w:w="55" w:type="dxa"/>
              <w:right w:w="90" w:type="dxa"/>
            </w:tcMar>
          </w:tcPr>
          <w:p>
            <w:pPr>
              <w:spacing w:after="0" w:before="0"/>
            </w:pPr>
            <w:r/>
            <w:r>
              <w:rPr>
                <w:rFonts w:ascii="Consolas" w:hAnsi="Consolas" w:eastAsia="Consolas"/>
                <w:b/>
                <w:i w:val="0"/>
                <w:color w:val="003AA0"/>
                <w:sz w:val="20"/>
                <w:shd w:val="clear" w:color="auto" w:fill="EEF2F9"/>
              </w:rPr>
              <w:t>F6</w:t>
            </w:r>
            <w:r>
              <w:rPr>
                <w:rFonts w:ascii="Segoe UI" w:hAnsi="Segoe UI" w:eastAsia="Segoe UI"/>
                <w:b w:val="0"/>
                <w:i w:val="0"/>
                <w:sz w:val="19"/>
              </w:rPr>
              <w:t>–</w:t>
            </w:r>
            <w:r>
              <w:rPr>
                <w:rFonts w:ascii="Consolas" w:hAnsi="Consolas" w:eastAsia="Consolas"/>
                <w:b/>
                <w:i w:val="0"/>
                <w:color w:val="003AA0"/>
                <w:sz w:val="20"/>
                <w:shd w:val="clear" w:color="auto" w:fill="EEF2F9"/>
              </w:rPr>
              <w:t>F9</w:t>
            </w:r>
            <w:r>
              <w:rPr>
                <w:rFonts w:ascii="Segoe UI" w:hAnsi="Segoe UI" w:eastAsia="Segoe UI"/>
                <w:b w:val="0"/>
                <w:i w:val="0"/>
                <w:sz w:val="19"/>
              </w:rPr>
              <w:t xml:space="preserve">, </w:t>
            </w:r>
            <w:r>
              <w:rPr>
                <w:rFonts w:ascii="Consolas" w:hAnsi="Consolas" w:eastAsia="Consolas"/>
                <w:b/>
                <w:i w:val="0"/>
                <w:color w:val="003AA0"/>
                <w:sz w:val="20"/>
                <w:shd w:val="clear" w:color="auto" w:fill="EEF2F9"/>
              </w:rPr>
              <w:t>Ctrl+F8</w:t>
            </w:r>
          </w:p>
        </w:tc>
        <w:tc>
          <w:tcPr>
            <w:tcW w:type="dxa" w:w="2948"/>
            <w:shd w:val="clear" w:color="auto" w:fill="F7F8FA"/>
            <w:tcMar>
              <w:top w:w="55" w:type="dxa"/>
              <w:left w:w="90" w:type="dxa"/>
              <w:bottom w:w="55" w:type="dxa"/>
              <w:right w:w="90" w:type="dxa"/>
            </w:tcMar>
          </w:tcPr>
          <w:p>
            <w:pPr>
              <w:spacing w:after="0" w:before="0"/>
            </w:pPr>
            <w:r/>
            <w:r>
              <w:rPr>
                <w:rFonts w:ascii="Segoe UI" w:hAnsi="Segoe UI" w:eastAsia="Segoe UI"/>
                <w:b/>
                <w:i w:val="0"/>
                <w:color w:val="1B6E3C"/>
                <w:sz w:val="19"/>
              </w:rPr>
              <w:t>Diálogos activos</w:t>
            </w:r>
            <w:r>
              <w:rPr>
                <w:rFonts w:ascii="Segoe UI" w:hAnsi="Segoe UI" w:eastAsia="Segoe UI"/>
                <w:b w:val="0"/>
                <w:i w:val="0"/>
                <w:color w:val="F99410"/>
                <w:sz w:val="19"/>
              </w:rPr>
              <w:t xml:space="preserve"> · grabación frenada</w:t>
            </w:r>
          </w:p>
        </w:tc>
        <w:tc>
          <w:tcPr>
            <w:tcW w:type="dxa" w:w="4422"/>
            <w:shd w:val="clear" w:color="auto" w:fill="F7F8FA"/>
            <w:tcMar>
              <w:top w:w="55" w:type="dxa"/>
              <w:left w:w="90" w:type="dxa"/>
              <w:bottom w:w="55" w:type="dxa"/>
              <w:right w:w="90" w:type="dxa"/>
            </w:tcMar>
          </w:tcPr>
          <w:p>
            <w:pPr>
              <w:spacing w:after="0" w:before="0"/>
            </w:pPr>
            <w:r/>
            <w:r>
              <w:rPr>
                <w:rFonts w:ascii="Segoe UI" w:hAnsi="Segoe UI" w:eastAsia="Segoe UI"/>
                <w:b w:val="0"/>
                <w:i w:val="0"/>
                <w:sz w:val="19"/>
              </w:rPr>
              <w:t>Encender la escritura el día D</w:t>
            </w:r>
          </w:p>
        </w:tc>
      </w:tr>
    </w:tbl>
    <w:p>
      <w:pPr>
        <w:spacing w:after="40"/>
      </w:pPr>
    </w:p>
    <w:tbl>
      <w:tblPr>
        <w:tblW w:type="auto" w:w="0"/>
        <w:jc w:val="center"/>
        <w:tblLook w:firstColumn="1" w:firstRow="1" w:lastColumn="0" w:lastRow="0" w:noHBand="0" w:noVBand="1" w:val="04A0"/>
        <w:tblBorders>
          <w:top w:val="none" w:space="0"/>
          <w:left w:val="single" w:sz="24" w:color="003AA0" w:space="0"/>
          <w:bottom w:val="none" w:space="0"/>
          <w:right w:val="none" w:space="0"/>
          <w:insideH w:val="none" w:space="0"/>
          <w:insideV w:val="none" w:space="0"/>
        </w:tblBorders>
      </w:tblPr>
      <w:tblGrid>
        <w:gridCol w:w="9518"/>
      </w:tblGrid>
      <w:tr>
        <w:tc>
          <w:tcPr>
            <w:tcW w:type="dxa" w:w="9518"/>
            <w:shd w:val="clear" w:color="auto" w:fill="EEF2F9"/>
            <w:tcMar>
              <w:top w:w="110" w:type="dxa"/>
              <w:left w:w="140" w:type="dxa"/>
              <w:bottom w:w="110" w:type="dxa"/>
              <w:right w:w="140" w:type="dxa"/>
            </w:tcMar>
          </w:tcPr>
          <w:p>
            <w:pPr>
              <w:spacing w:after="40"/>
            </w:pPr>
            <w:r/>
            <w:r>
              <w:rPr>
                <w:rFonts w:ascii="Segoe UI" w:hAnsi="Segoe UI" w:eastAsia="Segoe UI"/>
                <w:b/>
                <w:i w:val="0"/>
                <w:color w:val="003AA0"/>
                <w:sz w:val="21"/>
              </w:rPr>
              <w:t>Qué significa «grabación frenada» en la pantalla</w:t>
            </w:r>
          </w:p>
          <w:p>
            <w:pPr>
              <w:spacing w:after="0"/>
            </w:pPr>
            <w:r>
              <w:rPr>
                <w:rFonts w:ascii="Segoe UI" w:hAnsi="Segoe UI" w:eastAsia="Segoe UI"/>
                <w:b w:val="0"/>
                <w:i w:val="0"/>
                <w:sz w:val="20"/>
              </w:rPr>
              <w:t xml:space="preserve">El diálogo abre normal, muestra los datos reales, valida todo y arma el cambio; el botón de grabar aparece con un candado y una leyenda que explica que se habilita cuando el módulo pase a Buslink. Se puede usar para practicar sin ningún riesgo: </w:t>
            </w:r>
            <w:r>
              <w:rPr>
                <w:rFonts w:ascii="Segoe UI" w:hAnsi="Segoe UI" w:eastAsia="Segoe UI"/>
                <w:b/>
                <w:i w:val="0"/>
                <w:sz w:val="20"/>
              </w:rPr>
              <w:t>no toca la base.</w:t>
            </w:r>
          </w:p>
        </w:tc>
      </w:tr>
    </w:tbl>
    <w:p>
      <w:pPr>
        <w:spacing w:after="40"/>
      </w:pPr>
    </w:p>
    <w:p/>
    <w:p>
      <w:pPr>
        <w:pBdr>
          <w:top w:val="single" w:sz="8" w:space="6" w:color="D5DAE3"/>
        </w:pBdr>
        <w:spacing w:before="280"/>
      </w:pPr>
      <w:r>
        <w:rPr>
          <w:rFonts w:ascii="Segoe UI" w:hAnsi="Segoe UI" w:eastAsia="Segoe UI"/>
          <w:b w:val="0"/>
          <w:i w:val="0"/>
          <w:color w:val="5A606A"/>
          <w:sz w:val="18"/>
        </w:rPr>
        <w:t>Buslink · Metrocar Nortur — Guía de teclas de la Planilla de Tráfico · agosto 2026</w:t>
      </w:r>
    </w:p>
    <w:p>
      <w:r>
        <w:rPr>
          <w:rFonts w:ascii="Segoe UI" w:hAnsi="Segoe UI" w:eastAsia="Segoe UI"/>
          <w:b w:val="0"/>
          <w:i w:val="0"/>
          <w:color w:val="5A606A"/>
          <w:sz w:val="18"/>
        </w:rPr>
        <w:t>Fuentes: relevamiento del sistema FoxPro (trafico2.scx, trafico_hs_aviso.scx, trafico_cambia_cronograma.scx, libro_novedad_abm.scx) y medición de uso real sobre la base de producción.</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06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color w:val="1F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