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BUSLINK — Análisis completo del sistema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buslink--análisis-completo-del-sistema"/>
    <w:p>
      <w:pPr>
        <w:pStyle w:val="Heading1"/>
      </w:pPr>
      <w:r>
        <w:t xml:space="preserve">BUSLINK — Análisis completo del sistema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NORTUR (Metrocar) — transporte, transfers y turismo</w:t>
      </w:r>
      <w:r>
        <w:t xml:space="preserve"> </w:t>
      </w:r>
      <w:r>
        <w:rPr>
          <w:b/>
          <w:bCs/>
        </w:rPr>
        <w:t xml:space="preserve">Documento:</w:t>
      </w:r>
      <w:r>
        <w:t xml:space="preserve"> </w:t>
      </w:r>
      <w:r>
        <w:t xml:space="preserve">estado del sistema, arquitectura, inventario y plan de modernización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02 de julio de 2026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equipo de migración (Claudio Marañon + asistencia IA)</w:t>
      </w:r>
    </w:p>
    <w:p>
      <w:r>
        <w:pict>
          <v:rect style="width:0;height:1.5pt" o:hralign="center" o:hrstd="t" o:hr="t"/>
        </w:pict>
      </w:r>
    </w:p>
    <w:bookmarkStart w:id="12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rPr>
          <w:b/>
          <w:bCs/>
        </w:rPr>
        <w:t xml:space="preserve">Buslink</w:t>
      </w:r>
      <w:r>
        <w:t xml:space="preserve"> </w:t>
      </w:r>
      <w:r>
        <w:t xml:space="preserve">es el nombre del nuevo sistema de gestión de NORTUR: una aplicación web</w:t>
      </w:r>
      <w:r>
        <w:t xml:space="preserve"> </w:t>
      </w:r>
      <w:r>
        <w:t xml:space="preserve">moderna (Blazor Server sobre .NET 10) que está reemplazando gradualmente al sistema</w:t>
      </w:r>
      <w:r>
        <w:t xml:space="preserve"> </w:t>
      </w:r>
      <w:r>
        <w:t xml:space="preserve">histórico</w:t>
      </w:r>
      <w:r>
        <w:t xml:space="preserve"> </w:t>
      </w:r>
      <w:r>
        <w:rPr>
          <w:b/>
          <w:bCs/>
        </w:rPr>
        <w:t xml:space="preserve">Metrocar</w:t>
      </w:r>
      <w:r>
        <w:t xml:space="preserve">, construido en Visual FoxPro hace más de 20 años.</w:t>
      </w:r>
    </w:p>
    <w:bookmarkStart w:id="9" w:name="dónde-está-parado-el-proyecto-hoy"/>
    <w:p>
      <w:pPr>
        <w:pStyle w:val="Heading3"/>
      </w:pPr>
      <w:r>
        <w:t xml:space="preserve">Dónde está parado el proyecto hoy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lectura está madura.</w:t>
      </w:r>
      <w:r>
        <w:t xml:space="preserve"> </w:t>
      </w:r>
      <w:r>
        <w:t xml:space="preserve">Buslink ya muestra en vivo la operación completa: la</w:t>
      </w:r>
      <w:r>
        <w:t xml:space="preserve"> </w:t>
      </w:r>
      <w:r>
        <w:t xml:space="preserve">Planilla de Tráfico del día (la pantalla central del negocio), los maestros de</w:t>
      </w:r>
      <w:r>
        <w:t xml:space="preserve"> </w:t>
      </w:r>
      <w:r>
        <w:t xml:space="preserve">Clientes, Choferes y Vehículos con sus fichas completas, el módulo de Facturación y</w:t>
      </w:r>
      <w:r>
        <w:t xml:space="preserve"> </w:t>
      </w:r>
      <w:r>
        <w:t xml:space="preserve">Liquidación con su motor de tarifas (validado contra 8.656 casos históricos con 99,4%</w:t>
      </w:r>
      <w:r>
        <w:t xml:space="preserve"> </w:t>
      </w:r>
      <w:r>
        <w:t xml:space="preserve">de coincidencia), informes de reservas, y el tablero de alertas de vencimientos.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escritura ya arrancó.</w:t>
      </w:r>
      <w:r>
        <w:t xml:space="preserve"> </w:t>
      </w:r>
      <w:r>
        <w:t xml:space="preserve">El primer ABM con escritura real (alta, baja y</w:t>
      </w:r>
      <w:r>
        <w:t xml:space="preserve"> </w:t>
      </w:r>
      <w:r>
        <w:t xml:space="preserve">modificación) es el de</w:t>
      </w:r>
      <w:r>
        <w:t xml:space="preserve"> </w:t>
      </w:r>
      <w:r>
        <w:rPr>
          <w:b/>
          <w:bCs/>
        </w:rPr>
        <w:t xml:space="preserve">Usuarios y Permisos</w:t>
      </w:r>
      <w:r>
        <w:t xml:space="preserve">, en producción de desarrollo desde el</w:t>
      </w:r>
      <w:r>
        <w:t xml:space="preserve"> </w:t>
      </w:r>
      <w:r>
        <w:t xml:space="preserve">01/07/2026. Estrenó la infraestructura de escritura (</w:t>
      </w:r>
      <w:r>
        <w:rPr>
          <w:rStyle w:val="VerbatimChar"/>
        </w:rPr>
        <w:t xml:space="preserve">AbmService</w:t>
      </w:r>
      <w:r>
        <w:t xml:space="preserve">) que será la</w:t>
      </w:r>
      <w:r>
        <w:t xml:space="preserve"> </w:t>
      </w:r>
      <w:r>
        <w:t xml:space="preserve">plantilla de todo lo que viene.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conocimiento del sistema viejo está capturado.</w:t>
      </w:r>
      <w:r>
        <w:t xml:space="preserve"> </w:t>
      </w:r>
      <w:r>
        <w:t xml:space="preserve">18 documentos técnicos destilan</w:t>
      </w:r>
      <w:r>
        <w:t xml:space="preserve"> </w:t>
      </w:r>
      <w:r>
        <w:t xml:space="preserve">la lógica real de los formularios FoxPro (validaciones, SQL, reglas no obvias),</w:t>
      </w:r>
      <w:r>
        <w:t xml:space="preserve"> </w:t>
      </w:r>
      <w:r>
        <w:t xml:space="preserve">extraída del código fuente original — no de suposiciones.</w:t>
      </w:r>
    </w:p>
    <w:bookmarkEnd w:id="9"/>
    <w:bookmarkStart w:id="10" w:name="a-dónde-va"/>
    <w:p>
      <w:pPr>
        <w:pStyle w:val="Heading3"/>
      </w:pPr>
      <w:r>
        <w:t xml:space="preserve">A dónde va</w:t>
      </w:r>
    </w:p>
    <w:p>
      <w:pPr>
        <w:pStyle w:val="FirstParagraph"/>
      </w:pPr>
      <w:r>
        <w:t xml:space="preserve">La etapa que arranca ahora es la decisiva:</w:t>
      </w:r>
      <w:r>
        <w:t xml:space="preserve"> </w:t>
      </w:r>
      <w:r>
        <w:rPr>
          <w:b/>
          <w:bCs/>
        </w:rPr>
        <w:t xml:space="preserve">que la operación diaria de tráfico de</w:t>
      </w:r>
      <w:r>
        <w:rPr>
          <w:b/>
          <w:bCs/>
        </w:rPr>
        <w:t xml:space="preserve"> </w:t>
      </w:r>
      <w:r>
        <w:rPr>
          <w:b/>
          <w:bCs/>
        </w:rPr>
        <w:t xml:space="preserve">NORTUR (asignar internos y choferes, estados de los viajes, cancelaciones) se maneje</w:t>
      </w:r>
      <w:r>
        <w:rPr>
          <w:b/>
          <w:bCs/>
        </w:rPr>
        <w:t xml:space="preserve"> </w:t>
      </w:r>
      <w:r>
        <w:rPr>
          <w:b/>
          <w:bCs/>
        </w:rPr>
        <w:t xml:space="preserve">desde Buslink</w:t>
      </w:r>
      <w:r>
        <w:t xml:space="preserve">, junto con el alta de reservas y el grabado de liquidaciones. El plan</w:t>
      </w:r>
      <w:r>
        <w:t xml:space="preserve"> </w:t>
      </w:r>
      <w:r>
        <w:t xml:space="preserve">completo está en</w:t>
      </w:r>
      <w:r>
        <w:t xml:space="preserve"> </w:t>
      </w:r>
      <w:r>
        <w:rPr>
          <w:rStyle w:val="VerbatimChar"/>
        </w:rPr>
        <w:t xml:space="preserve">docs/PLAN_MIGRACION_BUSLINK.md</w:t>
      </w:r>
      <w:r>
        <w:t xml:space="preserve"> </w:t>
      </w:r>
      <w:r>
        <w:t xml:space="preserve">y se resume en el capítulo 7 de este</w:t>
      </w:r>
      <w:r>
        <w:t xml:space="preserve"> </w:t>
      </w:r>
      <w:r>
        <w:t xml:space="preserve">documento: 6 fases de construcción y ensayo, un único</w:t>
      </w:r>
      <w:r>
        <w:t xml:space="preserve"> </w:t>
      </w:r>
      <w:r>
        <w:rPr>
          <w:b/>
          <w:bCs/>
        </w:rPr>
        <w:t xml:space="preserve">día D</w:t>
      </w:r>
      <w:r>
        <w:t xml:space="preserve"> </w:t>
      </w:r>
      <w:r>
        <w:t xml:space="preserve">de corte, y FoxPro</w:t>
      </w:r>
      <w:r>
        <w:t xml:space="preserve"> </w:t>
      </w:r>
      <w:r>
        <w:t xml:space="preserve">quedando como sistema de consulta histórica.</w:t>
      </w:r>
    </w:p>
    <w:bookmarkEnd w:id="10"/>
    <w:bookmarkStart w:id="11" w:name="los-tres-números-que-definen-el-momento"/>
    <w:p>
      <w:pPr>
        <w:pStyle w:val="Heading3"/>
      </w:pPr>
      <w:r>
        <w:t xml:space="preserve">Los tres números que definen el momento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Pantallas funcionales migradas (lectura + 1 escritura)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Ítems del menú que replican el FoxPro y esperan migración</w:t>
            </w:r>
          </w:p>
        </w:tc>
        <w:tc>
          <w:tcPr/>
          <w:p>
            <w:pPr>
              <w:pStyle w:val="Compact"/>
            </w:pPr>
            <w:r>
              <w:t xml:space="preserve">~136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 que cambian de dueño el día 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0d35522f5a18fc7906336f5afc3e9b20bfdad30"/>
    <w:p>
      <w:pPr>
        <w:pStyle w:val="Heading2"/>
      </w:pPr>
      <w:r>
        <w:t xml:space="preserve">2. Arquitectura y stack</w:t>
      </w:r>
    </w:p>
    <w:bookmarkStart w:id="13" w:name="X8b1a3a64849b4088559fba56d4fcbcc914a9ff0"/>
    <w:p>
      <w:pPr>
        <w:pStyle w:val="Heading3"/>
      </w:pPr>
      <w:r>
        <w:t xml:space="preserve">2.1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C# / .NET 10 LTS</w:t>
            </w:r>
          </w:p>
        </w:tc>
        <w:tc>
          <w:tcPr/>
          <w:p>
            <w:pPr>
              <w:pStyle w:val="Compact"/>
            </w:pPr>
            <w:r>
              <w:t xml:space="preserve">Soporte hasta noviembre 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t xml:space="preserve">Blazor Server (interactivo)</w:t>
            </w:r>
          </w:p>
        </w:tc>
        <w:tc>
          <w:tcPr/>
          <w:p>
            <w:pPr>
              <w:pStyle w:val="Compact"/>
            </w:pPr>
            <w:r>
              <w:t xml:space="preserve">Render en servidor vía SignalR; sin 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</w:pPr>
            <w:r>
              <w:t xml:space="preserve">MudBlazor 9.5</w:t>
            </w:r>
          </w:p>
        </w:tc>
        <w:tc>
          <w:tcPr/>
          <w:p>
            <w:pPr>
              <w:pStyle w:val="Compact"/>
            </w:pPr>
            <w:r>
              <w:t xml:space="preserve">+ tema corporativo NORTUR propio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</w:t>
            </w:r>
          </w:p>
        </w:tc>
        <w:tc>
          <w:tcPr/>
          <w:p>
            <w:pPr>
              <w:pStyle w:val="Compact"/>
            </w:pPr>
            <w:r>
              <w:t xml:space="preserve">Blazor-ApexCharts 6.1</w:t>
            </w:r>
          </w:p>
        </w:tc>
        <w:tc>
          <w:tcPr/>
          <w:p>
            <w:pPr>
              <w:pStyle w:val="Compact"/>
            </w:pPr>
            <w:r>
              <w:t xml:space="preserve">Los gráficos nuevos van todos acá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datos</w:t>
            </w:r>
          </w:p>
        </w:tc>
        <w:tc>
          <w:tcPr/>
          <w:p>
            <w:pPr>
              <w:pStyle w:val="Compact"/>
            </w:pPr>
            <w:r>
              <w:t xml:space="preserve">EF Core 10 con SQL crudo</w:t>
            </w:r>
          </w:p>
        </w:tc>
        <w:tc>
          <w:tcPr/>
          <w:p>
            <w:pPr>
              <w:pStyle w:val="Compact"/>
            </w:pPr>
            <w:r>
              <w:t xml:space="preserve">Sin modelos de entidad: la base FoxPro tiene ~80 campos por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ClosedXML</w:t>
            </w:r>
          </w:p>
        </w:tc>
        <w:tc>
          <w:tcPr/>
          <w:p>
            <w:pPr>
              <w:pStyle w:val="Compact"/>
            </w:pPr>
            <w:r>
              <w:t xml:space="preserve">Descarga a Excel en todas las grillas grandes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 Server 2012 — base</w:t>
            </w:r>
            <w:r>
              <w:t xml:space="preserve"> </w:t>
            </w:r>
            <w:r>
              <w:rPr>
                <w:rStyle w:val="VerbatimChar"/>
              </w:rPr>
              <w:t xml:space="preserve">replicaVPF</w:t>
            </w:r>
          </w:p>
        </w:tc>
        <w:tc>
          <w:tcPr/>
          <w:p>
            <w:pPr>
              <w:pStyle w:val="Compact"/>
            </w:pPr>
            <w:r>
              <w:t xml:space="preserve">Réplica de los DBF de FoxPro (108 tablas)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Playwright (smoke + funcionales)</w:t>
            </w:r>
          </w:p>
        </w:tc>
        <w:tc>
          <w:tcPr/>
          <w:p>
            <w:pPr>
              <w:pStyle w:val="Compact"/>
            </w:pPr>
            <w:r>
              <w:t xml:space="preserve">Protocolo propio de validación (cap.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Restricción permanente:</w:t>
      </w:r>
      <w:r>
        <w:t xml:space="preserve"> </w:t>
      </w:r>
      <w:r>
        <w:t xml:space="preserve">el motor es SQL Server 2012 — el SQL nuevo no puede usar</w:t>
      </w:r>
      <w:r>
        <w:t xml:space="preserve"> </w:t>
      </w:r>
      <w:r>
        <w:t xml:space="preserve">funciones modernas (</w:t>
      </w:r>
      <w:r>
        <w:rPr>
          <w:rStyle w:val="VerbatimChar"/>
        </w:rPr>
        <w:t xml:space="preserve">STRING_AGG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CONCAT_WS</w:t>
      </w:r>
      <w:r>
        <w:t xml:space="preserve">, etc.).</w:t>
      </w:r>
    </w:p>
    <w:bookmarkEnd w:id="13"/>
    <w:bookmarkStart w:id="14" w:name="X7d9ce99bc234c66642f13ac6dc6e1fd137c7af1"/>
    <w:p>
      <w:pPr>
        <w:pStyle w:val="Heading3"/>
      </w:pPr>
      <w:r>
        <w:t xml:space="preserve">2.2 Cómo fluyen los datos hoy (y por qué importa)</w:t>
      </w:r>
    </w:p>
    <w:p>
      <w:pPr>
        <w:pStyle w:val="SourceCode"/>
      </w:pPr>
      <w:r>
        <w:rPr>
          <w:rStyle w:val="VerbatimChar"/>
        </w:rPr>
        <w:t xml:space="preserve">FoxPro (DBF) ──escribe──► proceso de sync ──replica──► SQL Server (replicaVPF)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Buslink (lee todo,</w:t>
      </w:r>
      <w:r>
        <w:br/>
      </w:r>
      <w:r>
        <w:rPr>
          <w:rStyle w:val="VerbatimChar"/>
        </w:rPr>
        <w:t xml:space="preserve">                                                    escribe solo `usuario`)</w:t>
      </w:r>
    </w:p>
    <w:p>
      <w:pPr>
        <w:pStyle w:val="FirstParagraph"/>
      </w:pPr>
      <w:r>
        <w:t xml:space="preserve">La réplica es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: FoxPro escribe sus DBF y un proceso los sincroniza a</w:t>
      </w:r>
      <w:r>
        <w:t xml:space="preserve"> </w:t>
      </w:r>
      <w:r>
        <w:t xml:space="preserve">SQL. Esto define la regla de oro del proyecto (la "regla madre"):</w:t>
      </w:r>
      <w:r>
        <w:t xml:space="preserve"> </w:t>
      </w:r>
      <w:r>
        <w:rPr>
          <w:b/>
          <w:bCs/>
        </w:rPr>
        <w:t xml:space="preserve">Buslink no escribe</w:t>
      </w:r>
      <w:r>
        <w:rPr>
          <w:b/>
          <w:bCs/>
        </w:rPr>
        <w:t xml:space="preserve"> </w:t>
      </w:r>
      <w:r>
        <w:rPr>
          <w:b/>
          <w:bCs/>
        </w:rPr>
        <w:t xml:space="preserve">en una tabla mientras su dueño siga siendo FoxPro</w:t>
      </w:r>
      <w:r>
        <w:t xml:space="preserve"> </w:t>
      </w:r>
      <w:r>
        <w:t xml:space="preserve">— la sync pisaría los cambios. Una</w:t>
      </w:r>
      <w:r>
        <w:t xml:space="preserve"> </w:t>
      </w:r>
      <w:r>
        <w:t xml:space="preserve">tabla migra de dueño cuando su pantalla Blazor está lista, el ABM FoxPro se bloquea y la</w:t>
      </w:r>
      <w:r>
        <w:t xml:space="preserve"> </w:t>
      </w:r>
      <w:r>
        <w:t xml:space="preserve">sync de esa tabla se apaga. Ya ocurrió con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; el circuito de viajes entero lo</w:t>
      </w:r>
      <w:r>
        <w:t xml:space="preserve"> </w:t>
      </w:r>
      <w:r>
        <w:t xml:space="preserve">hará el día D.</w:t>
      </w:r>
    </w:p>
    <w:bookmarkEnd w:id="14"/>
    <w:bookmarkStart w:id="15" w:name="Xdb20f9ab2710d40ccba464aa9369af3acc3b646"/>
    <w:p>
      <w:pPr>
        <w:pStyle w:val="Heading3"/>
      </w:pPr>
      <w:r>
        <w:t xml:space="preserve">2.3 Seguridad</w:t>
      </w:r>
    </w:p>
    <w:p>
      <w:pPr>
        <w:pStyle w:val="FirstParagraph"/>
      </w:pPr>
      <w:r>
        <w:t xml:space="preserve">Replica exactamente el modelo del FoxPro (sin inventar nada nuevo, para convivir):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contra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mismo flujo de mensajes del FoxPro.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Permisos por módulo: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acceso</w:t>
      </w:r>
      <w:r>
        <w:t xml:space="preserve"> </w:t>
      </w:r>
      <w:r>
        <w:t xml:space="preserve">es un string de hasta 16 letras</w:t>
      </w:r>
      <w:r>
        <w:t xml:space="preserve"> </w:t>
      </w:r>
      <w:r>
        <w:t xml:space="preserve">(S R T C D V L F A E U B H X N M), cada una habilita un módulo del menú. En Buslink</w:t>
      </w:r>
      <w:r>
        <w:t xml:space="preserve"> </w:t>
      </w:r>
      <w:r>
        <w:t xml:space="preserve">cada letra se convierte en un claim y el menú se filtra por</w:t>
      </w:r>
      <w:r>
        <w:t xml:space="preserve"> </w:t>
      </w:r>
      <w:r>
        <w:rPr>
          <w:rStyle w:val="VerbatimChar"/>
        </w:rPr>
        <w:t xml:space="preserve">Permisos.Tiene('X')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Permisos de ABM: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con dígitos 2 (alta), 3 (modifica), 4 (baja).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especiales ya implementadas:</w:t>
      </w:r>
      <w:r>
        <w:t xml:space="preserve"> </w:t>
      </w:r>
      <w:r>
        <w:t xml:space="preserve">C requiere T (avisos de chequeo);</w:t>
      </w:r>
      <w:r>
        <w:t xml:space="preserve"> </w:t>
      </w:r>
      <w:r>
        <w:t xml:space="preserve">X solo lo otorga SUPERVISOR (tablero); la letra F además de habilitar Facturación</w:t>
      </w:r>
      <w:r>
        <w:t xml:space="preserve"> </w:t>
      </w:r>
      <w:r>
        <w:t xml:space="preserve">controla la</w:t>
      </w:r>
      <w:r>
        <w:t xml:space="preserve"> </w:t>
      </w:r>
      <w:r>
        <w:rPr>
          <w:b/>
          <w:bCs/>
        </w:rPr>
        <w:t xml:space="preserve">visibilidad de precios</w:t>
      </w:r>
      <w:r>
        <w:t xml:space="preserve"> </w:t>
      </w:r>
      <w:r>
        <w:t xml:space="preserve">en toda la app (pendiente de aplicar al Zoom —</w:t>
      </w:r>
      <w:r>
        <w:t xml:space="preserve"> </w:t>
      </w:r>
      <w:r>
        <w:t xml:space="preserve">es la primera entrega de código del plan).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ABM de Usuarios</w:t>
      </w:r>
      <w:r>
        <w:t xml:space="preserve"> </w:t>
      </w:r>
      <w:r>
        <w:t xml:space="preserve">en Buslink materializó el mapa completo de letras y reglas en</w:t>
      </w:r>
      <w:r>
        <w:t xml:space="preserve"> </w:t>
      </w:r>
      <w:r>
        <w:rPr>
          <w:rStyle w:val="VerbatimChar"/>
        </w:rPr>
        <w:t xml:space="preserve">PermisosCatalogo.cs</w:t>
      </w:r>
      <w:r>
        <w:t xml:space="preserve"> </w:t>
      </w:r>
      <w:r>
        <w:t xml:space="preserve">(fuente única), con defensa anti-autobloqueo.</w:t>
      </w:r>
    </w:p>
    <w:bookmarkEnd w:id="15"/>
    <w:bookmarkStart w:id="16" w:name="Xdf2a763f1bc644a44f33bddc7cb9fc35451afd4"/>
    <w:p>
      <w:pPr>
        <w:pStyle w:val="Heading3"/>
      </w:pPr>
      <w:r>
        <w:t xml:space="preserve">2.4 Performance (lecciones ya incorporadas como reglas)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string SIEMPRE con</w:t>
            </w:r>
            <w:r>
              <w:t xml:space="preserve"> </w:t>
            </w:r>
            <w:r>
              <w:rPr>
                <w:rStyle w:val="VerbatimChar"/>
              </w:rPr>
              <w:t xml:space="preserve">Pooling=True</w:t>
            </w:r>
            <w:r>
              <w:t xml:space="preserve"> </w:t>
            </w:r>
            <w:r>
              <w:t xml:space="preserve">+ warmup del pool al arrancar (</w:t>
            </w:r>
            <w:r>
              <w:rPr>
                <w:rStyle w:val="VerbatimChar"/>
              </w:rPr>
              <w:t xml:space="preserve">DbWarmupService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lag de segundos por query era el handshake TLS+login sin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Grillas de +100 filas →</w:t>
            </w:r>
            <w:r>
              <w:t xml:space="preserve"> </w:t>
            </w:r>
            <w:r>
              <w:rPr>
                <w:rStyle w:val="VerbatimChar"/>
              </w:rPr>
              <w:t xml:space="preserve">Virtualize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content-visibility: auto</w:t>
            </w:r>
          </w:p>
        </w:tc>
        <w:tc>
          <w:tcPr/>
          <w:p>
            <w:pPr>
              <w:pStyle w:val="Compact"/>
            </w:pPr>
            <w:r>
              <w:t xml:space="preserve">La Planilla de Tráfico con 365 filas repintaba 9.000 celdas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 query por</w:t>
            </w:r>
            <w:r>
              <w:t xml:space="preserve"> </w:t>
            </w:r>
            <w:r>
              <w:rPr>
                <w:rStyle w:val="VerbatimChar"/>
              </w:rPr>
              <w:t xml:space="preserve">id_viaje</w:t>
            </w:r>
            <w:r>
              <w:t xml:space="preserve"> </w:t>
            </w:r>
            <w:r>
              <w:t xml:space="preserve">DEBE acotar también por</w:t>
            </w:r>
            <w:r>
              <w:t xml:space="preserve"> </w:t>
            </w:r>
            <w:r>
              <w:rPr>
                <w:rStyle w:val="VerbatimChar"/>
              </w:rPr>
              <w:t xml:space="preserve">f_reserva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NO tiene índice por</w:t>
            </w:r>
            <w:r>
              <w:t xml:space="preserve"> </w:t>
            </w:r>
            <w:r>
              <w:rPr>
                <w:rStyle w:val="VerbatimChar"/>
              </w:rPr>
              <w:t xml:space="preserve">id_viaje</w:t>
            </w:r>
            <w:r>
              <w:t xml:space="preserve"> </w:t>
            </w:r>
            <w:r>
              <w:t xml:space="preserve">(PK clustered =</w:t>
            </w:r>
            <w:r>
              <w:t xml:space="preserve"> </w:t>
            </w:r>
            <w:r>
              <w:rPr>
                <w:rStyle w:val="VerbatimChar"/>
              </w:rPr>
              <w:t xml:space="preserve">_sync_id</w:t>
            </w:r>
            <w:r>
              <w:t xml:space="preserve">): el scan son ~84.000 lecturas vs ~1.050 del seek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Caché en memoria TTL 5 min (55 s en Tráfico) + invalidación explícita tras escritura</w:t>
            </w:r>
          </w:p>
        </w:tc>
        <w:tc>
          <w:tcPr/>
          <w:p>
            <w:pPr>
              <w:pStyle w:val="Compact"/>
            </w:pPr>
            <w:r>
              <w:t xml:space="preserve">Evita repetir queries pesadas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Auto-refresh inteligente: token de versión liviano cada 60 s, recarga solo si cambió</w:t>
            </w:r>
          </w:p>
        </w:tc>
        <w:tc>
          <w:tcPr/>
          <w:p>
            <w:pPr>
              <w:pStyle w:val="Compact"/>
            </w:pPr>
            <w:r>
              <w:t xml:space="preserve">La planilla se actualiza sola sin costo</w:t>
            </w:r>
          </w:p>
        </w:tc>
      </w:tr>
    </w:tbl>
    <w:p>
      <w:pPr>
        <w:pStyle w:val="BodyText"/>
      </w:pPr>
      <w:r>
        <w:t xml:space="preserve">Documentación de detalle:</w:t>
      </w:r>
      <w:r>
        <w:t xml:space="preserve"> </w:t>
      </w:r>
      <w:r>
        <w:rPr>
          <w:rStyle w:val="VerbatimChar"/>
        </w:rPr>
        <w:t xml:space="preserve">docs/PERFORMANCE_GRILLAS_Y_CONEXION.md</w:t>
      </w:r>
      <w:r>
        <w:t xml:space="preserve"> </w:t>
      </w:r>
      <w:r>
        <w:t xml:space="preserve">y skill</w:t>
      </w:r>
      <w:r>
        <w:t xml:space="preserve"> </w:t>
      </w:r>
      <w:r>
        <w:rPr>
          <w:rStyle w:val="VerbatimChar"/>
        </w:rPr>
        <w:t xml:space="preserve">blazor-performance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47570b1e17de7bd484fa7133fd5e6df0a34c7bf"/>
    <w:p>
      <w:pPr>
        <w:pStyle w:val="Heading2"/>
      </w:pPr>
      <w:r>
        <w:t xml:space="preserve">3. Inventario de lo construido</w:t>
      </w:r>
    </w:p>
    <w:bookmarkStart w:id="18" w:name="Xee62cac55ec3fd3db69b440328e16027833df86"/>
    <w:p>
      <w:pPr>
        <w:pStyle w:val="Heading3"/>
      </w:pPr>
      <w:r>
        <w:t xml:space="preserve">3.1 Páginas (13)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Activa (bienvenida + aviso si no tiene módulos)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Activa (flujo FoxPro completo)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Planilla de Tráfico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/planilla-trafico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 — la pantalla central.</w:t>
            </w:r>
            <w:r>
              <w:t xml:space="preserve"> </w:t>
            </w:r>
            <w:r>
              <w:t xml:space="preserve">Grilla del día (25 columnas, colores de estado FoxPro), combos U/Pr / U/Cb, S/C, vista Cancelados, panel Buses (flota viva), 8 diálogos de filtro, menú contextual completo, auto-refresh 60 s con flash de cambios.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Reservas por fecha y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/reservas-fecha-servicio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Activa — KPIs, gráficos, pivote,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Reservas por banda horaria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/reservas-banda-horaria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Activa — Informe 2 (fecha × banda × vehículo)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/clientes-abm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Activa — lista + ficha,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Choferes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/choferes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Activa — lista + ficha 5 pestañas, vencimientos resaltados,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Vehículos - Flota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/vehiculos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Activa — lista 15 columnas + ficha 6 pestañas,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de Liquidaciones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/resumen-liquidaciones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Activa — maestro-detalle + comprobante,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Liquidación a 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/liquidacion-clientes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Activa — árbol de pendientes + 4 solapas</w:t>
            </w:r>
            <w:r>
              <w:t xml:space="preserve"> </w:t>
            </w:r>
            <w:r>
              <w:rPr>
                <w:b/>
                <w:bCs/>
              </w:rPr>
              <w:t xml:space="preserve">valorizadas en vivo por el motor de tarifas</w:t>
            </w:r>
            <w:r>
              <w:t xml:space="preserve">; falta solo el Graba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Liquidaciones estimadas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/facturacion-estimada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Activa — proyección mensual con gráficos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 y Permisos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/usuarios-abm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 — el primer ABM de ESCRITURA</w:t>
            </w:r>
            <w:r>
              <w:t xml:space="preserve"> </w:t>
            </w:r>
            <w:r>
              <w:t xml:space="preserve">(alta/baja/modificación reales)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</w:tr>
    </w:tbl>
    <w:bookmarkEnd w:id="18"/>
    <w:bookmarkStart w:id="19" w:name="Xe744000731b8229298e386ebe4627500ab0e985"/>
    <w:p>
      <w:pPr>
        <w:pStyle w:val="Heading3"/>
      </w:pPr>
      <w:r>
        <w:t xml:space="preserve">3.2 Componentes compartidos (26)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Fichas de entidad (solo lectura):</w:t>
      </w:r>
      <w:r>
        <w:t xml:space="preserve"> </w:t>
      </w:r>
      <w:r>
        <w:rPr>
          <w:rStyle w:val="VerbatimChar"/>
        </w:rPr>
        <w:t xml:space="preserve">ClienteDetalleDialog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ChoferDetalleDialog</w:t>
      </w:r>
      <w:r>
        <w:t xml:space="preserve"> </w:t>
      </w:r>
      <w:r>
        <w:t xml:space="preserve">(5 tabs),</w:t>
      </w:r>
      <w:r>
        <w:t xml:space="preserve"> </w:t>
      </w:r>
      <w:r>
        <w:rPr>
          <w:rStyle w:val="VerbatimChar"/>
        </w:rPr>
        <w:t xml:space="preserve">VehiculoDetalleDialog</w:t>
      </w:r>
      <w:r>
        <w:t xml:space="preserve"> </w:t>
      </w:r>
      <w:r>
        <w:t xml:space="preserve">(6 tabs),</w:t>
      </w:r>
      <w:r>
        <w:t xml:space="preserve"> </w:t>
      </w:r>
      <w:r>
        <w:rPr>
          <w:rStyle w:val="VerbatimChar"/>
        </w:rPr>
        <w:t xml:space="preserve">OperadorDetalleDialog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Universo del viaje:</w:t>
      </w:r>
      <w:r>
        <w:t xml:space="preserve"> </w:t>
      </w:r>
      <w:r>
        <w:rPr>
          <w:rStyle w:val="VerbatimChar"/>
        </w:rPr>
        <w:t xml:space="preserve">ZoomViajeDialog</w:t>
      </w:r>
      <w:r>
        <w:t xml:space="preserve"> </w:t>
      </w:r>
      <w:r>
        <w:t xml:space="preserve">(la ficha completa del viaje),</w:t>
      </w:r>
      <w:r>
        <w:t xml:space="preserve"> </w:t>
      </w:r>
      <w:r>
        <w:rPr>
          <w:rStyle w:val="VerbatimChar"/>
        </w:rPr>
        <w:t xml:space="preserve">HistorialViajeDialog</w:t>
      </w:r>
      <w:r>
        <w:t xml:space="preserve"> </w:t>
      </w:r>
      <w:r>
        <w:t xml:space="preserve">(bitácora</w:t>
      </w:r>
      <w:r>
        <w:t xml:space="preserve"> </w:t>
      </w:r>
      <w:r>
        <w:rPr>
          <w:rStyle w:val="VerbatimChar"/>
        </w:rPr>
        <w:t xml:space="preserve">viaje_log</w:t>
      </w:r>
      <w:r>
        <w:t xml:space="preserve">),</w:t>
      </w:r>
      <w:r>
        <w:t xml:space="preserve"> </w:t>
      </w:r>
      <w:r>
        <w:rPr>
          <w:rStyle w:val="VerbatimChar"/>
        </w:rPr>
        <w:t xml:space="preserve">NovedadViajeDialog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ListaPasajerosDialog</w:t>
      </w:r>
      <w:r>
        <w:t xml:space="preserve"> </w:t>
      </w:r>
      <w:r>
        <w:t xml:space="preserve">(planilla CNRT),</w:t>
      </w:r>
      <w:r>
        <w:t xml:space="preserve"> </w:t>
      </w:r>
      <w:r>
        <w:rPr>
          <w:rStyle w:val="VerbatimChar"/>
        </w:rPr>
        <w:t xml:space="preserve">ViajeAdicionalesDialog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RecorridoCabeceraDialog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TextoZoomDialog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GpsMapaDialog</w:t>
      </w:r>
      <w:r>
        <w:t xml:space="preserve"> </w:t>
      </w:r>
      <w:r>
        <w:t xml:space="preserve">(en desarrollo).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Filtros de Tráfico (8):</w:t>
      </w:r>
      <w:r>
        <w:t xml:space="preserve"> </w:t>
      </w:r>
      <w:r>
        <w:t xml:space="preserve">por tipo de reserva, rango, fletero, estado, conductor,</w:t>
      </w:r>
      <w:r>
        <w:t xml:space="preserve"> </w:t>
      </w:r>
      <w:r>
        <w:t xml:space="preserve">interno, vuelo y reserva.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Facturación:</w:t>
      </w:r>
      <w:r>
        <w:t xml:space="preserve"> </w:t>
      </w:r>
      <w:r>
        <w:rPr>
          <w:rStyle w:val="VerbatimChar"/>
        </w:rPr>
        <w:t xml:space="preserve">LiquidacionComprobanteDialog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LiquidacionResumenDialog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Escritura:</w:t>
      </w:r>
      <w:r>
        <w:t xml:space="preserve"> </w:t>
      </w:r>
      <w:r>
        <w:rPr>
          <w:rStyle w:val="VerbatimChar"/>
        </w:rPr>
        <w:t xml:space="preserve">UsuarioEditorDialog</w:t>
      </w:r>
      <w:r>
        <w:t xml:space="preserve"> </w:t>
      </w:r>
      <w:r>
        <w:t xml:space="preserve">(un solo diálogo, 4 modos: ver/alta/modifica/baja</w:t>
      </w:r>
      <w:r>
        <w:t xml:space="preserve"> </w:t>
      </w:r>
      <w:r>
        <w:t xml:space="preserve">— el patrón para los ABMs futuros).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Infraestructura visual:</w:t>
      </w:r>
      <w:r>
        <w:t xml:space="preserve"> </w:t>
      </w:r>
      <w:r>
        <w:rPr>
          <w:rStyle w:val="VerbatimChar"/>
        </w:rPr>
        <w:t xml:space="preserve">KpiCard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TableroAlertas</w:t>
      </w:r>
      <w:r>
        <w:t xml:space="preserve"> </w:t>
      </w:r>
      <w:r>
        <w:t xml:space="preserve">(vencimientos VTV/Matafuego/</w:t>
      </w:r>
      <w:r>
        <w:t xml:space="preserve"> </w:t>
      </w:r>
      <w:r>
        <w:t xml:space="preserve">Registro/CNRT/AEP),</w:t>
      </w:r>
      <w:r>
        <w:t xml:space="preserve"> </w:t>
      </w:r>
      <w:r>
        <w:rPr>
          <w:rStyle w:val="VerbatimChar"/>
        </w:rPr>
        <w:t xml:space="preserve">ChipAlerta</w:t>
      </w:r>
      <w:r>
        <w:t xml:space="preserve">.</w:t>
      </w:r>
    </w:p>
    <w:bookmarkEnd w:id="19"/>
    <w:bookmarkStart w:id="20" w:name="X250d8ab60a72598d6ac707ebcc131d70a0234b5"/>
    <w:p>
      <w:pPr>
        <w:pStyle w:val="Heading3"/>
      </w:pPr>
      <w:r>
        <w:t xml:space="preserve">3.3 Capa de 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ReportService</w:t>
            </w:r>
          </w:p>
        </w:tc>
        <w:tc>
          <w:tcPr/>
          <w:p>
            <w:pPr>
              <w:pStyle w:val="Compact"/>
            </w:pPr>
            <w:r>
              <w:t xml:space="preserve">TODA la lectura: 41 métodos async de datos + caché + invalidación</w:t>
            </w:r>
          </w:p>
        </w:tc>
        <w:tc>
          <w:tcPr/>
          <w:p>
            <w:pPr>
              <w:pStyle w:val="Compact"/>
            </w:pPr>
            <w:r>
              <w:t xml:space="preserve">~3.100 líneas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AbmService</w:t>
            </w:r>
          </w:p>
        </w:tc>
        <w:tc>
          <w:tcPr/>
          <w:p>
            <w:pPr>
              <w:pStyle w:val="Compact"/>
            </w:pPr>
            <w:r>
              <w:t xml:space="preserve">Escritura (hoy: usuarios) — transacciones +</w:t>
            </w:r>
            <w:r>
              <w:t xml:space="preserve"> </w:t>
            </w:r>
            <w:r>
              <w:rPr>
                <w:rStyle w:val="VerbatimChar"/>
              </w:rPr>
              <w:t xml:space="preserve">SqlParameter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AbmResult</w:t>
            </w:r>
          </w:p>
        </w:tc>
        <w:tc>
          <w:tcPr/>
          <w:p>
            <w:pPr>
              <w:pStyle w:val="Compact"/>
            </w:pPr>
            <w:r>
              <w:t xml:space="preserve">La plantilla de la escritura futura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ExcelExportService</w:t>
            </w:r>
          </w:p>
        </w:tc>
        <w:tc>
          <w:tcPr/>
          <w:p>
            <w:pPr>
              <w:pStyle w:val="Compact"/>
            </w:pPr>
            <w:r>
              <w:t xml:space="preserve">Genera los .xlsx de todas las pantallas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NorturAuthStateProvider</w:t>
            </w:r>
          </w:p>
        </w:tc>
        <w:tc>
          <w:tcPr/>
          <w:p>
            <w:pPr>
              <w:pStyle w:val="Compact"/>
            </w:pPr>
            <w:r>
              <w:t xml:space="preserve">Login y sesión por circuito SignalR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PermisosCatalogo</w:t>
            </w:r>
          </w:p>
        </w:tc>
        <w:tc>
          <w:tcPr/>
          <w:p>
            <w:pPr>
              <w:pStyle w:val="Compact"/>
            </w:pPr>
            <w:r>
              <w:t xml:space="preserve">Los permisos del FoxPro como claims + catálogo de las 16 letras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AdjuntoService</w:t>
            </w:r>
          </w:p>
        </w:tc>
        <w:tc>
          <w:tcPr/>
          <w:p>
            <w:pPr>
              <w:pStyle w:val="Compact"/>
            </w:pPr>
            <w:r>
              <w:t xml:space="preserve">Sirve los archivos adjuntos de los viajes (ruta UNC configurable)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DbWarmupService</w:t>
            </w:r>
          </w:p>
        </w:tc>
        <w:tc>
          <w:tcPr/>
          <w:p>
            <w:pPr>
              <w:pStyle w:val="Compact"/>
            </w:pPr>
            <w:r>
              <w:t xml:space="preserve">Precalienta el pool de conexiones al arrancar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Dentro de</w:t>
      </w:r>
      <w:r>
        <w:t xml:space="preserve"> </w:t>
      </w:r>
      <w:r>
        <w:rPr>
          <w:rStyle w:val="VerbatimChar"/>
        </w:rPr>
        <w:t xml:space="preserve">ReportService</w:t>
      </w:r>
      <w:r>
        <w:t xml:space="preserve"> </w:t>
      </w:r>
      <w:r>
        <w:t xml:space="preserve">vive además el</w:t>
      </w:r>
      <w:r>
        <w:t xml:space="preserve"> </w:t>
      </w:r>
      <w:r>
        <w:rPr>
          <w:b/>
          <w:bCs/>
        </w:rPr>
        <w:t xml:space="preserve">motor de tarifas migrado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ValorizarGrupoAsync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CalcularTotalesLiquidacionAsync</w:t>
      </w:r>
      <w:r>
        <w:t xml:space="preserve">): la réplica en vivo de las</w:t>
      </w:r>
      <w:r>
        <w:t xml:space="preserve"> </w:t>
      </w:r>
      <w:r>
        <w:t xml:space="preserve">cascadas de precios del FoxPro (convenido → sin cargo → cabecera → servicio modo S/H/K +</w:t>
      </w:r>
      <w:r>
        <w:t xml:space="preserve"> </w:t>
      </w:r>
      <w:r>
        <w:t xml:space="preserve">horas extra + descuentos/incrementos), validada al peso contra 8.656 viajes históricos</w:t>
      </w:r>
      <w:r>
        <w:t xml:space="preserve"> </w:t>
      </w:r>
      <w:r>
        <w:t xml:space="preserve">(99,4% de coincidencia exacta) y contra liquidaciones reales completas.</w:t>
      </w:r>
    </w:p>
    <w:bookmarkEnd w:id="20"/>
    <w:bookmarkStart w:id="21" w:name="X93fe412d9c92f7b80ff3d37e9222210eb6fc2b7"/>
    <w:p>
      <w:pPr>
        <w:pStyle w:val="Heading3"/>
      </w:pPr>
      <w:r>
        <w:t xml:space="preserve">3.4 Base de conocimiento (el activo invisible)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18 documentos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docs/logica-foxpro/</w:t>
      </w:r>
      <w:r>
        <w:t xml:space="preserve"> </w:t>
      </w:r>
      <w:r>
        <w:t xml:space="preserve">— la lógica real de cada form FoxPro</w:t>
      </w:r>
      <w:r>
        <w:t xml:space="preserve"> </w:t>
      </w:r>
      <w:r>
        <w:t xml:space="preserve">relevante, extraída del fuente binario (.scx) con un lector propio.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 skills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— el conocimiento operativo por módulo (Tráfico,</w:t>
      </w:r>
      <w:r>
        <w:t xml:space="preserve"> </w:t>
      </w:r>
      <w:r>
        <w:t xml:space="preserve">Reservas, Facturación, Combustible, Vehículos/Choferes) y por proceso (cómo construir</w:t>
      </w:r>
      <w:r>
        <w:t xml:space="preserve"> </w:t>
      </w:r>
      <w:r>
        <w:t xml:space="preserve">UI, cómo migrar ABMs, cómo testear, cómo optimizar, seguridad).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Suite de tests Playwright</w:t>
      </w:r>
      <w:r>
        <w:t xml:space="preserve"> </w:t>
      </w:r>
      <w:r>
        <w:t xml:space="preserve">— smoke de todas las pantallas + tests funcionales +</w:t>
      </w:r>
      <w:r>
        <w:t xml:space="preserve"> </w:t>
      </w:r>
      <w:r>
        <w:t xml:space="preserve">helper de capturas.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23468e725fef2052ca0bed977fe8b77c5852c5"/>
    <w:p>
      <w:pPr>
        <w:pStyle w:val="Heading2"/>
      </w:pPr>
      <w:r>
        <w:t xml:space="preserve">4. El mapa del menú: migrado vs pendiente</w:t>
      </w:r>
    </w:p>
    <w:p>
      <w:pPr>
        <w:pStyle w:val="FirstParagraph"/>
      </w:pPr>
      <w:r>
        <w:t xml:space="preserve">El menú lateral de Buslink replica la estructura completa del menú FoxPro. Los ítems</w:t>
      </w:r>
      <w:r>
        <w:t xml:space="preserve"> </w:t>
      </w:r>
      <w:r>
        <w:t xml:space="preserve">sin migrar están visibles pero deshabilitados — funcionan como</w:t>
      </w:r>
      <w:r>
        <w:t xml:space="preserve"> </w:t>
      </w:r>
      <w:r>
        <w:rPr>
          <w:b/>
          <w:bCs/>
        </w:rPr>
        <w:t xml:space="preserve">backlog a la vista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 del menú</w:t>
            </w:r>
          </w:p>
        </w:tc>
        <w:tc>
          <w:tcPr/>
          <w:p>
            <w:pPr>
              <w:pStyle w:val="Compact"/>
            </w:pPr>
            <w:r>
              <w:t xml:space="preserve">Migrado (activo)</w:t>
            </w:r>
          </w:p>
        </w:tc>
        <w:tc>
          <w:tcPr/>
          <w:p>
            <w:pPr>
              <w:pStyle w:val="Compact"/>
            </w:pPr>
            <w:r>
              <w:t xml:space="preserve">Pendiente (deshabilitado)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2 informes</w:t>
            </w:r>
          </w:p>
        </w:tc>
        <w:tc>
          <w:tcPr/>
          <w:p>
            <w:pPr>
              <w:pStyle w:val="Compact"/>
            </w:pPr>
            <w:r>
              <w:t xml:space="preserve">Alta manual, plantillas, importa Excel, grupos, guías…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Tráfico</w:t>
            </w:r>
          </w:p>
        </w:tc>
        <w:tc>
          <w:tcPr/>
          <w:p>
            <w:pPr>
              <w:pStyle w:val="Compact"/>
            </w:pPr>
            <w:r>
              <w:t xml:space="preserve">Planilla completa (lectura)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 la escritura del despacho</w:t>
            </w:r>
            <w:r>
              <w:t xml:space="preserve"> </w:t>
            </w:r>
            <w:r>
              <w:t xml:space="preserve">(Fase 3 del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Vehículos y Choferes</w:t>
            </w:r>
          </w:p>
        </w:tc>
        <w:tc>
          <w:tcPr/>
          <w:p>
            <w:pPr>
              <w:pStyle w:val="Compact"/>
            </w:pPr>
            <w:r>
              <w:t xml:space="preserve">Choferes, Vehículos-Flota</w:t>
            </w:r>
          </w:p>
        </w:tc>
        <w:tc>
          <w:tcPr/>
          <w:p>
            <w:pPr>
              <w:pStyle w:val="Compact"/>
            </w:pPr>
            <w:r>
              <w:t xml:space="preserve">Fleteros, siniestros, apercibimientos, service, odómetros…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Resumen, Liq. a Clientes, Estimadas, Clientes</w:t>
            </w:r>
          </w:p>
        </w:tc>
        <w:tc>
          <w:tcPr/>
          <w:p>
            <w:pPr>
              <w:pStyle w:val="Compact"/>
            </w:pPr>
            <w:r>
              <w:t xml:space="preserve">El Graba, liq. fleteros, liq. choferes, tarifarios, cta. cte.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Todo el 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Combustible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Todo el módulo (la tabla viva no está replicada)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ABM del Sistema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Catálogos (zonas, servicios, feriados, motivos…) — Fase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Utilitarios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Scheduler, backup, conectados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 y Permisos (escritura)</w:t>
            </w:r>
          </w:p>
        </w:tc>
        <w:tc>
          <w:tcPr/>
          <w:p>
            <w:pPr>
              <w:pStyle w:val="Compact"/>
            </w:pPr>
            <w:r>
              <w:t xml:space="preserve">Tablero de control</w:t>
            </w:r>
          </w:p>
        </w:tc>
      </w:tr>
    </w:tbl>
    <w:p>
      <w:pPr>
        <w:pStyle w:val="BodyText"/>
      </w:pPr>
      <w:r>
        <w:t xml:space="preserve">En números:</w:t>
      </w:r>
      <w:r>
        <w:t xml:space="preserve"> </w:t>
      </w:r>
      <w:r>
        <w:rPr>
          <w:b/>
          <w:bCs/>
        </w:rPr>
        <w:t xml:space="preserve">~10 rutas activas</w:t>
      </w:r>
      <w:r>
        <w:t xml:space="preserve"> </w:t>
      </w:r>
      <w:r>
        <w:t xml:space="preserve">contra</w:t>
      </w:r>
      <w:r>
        <w:t xml:space="preserve"> </w:t>
      </w:r>
      <w:r>
        <w:rPr>
          <w:b/>
          <w:bCs/>
        </w:rPr>
        <w:t xml:space="preserve">~136 ítems deshabilitados</w:t>
      </w:r>
      <w:r>
        <w:t xml:space="preserve">. El plan de</w:t>
      </w:r>
      <w:r>
        <w:t xml:space="preserve"> </w:t>
      </w:r>
      <w:r>
        <w:t xml:space="preserve">migración no pretende migrarlos todos antes del día D — solo el</w:t>
      </w:r>
      <w:r>
        <w:t xml:space="preserve"> </w:t>
      </w:r>
      <w:r>
        <w:rPr>
          <w:b/>
          <w:bCs/>
        </w:rPr>
        <w:t xml:space="preserve">circuito del viaje</w:t>
      </w:r>
      <w:r>
        <w:t xml:space="preserve"> </w:t>
      </w:r>
      <w:r>
        <w:t xml:space="preserve">(capítulo 5); el resto son los "anillos siguientes" del strangler (Fase 8).</w:t>
      </w:r>
    </w:p>
    <w:p>
      <w:r>
        <w:pict>
          <v:rect style="width:0;height:1.5pt" o:hralign="center" o:hrstd="t" o:hr="t"/>
        </w:pict>
      </w:r>
    </w:p>
    <w:bookmarkEnd w:id="23"/>
    <w:bookmarkStart w:id="27" w:name="X0e40372c9d94ffd59c5be7148b8cacc3f5736d9"/>
    <w:p>
      <w:pPr>
        <w:pStyle w:val="Heading2"/>
      </w:pPr>
      <w:r>
        <w:t xml:space="preserve">5. El circuito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— lo que se migra en esta etapa</w:t>
      </w:r>
    </w:p>
    <w:bookmarkStart w:id="24" w:name="X4171517e047ac8c8963f2c14d0cfc1fcdb97014"/>
    <w:p>
      <w:pPr>
        <w:pStyle w:val="Heading3"/>
      </w:pPr>
      <w:r>
        <w:t xml:space="preserve">5.1 La máquina de estados</w:t>
      </w:r>
    </w:p>
    <w:p>
      <w:pPr>
        <w:pStyle w:val="SourceCode"/>
      </w:pPr>
      <w:r>
        <w:rPr>
          <w:rStyle w:val="VerbatimChar"/>
        </w:rPr>
        <w:t xml:space="preserve">SIN ASIGNAR ──asignar──► ASIGNADO ──finalizar──► FINALIZADO ──grabar──► FACTURADO</w:t>
      </w:r>
      <w:r>
        <w:br/>
      </w:r>
      <w:r>
        <w:rPr>
          <w:rStyle w:val="VerbatimChar"/>
        </w:rPr>
        <w:t xml:space="preserve">     │                       │</w:t>
      </w:r>
      <w:r>
        <w:br/>
      </w:r>
      <w:r>
        <w:rPr>
          <w:rStyle w:val="VerbatimChar"/>
        </w:rPr>
        <w:t xml:space="preserve">     │ chequeo &gt; 0           │ hs_inicio &lt;= ahora</w:t>
      </w:r>
      <w:r>
        <w:br/>
      </w:r>
      <w:r>
        <w:rPr>
          <w:rStyle w:val="VerbatimChar"/>
        </w:rPr>
        <w:t xml:space="preserve">     ▼ (solo display)        ▼ (solo display)</w:t>
      </w:r>
      <w:r>
        <w:br/>
      </w:r>
      <w:r>
        <w:rPr>
          <w:rStyle w:val="VerbatimChar"/>
        </w:rPr>
        <w:t xml:space="preserve">  CHEQUEO                  CURSO</w:t>
      </w:r>
      <w:r>
        <w:br/>
      </w:r>
      <w:r>
        <w:rPr>
          <w:rStyle w:val="VerbatimChar"/>
        </w:rPr>
        <w:t xml:space="preserve">     └──────── cancelar ──► CANCELADO (con motivo) ──reactivar──► SIN ASIGNAR</w:t>
      </w:r>
    </w:p>
    <w:p>
      <w:pPr>
        <w:pStyle w:val="FirstParagraph"/>
      </w:pPr>
      <w:r>
        <w:t xml:space="preserve">CHEQUEO y CURSO</w:t>
      </w:r>
      <w:r>
        <w:t xml:space="preserve"> </w:t>
      </w:r>
      <w:r>
        <w:rPr>
          <w:b/>
          <w:bCs/>
        </w:rPr>
        <w:t xml:space="preserve">no se graban nunca</w:t>
      </w:r>
      <w:r>
        <w:t xml:space="preserve">: son conversiones de display al armar la grilla.</w:t>
      </w:r>
    </w:p>
    <w:bookmarkEnd w:id="24"/>
    <w:bookmarkStart w:id="25" w:name="X1d4bd7cf71521907a6471b5dccacdde9f0f781d"/>
    <w:p>
      <w:pPr>
        <w:pStyle w:val="Heading3"/>
      </w:pPr>
      <w:r>
        <w:t xml:space="preserve">5.2 Quién escribe qué (la matriz del circuito)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Origen FoxPro</w:t>
            </w:r>
          </w:p>
        </w:tc>
        <w:tc>
          <w:tcPr/>
          <w:p>
            <w:pPr>
              <w:pStyle w:val="Compact"/>
            </w:pPr>
            <w:r>
              <w:t xml:space="preserve">Tablas que toca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reserva (manual / plantilla / Excel)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reserva_transportacion*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reserva_plantilla_armar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importa_excel_viaje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(INSERT 35+ campos),</w:t>
            </w:r>
            <w:r>
              <w:t xml:space="preserve"> </w:t>
            </w:r>
            <w:r>
              <w:rPr>
                <w:rStyle w:val="VerbatimChar"/>
              </w:rPr>
              <w:t xml:space="preserve">viaje_log</w:t>
            </w:r>
            <w:r>
              <w:t xml:space="preserve"> </w:t>
            </w:r>
            <w:r>
              <w:t xml:space="preserve">(ALTA),</w:t>
            </w:r>
            <w:r>
              <w:t xml:space="preserve"> </w:t>
            </w:r>
            <w:r>
              <w:rPr>
                <w:rStyle w:val="VerbatimChar"/>
              </w:rPr>
              <w:t xml:space="preserve">cliente_grupo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viaje_adicional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parametro</w:t>
            </w:r>
            <w:r>
              <w:t xml:space="preserve"> </w:t>
            </w:r>
            <w:r>
              <w:t xml:space="preserve">(contadores)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Chequeo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rStyle w:val="VerbatimChar"/>
              </w:rPr>
              <w:t xml:space="preserve">trafico2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viaje.chequeo += 1</w:t>
            </w:r>
            <w:r>
              <w:t xml:space="preserve"> </w:t>
            </w:r>
            <w:r>
              <w:t xml:space="preserve">+ log CHEQUEO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Asignar unidad/chofer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trafico_asigna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(10 campos),</w:t>
            </w:r>
            <w:r>
              <w:t xml:space="preserve"> </w:t>
            </w:r>
            <w:r>
              <w:rPr>
                <w:rStyle w:val="VerbatimChar"/>
              </w:rPr>
              <w:t xml:space="preserve">vehiculo</w:t>
            </w:r>
            <w:r>
              <w:t xml:space="preserve"> </w:t>
            </w:r>
            <w:r>
              <w:t xml:space="preserve">(estado vivo ASIGNADO),</w:t>
            </w:r>
            <w:r>
              <w:t xml:space="preserve"> </w:t>
            </w:r>
            <w:r>
              <w:rPr>
                <w:rStyle w:val="VerbatimChar"/>
              </w:rPr>
              <w:t xml:space="preserve">viaje_log</w:t>
            </w:r>
            <w:r>
              <w:t xml:space="preserve"> </w:t>
            </w:r>
            <w:r>
              <w:t xml:space="preserve">(ASIGNO),</w:t>
            </w:r>
            <w:r>
              <w:t xml:space="preserve"> </w:t>
            </w:r>
            <w:r>
              <w:rPr>
                <w:rStyle w:val="VerbatimChar"/>
              </w:rPr>
              <w:t xml:space="preserve">vehiculo_km</w:t>
            </w:r>
            <w:r>
              <w:t xml:space="preserve"> </w:t>
            </w:r>
            <w:r>
              <w:t xml:space="preserve">(odómetro del mes),</w:t>
            </w:r>
            <w:r>
              <w:t xml:space="preserve"> </w:t>
            </w:r>
            <w:r>
              <w:rPr>
                <w:rStyle w:val="VerbatimChar"/>
              </w:rPr>
              <w:t xml:space="preserve">chofer_franco</w:t>
            </w:r>
            <w:r>
              <w:t xml:space="preserve"> </w:t>
            </w:r>
            <w:r>
              <w:t xml:space="preserve">(franco trabajado),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Reasignar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trafico_reasigna</w:t>
            </w:r>
          </w:p>
        </w:tc>
        <w:tc>
          <w:tcPr/>
          <w:p>
            <w:pPr>
              <w:pStyle w:val="Compact"/>
            </w:pPr>
            <w:r>
              <w:t xml:space="preserve">Ídem + motivo, log RE-ASIGNO,</w:t>
            </w:r>
            <w:r>
              <w:t xml:space="preserve"> </w:t>
            </w:r>
            <w:r>
              <w:rPr>
                <w:rStyle w:val="VerbatimChar"/>
              </w:rPr>
              <w:t xml:space="preserve">chequeo=0</w:t>
            </w:r>
            <w:r>
              <w:t xml:space="preserve">, unidad vieja LIBERADO,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Finalizar ("Libe")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trafico_liberar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(hs_fin, duración, pax, voucher, odómetros),</w:t>
            </w:r>
            <w:r>
              <w:t xml:space="preserve"> </w:t>
            </w:r>
            <w:r>
              <w:rPr>
                <w:rStyle w:val="VerbatimChar"/>
              </w:rPr>
              <w:t xml:space="preserve">vehiculo</w:t>
            </w:r>
            <w:r>
              <w:t xml:space="preserve"> </w:t>
            </w:r>
            <w:r>
              <w:t xml:space="preserve">(LIBERADO + zona nueva),</w:t>
            </w:r>
            <w:r>
              <w:t xml:space="preserve"> </w:t>
            </w:r>
            <w:r>
              <w:rPr>
                <w:rStyle w:val="VerbatimChar"/>
              </w:rPr>
              <w:t xml:space="preserve">viaje_adicional</w:t>
            </w:r>
            <w:r>
              <w:t xml:space="preserve"> </w:t>
            </w:r>
            <w:r>
              <w:t xml:space="preserve">(con precio), log FINALIZO,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Cancelar (con motivo) / Reactivar</w:t>
            </w:r>
          </w:p>
        </w:tc>
        <w:tc>
          <w:tcPr/>
          <w:p>
            <w:pPr>
              <w:pStyle w:val="Compact"/>
            </w:pPr>
            <w:r>
              <w:t xml:space="preserve">Zoom del Viaje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, log CANCELO/REACTIVAR, cascada DELETE</w:t>
            </w:r>
            <w:r>
              <w:t xml:space="preserve"> </w:t>
            </w:r>
            <w:r>
              <w:rPr>
                <w:rStyle w:val="VerbatimChar"/>
              </w:rPr>
              <w:t xml:space="preserve">cliente_grupo</w:t>
            </w:r>
            <w:r>
              <w:t xml:space="preserve">,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edición / Duplicar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trafico_zoom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+ log MODIFICO (diff campo por campo)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chofer_franco*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chofer_franco</w:t>
            </w:r>
            <w:r>
              <w:t xml:space="preserve"> </w:t>
            </w:r>
            <w:r>
              <w:t xml:space="preserve">(INSERT masivo / DELETE físico / 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Graba liquidación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facturacion_cliente_nueva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liquidacion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liquidacion_detalle</w:t>
            </w:r>
            <w:r>
              <w:t xml:space="preserve"> </w:t>
            </w:r>
            <w:r>
              <w:t xml:space="preserve">(INSERT),</w:t>
            </w:r>
            <w:r>
              <w:t xml:space="preserve"> </w:t>
            </w: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→ FACTURADO,</w:t>
            </w:r>
            <w:r>
              <w:t xml:space="preserve"> </w:t>
            </w:r>
            <w:r>
              <w:rPr>
                <w:rStyle w:val="VerbatimChar"/>
              </w:rPr>
              <w:t xml:space="preserve">cliente_grupo</w:t>
            </w:r>
            <w:r>
              <w:t xml:space="preserve"> </w:t>
            </w:r>
            <w:r>
              <w:t xml:space="preserve">(cierre)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12 tablas que cambian de dueño el día D: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viaje_adicional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cliente_grupo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guia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liquidacion_detalle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chofer_franco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reserva_plantilla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vehiculo_km</w:t>
      </w:r>
      <w:r>
        <w:t xml:space="preserve">.</w:t>
      </w:r>
    </w:p>
    <w:bookmarkEnd w:id="25"/>
    <w:bookmarkStart w:id="26" w:name="X857b4b7af6f638383476bddc36395e55255fe79"/>
    <w:p>
      <w:pPr>
        <w:pStyle w:val="Heading3"/>
      </w:pPr>
      <w:r>
        <w:t xml:space="preserve">5.3 Los hallazgos que cambiaron el plan (extracción 02/07/2026)</w:t>
      </w:r>
    </w:p>
    <w:p>
      <w:pPr>
        <w:pStyle w:val="Compact"/>
        <w:numPr>
          <w:ilvl w:val="0"/>
          <w:numId w:val="1005"/>
        </w:numPr>
      </w:pPr>
      <w:r>
        <w:t xml:space="preserve">La integración</w:t>
      </w:r>
      <w:r>
        <w:t xml:space="preserve"> </w:t>
      </w:r>
      <w:r>
        <w:rPr>
          <w:b/>
          <w:bCs/>
        </w:rPr>
        <w:t xml:space="preserve">GPS (</w:t>
      </w:r>
      <w:r>
        <w:rPr>
          <w:rStyle w:val="VerbatimChar"/>
          <w:b/>
          <w:bCs/>
        </w:rPr>
        <w:t xml:space="preserve">gps_xlm</w:t>
      </w:r>
      <w:r>
        <w:rPr>
          <w:b/>
          <w:bCs/>
        </w:rPr>
        <w:t xml:space="preserve">) se dispara en 4 operaciones</w:t>
      </w:r>
      <w:r>
        <w:t xml:space="preserve"> </w:t>
      </w:r>
      <w:r>
        <w:t xml:space="preserve">(asignar, reasignar,</w:t>
      </w:r>
      <w:r>
        <w:t xml:space="preserve"> </w:t>
      </w:r>
      <w:r>
        <w:t xml:space="preserve">finalizar, cancelar), no solo al cancelar — la decisión sobre qué hacer con ella es</w:t>
      </w:r>
      <w:r>
        <w:t xml:space="preserve"> </w:t>
      </w:r>
      <w:r>
        <w:t xml:space="preserve">prerrequisito (Fase 0).</w:t>
      </w:r>
    </w:p>
    <w:p>
      <w:pPr>
        <w:pStyle w:val="Compact"/>
        <w:numPr>
          <w:ilvl w:val="0"/>
          <w:numId w:val="1005"/>
        </w:numPr>
      </w:pPr>
      <w:r>
        <w:t xml:space="preserve">El botón "Libe" de la toolbar</w:t>
      </w:r>
      <w:r>
        <w:t xml:space="preserve"> </w:t>
      </w:r>
      <w:r>
        <w:rPr>
          <w:b/>
          <w:bCs/>
        </w:rPr>
        <w:t xml:space="preserve">no libera: FINALIZA</w:t>
      </w:r>
      <w:r>
        <w:t xml:space="preserve"> </w:t>
      </w:r>
      <w:r>
        <w:t xml:space="preserve">el viaje (con pax real,</w:t>
      </w:r>
      <w:r>
        <w:t xml:space="preserve"> </w:t>
      </w:r>
      <w:r>
        <w:t xml:space="preserve">voucher, odómetros y zona nueva de la unidad).</w:t>
      </w:r>
    </w:p>
    <w:p>
      <w:pPr>
        <w:pStyle w:val="Compact"/>
        <w:numPr>
          <w:ilvl w:val="0"/>
          <w:numId w:val="1005"/>
        </w:numPr>
      </w:pPr>
      <w:r>
        <w:t xml:space="preserve">Asignar también escribe el</w:t>
      </w:r>
      <w:r>
        <w:t xml:space="preserve"> </w:t>
      </w:r>
      <w:r>
        <w:rPr>
          <w:b/>
          <w:bCs/>
        </w:rPr>
        <w:t xml:space="preserve">odómetro mensual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vehiculo_km</w:t>
      </w:r>
      <w:r>
        <w:t xml:space="preserve">) y puede tocar los</w:t>
      </w:r>
      <w:r>
        <w:t xml:space="preserve"> </w:t>
      </w:r>
      <w:r>
        <w:rPr>
          <w:b/>
          <w:bCs/>
        </w:rPr>
        <w:t xml:space="preserve">francos</w:t>
      </w:r>
      <w:r>
        <w:t xml:space="preserve"> </w:t>
      </w:r>
      <w:r>
        <w:t xml:space="preserve">(sub-flujo "trabaja franco").</w:t>
      </w:r>
    </w:p>
    <w:p>
      <w:pPr>
        <w:pStyle w:val="Compact"/>
        <w:numPr>
          <w:ilvl w:val="0"/>
          <w:numId w:val="1005"/>
        </w:numPr>
      </w:pPr>
      <w:r>
        <w:t xml:space="preserve">FoxPro</w:t>
      </w:r>
      <w:r>
        <w:t xml:space="preserve"> </w:t>
      </w:r>
      <w:r>
        <w:rPr>
          <w:b/>
          <w:bCs/>
        </w:rPr>
        <w:t xml:space="preserve">no usa transacciones en nada de esto</w:t>
      </w:r>
      <w:r>
        <w:t xml:space="preserve"> </w:t>
      </w:r>
      <w:r>
        <w:t xml:space="preserve">— Buslink las agrega (mejora</w:t>
      </w:r>
      <w:r>
        <w:t xml:space="preserve"> </w:t>
      </w:r>
      <w:r>
        <w:t xml:space="preserve">obligatoria, no opcional).</w:t>
      </w:r>
    </w:p>
    <w:p>
      <w:pPr>
        <w:pStyle w:val="Compact"/>
        <w:numPr>
          <w:ilvl w:val="0"/>
          <w:numId w:val="1005"/>
        </w:numPr>
      </w:pPr>
      <w:r>
        <w:t xml:space="preserve">FoxPro ya tenía un chequeo</w:t>
      </w:r>
      <w:r>
        <w:t xml:space="preserve"> </w:t>
      </w:r>
      <w:r>
        <w:rPr>
          <w:b/>
          <w:bCs/>
        </w:rPr>
        <w:t xml:space="preserve">anti-doble-asignación</w:t>
      </w:r>
      <w:r>
        <w:t xml:space="preserve"> </w:t>
      </w:r>
      <w:r>
        <w:t xml:space="preserve">(optimista); Buslink lo endurece</w:t>
      </w:r>
      <w:r>
        <w:t xml:space="preserve"> </w:t>
      </w:r>
      <w:r>
        <w:t xml:space="preserve">con bloqueo pesimista dentro de la transacción.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d9e70c6e80f16ef3e5a29423f27c8dd1bb40283"/>
    <w:p>
      <w:pPr>
        <w:pStyle w:val="Heading2"/>
      </w:pPr>
      <w:r>
        <w:t xml:space="preserve">6. Metodología de trabajo</w:t>
      </w:r>
    </w:p>
    <w:bookmarkStart w:id="28" w:name="X92bd118f386045dca5845805d0840311132b009"/>
    <w:p>
      <w:pPr>
        <w:pStyle w:val="Heading3"/>
      </w:pPr>
      <w:r>
        <w:t xml:space="preserve">6.1 El patrón strangler: "SQL dueño, tabla por tabla"</w:t>
      </w:r>
    </w:p>
    <w:p>
      <w:pPr>
        <w:pStyle w:val="FirstParagraph"/>
      </w:pPr>
      <w:r>
        <w:t xml:space="preserve">No se migra el sistema entero de un golpe. Cada tabla tiene UN dueño (FoxPro o SQL) y la</w:t>
      </w:r>
      <w:r>
        <w:t xml:space="preserve"> </w:t>
      </w:r>
      <w:r>
        <w:t xml:space="preserve">propiedad se transfiere tabla por tabla cuando su pantalla Buslink está lista. El</w:t>
      </w:r>
      <w:r>
        <w:t xml:space="preserve"> </w:t>
      </w:r>
      <w:r>
        <w:t xml:space="preserve">precedente ya funciona: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migró el 01/07/2026 y el ABM de usuarios</w:t>
      </w:r>
      <w:r>
        <w:t xml:space="preserve"> </w:t>
      </w:r>
      <w:r>
        <w:t xml:space="preserve">opera 100% en Buslink.</w:t>
      </w:r>
    </w:p>
    <w:bookmarkEnd w:id="28"/>
    <w:bookmarkStart w:id="29" w:name="X0d903a790dbdab9ddec8f68f3be85327985fa36"/>
    <w:p>
      <w:pPr>
        <w:pStyle w:val="Heading3"/>
      </w:pPr>
      <w:r>
        <w:t xml:space="preserve">6.2 Extraer antes de construir</w:t>
      </w:r>
    </w:p>
    <w:p>
      <w:pPr>
        <w:pStyle w:val="FirstParagraph"/>
      </w:pPr>
      <w:r>
        <w:t xml:space="preserve">Ninguna pantalla se migra "de memoria": primero se extrae la lógica real del form FoxPro</w:t>
      </w:r>
      <w:r>
        <w:t xml:space="preserve"> </w:t>
      </w:r>
      <w:r>
        <w:t xml:space="preserve">(un lector propio de los .scx binarios), se documenta en</w:t>
      </w:r>
      <w:r>
        <w:t xml:space="preserve"> </w:t>
      </w:r>
      <w:r>
        <w:rPr>
          <w:rStyle w:val="VerbatimChar"/>
        </w:rPr>
        <w:t xml:space="preserve">docs/logica-foxpro/</w:t>
      </w:r>
      <w:r>
        <w:t xml:space="preserve"> </w:t>
      </w:r>
      <w:r>
        <w:t xml:space="preserve">(SQL</w:t>
      </w:r>
      <w:r>
        <w:t xml:space="preserve"> </w:t>
      </w:r>
      <w:r>
        <w:t xml:space="preserve">exacto, validaciones, reglas no obvias, bugs heredados que NO se copian), y recién</w:t>
      </w:r>
      <w:r>
        <w:t xml:space="preserve"> </w:t>
      </w:r>
      <w:r>
        <w:t xml:space="preserve">entonces se construye el equivalente. Los 18 documentos existentes son ese trabajo.</w:t>
      </w:r>
    </w:p>
    <w:bookmarkEnd w:id="29"/>
    <w:bookmarkStart w:id="30" w:name="X2f6a94173d0fe078b6da3318862b5955961eada"/>
    <w:p>
      <w:pPr>
        <w:pStyle w:val="Heading3"/>
      </w:pPr>
      <w:r>
        <w:t xml:space="preserve">6.3 Validación con dos señales</w:t>
      </w:r>
    </w:p>
    <w:p>
      <w:pPr>
        <w:pStyle w:val="FirstParagraph"/>
      </w:pPr>
      <w:r>
        <w:t xml:space="preserve">Ninguna escritura se da por buena porque "el botón no tiró error". Cada operación se</w:t>
      </w:r>
      <w:r>
        <w:t xml:space="preserve"> </w:t>
      </w:r>
      <w:r>
        <w:t xml:space="preserve">verifica con</w:t>
      </w:r>
      <w:r>
        <w:t xml:space="preserve"> </w:t>
      </w:r>
      <w:r>
        <w:rPr>
          <w:b/>
          <w:bCs/>
        </w:rPr>
        <w:t xml:space="preserve">dos señales independientes</w:t>
      </w:r>
      <w:r>
        <w:t xml:space="preserve">: la UI muestra el cambio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directo a la base lo confirma. Los datos de prueba usan el prefijo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, van solo al</w:t>
      </w:r>
      <w:r>
        <w:t xml:space="preserve"> </w:t>
      </w:r>
      <w:r>
        <w:t xml:space="preserve">servidor local de desarrollo, y se borran físicamente al terminar — la base productiva</w:t>
      </w:r>
      <w:r>
        <w:t xml:space="preserve"> </w:t>
      </w:r>
      <w:r>
        <w:t xml:space="preserve">no se ensucia jamás.</w:t>
      </w:r>
    </w:p>
    <w:bookmarkEnd w:id="30"/>
    <w:bookmarkStart w:id="31" w:name="X3d18f11ed54d1d7ca26ecb65e9391db1e475a7b"/>
    <w:p>
      <w:pPr>
        <w:pStyle w:val="Heading3"/>
      </w:pPr>
      <w:r>
        <w:t xml:space="preserve">6.4 Cada corrección se guarda, no se repite</w:t>
      </w:r>
    </w:p>
    <w:p>
      <w:pPr>
        <w:pStyle w:val="FirstParagraph"/>
      </w:pPr>
      <w:r>
        <w:t xml:space="preserve">Las lecciones (nombres de columnas truncados, trampas de MudBlazor, flakes de Playwright,</w:t>
      </w:r>
      <w:r>
        <w:t xml:space="preserve"> </w:t>
      </w:r>
      <w:r>
        <w:t xml:space="preserve">bugs del FoxPro) se registran en la skill correspondiente en el momento en que se</w:t>
      </w:r>
      <w:r>
        <w:t xml:space="preserve"> </w:t>
      </w:r>
      <w:r>
        <w:t xml:space="preserve">aprenden. El proyecto acumula conocimiento en vez de re-descubrirlo.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187dea419f9ba8dbe51cf035b655779d35017a1"/>
    <w:p>
      <w:pPr>
        <w:pStyle w:val="Heading2"/>
      </w:pPr>
      <w:r>
        <w:t xml:space="preserve">7. El plan de migración (resumen ejecutivo)</w:t>
      </w:r>
    </w:p>
    <w:p>
      <w:pPr>
        <w:pStyle w:val="BlockText"/>
      </w:pPr>
      <w:r>
        <w:t xml:space="preserve">Detalle completo, riesgos y checklist:</w:t>
      </w:r>
      <w:r>
        <w:t xml:space="preserve"> </w:t>
      </w:r>
      <w:r>
        <w:rPr>
          <w:rStyle w:val="VerbatimChar"/>
        </w:rPr>
        <w:t xml:space="preserve">docs/PLAN_MIGRACION_BUSLINK.md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Qué entrega</w:t>
            </w:r>
          </w:p>
        </w:tc>
        <w:tc>
          <w:tcPr/>
          <w:p>
            <w:pPr>
              <w:pStyle w:val="Compact"/>
            </w:pPr>
            <w:r>
              <w:t xml:space="preserve">Duración estimada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Gaps e infraestructura de corte</w:t>
            </w:r>
          </w:p>
        </w:tc>
        <w:tc>
          <w:tcPr/>
          <w:p>
            <w:pPr>
              <w:pStyle w:val="Compact"/>
            </w:pPr>
            <w:r>
              <w:t xml:space="preserve">Docs de GPS, interruptor de sync y bloqueo FoxPro; mapeo de las 12 tablas; regla del permiso F (primera entrega de código). La spec de la toolbar ✅ ya está</w:t>
            </w:r>
          </w:p>
        </w:tc>
        <w:tc>
          <w:tcPr/>
          <w:p>
            <w:pPr>
              <w:pStyle w:val="Compac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Catálogos</w:t>
            </w:r>
          </w:p>
        </w:tc>
        <w:tc>
          <w:tcPr/>
          <w:p>
            <w:pPr>
              <w:pStyle w:val="Compact"/>
            </w:pPr>
            <w:r>
              <w:t xml:space="preserve">5 ABMs con cutover temprano (motivos, feriados, destinos, operadores, clientes) + 4 ABMs que cortan el día D</w:t>
            </w:r>
          </w:p>
        </w:tc>
        <w:tc>
          <w:tcPr/>
          <w:p>
            <w:pPr>
              <w:pStyle w:val="Compact"/>
            </w:pPr>
            <w:r>
              <w:t xml:space="preserve">2-3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Motor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ViajeAbmService</w:t>
            </w:r>
          </w:p>
        </w:tc>
        <w:tc>
          <w:tcPr/>
          <w:p>
            <w:pPr>
              <w:pStyle w:val="Compact"/>
            </w:pPr>
            <w:r>
              <w:t xml:space="preserve">Las primitivas compartidas: INSERT del viaje, bitácora, transiciones atómicas, contadores seguros, cascadas de grupo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Tráfico en escritura</w:t>
            </w:r>
          </w:p>
        </w:tc>
        <w:tc>
          <w:tcPr/>
          <w:p>
            <w:pPr>
              <w:pStyle w:val="Compact"/>
            </w:pPr>
            <w:r>
              <w:t xml:space="preserve">El despacho operable: chequeo → asignar → liberar → reasignar → finalizar → cancelar → reactivar → francos → Zoom edición → duplicar</w:t>
            </w:r>
          </w:p>
        </w:tc>
        <w:tc>
          <w:tcPr/>
          <w:p>
            <w:pPr>
              <w:pStyle w:val="Compact"/>
            </w:pPr>
            <w:r>
              <w:t xml:space="preserve">3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Reservas (3 puertas)</w:t>
            </w:r>
          </w:p>
        </w:tc>
        <w:tc>
          <w:tcPr/>
          <w:p>
            <w:pPr>
              <w:pStyle w:val="Compact"/>
            </w:pPr>
            <w:r>
              <w:t xml:space="preserve">Alta manual, plantillas con dry-run y deshacer-lote, importa Excel (descope posible)</w:t>
            </w:r>
          </w:p>
        </w:tc>
        <w:tc>
          <w:tcPr/>
          <w:p>
            <w:pPr>
              <w:pStyle w:val="Compact"/>
            </w:pPr>
            <w:r>
              <w:t xml:space="preserve">3-4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Facturación Graba</w:t>
            </w:r>
          </w:p>
        </w:tc>
        <w:tc>
          <w:tcPr/>
          <w:p>
            <w:pPr>
              <w:pStyle w:val="Compact"/>
            </w:pPr>
            <w:r>
              <w:t xml:space="preserve">Grabado transaccional + Revertir corregido + test de cuadre</w:t>
            </w:r>
          </w:p>
        </w:tc>
        <w:tc>
          <w:tcPr/>
          <w:p>
            <w:pPr>
              <w:pStyle w:val="Compac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— Ensayo general</w:t>
            </w:r>
          </w:p>
        </w:tc>
        <w:tc>
          <w:tcPr/>
          <w:p>
            <w:pPr>
              <w:pStyle w:val="Compact"/>
            </w:pPr>
            <w:r>
              <w:t xml:space="preserve">Feature flag, operación sombra 3-5 días, test de gemelos, ensayo de rollback, capacitación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— Día D</w:t>
            </w:r>
          </w:p>
        </w:tc>
        <w:tc>
          <w:tcPr/>
          <w:p>
            <w:pPr>
              <w:pStyle w:val="Compact"/>
            </w:pPr>
            <w:r>
              <w:t xml:space="preserve">El corte (capítulo 8)</w:t>
            </w:r>
          </w:p>
        </w:tc>
        <w:tc>
          <w:tcPr/>
          <w:p>
            <w:pPr>
              <w:pStyle w:val="Compact"/>
            </w:pPr>
            <w:r>
              <w:t xml:space="preserve">1 día + noche previa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— Post</w:t>
            </w:r>
          </w:p>
        </w:tc>
        <w:tc>
          <w:tcPr/>
          <w:p>
            <w:pPr>
              <w:pStyle w:val="Compact"/>
            </w:pPr>
            <w:r>
              <w:t xml:space="preserve">Monitoreo semana 1 + siguientes anillos (fleteros, Taller, Combustible, tarifarios)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</w:tr>
    </w:tbl>
    <w:p>
      <w:pPr>
        <w:pStyle w:val="BodyText"/>
      </w:pPr>
      <w:r>
        <w:t xml:space="preserve">Suma gruesa de construcción:</w:t>
      </w:r>
      <w:r>
        <w:t xml:space="preserve"> </w:t>
      </w:r>
      <w:r>
        <w:rPr>
          <w:b/>
          <w:bCs/>
        </w:rPr>
        <w:t xml:space="preserve">~4 meses de calendario</w:t>
      </w:r>
      <w:r>
        <w:t xml:space="preserve"> </w:t>
      </w:r>
      <w:r>
        <w:t xml:space="preserve">para un dev asistido por IA,</w:t>
      </w:r>
      <w:r>
        <w:t xml:space="preserve"> </w:t>
      </w:r>
      <w:r>
        <w:t xml:space="preserve">con entregas verificables cada 1-3 días. Las fases 1-2 son paralelizables entre sí, y</w:t>
      </w:r>
      <w:r>
        <w:t xml:space="preserve"> </w:t>
      </w:r>
      <w:r>
        <w:t xml:space="preserve">Facturación (5) puede adelantarse si conviene una victoria rápida.</w:t>
      </w:r>
    </w:p>
    <w:p>
      <w:r>
        <w:pict>
          <v:rect style="width:0;height:1.5pt" o:hralign="center" o:hrstd="t" o:hr="t"/>
        </w:pict>
      </w:r>
    </w:p>
    <w:bookmarkEnd w:id="33"/>
    <w:bookmarkStart w:id="34" w:name="X36e26dd70662c013fc568911d44032cb4cca82c"/>
    <w:p>
      <w:pPr>
        <w:pStyle w:val="Heading2"/>
      </w:pPr>
      <w:r>
        <w:t xml:space="preserve">8. El Día D (resumen del runbook)</w:t>
      </w:r>
    </w:p>
    <w:p>
      <w:pPr>
        <w:pStyle w:val="FirstParagraph"/>
      </w:pPr>
      <w:r>
        <w:rPr>
          <w:b/>
          <w:bCs/>
        </w:rPr>
        <w:t xml:space="preserve">El concepto:</w:t>
      </w:r>
      <w:r>
        <w:t xml:space="preserve"> </w:t>
      </w:r>
      <w:r>
        <w:t xml:space="preserve">todo el circuito se construye y ensaya contra el servidor local; el</w:t>
      </w:r>
      <w:r>
        <w:t xml:space="preserve"> </w:t>
      </w:r>
      <w:r>
        <w:t xml:space="preserve">software se deploya a producción ANTES del corte con la escritura apagada por feature</w:t>
      </w:r>
      <w:r>
        <w:t xml:space="preserve"> </w:t>
      </w:r>
      <w:r>
        <w:t xml:space="preserve">flag. El día D es una ventana nocturna: freeze de FoxPro → última sync verificada →</w:t>
      </w:r>
      <w:r>
        <w:t xml:space="preserve"> </w:t>
      </w:r>
      <w:r>
        <w:t xml:space="preserve">backup → apagar la sync de las 12 tablas → bloquear la escritura en FoxPro (verificando</w:t>
      </w:r>
      <w:r>
        <w:t xml:space="preserve"> </w:t>
      </w:r>
      <w:r>
        <w:t xml:space="preserve">usuario por usuario) → encender el flag → smoke técnico con datos ZZTEST (con limpieza)</w:t>
      </w:r>
      <w:r>
        <w:t xml:space="preserve"> </w:t>
      </w:r>
      <w:r>
        <w:t xml:space="preserve">→ primera operación real supervisada → vivo.</w:t>
      </w:r>
    </w:p>
    <w:p>
      <w:pPr>
        <w:pStyle w:val="BodyText"/>
      </w:pPr>
      <w:r>
        <w:rPr>
          <w:b/>
          <w:bCs/>
        </w:rPr>
        <w:t xml:space="preserve">El rollback es barato por diseño:</w:t>
      </w:r>
      <w:r>
        <w:t xml:space="preserve"> </w:t>
      </w:r>
      <w:r>
        <w:t xml:space="preserve">flag off + la bitácora</w:t>
      </w:r>
      <w:r>
        <w:t xml:space="preserve"> </w:t>
      </w:r>
      <w:r>
        <w:rPr>
          <w:rStyle w:val="VerbatimChar"/>
        </w:rPr>
        <w:t xml:space="preserve">viaje_log</w:t>
      </w:r>
      <w:r>
        <w:t xml:space="preserve"> </w:t>
      </w:r>
      <w:r>
        <w:t xml:space="preserve">da la lista</w:t>
      </w:r>
      <w:r>
        <w:t xml:space="preserve"> </w:t>
      </w:r>
      <w:r>
        <w:t xml:space="preserve">exacta de operaciones a re-ingresar en FoxPro + re-encender la sync (comportamiento</w:t>
      </w:r>
      <w:r>
        <w:t xml:space="preserve"> </w:t>
      </w:r>
      <w:r>
        <w:t xml:space="preserve">ensayado antes, no descubierto en la crisis). Punto de no retorno: fin del primer día.</w:t>
      </w:r>
    </w:p>
    <w:p>
      <w:pPr>
        <w:pStyle w:val="BodyText"/>
      </w:pPr>
      <w:r>
        <w:rPr>
          <w:b/>
          <w:bCs/>
        </w:rPr>
        <w:t xml:space="preserve">Los 8 riesgos vigilados</w:t>
      </w:r>
      <w:r>
        <w:t xml:space="preserve"> </w:t>
      </w:r>
      <w:r>
        <w:t xml:space="preserve">(cada uno con mitigación concreta en el plan): la sync que</w:t>
      </w:r>
      <w:r>
        <w:t xml:space="preserve"> </w:t>
      </w:r>
      <w:r>
        <w:t xml:space="preserve">pisa datos, la doble escritura FoxPro/Buslink, los contadores concurrentes de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, la integración GPS, el permiso F, los lotes masivos de plantillas, los</w:t>
      </w:r>
      <w:r>
        <w:t xml:space="preserve"> </w:t>
      </w:r>
      <w:r>
        <w:t xml:space="preserve">UPDATEs sin índice por</w:t>
      </w:r>
      <w:r>
        <w:t xml:space="preserve"> </w:t>
      </w:r>
      <w:r>
        <w:rPr>
          <w:rStyle w:val="VerbatimChar"/>
        </w:rPr>
        <w:t xml:space="preserve">id_viaje</w:t>
      </w:r>
      <w:r>
        <w:t xml:space="preserve">, y la consistencia viaje↔vehículo con usuarios</w:t>
      </w:r>
      <w:r>
        <w:t xml:space="preserve"> </w:t>
      </w:r>
      <w:r>
        <w:t xml:space="preserve">simultáneos.</w:t>
      </w:r>
    </w:p>
    <w:p>
      <w:pPr>
        <w:pStyle w:val="BodyText"/>
      </w:pPr>
      <w:r>
        <w:rPr>
          <w:b/>
          <w:bCs/>
        </w:rPr>
        <w:t xml:space="preserve">Definición de "listo":</w:t>
      </w:r>
      <w:r>
        <w:t xml:space="preserve"> </w:t>
      </w:r>
      <w:r>
        <w:t xml:space="preserve">18 criterios verificables (funcionales, de integridad, de</w:t>
      </w:r>
      <w:r>
        <w:t xml:space="preserve"> </w:t>
      </w:r>
      <w:r>
        <w:t xml:space="preserve">performance y operacionales) que incluyen el test de gemelos (misma reserva en ambos</w:t>
      </w:r>
      <w:r>
        <w:t xml:space="preserve"> </w:t>
      </w:r>
      <w:r>
        <w:t xml:space="preserve">sistemas → filas idénticas), el cuadre de las últimas 3 liquidaciones reales, y 3-5 días</w:t>
      </w:r>
      <w:r>
        <w:t xml:space="preserve"> </w:t>
      </w:r>
      <w:r>
        <w:t xml:space="preserve">de operación sombra sin diferencias.</w:t>
      </w:r>
    </w:p>
    <w:p>
      <w:r>
        <w:pict>
          <v:rect style="width:0;height:1.5pt" o:hralign="center" o:hrstd="t" o:hr="t"/>
        </w:pict>
      </w:r>
    </w:p>
    <w:bookmarkEnd w:id="34"/>
    <w:bookmarkStart w:id="38" w:name="Xb10f0c6a549ad27979539b6dae055e2c0e6b97d"/>
    <w:p>
      <w:pPr>
        <w:pStyle w:val="Heading2"/>
      </w:pPr>
      <w:r>
        <w:t xml:space="preserve">9. Apéndices</w:t>
      </w:r>
    </w:p>
    <w:bookmarkStart w:id="35" w:name="X7d04d069854b1a2367fae34d8a62d3096f49203"/>
    <w:p>
      <w:pPr>
        <w:pStyle w:val="Heading3"/>
      </w:pPr>
      <w:r>
        <w:t xml:space="preserve">9.1 Mapeo FoxPro → Buslink (lo ya migrado)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 FoxPro</w:t>
            </w:r>
          </w:p>
        </w:tc>
        <w:tc>
          <w:tcPr/>
          <w:p>
            <w:pPr>
              <w:pStyle w:val="Compact"/>
            </w:pPr>
            <w:r>
              <w:t xml:space="preserve">Equivalente Buslink</w:t>
            </w:r>
          </w:p>
        </w:tc>
        <w:tc>
          <w:tcPr/>
          <w:p>
            <w:pPr>
              <w:pStyle w:val="Compact"/>
            </w:pPr>
            <w:r>
              <w:t xml:space="preserve">Modo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trafico2.scx</w:t>
            </w:r>
            <w:r>
              <w:t xml:space="preserve"> </w:t>
            </w:r>
            <w:r>
              <w:t xml:space="preserve">(planilla)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PlanillaTrafico.razor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trafico_zoom.scx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ZoomViajeDialog.razor</w:t>
            </w:r>
          </w:p>
        </w:tc>
        <w:tc>
          <w:tcPr/>
          <w:p>
            <w:pPr>
              <w:pStyle w:val="Compact"/>
            </w:pPr>
            <w:r>
              <w:t xml:space="preserve">Lectura (edición = Fase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trafico_historial.scx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HistorialViajeDialog.razor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cliente.scx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cliente_abm.scx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ClientesAbm.razor</w:t>
            </w:r>
            <w:r>
              <w:t xml:space="preserve"> </w:t>
            </w:r>
            <w:r>
              <w:t xml:space="preserve">+ ficha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chofer.scx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chofer_abm.scx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Choferes.razor</w:t>
            </w:r>
            <w:r>
              <w:t xml:space="preserve"> </w:t>
            </w:r>
            <w:r>
              <w:t xml:space="preserve">+ ficha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vehiculo*.scx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Vehiculos.razor</w:t>
            </w:r>
            <w:r>
              <w:t xml:space="preserve"> </w:t>
            </w:r>
            <w:r>
              <w:t xml:space="preserve">+ ficha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liquidacion_cliente.scx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ResumenLiquidaciones.razor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facturacion_cliente_nueva.scx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LiquidacionClientes.razor</w:t>
            </w:r>
          </w:p>
        </w:tc>
        <w:tc>
          <w:tcPr/>
          <w:p>
            <w:pPr>
              <w:pStyle w:val="Compact"/>
            </w:pPr>
            <w:r>
              <w:t xml:space="preserve">Lectura + motor en vivo (Graba = Fase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trafico_resumen_horario.scx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ReservasBandaHoraria.razor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usuario.scx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usuario_abm.scx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UsuariosAbm.razor</w:t>
            </w:r>
            <w:r>
              <w:t xml:space="preserve"> </w:t>
            </w:r>
            <w:r>
              <w:t xml:space="preserve">+ editor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ESCRITURA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login.scx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Login.razor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</w:tbl>
    <w:bookmarkEnd w:id="35"/>
    <w:bookmarkStart w:id="36" w:name="X8c9f81412bbd9cfa73cac0f2275cd48b7eacb1a"/>
    <w:p>
      <w:pPr>
        <w:pStyle w:val="Heading3"/>
      </w:pPr>
      <w:r>
        <w:t xml:space="preserve">9.2 Trampas de la réplica (para quien escriba SQL nuevo)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Nombres truncados a 10 caracteres:</w:t>
      </w:r>
      <w:r>
        <w:t xml:space="preserve"> </w:t>
      </w:r>
      <w:r>
        <w:t xml:space="preserve">la réplica corta los nombres de columna del DBF</w:t>
      </w:r>
      <w:r>
        <w:t xml:space="preserve"> </w:t>
      </w:r>
      <w:r>
        <w:t xml:space="preserve">(</w:t>
      </w:r>
      <w:r>
        <w:rPr>
          <w:rStyle w:val="VerbatimChar"/>
        </w:rPr>
        <w:t xml:space="preserve">id_operador</w:t>
      </w:r>
      <w:r>
        <w:t xml:space="preserve">→</w:t>
      </w:r>
      <w:r>
        <w:rPr>
          <w:rStyle w:val="VerbatimChar"/>
        </w:rPr>
        <w:t xml:space="preserve">id_operado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cronogramacbio</w:t>
      </w:r>
      <w:r>
        <w:t xml:space="preserve">→</w:t>
      </w:r>
      <w:r>
        <w:rPr>
          <w:rStyle w:val="VerbatimChar"/>
        </w:rPr>
        <w:t xml:space="preserve">cronogram2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registro_v2</w:t>
      </w:r>
      <w:r>
        <w:t xml:space="preserve">, etc.).</w:t>
      </w:r>
      <w:r>
        <w:t xml:space="preserve"> </w:t>
      </w:r>
      <w:r>
        <w:t xml:space="preserve">Verificar SIEMPRE contra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antes de escribir SQL.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Doble juego de auditoría:</w:t>
      </w:r>
      <w:r>
        <w:t xml:space="preserve"> </w:t>
      </w:r>
      <w:r>
        <w:rPr>
          <w:rStyle w:val="VerbatimChar"/>
        </w:rPr>
        <w:t xml:space="preserve">f_create</w:t>
      </w:r>
      <w:r>
        <w:t xml:space="preserve">/</w:t>
      </w:r>
      <w:r>
        <w:rPr>
          <w:rStyle w:val="VerbatimChar"/>
        </w:rPr>
        <w:t xml:space="preserve">f_modify</w:t>
      </w:r>
      <w:r>
        <w:t xml:space="preserve">/</w:t>
      </w:r>
      <w:r>
        <w:rPr>
          <w:rStyle w:val="VerbatimChar"/>
        </w:rPr>
        <w:t xml:space="preserve">f_delete</w:t>
      </w:r>
      <w:r>
        <w:t xml:space="preserve"> </w:t>
      </w:r>
      <w:r>
        <w:t xml:space="preserve">son del NEGOCIO (baja</w:t>
      </w:r>
      <w:r>
        <w:t xml:space="preserve"> </w:t>
      </w:r>
      <w:r>
        <w:t xml:space="preserve">lógica =</w:t>
      </w:r>
      <w:r>
        <w:t xml:space="preserve"> </w:t>
      </w:r>
      <w:r>
        <w:rPr>
          <w:rStyle w:val="VerbatimChar"/>
        </w:rPr>
        <w:t xml:space="preserve">f_delete</w:t>
      </w:r>
      <w:r>
        <w:t xml:space="preserve"> </w:t>
      </w:r>
      <w:r>
        <w:t xml:space="preserve">con fecha);</w:t>
      </w:r>
      <w:r>
        <w:t xml:space="preserve"> </w:t>
      </w:r>
      <w:r>
        <w:rPr>
          <w:rStyle w:val="VerbatimChar"/>
        </w:rPr>
        <w:t xml:space="preserve">_created_at</w:t>
      </w:r>
      <w:r>
        <w:t xml:space="preserve">/</w:t>
      </w:r>
      <w:r>
        <w:rPr>
          <w:rStyle w:val="VerbatimChar"/>
        </w:rPr>
        <w:t xml:space="preserve">_updated_at</w:t>
      </w:r>
      <w:r>
        <w:t xml:space="preserve">/</w:t>
      </w:r>
      <w:r>
        <w:rPr>
          <w:rStyle w:val="VerbatimChar"/>
        </w:rPr>
        <w:t xml:space="preserve">_deleted</w:t>
      </w:r>
      <w:r>
        <w:t xml:space="preserve"> </w:t>
      </w:r>
      <w:r>
        <w:t xml:space="preserve">son metadata de</w:t>
      </w:r>
      <w:r>
        <w:t xml:space="preserve"> </w:t>
      </w:r>
      <w:r>
        <w:t xml:space="preserve">la réplica (filtrar siempre</w:t>
      </w:r>
      <w:r>
        <w:t xml:space="preserve"> </w:t>
      </w:r>
      <w:r>
        <w:rPr>
          <w:rStyle w:val="VerbatimChar"/>
        </w:rPr>
        <w:t xml:space="preserve">_deleted = 0</w:t>
      </w:r>
      <w:r>
        <w:t xml:space="preserve">; setear</w:t>
      </w:r>
      <w:r>
        <w:t xml:space="preserve"> </w:t>
      </w:r>
      <w:r>
        <w:rPr>
          <w:rStyle w:val="VerbatimChar"/>
        </w:rPr>
        <w:t xml:space="preserve">_deleted = 0</w:t>
      </w:r>
      <w:r>
        <w:t xml:space="preserve"> </w:t>
      </w:r>
      <w:r>
        <w:t xml:space="preserve">en INSERTs propios).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viaje</w:t>
      </w:r>
      <w:r>
        <w:rPr>
          <w:b/>
          <w:bCs/>
        </w:rPr>
        <w:t xml:space="preserve"> </w:t>
      </w:r>
      <w:r>
        <w:rPr>
          <w:b/>
          <w:bCs/>
        </w:rPr>
        <w:t xml:space="preserve">no tiene índice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id_viaje</w:t>
      </w:r>
      <w:r>
        <w:t xml:space="preserve"> </w:t>
      </w:r>
      <w:r>
        <w:t xml:space="preserve">(PK clustered =</w:t>
      </w:r>
      <w:r>
        <w:t xml:space="preserve"> </w:t>
      </w:r>
      <w:r>
        <w:rPr>
          <w:rStyle w:val="VerbatimChar"/>
        </w:rPr>
        <w:t xml:space="preserve">_sync_id</w:t>
      </w:r>
      <w:r>
        <w:t xml:space="preserve">): toda búsqueda</w:t>
      </w:r>
      <w:r>
        <w:t xml:space="preserve"> </w:t>
      </w:r>
      <w:r>
        <w:t xml:space="preserve">o UPDATE debe acotar por</w:t>
      </w:r>
      <w:r>
        <w:t xml:space="preserve"> </w:t>
      </w:r>
      <w:r>
        <w:rPr>
          <w:rStyle w:val="VerbatimChar"/>
        </w:rPr>
        <w:t xml:space="preserve">f_reserva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Importes con muchos NULL</w:t>
      </w:r>
      <w:r>
        <w:t xml:space="preserve"> </w:t>
      </w:r>
      <w:r>
        <w:t xml:space="preserve">en el histórico: las métricas confiables son cantidad de</w:t>
      </w:r>
      <w:r>
        <w:t xml:space="preserve"> </w:t>
      </w:r>
      <w:r>
        <w:t xml:space="preserve">reservas y pax; los importes se recalculan con el motor de tarifas.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Tablas vivas NO replicadas:</w:t>
      </w:r>
      <w:r>
        <w:t xml:space="preserve"> </w:t>
      </w:r>
      <w:r>
        <w:rPr>
          <w:rStyle w:val="VerbatimChar"/>
        </w:rPr>
        <w:t xml:space="preserve">vehiculo_sobre</w:t>
      </w:r>
      <w:r>
        <w:t xml:space="preserve"> </w:t>
      </w:r>
      <w:r>
        <w:t xml:space="preserve">(combustible),</w:t>
      </w:r>
      <w:r>
        <w:t xml:space="preserve"> </w:t>
      </w:r>
      <w:r>
        <w:rPr>
          <w:rStyle w:val="VerbatimChar"/>
        </w:rPr>
        <w:t xml:space="preserve">chofer_log</w:t>
      </w:r>
      <w:r>
        <w:t xml:space="preserve"> </w:t>
      </w:r>
      <w:r>
        <w:t xml:space="preserve">— no</w:t>
      </w:r>
      <w:r>
        <w:t xml:space="preserve"> </w:t>
      </w:r>
      <w:r>
        <w:t xml:space="preserve">existen en SQL; verificar existencia antes de hacer JOIN.</w:t>
      </w:r>
    </w:p>
    <w:bookmarkEnd w:id="36"/>
    <w:bookmarkStart w:id="37" w:name="Xf776f156e7cc8fbbcb899e3839e9208edfc078c"/>
    <w:p>
      <w:pPr>
        <w:pStyle w:val="Heading3"/>
      </w:pPr>
      <w:r>
        <w:t xml:space="preserve">9.3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Número de unidad (vehículo) de la flota — "cargar los internos" = asignar unidades a los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U/Pr y U/Cb</w:t>
            </w:r>
          </w:p>
        </w:tc>
        <w:tc>
          <w:tcPr/>
          <w:p>
            <w:pPr>
              <w:pStyle w:val="Compact"/>
            </w:pPr>
            <w:r>
              <w:t xml:space="preserve">Unidad Programada (cronograma previsto) y Unidad Cambiada (la real del día)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Fletero</w:t>
            </w:r>
          </w:p>
        </w:tc>
        <w:tc>
          <w:tcPr/>
          <w:p>
            <w:pPr>
              <w:pStyle w:val="Compact"/>
            </w:pPr>
            <w:r>
              <w:t xml:space="preserve">Empresa/dueño tercerizado que aporta vehículos y choferes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Cabecera</w:t>
            </w:r>
          </w:p>
        </w:tc>
        <w:tc>
          <w:tcPr/>
          <w:p>
            <w:pPr>
              <w:pStyle w:val="Compact"/>
            </w:pPr>
            <w:r>
              <w:t xml:space="preserve">Recorrido troncal con puntos de paso (usado por servicios CABECERA_*)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Conjunto de viajes de un cliente que se liquidan juntos (</w:t>
            </w:r>
            <w:r>
              <w:rPr>
                <w:rStyle w:val="VerbatimChar"/>
              </w:rPr>
              <w:t xml:space="preserve">cliente_grupo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</w:t>
            </w:r>
          </w:p>
        </w:tc>
        <w:tc>
          <w:tcPr/>
          <w:p>
            <w:pPr>
              <w:pStyle w:val="Compact"/>
            </w:pPr>
            <w:r>
              <w:t xml:space="preserve">Tanda de viajes generados de una vez por el armado de plantillas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La ficha completa de un registro (jerga FoxPro heredada)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Franco</w:t>
            </w:r>
          </w:p>
        </w:tc>
        <w:tc>
          <w:tcPr/>
          <w:p>
            <w:pPr>
              <w:pStyle w:val="Compact"/>
            </w:pPr>
            <w:r>
              <w:t xml:space="preserve">Día de descanso del chofer; "FT" = franco trabajado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D</w:t>
            </w:r>
          </w:p>
        </w:tc>
        <w:tc>
          <w:tcPr/>
          <w:p>
            <w:pPr>
              <w:pStyle w:val="Compact"/>
            </w:pPr>
            <w:r>
              <w:t xml:space="preserve">El día del corte: las 12 tablas del circuito cambian de dueño y FoxPro queda de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Strangler</w:t>
            </w:r>
          </w:p>
        </w:tc>
        <w:tc>
          <w:tcPr/>
          <w:p>
            <w:pPr>
              <w:pStyle w:val="Compact"/>
            </w:pPr>
            <w:r>
              <w:t xml:space="preserve">Patrón de migración: el sistema nuevo "estrangula" al viejo módulo por módulo, sin big-bang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 señales</w:t>
            </w:r>
          </w:p>
        </w:tc>
        <w:tc>
          <w:tcPr/>
          <w:p>
            <w:pPr>
              <w:pStyle w:val="Compact"/>
            </w:pPr>
            <w:r>
              <w:t xml:space="preserve">Protocolo de validación: la UI muestra el cambio Y un SELECT lo confirma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ZZTEST</w:t>
            </w:r>
          </w:p>
        </w:tc>
        <w:tc>
          <w:tcPr/>
          <w:p>
            <w:pPr>
              <w:pStyle w:val="Compact"/>
            </w:pPr>
            <w:r>
              <w:t xml:space="preserve">Prefijo de todos los datos de prueba (reconocibles, reversibles, solo en el server local)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02/07/2026. Fuente de verdad viva: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docs/PLAN_MIGRACION_BUSLINK.md</w:t>
      </w:r>
      <w:r>
        <w:rPr>
          <w:i/>
          <w:iCs/>
        </w:rPr>
        <w:t xml:space="preserve"> </w:t>
      </w:r>
      <w:r>
        <w:rPr>
          <w:i/>
          <w:iCs/>
        </w:rPr>
        <w:t xml:space="preserve">y las skills del proyecto.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BUSLINK — Análisis completo del sistema</dc:title>
  <dc:creator/>
  <dc:language>es</dc:language>
  <cp:keywords/>
  <dcterms:created xsi:type="dcterms:W3CDTF">2026-07-02T09:57:59Z</dcterms:created>
  <dcterms:modified xsi:type="dcterms:W3CDTF">2026-07-02T09:57:59Z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