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BUSLINK — Informe de migración paso a paso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b0d97c0ce0905254c450a9295b433f3d061a3dd"/>
    <w:p>
      <w:pPr>
        <w:pStyle w:val="Heading1"/>
      </w:pPr>
      <w:r>
        <w:t xml:space="preserve">BUSLINK — Informe de migración paso a paso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NORTUR (Metrocar) — transporte, transfers y turismo</w:t>
      </w:r>
      <w:r>
        <w:t xml:space="preserve"> </w:t>
      </w:r>
      <w:r>
        <w:rPr>
          <w:b/>
          <w:bCs/>
        </w:rPr>
        <w:t xml:space="preserve">Corte del informe:</w:t>
      </w:r>
      <w:r>
        <w:t xml:space="preserve"> </w:t>
      </w:r>
      <w:r>
        <w:t xml:space="preserve">02 de julio de 2026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guía de ejecución — para leer y seguir durante toda la migración</w:t>
      </w:r>
      <w:r>
        <w:t xml:space="preserve"> </w:t>
      </w:r>
      <w:r>
        <w:rPr>
          <w:b/>
          <w:bCs/>
        </w:rPr>
        <w:t xml:space="preserve">Basado en:</w:t>
      </w:r>
      <w:r>
        <w:t xml:space="preserve"> </w:t>
      </w:r>
      <w:r>
        <w:rPr>
          <w:rStyle w:val="VerbatimChar"/>
        </w:rPr>
        <w:t xml:space="preserve">docs/PLAN_MIGRACION_BUSLINK.md</w:t>
      </w:r>
      <w:r>
        <w:t xml:space="preserve"> </w:t>
      </w:r>
      <w:r>
        <w:t xml:space="preserve">(el plan técnico) — este documento lo</w:t>
      </w:r>
      <w:r>
        <w:t xml:space="preserve"> </w:t>
      </w:r>
      <w:r>
        <w:t xml:space="preserve">convierte en pasos concretos y ordenados, con la recomendación de ejecución optimizada.</w:t>
      </w:r>
    </w:p>
    <w:p>
      <w:r>
        <w:pict>
          <v:rect style="width:0;height:1.5pt" o:hralign="center" o:hrstd="t" o:hr="t"/>
        </w:pict>
      </w:r>
    </w:p>
    <w:bookmarkStart w:id="10" w:name="cómo-leer-este-informe"/>
    <w:p>
      <w:pPr>
        <w:pStyle w:val="Heading2"/>
      </w:pPr>
      <w:r>
        <w:t xml:space="preserve">Cómo leer este informe</w:t>
      </w:r>
    </w:p>
    <w:p>
      <w:pPr>
        <w:pStyle w:val="FirstParagraph"/>
      </w:pPr>
      <w:r>
        <w:t xml:space="preserve">Este documento es la</w:t>
      </w:r>
      <w:r>
        <w:t xml:space="preserve"> </w:t>
      </w:r>
      <w:r>
        <w:rPr>
          <w:b/>
          <w:bCs/>
        </w:rPr>
        <w:t xml:space="preserve">hoja de ruta operativa</w:t>
      </w:r>
      <w:r>
        <w:t xml:space="preserve"> </w:t>
      </w:r>
      <w:r>
        <w:t xml:space="preserve">de la migración: cada fase está</w:t>
      </w:r>
      <w:r>
        <w:t xml:space="preserve"> </w:t>
      </w:r>
      <w:r>
        <w:t xml:space="preserve">desglosada en pasos numerados con (a) qué hay que hacer, (b) cómo se hace, (c) cómo se</w:t>
      </w:r>
      <w:r>
        <w:t xml:space="preserve"> </w:t>
      </w:r>
      <w:r>
        <w:t xml:space="preserve">verifica que quedó bien, y (d) cuál es el criterio para darlo por terminado y pasar al</w:t>
      </w:r>
      <w:r>
        <w:t xml:space="preserve"> </w:t>
      </w:r>
      <w:r>
        <w:t xml:space="preserve">siguiente. Está pensado para volver a él cada semana: buscar la fase en curso, ver el</w:t>
      </w:r>
      <w:r>
        <w:t xml:space="preserve"> </w:t>
      </w:r>
      <w:r>
        <w:t xml:space="preserve">paso siguiente, ejecutarlo, tildar.</w:t>
      </w:r>
    </w:p>
    <w:p>
      <w:pPr>
        <w:pStyle w:val="BodyText"/>
      </w:pPr>
      <w:r>
        <w:t xml:space="preserve">La lógica general en una frase:</w:t>
      </w:r>
      <w:r>
        <w:t xml:space="preserve"> </w:t>
      </w:r>
      <w:r>
        <w:rPr>
          <w:b/>
          <w:bCs/>
        </w:rPr>
        <w:t xml:space="preserve">primero se cierran las incógnitas (Fase 0), después</w:t>
      </w:r>
      <w:r>
        <w:rPr>
          <w:b/>
          <w:bCs/>
        </w:rPr>
        <w:t xml:space="preserve"> </w:t>
      </w:r>
      <w:r>
        <w:rPr>
          <w:b/>
          <w:bCs/>
        </w:rPr>
        <w:t xml:space="preserve">se practica con lo chico (Fase 1), después se construye el motor (Fase 2), recién ahí</w:t>
      </w:r>
      <w:r>
        <w:rPr>
          <w:b/>
          <w:bCs/>
        </w:rPr>
        <w:t xml:space="preserve"> </w:t>
      </w:r>
      <w:r>
        <w:rPr>
          <w:b/>
          <w:bCs/>
        </w:rPr>
        <w:t xml:space="preserve">las pantallas grandes (Fases 3-5), se ensaya todo como si fuera real (Fase 6), y se</w:t>
      </w:r>
      <w:r>
        <w:rPr>
          <w:b/>
          <w:bCs/>
        </w:rPr>
        <w:t xml:space="preserve"> </w:t>
      </w:r>
      <w:r>
        <w:rPr>
          <w:b/>
          <w:bCs/>
        </w:rPr>
        <w:t xml:space="preserve">corta en un solo día (Fase 7).</w:t>
      </w:r>
    </w:p>
    <w:bookmarkStart w:id="9" w:name="estado-al-día-de-hoy"/>
    <w:p>
      <w:pPr>
        <w:pStyle w:val="Heading3"/>
      </w:pPr>
      <w:r>
        <w:t xml:space="preserve">Estado al día de hoy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lectura completo (11 pantallas)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de tarifas migrado y validado (99,4%)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  <w:tc>
          <w:tcPr/>
          <w:p>
            <w:pPr>
              <w:pStyle w:val="Compact"/>
            </w:pPr>
            <w:r>
              <w:t xml:space="preserve">22/06/2026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ABM de escritura (Usuarios y Permisos)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  <w:tc>
          <w:tcPr/>
          <w:p>
            <w:pPr>
              <w:pStyle w:val="Compact"/>
            </w:pPr>
            <w:r>
              <w:t xml:space="preserve">01/07/2026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Especificación de escritura del despacho (toolbar Tráfico)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  <w:tc>
          <w:tcPr/>
          <w:p>
            <w:pPr>
              <w:pStyle w:val="Compact"/>
            </w:pPr>
            <w:r>
              <w:t xml:space="preserve">02/07/2026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 migración completo aprobado</w:t>
            </w:r>
          </w:p>
        </w:tc>
        <w:tc>
          <w:tcPr/>
          <w:p>
            <w:pPr>
              <w:pStyle w:val="Compact"/>
            </w:pPr>
            <w:r>
              <w:t xml:space="preserve">✅ Hecho</w:t>
            </w:r>
          </w:p>
        </w:tc>
        <w:tc>
          <w:tcPr/>
          <w:p>
            <w:pPr>
              <w:pStyle w:val="Compact"/>
            </w:pPr>
            <w:r>
              <w:t xml:space="preserve">02/07/2026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0 — cierre de gaps</w:t>
            </w:r>
          </w:p>
        </w:tc>
        <w:tc>
          <w:tcPr/>
          <w:p>
            <w:pPr>
              <w:pStyle w:val="Compact"/>
            </w:pPr>
            <w:r>
              <w:t xml:space="preserve">🟡 En curso (1 de 7 ítems)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Fases 1 a 8</w:t>
            </w:r>
          </w:p>
        </w:tc>
        <w:tc>
          <w:tcPr/>
          <w:p>
            <w:pPr>
              <w:pStyle w:val="Compact"/>
            </w:pPr>
            <w:r>
              <w:t xml:space="preserve">🔲 Pendientes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X475c5552a024e01b93b362ee009a2038215cb52"/>
    <w:p>
      <w:pPr>
        <w:pStyle w:val="Heading2"/>
      </w:pPr>
      <w:r>
        <w:t xml:space="preserve">La estrategia en 5 ideas (para no perderse en el detalle)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regla madre:</w:t>
      </w:r>
      <w:r>
        <w:t xml:space="preserve"> </w:t>
      </w:r>
      <w:r>
        <w:t xml:space="preserve">los datos tienen UN dueño por tabla. Mientras el dueño sea</w:t>
      </w:r>
      <w:r>
        <w:t xml:space="preserve"> </w:t>
      </w:r>
      <w:r>
        <w:t xml:space="preserve">FoxPro, Buslink solo lee. Una tabla cambia de dueño cuando su pantalla Buslink está</w:t>
      </w:r>
      <w:r>
        <w:t xml:space="preserve"> </w:t>
      </w:r>
      <w:r>
        <w:t xml:space="preserve">lista, el ABM FoxPro se bloquea y la sincronización de esa tabla se apaga. Ya se</w:t>
      </w:r>
      <w:r>
        <w:t xml:space="preserve"> </w:t>
      </w:r>
      <w:r>
        <w:t xml:space="preserve">hizo una vez (tabla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 y funcionó.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solo día D.</w:t>
      </w:r>
      <w:r>
        <w:t xml:space="preserve"> </w:t>
      </w:r>
      <w:r>
        <w:t xml:space="preserve">Las 12 tablas del circuito de viajes cambian de dueño todas</w:t>
      </w:r>
      <w:r>
        <w:t xml:space="preserve"> </w:t>
      </w:r>
      <w:r>
        <w:t xml:space="preserve">juntas, en una ventana nocturna planificada. Nada de convivencia a medias sobre la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: eso sería la receta del desastre (dos sistemas escribiendo lo mismo).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 se construye y prueba contra el servidor LOCAL</w:t>
      </w:r>
      <w:r>
        <w:t xml:space="preserve"> </w:t>
      </w:r>
      <w:r>
        <w:t xml:space="preserve">(la réplica de desarrollo),</w:t>
      </w:r>
      <w:r>
        <w:t xml:space="preserve"> </w:t>
      </w:r>
      <w:r>
        <w:t xml:space="preserve">nunca contra los datos productivos. Los datos de prueba llevan el prefijo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 </w:t>
      </w:r>
      <w:r>
        <w:t xml:space="preserve">y</w:t>
      </w:r>
      <w:r>
        <w:t xml:space="preserve"> </w:t>
      </w:r>
      <w:r>
        <w:t xml:space="preserve">se borran al terminar.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con dos señales, siempre:</w:t>
      </w:r>
      <w:r>
        <w:t xml:space="preserve"> </w:t>
      </w:r>
      <w:r>
        <w:t xml:space="preserve">una operación de escritura se da por buena</w:t>
      </w:r>
      <w:r>
        <w:t xml:space="preserve"> </w:t>
      </w:r>
      <w:r>
        <w:t xml:space="preserve">cuando la pantalla muestra el cambio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una consulta directa a la base lo</w:t>
      </w:r>
      <w:r>
        <w:t xml:space="preserve"> </w:t>
      </w:r>
      <w:r>
        <w:t xml:space="preserve">confirma. Nunca con una sola señal.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Entregas de 1 a 3 días.</w:t>
      </w:r>
      <w:r>
        <w:t xml:space="preserve"> </w:t>
      </w:r>
      <w:r>
        <w:t xml:space="preserve">Ninguna pieza tarda semanas en poder probarse. Si un</w:t>
      </w:r>
      <w:r>
        <w:t xml:space="preserve"> </w:t>
      </w:r>
      <w:r>
        <w:t xml:space="preserve">paso no se puede verificar en pocos días, hay que partirlo en pasos más chicos.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Xddf17a7c470ccc752df139bdf57bbf06a46193a"/>
    <w:p>
      <w:pPr>
        <w:pStyle w:val="Heading1"/>
      </w:pPr>
      <w:r>
        <w:t xml:space="preserve">FASE 0 — Cerrar las incógnitas (1-2 semanas) 🟡 EN CURSO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no quede ninguna pregunta abierta que pueda frenar la construcción o</w:t>
      </w:r>
      <w:r>
        <w:t xml:space="preserve"> </w:t>
      </w:r>
      <w:r>
        <w:t xml:space="preserve">—peor— aparecer de sorpresa el día del corte. Esta fase casi no escribe código: es</w:t>
      </w:r>
      <w:r>
        <w:t xml:space="preserve"> </w:t>
      </w:r>
      <w:r>
        <w:t xml:space="preserve">investigación, documentación y UNA entrega de código chica (el paso 0.6).</w:t>
      </w:r>
    </w:p>
    <w:p>
      <w:pPr>
        <w:pStyle w:val="BodyText"/>
      </w:pPr>
      <w:r>
        <w:rPr>
          <w:b/>
          <w:bCs/>
        </w:rPr>
        <w:t xml:space="preserve">Por qué va primero:</w:t>
      </w:r>
      <w:r>
        <w:t xml:space="preserve"> </w:t>
      </w:r>
      <w:r>
        <w:t xml:space="preserve">cada ítem de esta fase es barato hoy y carísimo si se descubre</w:t>
      </w:r>
      <w:r>
        <w:t xml:space="preserve"> </w:t>
      </w:r>
      <w:r>
        <w:t xml:space="preserve">tarde. Ejemplo concreto: si el día D se descubre que Buslink no sabe generar el</w:t>
      </w:r>
      <w:r>
        <w:t xml:space="preserve"> </w:t>
      </w:r>
      <w:r>
        <w:t xml:space="preserve">identificador interno</w:t>
      </w:r>
      <w:r>
        <w:t xml:space="preserve"> </w:t>
      </w:r>
      <w:r>
        <w:rPr>
          <w:rStyle w:val="VerbatimChar"/>
        </w:rPr>
        <w:t xml:space="preserve">_sync_id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, el corte se cancela esa misma</w:t>
      </w:r>
      <w:r>
        <w:t xml:space="preserve"> </w:t>
      </w:r>
      <w:r>
        <w:t xml:space="preserve">noche. Resolverlo hoy cuesta una consulta a la base.</w:t>
      </w:r>
    </w:p>
    <w:bookmarkStart w:id="13" w:name="X33fc013f9d6b11cf027b8f6345a021eca2bba68"/>
    <w:p>
      <w:pPr>
        <w:pStyle w:val="Heading3"/>
      </w:pPr>
      <w:r>
        <w:t xml:space="preserve">Paso 0.1 — ✅ HECHO: Especificación de la toolbar de Tráfico</w:t>
      </w:r>
    </w:p>
    <w:p>
      <w:pPr>
        <w:pStyle w:val="FirstParagraph"/>
      </w:pPr>
      <w:r>
        <w:t xml:space="preserve">Ya está: el documento</w:t>
      </w:r>
      <w:r>
        <w:t xml:space="preserve"> </w:t>
      </w:r>
      <w:r>
        <w:rPr>
          <w:rStyle w:val="VerbatimChar"/>
        </w:rPr>
        <w:t xml:space="preserve">TRAFICO2_TOOLBAR.md</w:t>
      </w:r>
      <w:r>
        <w:t xml:space="preserve"> </w:t>
      </w:r>
      <w:r>
        <w:t xml:space="preserve">captura exactamente qué hace cada botón del</w:t>
      </w:r>
      <w:r>
        <w:t xml:space="preserve"> </w:t>
      </w:r>
      <w:r>
        <w:t xml:space="preserve">despacho del sistema viejo (asignar, reasignar, liberar/finalizar, chequeo, francos),</w:t>
      </w:r>
      <w:r>
        <w:t xml:space="preserve"> </w:t>
      </w:r>
      <w:r>
        <w:t xml:space="preserve">con el SQL exacto y las validaciones. Este era el gap que bloqueaba todo el diseño de</w:t>
      </w:r>
      <w:r>
        <w:t xml:space="preserve"> </w:t>
      </w:r>
      <w:r>
        <w:t xml:space="preserve">la Fase 3. De la extracción salieron 3 sorpresas que ya se incorporaron al plan:</w:t>
      </w:r>
    </w:p>
    <w:p>
      <w:pPr>
        <w:pStyle w:val="Compact"/>
        <w:numPr>
          <w:ilvl w:val="0"/>
          <w:numId w:val="1002"/>
        </w:numPr>
      </w:pPr>
      <w:r>
        <w:t xml:space="preserve">El GPS se notifica en</w:t>
      </w:r>
      <w:r>
        <w:t xml:space="preserve"> </w:t>
      </w:r>
      <w:r>
        <w:rPr>
          <w:b/>
          <w:bCs/>
        </w:rPr>
        <w:t xml:space="preserve">4 operaciones</w:t>
      </w:r>
      <w:r>
        <w:t xml:space="preserve"> </w:t>
      </w:r>
      <w:r>
        <w:t xml:space="preserve">(asignar, reasignar, finalizar, cancelar), no</w:t>
      </w:r>
      <w:r>
        <w:t xml:space="preserve"> </w:t>
      </w:r>
      <w:r>
        <w:t xml:space="preserve">solo al cancelar.</w:t>
      </w:r>
    </w:p>
    <w:p>
      <w:pPr>
        <w:pStyle w:val="Compact"/>
        <w:numPr>
          <w:ilvl w:val="0"/>
          <w:numId w:val="1002"/>
        </w:numPr>
      </w:pPr>
      <w:r>
        <w:t xml:space="preserve">El botón "Libe" no libera la unidad:</w:t>
      </w:r>
      <w:r>
        <w:t xml:space="preserve"> </w:t>
      </w:r>
      <w:r>
        <w:rPr>
          <w:b/>
          <w:bCs/>
        </w:rPr>
        <w:t xml:space="preserve">finaliza el viaje completo</w:t>
      </w:r>
      <w:r>
        <w:t xml:space="preserve"> </w:t>
      </w:r>
      <w:r>
        <w:t xml:space="preserve">(hora de fin,</w:t>
      </w:r>
      <w:r>
        <w:t xml:space="preserve"> </w:t>
      </w:r>
      <w:r>
        <w:t xml:space="preserve">pasajeros reales, voucher, odómetros) y de paso libera la unidad con su zona nueva.</w:t>
      </w:r>
    </w:p>
    <w:p>
      <w:pPr>
        <w:pStyle w:val="Compact"/>
        <w:numPr>
          <w:ilvl w:val="0"/>
          <w:numId w:val="1002"/>
        </w:numPr>
      </w:pPr>
      <w:r>
        <w:t xml:space="preserve">Asignar una unidad</w:t>
      </w:r>
      <w:r>
        <w:t xml:space="preserve"> </w:t>
      </w:r>
      <w:r>
        <w:rPr>
          <w:b/>
          <w:bCs/>
        </w:rPr>
        <w:t xml:space="preserve">también escribe el odómetro mensual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vehiculo_km</w:t>
      </w:r>
      <w:r>
        <w:t xml:space="preserve">) — por eso</w:t>
      </w:r>
      <w:r>
        <w:t xml:space="preserve"> </w:t>
      </w:r>
      <w:r>
        <w:t xml:space="preserve">las tablas del día D ahora son 12 y no 9.</w:t>
      </w:r>
    </w:p>
    <w:bookmarkEnd w:id="13"/>
    <w:bookmarkStart w:id="14" w:name="X9653eec2b89d908cdb2245c4896b33e32c7c795"/>
    <w:p>
      <w:pPr>
        <w:pStyle w:val="Heading3"/>
      </w:pPr>
      <w:r>
        <w:t xml:space="preserve">Paso 0.2 — Documentar la integración GPS (</w:t>
      </w:r>
      <w:r>
        <w:rPr>
          <w:rStyle w:val="VerbatimChar"/>
        </w:rPr>
        <w:t xml:space="preserve">gps_xlm</w:t>
      </w:r>
      <w:r>
        <w:t xml:space="preserve">) y decidir qué hacer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cada vez que el despacho asigna/reasigna/finaliza/cancela un viaje, el</w:t>
      </w:r>
      <w:r>
        <w:t xml:space="preserve"> </w:t>
      </w:r>
      <w:r>
        <w:t xml:space="preserve">sistema viejo llama a una función que le avisa al proveedor de GPS. Si Buslink no</w:t>
      </w:r>
      <w:r>
        <w:t xml:space="preserve"> </w:t>
      </w:r>
      <w:r>
        <w:t xml:space="preserve">replica esto, el GPS deja de enterarse de los cambios el día D.</w:t>
      </w:r>
    </w:p>
    <w:p>
      <w:pPr>
        <w:pStyle w:val="BodyText"/>
      </w:pPr>
      <w:r>
        <w:rPr>
          <w:b/>
          <w:bCs/>
        </w:rPr>
        <w:t xml:space="preserve">Cómo se hace, en orden:</w:t>
      </w:r>
    </w:p>
    <w:p>
      <w:pPr>
        <w:pStyle w:val="Compact"/>
        <w:numPr>
          <w:ilvl w:val="0"/>
          <w:numId w:val="1003"/>
        </w:numPr>
      </w:pPr>
      <w:r>
        <w:t xml:space="preserve">Buscar la función</w:t>
      </w:r>
      <w:r>
        <w:t xml:space="preserve"> </w:t>
      </w:r>
      <w:r>
        <w:rPr>
          <w:rStyle w:val="VerbatimChar"/>
        </w:rPr>
        <w:t xml:space="preserve">gps_xlm</w:t>
      </w:r>
      <w:r>
        <w:t xml:space="preserve"> </w:t>
      </w:r>
      <w:r>
        <w:t xml:space="preserve">en el código fuente FoxPro (</w:t>
      </w:r>
      <w:r>
        <w:rPr>
          <w:rStyle w:val="VerbatimChar"/>
        </w:rPr>
        <w:t xml:space="preserve">C:\MetroCarSys\Progs\</w:t>
      </w:r>
      <w:r>
        <w:t xml:space="preserve">,</w:t>
      </w:r>
      <w:r>
        <w:t xml:space="preserve"> </w:t>
      </w:r>
      <w:r>
        <w:t xml:space="preserve">empezando por</w:t>
      </w:r>
      <w:r>
        <w:t xml:space="preserve"> </w:t>
      </w:r>
      <w:r>
        <w:rPr>
          <w:rStyle w:val="VerbatimChar"/>
        </w:rPr>
        <w:t xml:space="preserve">funcion.prg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Leerla y responder tres preguntas: ¿genera un archivo XML en una carpeta? ¿llama a</w:t>
      </w:r>
      <w:r>
        <w:t xml:space="preserve"> </w:t>
      </w:r>
      <w:r>
        <w:t xml:space="preserve">un webservice? ¿o está muerta (apunta a algo que ya no existe)?</w:t>
      </w:r>
    </w:p>
    <w:p>
      <w:pPr>
        <w:pStyle w:val="Compact"/>
        <w:numPr>
          <w:ilvl w:val="0"/>
          <w:numId w:val="1003"/>
        </w:numPr>
      </w:pPr>
      <w:r>
        <w:t xml:space="preserve">Documentar el hallazgo en</w:t>
      </w:r>
      <w:r>
        <w:t xml:space="preserve"> </w:t>
      </w:r>
      <w:r>
        <w:rPr>
          <w:rStyle w:val="VerbatimChar"/>
        </w:rPr>
        <w:t xml:space="preserve">docs/logica-foxpro/GPS_XLM.md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Reunión con el dueño</w:t>
      </w:r>
      <w:r>
        <w:t xml:space="preserve"> </w:t>
      </w:r>
      <w:r>
        <w:t xml:space="preserve">para firmar UNA de estas tres decisiones: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Replicar</w:t>
      </w:r>
      <w:r>
        <w:t xml:space="preserve"> </w:t>
      </w:r>
      <w:r>
        <w:t xml:space="preserve">(si es un archivo XML en una carpeta, es trivial desde .NET);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Proceso manual temporal</w:t>
      </w:r>
      <w:r>
        <w:t xml:space="preserve"> </w:t>
      </w:r>
      <w:r>
        <w:t xml:space="preserve">(alguien avisa al GPS a mano las primeras semanas);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Confirmar que está muerta</w:t>
      </w:r>
      <w:r>
        <w:t xml:space="preserve"> </w:t>
      </w:r>
      <w:r>
        <w:t xml:space="preserve">y no hacer nada.</w:t>
      </w:r>
    </w:p>
    <w:p>
      <w:pPr>
        <w:pStyle w:val="Compact"/>
        <w:numPr>
          <w:ilvl w:val="0"/>
          <w:numId w:val="1003"/>
        </w:numPr>
      </w:pPr>
      <w:r>
        <w:t xml:space="preserve">Si la decisión es "replicar": probar con el proveedor de GPS ANTES del día D que la</w:t>
      </w:r>
      <w:r>
        <w:t xml:space="preserve"> </w:t>
      </w:r>
      <w:r>
        <w:t xml:space="preserve">versión Buslink le llega igual.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decisión firmada por el dueño + (si aplica) prueba con el</w:t>
      </w:r>
      <w:r>
        <w:t xml:space="preserve"> </w:t>
      </w:r>
      <w:r>
        <w:t xml:space="preserve">proveedor OK.</w:t>
      </w:r>
    </w:p>
    <w:bookmarkEnd w:id="14"/>
    <w:bookmarkStart w:id="15" w:name="X0bceb1b87cb2e36ebddf25210b971d9c919c64c"/>
    <w:p>
      <w:pPr>
        <w:pStyle w:val="Heading3"/>
      </w:pPr>
      <w:r>
        <w:t xml:space="preserve">Paso 0.3 — Documentar el interruptor de la sincronización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hoy un proceso copia los datos de FoxPro (archivos DBF) hacia SQL Server.</w:t>
      </w:r>
      <w:r>
        <w:t xml:space="preserve"> </w:t>
      </w:r>
      <w:r>
        <w:t xml:space="preserve">El día D hay que</w:t>
      </w:r>
      <w:r>
        <w:t xml:space="preserve"> </w:t>
      </w:r>
      <w:r>
        <w:rPr>
          <w:b/>
          <w:bCs/>
        </w:rPr>
        <w:t xml:space="preserve">apagarlo tabla por tabla</w:t>
      </w:r>
      <w:r>
        <w:t xml:space="preserve">. Este paso averigua cómo.</w:t>
      </w:r>
    </w:p>
    <w:p>
      <w:pPr>
        <w:pStyle w:val="BodyText"/>
      </w:pPr>
      <w:r>
        <w:rPr>
          <w:b/>
          <w:bCs/>
        </w:rPr>
        <w:t xml:space="preserve">Cómo se hace, en orden:</w:t>
      </w:r>
    </w:p>
    <w:p>
      <w:pPr>
        <w:pStyle w:val="Compact"/>
        <w:numPr>
          <w:ilvl w:val="0"/>
          <w:numId w:val="1005"/>
        </w:numPr>
      </w:pPr>
      <w:r>
        <w:t xml:space="preserve">Identificar el proceso de sync: ¿es un job de Windows? ¿un servicio? ¿quién lo</w:t>
      </w:r>
      <w:r>
        <w:t xml:space="preserve"> </w:t>
      </w:r>
      <w:r>
        <w:t xml:space="preserve">administra? (probablemente el proveedor que armó la réplica — conseguir el contacto).</w:t>
      </w:r>
    </w:p>
    <w:p>
      <w:pPr>
        <w:pStyle w:val="Compact"/>
        <w:numPr>
          <w:ilvl w:val="0"/>
          <w:numId w:val="1005"/>
        </w:numPr>
      </w:pPr>
      <w:r>
        <w:t xml:space="preserve">Responder por escrito estas preguntas, que son las que importan:</w:t>
      </w:r>
    </w:p>
    <w:p>
      <w:pPr>
        <w:pStyle w:val="Compact"/>
        <w:numPr>
          <w:ilvl w:val="1"/>
          <w:numId w:val="1006"/>
        </w:numPr>
      </w:pPr>
      <w:r>
        <w:t xml:space="preserve">¿Se puede apagar la sincronización de UNA tabla sin tocar las demás?</w:t>
      </w:r>
    </w:p>
    <w:p>
      <w:pPr>
        <w:pStyle w:val="Compact"/>
        <w:numPr>
          <w:ilvl w:val="1"/>
          <w:numId w:val="1006"/>
        </w:numPr>
      </w:pPr>
      <w:r>
        <w:t xml:space="preserve">¿Cuánto tarda en hacer efecto?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La pregunta crítica:</w:t>
      </w:r>
      <w:r>
        <w:t xml:space="preserve"> </w:t>
      </w:r>
      <w:r>
        <w:t xml:space="preserve">si Buslink escribe una fila nueva en SQL y la sync se</w:t>
      </w:r>
      <w:r>
        <w:t xml:space="preserve"> </w:t>
      </w:r>
      <w:r>
        <w:t xml:space="preserve">vuelve a encender, ¿qué pasa con esa fila? ¿la borra porque no existe en FoxPro?</w:t>
      </w:r>
      <w:r>
        <w:t xml:space="preserve"> </w:t>
      </w:r>
      <w:r>
        <w:t xml:space="preserve">¿la ignora? (esto define si el plan de vuelta atrás es seguro).</w:t>
      </w:r>
    </w:p>
    <w:p>
      <w:pPr>
        <w:pStyle w:val="Compact"/>
        <w:numPr>
          <w:ilvl w:val="0"/>
          <w:numId w:val="1005"/>
        </w:numPr>
      </w:pPr>
      <w:r>
        <w:t xml:space="preserve">Probar el apagado y re-encendido</w:t>
      </w:r>
      <w:r>
        <w:t xml:space="preserve"> </w:t>
      </w:r>
      <w:r>
        <w:rPr>
          <w:b/>
          <w:bCs/>
        </w:rPr>
        <w:t xml:space="preserve">en una copia</w:t>
      </w:r>
      <w:r>
        <w:t xml:space="preserve">, nunca en el productivo.</w:t>
      </w:r>
    </w:p>
    <w:p>
      <w:pPr>
        <w:pStyle w:val="Compact"/>
        <w:numPr>
          <w:ilvl w:val="0"/>
          <w:numId w:val="1005"/>
        </w:numPr>
      </w:pPr>
      <w:r>
        <w:t xml:space="preserve">Documentar todo en un procedimiento paso a paso que cualquiera pueda ejecutar el</w:t>
      </w:r>
      <w:r>
        <w:t xml:space="preserve"> </w:t>
      </w:r>
      <w:r>
        <w:t xml:space="preserve">día D.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procedimiento escrito + probado en copia + respuesta</w:t>
      </w:r>
      <w:r>
        <w:t xml:space="preserve"> </w:t>
      </w:r>
      <w:r>
        <w:t xml:space="preserve">confirmada a la pregunta crítica.</w:t>
      </w:r>
    </w:p>
    <w:bookmarkEnd w:id="15"/>
    <w:bookmarkStart w:id="16" w:name="paso-04--documentar-el-bloqueo-de-foxpro"/>
    <w:p>
      <w:pPr>
        <w:pStyle w:val="Heading3"/>
      </w:pPr>
      <w:r>
        <w:t xml:space="preserve">Paso 0.4 — Documentar el bloqueo de FoxPro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el día D, FoxPro tiene que quedar "solo consulta". Hay que saber</w:t>
      </w:r>
      <w:r>
        <w:t xml:space="preserve"> </w:t>
      </w:r>
      <w:r>
        <w:t xml:space="preserve">exactamente cómo se logra.</w:t>
      </w:r>
    </w:p>
    <w:p>
      <w:pPr>
        <w:pStyle w:val="BodyText"/>
      </w:pPr>
      <w:r>
        <w:rPr>
          <w:b/>
          <w:bCs/>
        </w:rPr>
        <w:t xml:space="preserve">Cómo se hace:</w:t>
      </w:r>
    </w:p>
    <w:p>
      <w:pPr>
        <w:pStyle w:val="Compact"/>
        <w:numPr>
          <w:ilvl w:val="0"/>
          <w:numId w:val="1007"/>
        </w:numPr>
      </w:pPr>
      <w:r>
        <w:t xml:space="preserve">Identificar el mecanismo: en FoxPro los permisos de alta/modificación/baja son los</w:t>
      </w:r>
      <w:r>
        <w:t xml:space="preserve"> </w:t>
      </w:r>
      <w:r>
        <w:t xml:space="preserve">dígitos 2/3/4 del campo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 </w:t>
      </w:r>
      <w:r>
        <w:t xml:space="preserve">de cada usuario, y los menús se pueden quitar.</w:t>
      </w:r>
      <w:r>
        <w:t xml:space="preserve"> </w:t>
      </w:r>
      <w:r>
        <w:t xml:space="preserve">Decidir cuál de los dos caminos (o ambos) se usa.</w:t>
      </w:r>
    </w:p>
    <w:p>
      <w:pPr>
        <w:pStyle w:val="Compact"/>
        <w:numPr>
          <w:ilvl w:val="0"/>
          <w:numId w:val="1007"/>
        </w:numPr>
      </w:pPr>
      <w:r>
        <w:t xml:space="preserve">Probar en una copia de FoxPro: quitarle los permisos a un usuario de prueba y</w:t>
      </w:r>
      <w:r>
        <w:t xml:space="preserve"> </w:t>
      </w:r>
      <w:r>
        <w:t xml:space="preserve">verificar que efectivamente no puede grabar nada en Reservas, Tráfico ni</w:t>
      </w:r>
      <w:r>
        <w:t xml:space="preserve"> </w:t>
      </w:r>
      <w:r>
        <w:t xml:space="preserve">Facturación.</w:t>
      </w:r>
    </w:p>
    <w:p>
      <w:pPr>
        <w:pStyle w:val="Compact"/>
        <w:numPr>
          <w:ilvl w:val="0"/>
          <w:numId w:val="1007"/>
        </w:numPr>
      </w:pPr>
      <w:r>
        <w:t xml:space="preserve">Escribir la lista exacta de cambios por usuario real (son 7 usuarios) para ejecutar</w:t>
      </w:r>
      <w:r>
        <w:t xml:space="preserve"> </w:t>
      </w:r>
      <w:r>
        <w:t xml:space="preserve">el día D.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probado en copia + lista por usuario escrita.</w:t>
      </w:r>
    </w:p>
    <w:bookmarkEnd w:id="16"/>
    <w:bookmarkStart w:id="17" w:name="X6fdc465ec5d7c353bfc56df1489c5ee355bc49c"/>
    <w:p>
      <w:pPr>
        <w:pStyle w:val="Heading3"/>
      </w:pPr>
      <w:r>
        <w:t xml:space="preserve">Paso 0.5 — Mapear campo por campo las 12 tablas del circuito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el inventario definitivo de cada columna de las 12 tablas que cambian de</w:t>
      </w:r>
      <w:r>
        <w:t xml:space="preserve"> </w:t>
      </w:r>
      <w:r>
        <w:t xml:space="preserve">dueño: tipo de dato, si acepta nulos, valores por defecto, y —lo más importante—</w:t>
      </w:r>
      <w:r>
        <w:t xml:space="preserve"> </w:t>
      </w:r>
      <w:r>
        <w:rPr>
          <w:b/>
          <w:bCs/>
        </w:rPr>
        <w:t xml:space="preserve">cómo se generan los identificadores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Cómo se hace:</w:t>
      </w:r>
    </w:p>
    <w:p>
      <w:pPr>
        <w:pStyle w:val="Compact"/>
        <w:numPr>
          <w:ilvl w:val="0"/>
          <w:numId w:val="1008"/>
        </w:numPr>
      </w:pPr>
      <w:r>
        <w:t xml:space="preserve">Correr sobre el servidor local las consultas de esquema (</w:t>
      </w:r>
      <w:r>
        <w:rPr>
          <w:rStyle w:val="VerbatimChar"/>
        </w:rPr>
        <w:t xml:space="preserve">INFORMATION_SCHEMA.COLUMNS</w:t>
      </w:r>
    </w:p>
    <w:p>
      <w:pPr>
        <w:pStyle w:val="Compact"/>
        <w:numPr>
          <w:ilvl w:val="1"/>
          <w:numId w:val="1009"/>
        </w:numPr>
      </w:pPr>
      <w:r>
        <w:t xml:space="preserve">verificación de columnas identity) para las 12 tablas.</w:t>
      </w:r>
    </w:p>
    <w:p>
      <w:pPr>
        <w:pStyle w:val="Compact"/>
        <w:numPr>
          <w:ilvl w:val="0"/>
          <w:numId w:val="1008"/>
        </w:numPr>
      </w:pPr>
      <w:r>
        <w:t xml:space="preserve">Resolver las tres preguntas de identificadores: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viaje._sync_id</w:t>
      </w:r>
      <w:r>
        <w:t xml:space="preserve"> </w:t>
      </w:r>
      <w:r>
        <w:t xml:space="preserve">(la clave primaria física): ¿es autonumérica o la asigna el</w:t>
      </w:r>
      <w:r>
        <w:t xml:space="preserve"> </w:t>
      </w:r>
      <w:r>
        <w:t xml:space="preserve">proceso de sync? Si la asigna la sync, Buslink deberá generarla — definir cómo.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viaje.id_viaje</w:t>
      </w:r>
      <w:r>
        <w:t xml:space="preserve"> </w:t>
      </w:r>
      <w:r>
        <w:t xml:space="preserve">(el número de viaje del negocio): confirmar que sale del contador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 </w:t>
      </w:r>
      <w:r>
        <w:t xml:space="preserve">y documentar cuál campo es.</w:t>
      </w:r>
    </w:p>
    <w:p>
      <w:pPr>
        <w:pStyle w:val="Compact"/>
        <w:numPr>
          <w:ilvl w:val="1"/>
          <w:numId w:val="1010"/>
        </w:numPr>
      </w:pPr>
      <w:r>
        <w:t xml:space="preserve">Los contadores de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 </w:t>
      </w:r>
      <w:r>
        <w:t xml:space="preserve">(número de viaje, número de lote): confirmar valores</w:t>
      </w:r>
      <w:r>
        <w:t xml:space="preserve"> </w:t>
      </w:r>
      <w:r>
        <w:t xml:space="preserve">actuales y cómo se incrementan.</w:t>
      </w:r>
    </w:p>
    <w:p>
      <w:pPr>
        <w:pStyle w:val="Compact"/>
        <w:numPr>
          <w:ilvl w:val="0"/>
          <w:numId w:val="1008"/>
        </w:numPr>
      </w:pPr>
      <w:r>
        <w:t xml:space="preserve">Verificar los nombres de columna reales (la réplica trunca los nombres a 10</w:t>
      </w:r>
      <w:r>
        <w:t xml:space="preserve"> </w:t>
      </w:r>
      <w:r>
        <w:t xml:space="preserve">caracteres — ya nos pasó de escribir SQL contra columnas que no existían).</w:t>
      </w:r>
    </w:p>
    <w:p>
      <w:pPr>
        <w:pStyle w:val="Compact"/>
        <w:numPr>
          <w:ilvl w:val="0"/>
          <w:numId w:val="1008"/>
        </w:numPr>
      </w:pPr>
      <w:r>
        <w:t xml:space="preserve">Volcar todo en un documento de mapeo que la Fase 2 va a usar como plano de</w:t>
      </w:r>
      <w:r>
        <w:t xml:space="preserve"> </w:t>
      </w:r>
      <w:r>
        <w:t xml:space="preserve">construcción.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documento de mapeo completo + las 3 preguntas de</w:t>
      </w:r>
      <w:r>
        <w:t xml:space="preserve"> </w:t>
      </w:r>
      <w:r>
        <w:t xml:space="preserve">identificadores respondidas con evidencia (no con suposiciones).</w:t>
      </w:r>
    </w:p>
    <w:bookmarkEnd w:id="17"/>
    <w:bookmarkStart w:id="18" w:name="Xf845c4b0640d9a4947aa6f6638dfa9908184b0b"/>
    <w:p>
      <w:pPr>
        <w:pStyle w:val="Heading3"/>
      </w:pPr>
      <w:r>
        <w:t xml:space="preserve">Paso 0.6 — Primera entrega de código: la regla del permiso F (precios)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en el sistema viejo, solo los usuarios con el permiso "F" ven precios e</w:t>
      </w:r>
      <w:r>
        <w:t xml:space="preserve"> </w:t>
      </w:r>
      <w:r>
        <w:t xml:space="preserve">importes. En Buslink esa regla todavía no se aplicó: hoy cualquier usuario que abre el</w:t>
      </w:r>
      <w:r>
        <w:t xml:space="preserve"> </w:t>
      </w:r>
      <w:r>
        <w:t xml:space="preserve">detalle de un viaje ve el importe. Es una fuga de información y además es requisito de</w:t>
      </w:r>
      <w:r>
        <w:t xml:space="preserve"> </w:t>
      </w:r>
      <w:r>
        <w:t xml:space="preserve">las pantallas de edición que vienen.</w:t>
      </w:r>
    </w:p>
    <w:p>
      <w:pPr>
        <w:pStyle w:val="BodyText"/>
      </w:pPr>
      <w:r>
        <w:rPr>
          <w:b/>
          <w:bCs/>
        </w:rPr>
        <w:t xml:space="preserve">Cómo se hace:</w:t>
      </w:r>
    </w:p>
    <w:p>
      <w:pPr>
        <w:pStyle w:val="Compact"/>
        <w:numPr>
          <w:ilvl w:val="0"/>
          <w:numId w:val="1011"/>
        </w:numPr>
      </w:pPr>
      <w:r>
        <w:t xml:space="preserve">Repasar qué pantallas muestran importes: el Zoom del Viaje (detalle), las pantallas</w:t>
      </w:r>
      <w:r>
        <w:t xml:space="preserve"> </w:t>
      </w:r>
      <w:r>
        <w:t xml:space="preserve">de Facturación y cualquier grilla con columna de precio.</w:t>
      </w:r>
    </w:p>
    <w:p>
      <w:pPr>
        <w:pStyle w:val="Compact"/>
        <w:numPr>
          <w:ilvl w:val="0"/>
          <w:numId w:val="1011"/>
        </w:numPr>
      </w:pPr>
      <w:r>
        <w:t xml:space="preserve">Envolver cada campo/columna de importe con la verificación de permiso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Permisos.Tiene('F')</w:t>
      </w:r>
      <w:r>
        <w:t xml:space="preserve"> </w:t>
      </w:r>
      <w:r>
        <w:t xml:space="preserve">— el servicio de permisos ya existe, es solo aplicarlo).</w:t>
      </w:r>
    </w:p>
    <w:p>
      <w:pPr>
        <w:pStyle w:val="Compact"/>
        <w:numPr>
          <w:ilvl w:val="0"/>
          <w:numId w:val="1011"/>
        </w:numPr>
      </w:pPr>
      <w:r>
        <w:t xml:space="preserve">Probar con la matriz de usuarios reales: DAMIAN y LUCIO no tienen la letra F → no</w:t>
      </w:r>
      <w:r>
        <w:t xml:space="preserve"> </w:t>
      </w:r>
      <w:r>
        <w:t xml:space="preserve">deben ver ningún importe; ALEJANDRA y SUPERVISOR sí la tienen → deben verlos igual</w:t>
      </w:r>
      <w:r>
        <w:t xml:space="preserve"> </w:t>
      </w:r>
      <w:r>
        <w:t xml:space="preserve">que antes.</w:t>
      </w:r>
    </w:p>
    <w:p>
      <w:pPr>
        <w:pStyle w:val="Compact"/>
        <w:numPr>
          <w:ilvl w:val="0"/>
          <w:numId w:val="1011"/>
        </w:numPr>
      </w:pPr>
      <w:r>
        <w:t xml:space="preserve">Sacar capturas de ambos casos como evidencia + correr la suite de tests para</w:t>
      </w:r>
      <w:r>
        <w:t xml:space="preserve"> </w:t>
      </w:r>
      <w:r>
        <w:t xml:space="preserve">confirmar que nada se rompió.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matriz de 4 usuarios verificada con capturas + tests verdes.</w:t>
      </w:r>
    </w:p>
    <w:bookmarkEnd w:id="18"/>
    <w:bookmarkStart w:id="19" w:name="Xb87cef446b92dec81ae9dde6ac52ea8e539deb0"/>
    <w:p>
      <w:pPr>
        <w:pStyle w:val="Heading3"/>
      </w:pPr>
      <w:r>
        <w:t xml:space="preserve">Paso 0.7 — Re-plantear el índice de base de datos al cliente</w:t>
      </w:r>
    </w:p>
    <w:p>
      <w:pPr>
        <w:pStyle w:val="FirstParagraph"/>
      </w:pPr>
      <w:r>
        <w:rPr>
          <w:b/>
          <w:bCs/>
        </w:rPr>
        <w:t xml:space="preserve">Qué es: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(520.000 filas) no tiene índice por número de viaje. Para</w:t>
      </w:r>
      <w:r>
        <w:t xml:space="preserve"> </w:t>
      </w:r>
      <w:r>
        <w:t xml:space="preserve">leer ya lo esquivamos, pero para ESCRIBIR es más serio: cada actualización sin índice</w:t>
      </w:r>
      <w:r>
        <w:t xml:space="preserve"> </w:t>
      </w:r>
      <w:r>
        <w:t xml:space="preserve">recorre toda la tabla y bloquea a los demás usuarios mientras tanto.</w:t>
      </w:r>
    </w:p>
    <w:p>
      <w:pPr>
        <w:pStyle w:val="BodyText"/>
      </w:pPr>
      <w:r>
        <w:rPr>
          <w:b/>
          <w:bCs/>
        </w:rPr>
        <w:t xml:space="preserve">Cómo se hace:</w:t>
      </w:r>
    </w:p>
    <w:p>
      <w:pPr>
        <w:pStyle w:val="Compact"/>
        <w:numPr>
          <w:ilvl w:val="0"/>
          <w:numId w:val="1012"/>
        </w:numPr>
      </w:pPr>
      <w:r>
        <w:t xml:space="preserve">Presentar al cliente el argumento nuevo (antes lo declinó, pero era solo lectura):</w:t>
      </w:r>
      <w:r>
        <w:t xml:space="preserve"> </w:t>
      </w:r>
      <w:r>
        <w:t xml:space="preserve">"cada asignación de unidad va a demorar y va a trabar la pantalla de los demás</w:t>
      </w:r>
      <w:r>
        <w:t xml:space="preserve"> </w:t>
      </w:r>
      <w:r>
        <w:t xml:space="preserve">despachantes si no creamos este índice".</w:t>
      </w:r>
    </w:p>
    <w:p>
      <w:pPr>
        <w:pStyle w:val="Compact"/>
        <w:numPr>
          <w:ilvl w:val="0"/>
          <w:numId w:val="1012"/>
        </w:numPr>
      </w:pPr>
      <w:r>
        <w:t xml:space="preserve">Si acepta: crear los índices (</w:t>
      </w:r>
      <w:r>
        <w:rPr>
          <w:rStyle w:val="VerbatimChar"/>
        </w:rPr>
        <w:t xml:space="preserve">viaje.id_viaje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viaje_adicional.id_viaje</w:t>
      </w:r>
      <w:r>
        <w:t xml:space="preserve">) en una</w:t>
      </w:r>
      <w:r>
        <w:t xml:space="preserve"> </w:t>
      </w:r>
      <w:r>
        <w:t xml:space="preserve">ventana de bajo uso. Es una operación de minutos.</w:t>
      </w:r>
    </w:p>
    <w:p>
      <w:pPr>
        <w:pStyle w:val="Compact"/>
        <w:numPr>
          <w:ilvl w:val="0"/>
          <w:numId w:val="1012"/>
        </w:numPr>
      </w:pPr>
      <w:r>
        <w:t xml:space="preserve">Si vuelve a declinar: queda la regla obligatoria de programación (ya definida) de</w:t>
      </w:r>
      <w:r>
        <w:t xml:space="preserve"> </w:t>
      </w:r>
      <w:r>
        <w:t xml:space="preserve">que toda escritura filtre también por fecha de reserva — funciona, pero es la opción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Criterio de terminado:</w:t>
      </w:r>
      <w:r>
        <w:t xml:space="preserve"> </w:t>
      </w:r>
      <w:r>
        <w:t xml:space="preserve">decisión registrada (índice creado, o regla B confirmada).</w:t>
      </w:r>
    </w:p>
    <w:p>
      <w:pPr>
        <w:pStyle w:val="BlockText"/>
      </w:pPr>
      <w:r>
        <w:rPr>
          <w:b/>
          <w:bCs/>
        </w:rPr>
        <w:t xml:space="preserve">Recomendación del analista para la Fase 0:</w:t>
      </w:r>
      <w:r>
        <w:t xml:space="preserve"> </w:t>
      </w:r>
      <w:r>
        <w:t xml:space="preserve">hacer 0.2 (GPS) y 0.3 (interruptor de</w:t>
      </w:r>
      <w:r>
        <w:t xml:space="preserve"> </w:t>
      </w:r>
      <w:r>
        <w:t xml:space="preserve">sync)</w:t>
      </w:r>
      <w:r>
        <w:t xml:space="preserve"> </w:t>
      </w:r>
      <w:r>
        <w:rPr>
          <w:b/>
          <w:bCs/>
        </w:rPr>
        <w:t xml:space="preserve">primero y en paralelo</w:t>
      </w:r>
      <w:r>
        <w:t xml:space="preserve">, porque ambos dependen de terceros (el proveedor de</w:t>
      </w:r>
      <w:r>
        <w:t xml:space="preserve"> </w:t>
      </w:r>
      <w:r>
        <w:t xml:space="preserve">GPS, el administrador de la réplica) y los tiempos de respuesta de terceros no los</w:t>
      </w:r>
      <w:r>
        <w:t xml:space="preserve"> </w:t>
      </w:r>
      <w:r>
        <w:t xml:space="preserve">controlamos — hay que dispararlos ya. Mientras se espera respuesta, avanzar con 0.5</w:t>
      </w:r>
      <w:r>
        <w:t xml:space="preserve"> </w:t>
      </w:r>
      <w:r>
        <w:t xml:space="preserve">(mapeo, es trabajo propio) y 0.6 (permiso F, código propio). 0.4 y 0.7 son</w:t>
      </w:r>
      <w:r>
        <w:t xml:space="preserve"> </w:t>
      </w:r>
      <w:r>
        <w:t xml:space="preserve">conversaciones cortas que se acomodan donde haya hueco.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6a8f3a4400d9be23b13d1e2bb654a8feb2b8386"/>
    <w:p>
      <w:pPr>
        <w:pStyle w:val="Heading1"/>
      </w:pPr>
      <w:r>
        <w:t xml:space="preserve">FASE 1 — Catálogos: los ABMs de práctica (2-3 semanas)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doble. (1) Achicar el día D: cada catálogo que migra antes es una tabla</w:t>
      </w:r>
      <w:r>
        <w:t xml:space="preserve"> </w:t>
      </w:r>
      <w:r>
        <w:t xml:space="preserve">menos que cortar esa noche. (2)</w:t>
      </w:r>
      <w:r>
        <w:t xml:space="preserve"> </w:t>
      </w:r>
      <w:r>
        <w:rPr>
          <w:b/>
          <w:bCs/>
        </w:rPr>
        <w:t xml:space="preserve">Practicar</w:t>
      </w:r>
      <w:r>
        <w:t xml:space="preserve">: repetir 5 veces el patrón de ABM probado</w:t>
      </w:r>
      <w:r>
        <w:t xml:space="preserve"> </w:t>
      </w:r>
      <w:r>
        <w:t xml:space="preserve">con Usuarios, para que cuando toquemos la tabla</w:t>
      </w:r>
      <w:r>
        <w:t xml:space="preserve"> </w:t>
      </w:r>
      <w:r>
        <w:rPr>
          <w:rStyle w:val="VerbatimChar"/>
        </w:rPr>
        <w:t xml:space="preserve">viaje</w:t>
      </w:r>
      <w:r>
        <w:t xml:space="preserve"> </w:t>
      </w:r>
      <w:r>
        <w:t xml:space="preserve">el equipo tenga el proceso</w:t>
      </w:r>
      <w:r>
        <w:t xml:space="preserve"> </w:t>
      </w:r>
      <w:r>
        <w:t xml:space="preserve">automatizado en la mano.</w:t>
      </w:r>
    </w:p>
    <w:bookmarkStart w:id="21" w:name="los-dos-grupos-no-mezclarlos"/>
    <w:p>
      <w:pPr>
        <w:pStyle w:val="Heading3"/>
      </w:pPr>
      <w:r>
        <w:t xml:space="preserve">Los dos grupos (no mezclarlos)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Cuándo cambia el dueño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corte temprano</w:t>
            </w:r>
          </w:p>
        </w:tc>
        <w:tc>
          <w:tcPr/>
          <w:p>
            <w:pPr>
              <w:pStyle w:val="Compact"/>
            </w:pPr>
            <w:r>
              <w:t xml:space="preserve">motivos de cancelación, feriados, destinos, operadores, clientes</w:t>
            </w:r>
          </w:p>
        </w:tc>
        <w:tc>
          <w:tcPr/>
          <w:p>
            <w:pPr>
              <w:pStyle w:val="Compact"/>
            </w:pPr>
            <w:r>
              <w:t xml:space="preserve">Al terminar cada ABM (son tablas que el circuito de viajes solo LEE)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se construye ahora, corta el día D</w:t>
            </w:r>
          </w:p>
        </w:tc>
        <w:tc>
          <w:tcPr/>
          <w:p>
            <w:pPr>
              <w:pStyle w:val="Compact"/>
            </w:pPr>
            <w:r>
              <w:t xml:space="preserve">guías, grupos de clientes, francos, plantillas de reserva</w:t>
            </w:r>
          </w:p>
        </w:tc>
        <w:tc>
          <w:tcPr/>
          <w:p>
            <w:pPr>
              <w:pStyle w:val="Compact"/>
            </w:pPr>
            <w:r>
              <w:t xml:space="preserve">El propio circuito FoxPro las escribe hasta el final — apagar su sync antes rompería FoxPro</w:t>
            </w:r>
          </w:p>
        </w:tc>
      </w:tr>
    </w:tbl>
    <w:bookmarkEnd w:id="21"/>
    <w:bookmarkStart w:id="22" w:name="X75175b9af5a4d270019425f98621206a04c81bb"/>
    <w:p>
      <w:pPr>
        <w:pStyle w:val="Heading3"/>
      </w:pPr>
      <w:r>
        <w:t xml:space="preserve">El checklist de CADA catálogo del grupo A (repetir 5 veces, en este orden)</w:t>
      </w:r>
    </w:p>
    <w:p>
      <w:pPr>
        <w:pStyle w:val="FirstParagraph"/>
      </w:pPr>
      <w:r>
        <w:t xml:space="preserve">Para cada tabla — orden recomendado:</w:t>
      </w:r>
      <w:r>
        <w:t xml:space="preserve"> </w:t>
      </w:r>
      <w:r>
        <w:rPr>
          <w:b/>
          <w:bCs/>
        </w:rPr>
        <w:t xml:space="preserve">motivos de cancelación → feriados → destinos →</w:t>
      </w:r>
      <w:r>
        <w:rPr>
          <w:b/>
          <w:bCs/>
        </w:rPr>
        <w:t xml:space="preserve"> </w:t>
      </w:r>
      <w:r>
        <w:rPr>
          <w:b/>
          <w:bCs/>
        </w:rPr>
        <w:t xml:space="preserve">operadores → clientes</w:t>
      </w:r>
      <w:r>
        <w:t xml:space="preserve"> </w:t>
      </w:r>
      <w:r>
        <w:t xml:space="preserve">(de la más chica y sin riesgo a la más grande):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Extraer la lógica FoxPro</w:t>
      </w:r>
      <w:r>
        <w:t xml:space="preserve"> </w:t>
      </w:r>
      <w:r>
        <w:t xml:space="preserve">del formulario correspondiente (si no está ya</w:t>
      </w:r>
      <w:r>
        <w:t xml:space="preserve"> </w:t>
      </w:r>
      <w:r>
        <w:t xml:space="preserve">documentada — destinos, operadores y clientes ya tienen su documento).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Construir la capa de escritura</w:t>
      </w:r>
      <w:r>
        <w:t xml:space="preserve">: métodos de alta / modificación / baja en el</w:t>
      </w:r>
      <w:r>
        <w:t xml:space="preserve"> </w:t>
      </w:r>
      <w:r>
        <w:t xml:space="preserve">servicio de escritura, calcando el patrón del ABM de Usuarios (transacción +</w:t>
      </w:r>
      <w:r>
        <w:t xml:space="preserve"> </w:t>
      </w:r>
      <w:r>
        <w:t xml:space="preserve">parámetros seguros + validación de clave duplicada).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Construir la pantalla</w:t>
      </w:r>
      <w:r>
        <w:t xml:space="preserve">: lista + diálogo de edición de 4 modos</w:t>
      </w:r>
      <w:r>
        <w:t xml:space="preserve"> </w:t>
      </w:r>
      <w:r>
        <w:t xml:space="preserve">(ver/alta/modifica/baja), calcando la pantalla de Usuarios.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Aplicar permisos</w:t>
      </w:r>
      <w:r>
        <w:t xml:space="preserve">: qué usuarios pueden ver el ABM y qué dígitos (2/3/4)</w:t>
      </w:r>
      <w:r>
        <w:t xml:space="preserve"> </w:t>
      </w:r>
      <w:r>
        <w:t xml:space="preserve">habilitan cada botón.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Probar con protocolo completo</w:t>
      </w:r>
      <w:r>
        <w:t xml:space="preserve"> </w:t>
      </w:r>
      <w:r>
        <w:t xml:space="preserve">sobre el servidor local: alta de un registro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 </w:t>
      </w:r>
      <w:r>
        <w:t xml:space="preserve">(dos señales) → intento de duplicado (debe rechazar) → modificación →</w:t>
      </w:r>
      <w:r>
        <w:t xml:space="preserve"> </w:t>
      </w:r>
      <w:r>
        <w:t xml:space="preserve">baja lógica (fila amarilla) → limpieza física.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Correr la suite de tests</w:t>
      </w:r>
      <w:r>
        <w:t xml:space="preserve"> </w:t>
      </w:r>
      <w:r>
        <w:t xml:space="preserve">— ninguna pantalla existente se rompió.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cutover</w:t>
      </w:r>
      <w:r>
        <w:t xml:space="preserve"> </w:t>
      </w:r>
      <w:r>
        <w:t xml:space="preserve">(esto es lo nuevo respecto de Usuarios — coordinar con el cliente):</w:t>
      </w:r>
    </w:p>
    <w:p>
      <w:pPr>
        <w:pStyle w:val="Compact"/>
        <w:numPr>
          <w:ilvl w:val="1"/>
          <w:numId w:val="1014"/>
        </w:numPr>
      </w:pPr>
      <w:r>
        <w:t xml:space="preserve">Bloquear el ABM correspondiente en FoxPro (procedimiento del paso 0.4).</w:t>
      </w:r>
    </w:p>
    <w:p>
      <w:pPr>
        <w:pStyle w:val="Compact"/>
        <w:numPr>
          <w:ilvl w:val="1"/>
          <w:numId w:val="1014"/>
        </w:numPr>
      </w:pPr>
      <w:r>
        <w:t xml:space="preserve">Apagar la sincronización de esa tabla (procedimiento del paso 0.3).</w:t>
      </w:r>
    </w:p>
    <w:p>
      <w:pPr>
        <w:pStyle w:val="Compact"/>
        <w:numPr>
          <w:ilvl w:val="1"/>
          <w:numId w:val="1014"/>
        </w:numPr>
      </w:pPr>
      <w:r>
        <w:t xml:space="preserve">Escribir una fila centinela desde Buslink y verificar 24-48 h después que la</w:t>
      </w:r>
      <w:r>
        <w:t xml:space="preserve"> </w:t>
      </w:r>
      <w:r>
        <w:t xml:space="preserve">sync no la pisó.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Anunciar al equipo de NORTUR</w:t>
      </w:r>
      <w:r>
        <w:t xml:space="preserve">: "los [feriados] ahora se cargan en Buslink".</w:t>
      </w:r>
    </w:p>
    <w:p>
      <w:pPr>
        <w:pStyle w:val="FirstParagraph"/>
      </w:pPr>
      <w:r>
        <w:rPr>
          <w:b/>
          <w:bCs/>
        </w:rPr>
        <w:t xml:space="preserve">Precauciones específicas ya identificadas: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Feriados:</w:t>
      </w:r>
      <w:r>
        <w:t xml:space="preserve"> </w:t>
      </w:r>
      <w:r>
        <w:t xml:space="preserve">antes de apagar su sync, cargar en FoxPro todos los feriados que</w:t>
      </w:r>
      <w:r>
        <w:t xml:space="preserve"> </w:t>
      </w:r>
      <w:r>
        <w:t xml:space="preserve">quedan del año — el armado de plantillas de FoxPro los va a seguir leyendo de su</w:t>
      </w:r>
      <w:r>
        <w:t xml:space="preserve"> </w:t>
      </w:r>
      <w:r>
        <w:t xml:space="preserve">lado hasta el día 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Destinos y operadores:</w:t>
      </w:r>
      <w:r>
        <w:t xml:space="preserve"> </w:t>
      </w:r>
      <w:r>
        <w:t xml:space="preserve">su política histórica es baja física (se borra de</w:t>
      </w:r>
      <w:r>
        <w:t xml:space="preserve"> </w:t>
      </w:r>
      <w:r>
        <w:t xml:space="preserve">verdad), no baja lógica — respetarla, y no copiar el bug documentado del campo</w:t>
      </w:r>
      <w:r>
        <w:t xml:space="preserve"> </w:t>
      </w:r>
      <w:r>
        <w:t xml:space="preserve">contacto.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Clientes:</w:t>
      </w:r>
      <w:r>
        <w:t xml:space="preserve"> </w:t>
      </w:r>
      <w:r>
        <w:t xml:space="preserve">es el maestro grande (muchos campos) — por eso va último, con el</w:t>
      </w:r>
      <w:r>
        <w:t xml:space="preserve"> </w:t>
      </w:r>
      <w:r>
        <w:t xml:space="preserve">patrón ya aceitado por los 4 anteriores. Regla operativa: cortar clientes lo más</w:t>
      </w:r>
      <w:r>
        <w:t xml:space="preserve"> </w:t>
      </w:r>
      <w:r>
        <w:t xml:space="preserve">cerca posible del día D, porque un cliente dado de alta en Buslink no lo ve el alta</w:t>
      </w:r>
      <w:r>
        <w:t xml:space="preserve"> </w:t>
      </w:r>
      <w:r>
        <w:t xml:space="preserve">de reservas de FoxPro (acordar con el equipo el procedimiento para "cliente nuevo</w:t>
      </w:r>
      <w:r>
        <w:t xml:space="preserve"> </w:t>
      </w:r>
      <w:r>
        <w:t xml:space="preserve">urgente" durante esa ventana).</w:t>
      </w:r>
    </w:p>
    <w:bookmarkEnd w:id="22"/>
    <w:bookmarkStart w:id="23" w:name="los-abms-del-grupo-b-construir-no-cortar"/>
    <w:p>
      <w:pPr>
        <w:pStyle w:val="Heading3"/>
      </w:pPr>
      <w:r>
        <w:t xml:space="preserve">Los ABMs del grupo B (construir, no cortar)</w:t>
      </w:r>
    </w:p>
    <w:p>
      <w:pPr>
        <w:pStyle w:val="FirstParagraph"/>
      </w:pPr>
      <w:r>
        <w:t xml:space="preserve">Se construyen con el mismo checklist pero</w:t>
      </w:r>
      <w:r>
        <w:t xml:space="preserve"> </w:t>
      </w:r>
      <w:r>
        <w:rPr>
          <w:b/>
          <w:bCs/>
        </w:rPr>
        <w:t xml:space="preserve">se frenan en el paso 6</w:t>
      </w:r>
      <w:r>
        <w:t xml:space="preserve">: la escritura</w:t>
      </w:r>
      <w:r>
        <w:t xml:space="preserve"> </w:t>
      </w:r>
      <w:r>
        <w:t xml:space="preserve">queda detrás del interruptor general (</w:t>
      </w:r>
      <w:r>
        <w:rPr>
          <w:rStyle w:val="VerbatimChar"/>
        </w:rPr>
        <w:t xml:space="preserve">EscrituraViaje</w:t>
      </w:r>
      <w:r>
        <w:t xml:space="preserve">, ver Fase 6) apagado hasta el</w:t>
      </w:r>
      <w:r>
        <w:t xml:space="preserve"> </w:t>
      </w:r>
      <w:r>
        <w:t xml:space="preserve">día D. Incluye el caso especial de</w:t>
      </w:r>
      <w:r>
        <w:t xml:space="preserve"> </w:t>
      </w:r>
      <w:r>
        <w:rPr>
          <w:b/>
          <w:bCs/>
        </w:rPr>
        <w:t xml:space="preserve">grupos de clientes</w:t>
      </w:r>
      <w:r>
        <w:t xml:space="preserve">, cuya "baja" en realidad</w:t>
      </w:r>
      <w:r>
        <w:t xml:space="preserve"> </w:t>
      </w:r>
      <w:r>
        <w:t xml:space="preserve">cancela en cascada todos los viajes del grupo — probarlo a fondo en local.</w:t>
      </w:r>
    </w:p>
    <w:p>
      <w:pPr>
        <w:pStyle w:val="BlockText"/>
      </w:pPr>
      <w:r>
        <w:rPr>
          <w:b/>
          <w:bCs/>
        </w:rPr>
        <w:t xml:space="preserve">Recomendación del analista:</w:t>
      </w:r>
      <w:r>
        <w:t xml:space="preserve"> </w:t>
      </w:r>
      <w:r>
        <w:t xml:space="preserve">no hacer la Fase 1 entera de corrido. Intercalarla</w:t>
      </w:r>
      <w:r>
        <w:t xml:space="preserve"> </w:t>
      </w:r>
      <w:r>
        <w:t xml:space="preserve">con la Fase 2: un catálogo, después un pedazo del motor, después otro catálogo. Dos</w:t>
      </w:r>
      <w:r>
        <w:t xml:space="preserve"> </w:t>
      </w:r>
      <w:r>
        <w:t xml:space="preserve">razones: (1) el motor es trabajo pesado sin nada visible — intercalar catálogos</w:t>
      </w:r>
      <w:r>
        <w:t xml:space="preserve"> </w:t>
      </w:r>
      <w:r>
        <w:t xml:space="preserve">mantiene entregas visibles todas las semanas; (2) cada catálogo es un ensayo del</w:t>
      </w:r>
      <w:r>
        <w:t xml:space="preserve"> </w:t>
      </w:r>
      <w:r>
        <w:t xml:space="preserve">cutover, y conviene espaciarlos para ir puliendo el procedimiento con calma.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8c00b24d1c224dccbaffc73df48e726c01de034"/>
    <w:p>
      <w:pPr>
        <w:pStyle w:val="Heading1"/>
      </w:pPr>
      <w:r>
        <w:t xml:space="preserve">FASE 2 — El motor de escritura del circuito (2 semanas)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UNA sola vez la maquinaria que Reservas, Tráfico y Facturación</w:t>
      </w:r>
      <w:r>
        <w:t xml:space="preserve"> </w:t>
      </w:r>
      <w:r>
        <w:t xml:space="preserve">comparten (</w:t>
      </w:r>
      <w:r>
        <w:rPr>
          <w:rStyle w:val="VerbatimChar"/>
        </w:rPr>
        <w:t xml:space="preserve">ViajeAbmService</w:t>
      </w:r>
      <w:r>
        <w:t xml:space="preserve">). Es la fase menos vistosa y la más importante: acá se</w:t>
      </w:r>
      <w:r>
        <w:t xml:space="preserve"> </w:t>
      </w:r>
      <w:r>
        <w:t xml:space="preserve">decide si el sistema va a ser consistente o va a acumular datos corruptos.</w:t>
      </w:r>
    </w:p>
    <w:p>
      <w:pPr>
        <w:pStyle w:val="BodyText"/>
      </w:pPr>
      <w:r>
        <w:rPr>
          <w:b/>
          <w:bCs/>
        </w:rPr>
        <w:t xml:space="preserve">Por qué existe:</w:t>
      </w:r>
      <w:r>
        <w:t xml:space="preserve"> </w:t>
      </w:r>
      <w:r>
        <w:t xml:space="preserve">insertar un viaje toca 35+ campos con varios valores calculados;</w:t>
      </w:r>
      <w:r>
        <w:t xml:space="preserve"> </w:t>
      </w:r>
      <w:r>
        <w:t xml:space="preserve">cada cambio de estado tiene que actualizar el viaje, el estado vivo del vehículo Y la</w:t>
      </w:r>
      <w:r>
        <w:t xml:space="preserve"> </w:t>
      </w:r>
      <w:r>
        <w:t xml:space="preserve">bitácora</w:t>
      </w:r>
      <w:r>
        <w:t xml:space="preserve"> </w:t>
      </w:r>
      <w:r>
        <w:rPr>
          <w:b/>
          <w:bCs/>
        </w:rPr>
        <w:t xml:space="preserve">como una sola operación indivisible</w:t>
      </w:r>
      <w:r>
        <w:t xml:space="preserve"> </w:t>
      </w:r>
      <w:r>
        <w:t xml:space="preserve">(si falla una parte, no se graba</w:t>
      </w:r>
      <w:r>
        <w:t xml:space="preserve"> </w:t>
      </w:r>
      <w:r>
        <w:t xml:space="preserve">nada). El sistema viejo NO hacía esto (sin transacciones) — le funcionaba porque era</w:t>
      </w:r>
      <w:r>
        <w:t xml:space="preserve"> </w:t>
      </w:r>
      <w:r>
        <w:t xml:space="preserve">efectivamente monousuario. Buslink es multiusuario web: sin esta maquinaria, dos</w:t>
      </w:r>
      <w:r>
        <w:t xml:space="preserve"> </w:t>
      </w:r>
      <w:r>
        <w:t xml:space="preserve">despachantes tocando lo mismo a la vez corrompen datos.</w:t>
      </w:r>
    </w:p>
    <w:bookmarkStart w:id="25" w:name="X8cc49dbfe9ce0946ae121a86034fc412bc8d4a0"/>
    <w:p>
      <w:pPr>
        <w:pStyle w:val="Heading3"/>
      </w:pPr>
      <w:r>
        <w:t xml:space="preserve">Orden de construcción recomendado (cada paso se prueba antes de seguir)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 bitácora primero</w:t>
      </w:r>
      <w:r>
        <w:t xml:space="preserve"> </w:t>
      </w:r>
      <w:r>
        <w:t xml:space="preserve">(</w:t>
      </w:r>
      <w:r>
        <w:rPr>
          <w:rStyle w:val="VerbatimChar"/>
        </w:rPr>
        <w:t xml:space="preserve">LogViajeAsync</w:t>
      </w:r>
      <w:r>
        <w:t xml:space="preserve">): el registro en</w:t>
      </w:r>
      <w:r>
        <w:t xml:space="preserve"> </w:t>
      </w:r>
      <w:r>
        <w:rPr>
          <w:rStyle w:val="VerbatimChar"/>
        </w:rPr>
        <w:t xml:space="preserve">viaje_log</w:t>
      </w:r>
      <w:r>
        <w:t xml:space="preserve"> </w:t>
      </w:r>
      <w:r>
        <w:t xml:space="preserve">de cada</w:t>
      </w:r>
      <w:r>
        <w:t xml:space="preserve"> </w:t>
      </w:r>
      <w:r>
        <w:t xml:space="preserve">operación (quién, cuándo, qué). Va primero porque TODO lo demás la usa, y porque la</w:t>
      </w:r>
      <w:r>
        <w:t xml:space="preserve"> </w:t>
      </w:r>
      <w:r>
        <w:t xml:space="preserve">bitácora es la red de seguridad del día D (si hay que volver atrás, la bitácora es</w:t>
      </w:r>
      <w:r>
        <w:t xml:space="preserve"> </w:t>
      </w:r>
      <w:r>
        <w:t xml:space="preserve">la lista exacta de lo que se hizo). Incluye el motor de comparación campo por campo</w:t>
      </w:r>
      <w:r>
        <w:t xml:space="preserve"> </w:t>
      </w:r>
      <w:r>
        <w:t xml:space="preserve">para las modificaciones.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Los contadores seguros</w:t>
      </w:r>
      <w:r>
        <w:t xml:space="preserve">: el número de viaje y el número de lote salen de la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. Implementar el patrón atómico (incrementar y leer en una sola</w:t>
      </w:r>
      <w:r>
        <w:t xml:space="preserve"> </w:t>
      </w:r>
      <w:r>
        <w:t xml:space="preserve">instrucción, dentro de la transacción) que garantiza que dos usuarios simultáneos</w:t>
      </w:r>
      <w:r>
        <w:t xml:space="preserve"> </w:t>
      </w:r>
      <w:r>
        <w:t xml:space="preserve">jamás obtienen el mismo número.</w:t>
      </w:r>
      <w:r>
        <w:t xml:space="preserve"> </w:t>
      </w:r>
      <w:r>
        <w:rPr>
          <w:b/>
          <w:bCs/>
        </w:rPr>
        <w:t xml:space="preserve">Prohibido</w:t>
      </w:r>
      <w:r>
        <w:t xml:space="preserve"> </w:t>
      </w:r>
      <w:r>
        <w:t xml:space="preserve">el "leer el máximo y sumarle 1" del</w:t>
      </w:r>
      <w:r>
        <w:t xml:space="preserve"> </w:t>
      </w:r>
      <w:r>
        <w:t xml:space="preserve">sistema viejo.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INSERT del viaje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InsertarViajeAsync</w:t>
      </w:r>
      <w:r>
        <w:t xml:space="preserve">): los 35+ campos, con los 4 campos</w:t>
      </w:r>
      <w:r>
        <w:t xml:space="preserve"> </w:t>
      </w:r>
      <w:r>
        <w:t xml:space="preserve">calculados (fecha en texto, hora de inicio en texto, nombre del cliente copiado,</w:t>
      </w:r>
      <w:r>
        <w:t xml:space="preserve"> </w:t>
      </w:r>
      <w:r>
        <w:t xml:space="preserve">estado del importe) resueltos en UN solo lugar del código — así ninguna pantalla</w:t>
      </w:r>
      <w:r>
        <w:t xml:space="preserve"> </w:t>
      </w:r>
      <w:r>
        <w:t xml:space="preserve">futura puede insertarlos distinto.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Las transiciones de estado, de a pares reversibles: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AsignarAsync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LiberarAsync</w:t>
      </w:r>
      <w:r>
        <w:t xml:space="preserve"> </w:t>
      </w:r>
      <w:r>
        <w:t xml:space="preserve">(asignar unidad ↔ volver a sin asignar): la más</w:t>
      </w:r>
      <w:r>
        <w:t xml:space="preserve"> </w:t>
      </w:r>
      <w:r>
        <w:t xml:space="preserve">delicada — toca viaje + vehículo + bitácora + odómetro mensual + francos, con la</w:t>
      </w:r>
      <w:r>
        <w:t xml:space="preserve"> </w:t>
      </w:r>
      <w:r>
        <w:t xml:space="preserve">validación anti-doble-asignación (si otro usuario ya asignó ese viaje o esa</w:t>
      </w:r>
      <w:r>
        <w:t xml:space="preserve"> </w:t>
      </w:r>
      <w:r>
        <w:t xml:space="preserve">unidad, error claro en vez de pisar).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ReasignarAsync</w:t>
      </w:r>
      <w:r>
        <w:t xml:space="preserve"> </w:t>
      </w:r>
      <w:r>
        <w:t xml:space="preserve">(cambio de unidad con motivo).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FinalizarAsync</w:t>
      </w:r>
      <w:r>
        <w:t xml:space="preserve"> </w:t>
      </w:r>
      <w:r>
        <w:t xml:space="preserve">(el "Libe": cierre del viaje con datos reales + generación de</w:t>
      </w:r>
      <w:r>
        <w:t xml:space="preserve"> </w:t>
      </w:r>
      <w:r>
        <w:t xml:space="preserve">adicionales con precio).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CancelarAsync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ReactivarAsync</w:t>
      </w:r>
      <w:r>
        <w:t xml:space="preserve"> </w:t>
      </w:r>
      <w:r>
        <w:t xml:space="preserve">(con motivo, cascada sobre el grupo, y el</w:t>
      </w:r>
      <w:r>
        <w:t xml:space="preserve"> </w:t>
      </w:r>
      <w:r>
        <w:t xml:space="preserve">aviso GPS según la decisión del paso 0.2).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Las cascadas de grupo</w:t>
      </w:r>
      <w:r>
        <w:t xml:space="preserve">: crear/extender un grupo de cliente arrastra la fecha a</w:t>
      </w:r>
      <w:r>
        <w:t xml:space="preserve"> </w:t>
      </w:r>
      <w:r>
        <w:t xml:space="preserve">todos los viajes del grupo; alta automática de guías.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soporte de rutas</w:t>
      </w:r>
      <w:r>
        <w:t xml:space="preserve"> </w:t>
      </w:r>
      <w:r>
        <w:t xml:space="preserve">(viajes de varios tramos): toda operación pega a TODOS los</w:t>
      </w:r>
      <w:r>
        <w:t xml:space="preserve"> </w:t>
      </w:r>
      <w:r>
        <w:t xml:space="preserve">tramos, con las reglas especiales extraídas del sistema viejo.</w:t>
      </w:r>
    </w:p>
    <w:bookmarkEnd w:id="25"/>
    <w:bookmarkStart w:id="26" w:name="el-hito-que-cierra-la-fase-no-negociable"/>
    <w:p>
      <w:pPr>
        <w:pStyle w:val="Heading3"/>
      </w:pPr>
      <w:r>
        <w:t xml:space="preserve">El hito que cierra la fase (no negociable)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script de humo</w:t>
      </w:r>
      <w:r>
        <w:t xml:space="preserve"> </w:t>
      </w:r>
      <w:r>
        <w:t xml:space="preserve">que corre contra el servidor local y ejecuta el ciclo de vida</w:t>
      </w:r>
      <w:r>
        <w:t xml:space="preserve"> </w:t>
      </w:r>
      <w:r>
        <w:t xml:space="preserve">completo sobre un cliente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alta → asignar → reasignar → finalizar → cancelar → reactivar → cancelar</w:t>
      </w:r>
    </w:p>
    <w:p>
      <w:pPr>
        <w:pStyle w:val="FirstParagraph"/>
      </w:pPr>
      <w:r>
        <w:t xml:space="preserve">verificando en cada paso las dos señales, que la bitácora esté completa, que el estado</w:t>
      </w:r>
      <w:r>
        <w:t xml:space="preserve"> </w:t>
      </w:r>
      <w:r>
        <w:t xml:space="preserve">del vehículo sea consistente, y limpiando todo al final.</w:t>
      </w:r>
      <w:r>
        <w:t xml:space="preserve"> </w:t>
      </w:r>
      <w:r>
        <w:rPr>
          <w:b/>
          <w:bCs/>
        </w:rPr>
        <w:t xml:space="preserve">Este script se guarda: es</w:t>
      </w:r>
      <w:r>
        <w:rPr>
          <w:b/>
          <w:bCs/>
        </w:rPr>
        <w:t xml:space="preserve"> </w:t>
      </w:r>
      <w:r>
        <w:rPr>
          <w:b/>
          <w:bCs/>
        </w:rPr>
        <w:t xml:space="preserve">exactamente lo que se va a correr la noche del día D sobre producción.</w:t>
      </w:r>
    </w:p>
    <w:p>
      <w:pPr>
        <w:pStyle w:val="BodyText"/>
      </w:pPr>
      <w:r>
        <w:t xml:space="preserve">Además: un</w:t>
      </w:r>
      <w:r>
        <w:t xml:space="preserve"> </w:t>
      </w:r>
      <w:r>
        <w:rPr>
          <w:b/>
          <w:bCs/>
        </w:rPr>
        <w:t xml:space="preserve">test de concurrencia</w:t>
      </w:r>
      <w:r>
        <w:t xml:space="preserve"> </w:t>
      </w:r>
      <w:r>
        <w:t xml:space="preserve">explícito — dos "usuarios" simultáneos asignando</w:t>
      </w:r>
      <w:r>
        <w:t xml:space="preserve"> </w:t>
      </w:r>
      <w:r>
        <w:t xml:space="preserve">la misma unidad y generando lotes a la vez, sin duplicados ni corrupción.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0a678d93286187400a64299693c67bab502f42c"/>
    <w:p>
      <w:pPr>
        <w:pStyle w:val="Heading1"/>
      </w:pPr>
      <w:r>
        <w:t xml:space="preserve">FASE 3 — Tráfico en escritura: el despacho operable (3 semanas) ⭐ LA PRIORIDAD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la Planilla de Tráfico deje de ser un visor y se convierta en la</w:t>
      </w:r>
      <w:r>
        <w:t xml:space="preserve"> </w:t>
      </w:r>
      <w:r>
        <w:t xml:space="preserve">herramienta de despacho:</w:t>
      </w:r>
      <w:r>
        <w:t xml:space="preserve"> </w:t>
      </w:r>
      <w:r>
        <w:rPr>
          <w:b/>
          <w:bCs/>
        </w:rPr>
        <w:t xml:space="preserve">acá es donde se cargan los internos</w:t>
      </w:r>
      <w:r>
        <w:t xml:space="preserve">. Cada operación es una</w:t>
      </w:r>
      <w:r>
        <w:t xml:space="preserve"> </w:t>
      </w:r>
      <w:r>
        <w:t xml:space="preserve">entrega independiente que se construye, se prueba y se muestra antes de pasar a la</w:t>
      </w:r>
      <w:r>
        <w:t xml:space="preserve"> </w:t>
      </w:r>
      <w:r>
        <w:t xml:space="preserve">siguiente.</w:t>
      </w:r>
    </w:p>
    <w:bookmarkStart w:id="28" w:name="el-orden-de-las-10-operaciones-y-por-qué"/>
    <w:p>
      <w:pPr>
        <w:pStyle w:val="Heading3"/>
      </w:pPr>
      <w:r>
        <w:t xml:space="preserve">El orden de las 10 operaciones y por qué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Por qué en este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Chequeo</w:t>
            </w:r>
          </w:p>
        </w:tc>
        <w:tc>
          <w:tcPr/>
          <w:p>
            <w:pPr>
              <w:pStyle w:val="Compact"/>
            </w:pPr>
            <w:r>
              <w:t xml:space="preserve">Marcar que un servicio fue verificado (un contador + bitácora)</w:t>
            </w:r>
          </w:p>
        </w:tc>
        <w:tc>
          <w:tcPr/>
          <w:p>
            <w:pPr>
              <w:pStyle w:val="Compact"/>
            </w:pPr>
            <w:r>
              <w:t xml:space="preserve">El "hola mundo": la escritura más simple posible. Valida toda la tubería (botón → grabación → refresco de la grilla → destello del cambio) con riesgo casi nulo.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Asignar unidad/chofer</w:t>
            </w:r>
          </w:p>
        </w:tc>
        <w:tc>
          <w:tcPr/>
          <w:p>
            <w:pPr>
              <w:pStyle w:val="Compact"/>
            </w:pPr>
            <w:r>
              <w:t xml:space="preserve">El corazón del despacho</w:t>
            </w:r>
          </w:p>
        </w:tc>
        <w:tc>
          <w:tcPr/>
          <w:p>
            <w:pPr>
              <w:pStyle w:val="Compact"/>
            </w:pPr>
            <w:r>
              <w:t xml:space="preserve">Máximo valor para el negocio. Se hace segundo (no primero) para no depurar la tubería y la lógica compleja a la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(volver a sin asignar)</w:t>
            </w:r>
          </w:p>
        </w:tc>
        <w:tc>
          <w:tcPr/>
          <w:p>
            <w:pPr>
              <w:pStyle w:val="Compact"/>
            </w:pPr>
            <w:r>
              <w:t xml:space="preserve">La inversa de asignar</w:t>
            </w:r>
          </w:p>
        </w:tc>
        <w:tc>
          <w:tcPr/>
          <w:p>
            <w:pPr>
              <w:pStyle w:val="Compact"/>
            </w:pPr>
            <w:r>
              <w:t xml:space="preserve">Cierra el par: desde acá se puede probar asignar↔liberar infinitas veces sin ensuciar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Reasignar (otra unidad)</w:t>
            </w:r>
          </w:p>
        </w:tc>
        <w:tc>
          <w:tcPr/>
          <w:p>
            <w:pPr>
              <w:pStyle w:val="Compact"/>
            </w:pPr>
            <w:r>
              <w:t xml:space="preserve">Cambio de unidad con motivo</w:t>
            </w:r>
          </w:p>
        </w:tc>
        <w:tc>
          <w:tcPr/>
          <w:p>
            <w:pPr>
              <w:pStyle w:val="Compact"/>
            </w:pPr>
            <w:r>
              <w:t xml:space="preserve">Reusa casi todo lo de asignar+liberar.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Finalizar</w:t>
            </w:r>
          </w:p>
        </w:tc>
        <w:tc>
          <w:tcPr/>
          <w:p>
            <w:pPr>
              <w:pStyle w:val="Compact"/>
            </w:pPr>
            <w:r>
              <w:t xml:space="preserve">Cierre del viaje con datos reales (pasajeros, voucher, odómetros)</w:t>
            </w:r>
          </w:p>
        </w:tc>
        <w:tc>
          <w:tcPr/>
          <w:p>
            <w:pPr>
              <w:pStyle w:val="Compact"/>
            </w:pPr>
            <w:r>
              <w:t xml:space="preserve">Necesaria para que Facturación tenga qué liquidar. Ojo: es más grande de lo que parece (genera adicionales con precio).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Cancelar con motivo</w:t>
            </w:r>
          </w:p>
        </w:tc>
        <w:tc>
          <w:tcPr/>
          <w:p>
            <w:pPr>
              <w:pStyle w:val="Compact"/>
            </w:pPr>
            <w:r>
              <w:t xml:space="preserve">La operación destructiva</w:t>
            </w:r>
          </w:p>
        </w:tc>
        <w:tc>
          <w:tcPr/>
          <w:p>
            <w:pPr>
              <w:pStyle w:val="Compact"/>
            </w:pPr>
            <w:r>
              <w:t xml:space="preserve">Recién acá, con el motor ya maduro: tiene cascada sobre grupos y aviso GPS.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Reactivar</w:t>
            </w:r>
          </w:p>
        </w:tc>
        <w:tc>
          <w:tcPr/>
          <w:p>
            <w:pPr>
              <w:pStyle w:val="Compact"/>
            </w:pPr>
            <w:r>
              <w:t xml:space="preserve">La inversa de cancelar</w:t>
            </w:r>
          </w:p>
        </w:tc>
        <w:tc>
          <w:tcPr/>
          <w:p>
            <w:pPr>
              <w:pStyle w:val="Compact"/>
            </w:pPr>
            <w:r>
              <w:t xml:space="preserve">Otro par reversible para probar sin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Francos</w:t>
            </w:r>
          </w:p>
        </w:tc>
        <w:tc>
          <w:tcPr/>
          <w:p>
            <w:pPr>
              <w:pStyle w:val="Compact"/>
            </w:pPr>
            <w:r>
              <w:t xml:space="preserve">Días de descanso de los choferes</w:t>
            </w:r>
          </w:p>
        </w:tc>
        <w:tc>
          <w:tcPr/>
          <w:p>
            <w:pPr>
              <w:pStyle w:val="Compact"/>
            </w:pPr>
            <w:r>
              <w:t xml:space="preserve">Tabla aparte, no toca viajes — pero obligatoria: con FoxPro bloqueado, los francos se tienen que poder cargar en Buslink.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 del Viaje en edición</w:t>
            </w:r>
          </w:p>
        </w:tc>
        <w:tc>
          <w:tcPr/>
          <w:p>
            <w:pPr>
              <w:pStyle w:val="Compact"/>
            </w:pPr>
            <w:r>
              <w:t xml:space="preserve">El detalle completo editable (~35 campos)</w:t>
            </w:r>
          </w:p>
        </w:tc>
        <w:tc>
          <w:tcPr/>
          <w:p>
            <w:pPr>
              <w:pStyle w:val="Compact"/>
            </w:pPr>
            <w:r>
              <w:t xml:space="preserve">A propósito al final: la mayor superficie de pantalla, depende del permiso F, del motor de diferencias de la bitácora y de que todo lo anterior esté estable.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Duplicar + valor del servicio</w:t>
            </w:r>
          </w:p>
        </w:tc>
        <w:tc>
          <w:tcPr/>
          <w:p>
            <w:pPr>
              <w:pStyle w:val="Compact"/>
            </w:pPr>
            <w:r>
              <w:t xml:space="preserve">Utilidades del Zoom</w:t>
            </w:r>
          </w:p>
        </w:tc>
        <w:tc>
          <w:tcPr/>
          <w:p>
            <w:pPr>
              <w:pStyle w:val="Compact"/>
            </w:pPr>
            <w:r>
              <w:t xml:space="preserve">Cierran el alcance del día 1.</w:t>
            </w:r>
          </w:p>
        </w:tc>
      </w:tr>
    </w:tbl>
    <w:bookmarkEnd w:id="28"/>
    <w:bookmarkStart w:id="29" w:name="Xeca62a60b5fcb30d6d888362b8d46351c10ed42"/>
    <w:p>
      <w:pPr>
        <w:pStyle w:val="Heading3"/>
      </w:pPr>
      <w:r>
        <w:t xml:space="preserve">El mini-checklist de CADA operación (repetir 10 veces)</w:t>
      </w:r>
    </w:p>
    <w:p>
      <w:pPr>
        <w:pStyle w:val="Compact"/>
        <w:numPr>
          <w:ilvl w:val="0"/>
          <w:numId w:val="1018"/>
        </w:numPr>
      </w:pPr>
      <w:r>
        <w:t xml:space="preserve">Releer la sección correspondiente de la especificación (</w:t>
      </w:r>
      <w:r>
        <w:rPr>
          <w:rStyle w:val="VerbatimChar"/>
        </w:rPr>
        <w:t xml:space="preserve">TRAFICO2_TOOLBAR.md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TRAFICO_ZOOM.md</w:t>
      </w:r>
      <w:r>
        <w:t xml:space="preserve">) — el SQL y las validaciones exactas ya están escritos ahí.</w:t>
      </w:r>
    </w:p>
    <w:p>
      <w:pPr>
        <w:pStyle w:val="Compact"/>
        <w:numPr>
          <w:ilvl w:val="0"/>
          <w:numId w:val="1018"/>
        </w:numPr>
      </w:pPr>
      <w:r>
        <w:t xml:space="preserve">Construir el diálogo de confirmación (calca el patrón multi-modo de Usuarios) y el</w:t>
      </w:r>
      <w:r>
        <w:t xml:space="preserve"> </w:t>
      </w:r>
      <w:r>
        <w:t xml:space="preserve">botón en la planilla, habilitado según permisos.</w:t>
      </w:r>
    </w:p>
    <w:p>
      <w:pPr>
        <w:pStyle w:val="Compact"/>
        <w:numPr>
          <w:ilvl w:val="0"/>
          <w:numId w:val="1018"/>
        </w:numPr>
      </w:pPr>
      <w:r>
        <w:t xml:space="preserve">Conectar al método del motor (Fase 2) — la pantalla NO escribe SQL propio, solo</w:t>
      </w:r>
      <w:r>
        <w:t xml:space="preserve"> </w:t>
      </w:r>
      <w:r>
        <w:t xml:space="preserve">llama al motor.</w:t>
      </w:r>
    </w:p>
    <w:p>
      <w:pPr>
        <w:pStyle w:val="Compact"/>
        <w:numPr>
          <w:ilvl w:val="0"/>
          <w:numId w:val="1018"/>
        </w:numPr>
      </w:pPr>
      <w:r>
        <w:t xml:space="preserve">Probar en local con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: la operación + su inversa si la tiene + los casos de</w:t>
      </w:r>
      <w:r>
        <w:t xml:space="preserve"> </w:t>
      </w:r>
      <w:r>
        <w:t xml:space="preserve">error (asignar una unidad ya asignada, finalizar sin datos obligatorios, etc.).</w:t>
      </w:r>
    </w:p>
    <w:p>
      <w:pPr>
        <w:pStyle w:val="Compact"/>
        <w:numPr>
          <w:ilvl w:val="0"/>
          <w:numId w:val="1018"/>
        </w:numPr>
      </w:pPr>
      <w:r>
        <w:t xml:space="preserve">Verificar las dos señales + la fila de bitácora + el refresco automático de la</w:t>
      </w:r>
      <w:r>
        <w:t xml:space="preserve"> </w:t>
      </w:r>
      <w:r>
        <w:t xml:space="preserve">grilla.</w:t>
      </w:r>
    </w:p>
    <w:p>
      <w:pPr>
        <w:pStyle w:val="Compact"/>
        <w:numPr>
          <w:ilvl w:val="0"/>
          <w:numId w:val="1018"/>
        </w:numPr>
      </w:pPr>
      <w:r>
        <w:t xml:space="preserve">Test funcional de Playwright para esa operación (se suma a la suite).</w:t>
      </w:r>
    </w:p>
    <w:p>
      <w:pPr>
        <w:pStyle w:val="Compact"/>
        <w:numPr>
          <w:ilvl w:val="0"/>
          <w:numId w:val="1018"/>
        </w:numPr>
      </w:pPr>
      <w:r>
        <w:t xml:space="preserve">Demo corta al dueño → siguiente operación.</w:t>
      </w:r>
    </w:p>
    <w:p>
      <w:pPr>
        <w:pStyle w:val="FirstParagraph"/>
      </w:pPr>
      <w:r>
        <w:rPr>
          <w:b/>
          <w:bCs/>
        </w:rPr>
        <w:t xml:space="preserve">Detalle de experiencia de usuario a cuidar</w:t>
      </w:r>
      <w:r>
        <w:t xml:space="preserve"> </w:t>
      </w:r>
      <w:r>
        <w:t xml:space="preserve">(aprendido del sistema viejo): los</w:t>
      </w:r>
      <w:r>
        <w:t xml:space="preserve"> </w:t>
      </w:r>
      <w:r>
        <w:t xml:space="preserve">despachantes trabajan rápido y en simultáneo. Los botones se deshabilitan al primer</w:t>
      </w:r>
      <w:r>
        <w:t xml:space="preserve"> </w:t>
      </w:r>
      <w:r>
        <w:t xml:space="preserve">click (evitar doble ejecución), los errores se muestran en lenguaje claro ("La unidad</w:t>
      </w:r>
      <w:r>
        <w:t xml:space="preserve"> </w:t>
      </w:r>
      <w:r>
        <w:t xml:space="preserve">15 ya fue asignada al viaje 88123 por otro usuario"), y la grilla se refresca sola al</w:t>
      </w:r>
      <w:r>
        <w:t xml:space="preserve"> </w:t>
      </w:r>
      <w:r>
        <w:t xml:space="preserve">grabar (eso ya existe y funciona).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4f1a6b4ee32c5f1c710949645b204cac4144502"/>
    <w:p>
      <w:pPr>
        <w:pStyle w:val="Heading1"/>
      </w:pPr>
      <w:r>
        <w:t xml:space="preserve">FASE 4 — Reservas: que los viajes nazcan en Buslink (3-4 semanas)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las tres "puertas" por donde entran viajes al sistema. Es la fase más</w:t>
      </w:r>
      <w:r>
        <w:t xml:space="preserve"> </w:t>
      </w:r>
      <w:r>
        <w:t xml:space="preserve">grande en pantalla; se hace después de Tráfico porque Tráfico ejercita lo más riesgoso</w:t>
      </w:r>
      <w:r>
        <w:t xml:space="preserve"> </w:t>
      </w:r>
      <w:r>
        <w:t xml:space="preserve">(las transiciones) con menos superficie de UI.</w:t>
      </w:r>
    </w:p>
    <w:bookmarkStart w:id="31" w:name="X6806f17223ecfcc3647a062092bd07d163c8451"/>
    <w:p>
      <w:pPr>
        <w:pStyle w:val="Heading3"/>
      </w:pPr>
      <w:r>
        <w:t xml:space="preserve">Puerta 1 — Alta manual de reservas (en 7 tajadas, cada una verificable)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Alta simple</w:t>
      </w:r>
      <w:r>
        <w:t xml:space="preserve">: un día × un servicio, con las 14 validaciones documentadas del</w:t>
      </w:r>
      <w:r>
        <w:t xml:space="preserve"> </w:t>
      </w:r>
      <w:r>
        <w:t xml:space="preserve">sistema viejo y transacción (mejora: el viejo podía dejar mitades grabadas).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Multiplicación</w:t>
      </w:r>
      <w:r>
        <w:t xml:space="preserve">: varios días × varios servicios en una carga.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Modo ruta</w:t>
      </w:r>
      <w:r>
        <w:t xml:space="preserve">: viajes de varios tramos con numeración interna atómica.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Grupos</w:t>
      </w:r>
      <w:r>
        <w:t xml:space="preserve">: crear o extender el grupo del cliente con arrastre de fechas.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Guías</w:t>
      </w:r>
      <w:r>
        <w:t xml:space="preserve">: alta automática del guía si no existe.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Adicionales</w:t>
      </w:r>
      <w:r>
        <w:t xml:space="preserve">: solo en la tabla de adicionales (se abandona el formato viejo de</w:t>
      </w:r>
      <w:r>
        <w:t xml:space="preserve"> </w:t>
      </w:r>
      <w:r>
        <w:t xml:space="preserve">campos sueltos — decisión ya firmada).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Valor especial</w:t>
      </w:r>
      <w:r>
        <w:t xml:space="preserve">: el precio manual, visible solo con permiso F (por eso el paso</w:t>
      </w:r>
      <w:r>
        <w:t xml:space="preserve"> </w:t>
      </w:r>
      <w:r>
        <w:t xml:space="preserve">0.6 era prerrequisito).</w:t>
      </w:r>
    </w:p>
    <w:bookmarkEnd w:id="31"/>
    <w:bookmarkStart w:id="32" w:name="X9bbc17476805023b021054a02edc8de03f95389"/>
    <w:p>
      <w:pPr>
        <w:pStyle w:val="Heading3"/>
      </w:pPr>
      <w:r>
        <w:t xml:space="preserve">Puerta 2 — Plantillas (la carga masiva de servicios repetitivos)</w:t>
      </w:r>
    </w:p>
    <w:p>
      <w:pPr>
        <w:pStyle w:val="Compact"/>
        <w:numPr>
          <w:ilvl w:val="0"/>
          <w:numId w:val="1020"/>
        </w:numPr>
      </w:pPr>
      <w:r>
        <w:t xml:space="preserve">Mantenimiento de plantillas (el CRUD, con su cabecera de 16 posiciones).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Armar</w:t>
      </w:r>
      <w:r>
        <w:t xml:space="preserve">: la generación masiva (rango de fechas × días de la semana × feriados),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dos mejoras obligatorias</w:t>
      </w:r>
      <w:r>
        <w:t xml:space="preserve"> </w:t>
      </w:r>
      <w:r>
        <w:t xml:space="preserve">sobre el sistema viejo: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Vista previa</w:t>
      </w:r>
      <w:r>
        <w:t xml:space="preserve"> </w:t>
      </w:r>
      <w:r>
        <w:t xml:space="preserve">de lo que se va a generar ANTES de insertar (el viejo insertaba</w:t>
      </w:r>
      <w:r>
        <w:t xml:space="preserve"> </w:t>
      </w:r>
      <w:r>
        <w:t xml:space="preserve">a ciegas);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Transacción por lote</w:t>
      </w:r>
      <w:r>
        <w:t xml:space="preserve">: o se genera todo el lote o nada.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Deshacer lote</w:t>
      </w:r>
      <w:r>
        <w:t xml:space="preserve">: el botón de emergencia que elimina una tanda completa mal</w:t>
      </w:r>
      <w:r>
        <w:t xml:space="preserve"> </w:t>
      </w:r>
      <w:r>
        <w:t xml:space="preserve">generada. Se migra ANTES del día D, no después — es el extintor de incendios.</w:t>
      </w:r>
    </w:p>
    <w:bookmarkEnd w:id="32"/>
    <w:bookmarkStart w:id="33" w:name="puerta-3--importación-desde-excel"/>
    <w:p>
      <w:pPr>
        <w:pStyle w:val="Heading3"/>
      </w:pPr>
      <w:r>
        <w:t xml:space="preserve">Puerta 3 — Importación desde Excel</w:t>
      </w:r>
    </w:p>
    <w:p>
      <w:pPr>
        <w:pStyle w:val="FirstParagraph"/>
      </w:pPr>
      <w:r>
        <w:t xml:space="preserve">La carga de planillas de 28 columnas con validación en 3 etapas.</w:t>
      </w:r>
      <w:r>
        <w:t xml:space="preserve"> </w:t>
      </w:r>
      <w:r>
        <w:rPr>
          <w:b/>
          <w:bCs/>
        </w:rPr>
        <w:t xml:space="preserve">Es el candidato</w:t>
      </w:r>
      <w:r>
        <w:rPr>
          <w:b/>
          <w:bCs/>
        </w:rPr>
        <w:t xml:space="preserve"> </w:t>
      </w:r>
      <w:r>
        <w:rPr>
          <w:b/>
          <w:bCs/>
        </w:rPr>
        <w:t xml:space="preserve">explícito a posponer</w:t>
      </w:r>
      <w:r>
        <w:t xml:space="preserve"> </w:t>
      </w:r>
      <w:r>
        <w:t xml:space="preserve">si el cronograma aprieta: el día 1 se puede vivir con alta</w:t>
      </w:r>
      <w:r>
        <w:t xml:space="preserve"> </w:t>
      </w:r>
      <w:r>
        <w:t xml:space="preserve">manual + plantillas.</w:t>
      </w:r>
      <w:r>
        <w:t xml:space="preserve"> </w:t>
      </w:r>
      <w:r>
        <w:rPr>
          <w:b/>
          <w:bCs/>
        </w:rPr>
        <w:t xml:space="preserve">Decidirlo con el dueño ANTES del día D</w:t>
      </w:r>
      <w:r>
        <w:t xml:space="preserve">, no descubrirlo esa</w:t>
      </w:r>
      <w:r>
        <w:t xml:space="preserve"> </w:t>
      </w:r>
      <w:r>
        <w:t xml:space="preserve">semana.</w:t>
      </w:r>
    </w:p>
    <w:p>
      <w:pPr>
        <w:pStyle w:val="BodyText"/>
      </w:pPr>
      <w:r>
        <w:rPr>
          <w:b/>
          <w:bCs/>
        </w:rPr>
        <w:t xml:space="preserve">Regla de la fase:</w:t>
      </w:r>
      <w:r>
        <w:t xml:space="preserve"> </w:t>
      </w:r>
      <w:r>
        <w:t xml:space="preserve">el sistema viejo tiene 3 bugs documentados en estas pantallas</w:t>
      </w:r>
      <w:r>
        <w:t xml:space="preserve"> </w:t>
      </w:r>
      <w:r>
        <w:t xml:space="preserve">(están en los documentos de extracción) —</w:t>
      </w:r>
      <w:r>
        <w:t xml:space="preserve"> </w:t>
      </w:r>
      <w:r>
        <w:rPr>
          <w:b/>
          <w:bCs/>
        </w:rPr>
        <w:t xml:space="preserve">no copiarlos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4574f35c63039f40cfcd8893ae0040d71a63cc8"/>
    <w:p>
      <w:pPr>
        <w:pStyle w:val="Heading1"/>
      </w:pPr>
      <w:r>
        <w:t xml:space="preserve">FASE 5 — Facturación: el botón Grabar (1-2 semanas)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cerrar el circuito económico. El 95% ya está: el motor que calcula</w:t>
      </w:r>
      <w:r>
        <w:t xml:space="preserve"> </w:t>
      </w:r>
      <w:r>
        <w:t xml:space="preserve">cuánto se le cobra a cada cliente está migrado y validado al 99,4%. Falta la</w:t>
      </w:r>
      <w:r>
        <w:t xml:space="preserve"> </w:t>
      </w:r>
      <w:r>
        <w:t xml:space="preserve">escritura.</w:t>
      </w:r>
    </w:p>
    <w:bookmarkStart w:id="35" w:name="pasos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Completar el motor</w:t>
      </w:r>
      <w:r>
        <w:t xml:space="preserve">: los 3 casos de borde pendientes (servicios segundo/tercero,</w:t>
      </w:r>
      <w:r>
        <w:t xml:space="preserve"> </w:t>
      </w:r>
      <w:r>
        <w:t xml:space="preserve">valorización de rutas, ajuste manual con motivo).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GrabarLiquidacionAsync</w:t>
      </w:r>
      <w:r>
        <w:t xml:space="preserve">: en UNA transacción — grabar la liquidación y su</w:t>
      </w:r>
      <w:r>
        <w:t xml:space="preserve"> </w:t>
      </w:r>
      <w:r>
        <w:t xml:space="preserve">detalle, marcar los viajes como FACTURADOS, cerrar el grupo. (El viejo hacía esto</w:t>
      </w:r>
      <w:r>
        <w:t xml:space="preserve"> </w:t>
      </w:r>
      <w:r>
        <w:t xml:space="preserve">en pasos sueltos; si se cortaba a la mitad, quedaba inconsistente.)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Revertir corregido</w:t>
      </w:r>
      <w:r>
        <w:t xml:space="preserve">: el "deshacer liquidación" del sistema viejo tiene una</w:t>
      </w:r>
      <w:r>
        <w:t xml:space="preserve"> </w:t>
      </w:r>
      <w:r>
        <w:t xml:space="preserve">asimetría documentada (no limpia todo lo que el grabar tocó) — la versión Buslink</w:t>
      </w:r>
      <w:r>
        <w:t xml:space="preserve"> </w:t>
      </w:r>
      <w:r>
        <w:t xml:space="preserve">la corrige.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 diálogo de cotización</w:t>
      </w:r>
      <w:r>
        <w:t xml:space="preserve"> </w:t>
      </w:r>
      <w:r>
        <w:t xml:space="preserve">(cuando la moneda no es pesos) como confirmación real.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 test de cuadre</w:t>
      </w:r>
      <w:r>
        <w:t xml:space="preserve"> </w:t>
      </w:r>
      <w:r>
        <w:t xml:space="preserve">(la validación estrella de la fase): tomar las últimas 3</w:t>
      </w:r>
      <w:r>
        <w:t xml:space="preserve"> </w:t>
      </w:r>
      <w:r>
        <w:t xml:space="preserve">liquidaciones reales hechas en FoxPro, re-generarlas en Buslink local, y comparar</w:t>
      </w:r>
      <w:r>
        <w:t xml:space="preserve"> </w:t>
      </w:r>
      <w:r>
        <w:t xml:space="preserve">total por total, renglón por renglón. Tienen que dar idénticas.</w:t>
      </w:r>
    </w:p>
    <w:p>
      <w:pPr>
        <w:pStyle w:val="BlockText"/>
      </w:pPr>
      <w:r>
        <w:rPr>
          <w:b/>
          <w:bCs/>
        </w:rPr>
        <w:t xml:space="preserve">Nota de secuencia:</w:t>
      </w:r>
      <w:r>
        <w:t xml:space="preserve"> </w:t>
      </w:r>
      <w:r>
        <w:t xml:space="preserve">esta fase es independiente de Tráfico y Reservas en código —</w:t>
      </w:r>
      <w:r>
        <w:t xml:space="preserve"> </w:t>
      </w:r>
      <w:r>
        <w:t xml:space="preserve">si en algún momento conviene una victoria rápida para mostrar, puede adelantarse.</w:t>
      </w:r>
      <w:r>
        <w:t xml:space="preserve"> </w:t>
      </w:r>
      <w:r>
        <w:t xml:space="preserve">Pero su prueba completa de punta a punta necesita viajes finalizados creados por el</w:t>
      </w:r>
      <w:r>
        <w:t xml:space="preserve"> </w:t>
      </w:r>
      <w:r>
        <w:t xml:space="preserve">circuito nuevo.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ase-6--ensayo-general-2-semanas"/>
    <w:p>
      <w:pPr>
        <w:pStyle w:val="Heading1"/>
      </w:pPr>
      <w:r>
        <w:t xml:space="preserve">FASE 6 — Ensayo general (2 semanas)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demostrar con evidencia —no con confianza— que Buslink opera igual que</w:t>
      </w:r>
      <w:r>
        <w:t xml:space="preserve"> </w:t>
      </w:r>
      <w:r>
        <w:t xml:space="preserve">el sistema real, y ensayar el corte completo incluida la vuelta atrás.</w:t>
      </w:r>
    </w:p>
    <w:bookmarkStart w:id="37" w:name="pasos-1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El interruptor general</w:t>
      </w:r>
      <w:r>
        <w:t xml:space="preserve"> </w:t>
      </w:r>
      <w:r>
        <w:t xml:space="preserve">(</w:t>
      </w:r>
      <w:r>
        <w:rPr>
          <w:rStyle w:val="VerbatimChar"/>
        </w:rPr>
        <w:t xml:space="preserve">EscrituraViaje</w:t>
      </w:r>
      <w:r>
        <w:t xml:space="preserve"> </w:t>
      </w:r>
      <w:r>
        <w:t xml:space="preserve">en la configuración): permite instalar</w:t>
      </w:r>
      <w:r>
        <w:t xml:space="preserve"> </w:t>
      </w:r>
      <w:r>
        <w:t xml:space="preserve">Buslink completo en el servidor de producción ANTES del corte, con toda la</w:t>
      </w:r>
      <w:r>
        <w:t xml:space="preserve"> </w:t>
      </w:r>
      <w:r>
        <w:t xml:space="preserve">escritura apagada. El día D "prender el sistema" es cambiar un valor y reiniciar —</w:t>
      </w:r>
      <w:r>
        <w:t xml:space="preserve"> </w:t>
      </w:r>
      <w:r>
        <w:t xml:space="preserve">y la vuelta atrás es igual de simple.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 operación sombra (3 a 5 días hábiles)</w:t>
      </w:r>
      <w:r>
        <w:t xml:space="preserve"> </w:t>
      </w:r>
      <w:r>
        <w:t xml:space="preserve">— la prueba reina:</w:t>
      </w:r>
    </w:p>
    <w:p>
      <w:pPr>
        <w:pStyle w:val="Compact"/>
        <w:numPr>
          <w:ilvl w:val="1"/>
          <w:numId w:val="1024"/>
        </w:numPr>
      </w:pPr>
      <w:r>
        <w:t xml:space="preserve">Cada mañana, restaurar en el servidor local un respaldo fresco de producción.</w:t>
      </w:r>
    </w:p>
    <w:p>
      <w:pPr>
        <w:pStyle w:val="Compact"/>
        <w:numPr>
          <w:ilvl w:val="1"/>
          <w:numId w:val="1024"/>
        </w:numPr>
      </w:pPr>
      <w:r>
        <w:t xml:space="preserve">Durante el día, replicar en Buslink-local cada operación que el despachante real</w:t>
      </w:r>
      <w:r>
        <w:t xml:space="preserve"> </w:t>
      </w:r>
      <w:r>
        <w:t xml:space="preserve">hace en FoxPro (asignaciones, cancelaciones, cierres).</w:t>
      </w:r>
    </w:p>
    <w:p>
      <w:pPr>
        <w:pStyle w:val="Compact"/>
        <w:numPr>
          <w:ilvl w:val="1"/>
          <w:numId w:val="1024"/>
        </w:numPr>
      </w:pPr>
      <w:r>
        <w:t xml:space="preserve">Al cierre, comparar automáticamente el día completo: estados, unidades, choferes,</w:t>
      </w:r>
      <w:r>
        <w:t xml:space="preserve"> </w:t>
      </w:r>
      <w:r>
        <w:t xml:space="preserve">importes — Buslink local contra la réplica real.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Cero diferencias sin explicación = paridad demostrada con datos reales y riesgo</w:t>
      </w:r>
      <w:r>
        <w:rPr>
          <w:b/>
          <w:bCs/>
        </w:rPr>
        <w:t xml:space="preserve"> </w:t>
      </w:r>
      <w:r>
        <w:rPr>
          <w:b/>
          <w:bCs/>
        </w:rPr>
        <w:t xml:space="preserve">cero.</w:t>
      </w:r>
      <w:r>
        <w:t xml:space="preserve"> </w:t>
      </w:r>
      <w:r>
        <w:t xml:space="preserve">Si aparecen diferencias, se corrigen y se repite el ensayo.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El test de gemelos</w:t>
      </w:r>
      <w:r>
        <w:t xml:space="preserve">: cargar la misma reserva en FoxPro y en Buslink-local y</w:t>
      </w:r>
      <w:r>
        <w:t xml:space="preserve"> </w:t>
      </w:r>
      <w:r>
        <w:t xml:space="preserve">comparar la fila resultante columna por columna. Deben ser idénticas.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Ensayo de la vuelta atrás</w:t>
      </w:r>
      <w:r>
        <w:t xml:space="preserve">: en local, apagar la sync → escribir desde Buslink →</w:t>
      </w:r>
      <w:r>
        <w:t xml:space="preserve"> </w:t>
      </w:r>
      <w:r>
        <w:t xml:space="preserve">re-encender la sync → observar qué pasa. La respuesta (que el paso 0.3 anticipó en</w:t>
      </w:r>
      <w:r>
        <w:t xml:space="preserve"> </w:t>
      </w:r>
      <w:r>
        <w:t xml:space="preserve">papel) acá se confirma con evidencia.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Capacitación</w:t>
      </w:r>
      <w:r>
        <w:t xml:space="preserve"> </w:t>
      </w:r>
      <w:r>
        <w:t xml:space="preserve">a los 4 usuarios operativos reales, cada uno con su matriz de</w:t>
      </w:r>
      <w:r>
        <w:t xml:space="preserve"> </w:t>
      </w:r>
      <w:r>
        <w:t xml:space="preserve">permisos, con una guía de "dónde está cada botón ahora". Suite de tests completa en</w:t>
      </w:r>
      <w:r>
        <w:t xml:space="preserve"> </w:t>
      </w:r>
      <w:r>
        <w:t xml:space="preserve">verde.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ase-7--el-día-d-una-noche--un-día"/>
    <w:p>
      <w:pPr>
        <w:pStyle w:val="Heading1"/>
      </w:pPr>
      <w:r>
        <w:t xml:space="preserve">FASE 7 — El Día D (una noche + un día)</w:t>
      </w:r>
    </w:p>
    <w:p>
      <w:pPr>
        <w:pStyle w:val="FirstParagraph"/>
      </w:pPr>
      <w:r>
        <w:rPr>
          <w:b/>
          <w:bCs/>
        </w:rPr>
        <w:t xml:space="preserve">Elegir la fecha:</w:t>
      </w:r>
      <w:r>
        <w:t xml:space="preserve"> </w:t>
      </w:r>
      <w:r>
        <w:t xml:space="preserve">el día de menor volumen histórico de viajes (se consulta a la</w:t>
      </w:r>
      <w:r>
        <w:t xml:space="preserve"> </w:t>
      </w:r>
      <w:r>
        <w:t xml:space="preserve">base), con congelamiento de cambios de código desde 3 días antes.</w:t>
      </w:r>
    </w:p>
    <w:bookmarkStart w:id="39" w:name="X4d10b5705407ec15157b876dced601222fe0c2a"/>
    <w:p>
      <w:pPr>
        <w:pStyle w:val="Heading3"/>
      </w:pPr>
      <w:r>
        <w:t xml:space="preserve">La secuencia del corte (resumen operativo — el runbook completo está en el plan técnico)</w:t>
      </w:r>
    </w:p>
    <w:p>
      <w:pPr>
        <w:pStyle w:val="FirstParagraph"/>
      </w:pPr>
      <w:r>
        <w:rPr>
          <w:b/>
          <w:bCs/>
        </w:rPr>
        <w:t xml:space="preserve">La noche anterior (ej. 22:00 → 06:00):</w:t>
      </w:r>
    </w:p>
    <w:p>
      <w:pPr>
        <w:pStyle w:val="Compact"/>
        <w:numPr>
          <w:ilvl w:val="0"/>
          <w:numId w:val="1025"/>
        </w:numPr>
      </w:pPr>
      <w:r>
        <w:t xml:space="preserve">Congelar la operación en FoxPro: nadie carga ni asigna hasta la mañana.</w:t>
      </w:r>
    </w:p>
    <w:p>
      <w:pPr>
        <w:pStyle w:val="Compact"/>
        <w:numPr>
          <w:ilvl w:val="0"/>
          <w:numId w:val="1025"/>
        </w:numPr>
      </w:pPr>
      <w:r>
        <w:t xml:space="preserve">Última sincronización completa + verificación tabla por tabla de que SQL está</w:t>
      </w:r>
      <w:r>
        <w:t xml:space="preserve"> </w:t>
      </w:r>
      <w:r>
        <w:t xml:space="preserve">idéntico a FoxPro (conteos, últimas actualizaciones, contadores).</w:t>
      </w:r>
    </w:p>
    <w:p>
      <w:pPr>
        <w:pStyle w:val="Compact"/>
        <w:numPr>
          <w:ilvl w:val="0"/>
          <w:numId w:val="1025"/>
        </w:numPr>
      </w:pPr>
      <w:r>
        <w:t xml:space="preserve">Respaldo completo de ambos lados (este es el punto de restauración si todo falla).</w:t>
      </w:r>
    </w:p>
    <w:p>
      <w:pPr>
        <w:pStyle w:val="Compact"/>
        <w:numPr>
          <w:ilvl w:val="0"/>
          <w:numId w:val="1025"/>
        </w:numPr>
      </w:pPr>
      <w:r>
        <w:t xml:space="preserve">Apagar la sincronización de las 12 tablas — checklist tabla por tabla, con doble</w:t>
      </w:r>
      <w:r>
        <w:t xml:space="preserve"> </w:t>
      </w:r>
      <w:r>
        <w:t xml:space="preserve">verificación.</w:t>
      </w:r>
    </w:p>
    <w:p>
      <w:pPr>
        <w:pStyle w:val="Compact"/>
        <w:numPr>
          <w:ilvl w:val="0"/>
          <w:numId w:val="1025"/>
        </w:numPr>
      </w:pPr>
      <w:r>
        <w:t xml:space="preserve">Bloquear la escritura en FoxPro y</w:t>
      </w:r>
      <w:r>
        <w:t xml:space="preserve"> </w:t>
      </w:r>
      <w:r>
        <w:rPr>
          <w:b/>
          <w:bCs/>
        </w:rPr>
        <w:t xml:space="preserve">verificar entrando con CADA usuario real</w:t>
      </w:r>
      <w:r>
        <w:t xml:space="preserve"> </w:t>
      </w:r>
      <w:r>
        <w:t xml:space="preserve">que</w:t>
      </w:r>
      <w:r>
        <w:t xml:space="preserve"> </w:t>
      </w:r>
      <w:r>
        <w:t xml:space="preserve">no quedó ninguna puerta abierta.</w:t>
      </w:r>
    </w:p>
    <w:p>
      <w:pPr>
        <w:pStyle w:val="Compact"/>
        <w:numPr>
          <w:ilvl w:val="0"/>
          <w:numId w:val="1025"/>
        </w:numPr>
      </w:pPr>
      <w:r>
        <w:t xml:space="preserve">Encender la escritura en Buslink (el interruptor de la Fase 6).</w:t>
      </w:r>
    </w:p>
    <w:p>
      <w:pPr>
        <w:pStyle w:val="Compact"/>
        <w:numPr>
          <w:ilvl w:val="0"/>
          <w:numId w:val="1025"/>
        </w:numPr>
      </w:pPr>
      <w:r>
        <w:t xml:space="preserve">Correr el script de humo (el de la Fase 2) sobre producción con datos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:</w:t>
      </w:r>
      <w:r>
        <w:t xml:space="preserve"> </w:t>
      </w:r>
      <w:r>
        <w:t xml:space="preserve">ciclo completo + verificación + limpieza total. Única vez autorizada de datos de</w:t>
      </w:r>
      <w:r>
        <w:t xml:space="preserve"> </w:t>
      </w:r>
      <w:r>
        <w:t xml:space="preserve">prueba en producción, documentada.</w:t>
      </w:r>
    </w:p>
    <w:p>
      <w:pPr>
        <w:pStyle w:val="FirstParagraph"/>
      </w:pPr>
      <w:r>
        <w:rPr>
          <w:b/>
          <w:bCs/>
        </w:rPr>
        <w:t xml:space="preserve">La mañana del día D:</w:t>
      </w:r>
    </w:p>
    <w:p>
      <w:pPr>
        <w:pStyle w:val="Compact"/>
        <w:numPr>
          <w:ilvl w:val="0"/>
          <w:numId w:val="1026"/>
        </w:numPr>
      </w:pPr>
      <w:r>
        <w:t xml:space="preserve">La primera reserva real y la primera asignación real las hace el operador</w:t>
      </w:r>
      <w:r>
        <w:t xml:space="preserve"> </w:t>
      </w:r>
      <w:r>
        <w:rPr>
          <w:b/>
          <w:bCs/>
        </w:rPr>
        <w:t xml:space="preserve">con el</w:t>
      </w:r>
      <w:r>
        <w:rPr>
          <w:b/>
          <w:bCs/>
        </w:rPr>
        <w:t xml:space="preserve"> </w:t>
      </w:r>
      <w:r>
        <w:rPr>
          <w:b/>
          <w:bCs/>
        </w:rPr>
        <w:t xml:space="preserve">desarrollador al lado</w:t>
      </w:r>
      <w:r>
        <w:t xml:space="preserve">, verificando las dos señales.</w:t>
      </w:r>
    </w:p>
    <w:p>
      <w:pPr>
        <w:pStyle w:val="Compact"/>
        <w:numPr>
          <w:ilvl w:val="0"/>
          <w:numId w:val="1026"/>
        </w:numPr>
      </w:pPr>
      <w:r>
        <w:t xml:space="preserve">Registrar la hora exacta del corte (desde ese momento, toda la bitácora nace de</w:t>
      </w:r>
      <w:r>
        <w:t xml:space="preserve"> </w:t>
      </w:r>
      <w:r>
        <w:t xml:space="preserve">Buslink — es la marca de auditoría).</w:t>
      </w:r>
    </w:p>
    <w:p>
      <w:pPr>
        <w:pStyle w:val="Compact"/>
        <w:numPr>
          <w:ilvl w:val="0"/>
          <w:numId w:val="1026"/>
        </w:numPr>
      </w:pPr>
      <w:r>
        <w:t xml:space="preserve">Anunciar "vivo". FoxPro queda solo de consulta.</w:t>
      </w:r>
    </w:p>
    <w:bookmarkEnd w:id="39"/>
    <w:bookmarkStart w:id="40" w:name="la-vuelta-atrás-por-si-acaso"/>
    <w:p>
      <w:pPr>
        <w:pStyle w:val="Heading3"/>
      </w:pPr>
      <w:r>
        <w:t xml:space="preserve">La vuelta atrás (por si acaso)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 activa si:</w:t>
      </w:r>
      <w:r>
        <w:t xml:space="preserve"> </w:t>
      </w:r>
      <w:r>
        <w:t xml:space="preserve">aparece un bug bloqueante en una operación central sin arreglo</w:t>
      </w:r>
      <w:r>
        <w:t xml:space="preserve"> </w:t>
      </w:r>
      <w:r>
        <w:t xml:space="preserve">posible en ~2 horas.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Cómo:</w:t>
      </w:r>
      <w:r>
        <w:t xml:space="preserve"> </w:t>
      </w:r>
      <w:r>
        <w:t xml:space="preserve">apagar el interruptor → la bitácora da la lista EXACTA de operaciones</w:t>
      </w:r>
      <w:r>
        <w:t xml:space="preserve"> </w:t>
      </w:r>
      <w:r>
        <w:t xml:space="preserve">hechas en Buslink para re-ingresarlas a mano en FoxPro → reactivar FoxPro →</w:t>
      </w:r>
      <w:r>
        <w:t xml:space="preserve"> </w:t>
      </w:r>
      <w:r>
        <w:t xml:space="preserve">re-encender la sync (comportamiento ya ensayado, no improvisado).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Punto de no retorno:</w:t>
      </w:r>
      <w:r>
        <w:t xml:space="preserve"> </w:t>
      </w:r>
      <w:r>
        <w:t xml:space="preserve">el fin del primer día. Después de eso, solo se avanza con</w:t>
      </w:r>
      <w:r>
        <w:t xml:space="preserve"> </w:t>
      </w:r>
      <w:r>
        <w:t xml:space="preserve">arreglos — el costo de volver supera al de cualquier corrección.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ase-8--después-del-corte"/>
    <w:p>
      <w:pPr>
        <w:pStyle w:val="Heading1"/>
      </w:pPr>
      <w:r>
        <w:t xml:space="preserve">FASE 8 — Después del corte</w:t>
      </w:r>
    </w:p>
    <w:p>
      <w:pPr>
        <w:pStyle w:val="FirstParagraph"/>
      </w:pPr>
      <w:r>
        <w:rPr>
          <w:b/>
          <w:bCs/>
        </w:rPr>
        <w:t xml:space="preserve">Semanas 1-2:</w:t>
      </w:r>
      <w:r>
        <w:t xml:space="preserve"> </w:t>
      </w:r>
      <w:r>
        <w:t xml:space="preserve">monitoreo intensivo con un script de salud diario (bitácora completa,</w:t>
      </w:r>
      <w:r>
        <w:t xml:space="preserve"> </w:t>
      </w:r>
      <w:r>
        <w:t xml:space="preserve">consistencia viaje↔vehículo, contadores sin saltos, archivos DBF congelados —</w:t>
      </w:r>
      <w:r>
        <w:t xml:space="preserve"> </w:t>
      </w:r>
      <w:r>
        <w:t xml:space="preserve">detectaría a alguien escribiendo en FoxPro por costumbre), reunión diaria de 10</w:t>
      </w:r>
      <w:r>
        <w:t xml:space="preserve"> </w:t>
      </w:r>
      <w:r>
        <w:t xml:space="preserve">minutos con despacho y facturación, y la primera liquidación real de la semana grabada</w:t>
      </w:r>
      <w:r>
        <w:t xml:space="preserve"> </w:t>
      </w:r>
      <w:r>
        <w:t xml:space="preserve">con supervisión y cuadrada contra la factura manual.</w:t>
      </w:r>
    </w:p>
    <w:p>
      <w:pPr>
        <w:pStyle w:val="BodyText"/>
      </w:pPr>
      <w:r>
        <w:rPr>
          <w:b/>
          <w:bCs/>
        </w:rPr>
        <w:t xml:space="preserve">Después, los siguientes anillos</w:t>
      </w:r>
      <w:r>
        <w:t xml:space="preserve"> </w:t>
      </w:r>
      <w:r>
        <w:t xml:space="preserve">(en orden sugerido): liquidación a fleteros,</w:t>
      </w:r>
      <w:r>
        <w:t xml:space="preserve"> </w:t>
      </w:r>
      <w:r>
        <w:t xml:space="preserve">informes pendientes, Taller y Combustible en escritura, tarifarios — hasta poder</w:t>
      </w:r>
      <w:r>
        <w:t xml:space="preserve"> </w:t>
      </w:r>
      <w:r>
        <w:t xml:space="preserve">apagar la sincronización entera y jubilar FoxPro como archivo histórico.</w:t>
      </w:r>
    </w:p>
    <w:p>
      <w:r>
        <w:pict>
          <v:rect style="width:0;height:1.5pt" o:hralign="center" o:hrstd="t" o:hr="t"/>
        </w:pict>
      </w:r>
    </w:p>
    <w:bookmarkStart w:id="42" w:name="Xbe5f4273777e8005c6ebd585db9bf9362ece6cd"/>
    <w:p>
      <w:pPr>
        <w:pStyle w:val="Heading2"/>
      </w:pPr>
      <w:r>
        <w:t xml:space="preserve">Calendario tentativo (16 semanas desde el 07/07/2026)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Qué pasa</w:t>
            </w:r>
          </w:p>
        </w:tc>
        <w:tc>
          <w:tcPr/>
          <w:p>
            <w:pPr>
              <w:pStyle w:val="Compact"/>
            </w:pPr>
            <w:r>
              <w:t xml:space="preserve">Hito visible al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Fase 0 completa (GPS, sync, bloqueo, mapeo, permiso F, índice)</w:t>
            </w:r>
          </w:p>
        </w:tc>
        <w:tc>
          <w:tcPr/>
          <w:p>
            <w:pPr>
              <w:pStyle w:val="Compact"/>
            </w:pPr>
            <w:r>
              <w:t xml:space="preserve">Los precios se ocultan según permiso; cero incógnitas abiertas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Fase 1 + Fase 2 intercaladas</w:t>
            </w:r>
          </w:p>
        </w:tc>
        <w:tc>
          <w:tcPr/>
          <w:p>
            <w:pPr>
              <w:pStyle w:val="Compact"/>
            </w:pPr>
            <w:r>
              <w:t xml:space="preserve">5 catálogos operando en Buslink; el motor pasa su script de humo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t xml:space="preserve">Fase 3 (Tráfico)</w:t>
            </w:r>
          </w:p>
        </w:tc>
        <w:tc>
          <w:tcPr/>
          <w:p>
            <w:pPr>
              <w:pStyle w:val="Compact"/>
            </w:pPr>
            <w:r>
              <w:t xml:space="preserve">El despacho completo operable en el ambiente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Fase 4 (Reservas)</w:t>
            </w:r>
          </w:p>
        </w:tc>
        <w:tc>
          <w:tcPr/>
          <w:p>
            <w:pPr>
              <w:pStyle w:val="Compact"/>
            </w:pPr>
            <w:r>
              <w:t xml:space="preserve">Las reservas nacen en Buslink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t xml:space="preserve">Fase 5 (Facturación)</w:t>
            </w:r>
          </w:p>
        </w:tc>
        <w:tc>
          <w:tcPr/>
          <w:p>
            <w:pPr>
              <w:pStyle w:val="Compact"/>
            </w:pPr>
            <w:r>
              <w:t xml:space="preserve">El test de cuadre da idéntico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14-15</w:t>
            </w:r>
          </w:p>
        </w:tc>
        <w:tc>
          <w:tcPr/>
          <w:p>
            <w:pPr>
              <w:pStyle w:val="Compact"/>
            </w:pPr>
            <w:r>
              <w:t xml:space="preserve">Fase 6 (ensayo general)</w:t>
            </w:r>
          </w:p>
        </w:tc>
        <w:tc>
          <w:tcPr/>
          <w:p>
            <w:pPr>
              <w:pStyle w:val="Compact"/>
            </w:pPr>
            <w:r>
              <w:t xml:space="preserve">Operación sombra sin diferencias; rollback ensayado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Día D</w:t>
            </w:r>
          </w:p>
        </w:tc>
        <w:tc>
          <w:tcPr/>
          <w:p>
            <w:pPr>
              <w:pStyle w:val="Compact"/>
            </w:pPr>
            <w:r>
              <w:t xml:space="preserve">NORTUR opera en Buslink</w:t>
            </w:r>
          </w:p>
        </w:tc>
      </w:tr>
    </w:tbl>
    <w:p>
      <w:pPr>
        <w:pStyle w:val="BlockText"/>
      </w:pPr>
      <w:r>
        <w:t xml:space="preserve">Es un calendario de trabajo sostenido de un dev asistido por IA. Los riesgos de</w:t>
      </w:r>
      <w:r>
        <w:t xml:space="preserve"> </w:t>
      </w:r>
      <w:r>
        <w:t xml:space="preserve">agenda más probables son los que dependen de terceros (proveedor GPS, administrador</w:t>
      </w:r>
      <w:r>
        <w:t xml:space="preserve"> </w:t>
      </w:r>
      <w:r>
        <w:t xml:space="preserve">de la sync) — por eso la recomendación de dispararlos la semana 1 — y la ventana de</w:t>
      </w:r>
      <w:r>
        <w:t xml:space="preserve"> </w:t>
      </w:r>
      <w:r>
        <w:t xml:space="preserve">descope acordada es la Puerta 3 de Reservas (importación Excel).</w:t>
      </w:r>
    </w:p>
    <w:p>
      <w:r>
        <w:pict>
          <v:rect style="width:0;height:1.5pt" o:hralign="center" o:hrstd="t" o:hr="t"/>
        </w:pict>
      </w:r>
    </w:p>
    <w:bookmarkEnd w:id="42"/>
    <w:bookmarkStart w:id="43" w:name="Xb412ab8e26bfa434fefd54676de8eaf0ea512bd"/>
    <w:p>
      <w:pPr>
        <w:pStyle w:val="Heading2"/>
      </w:pPr>
      <w:r>
        <w:t xml:space="preserve">Las 10 reglas de oro (imprimir y tener a la vista)</w:t>
      </w:r>
    </w:p>
    <w:p>
      <w:pPr>
        <w:pStyle w:val="Compact"/>
        <w:numPr>
          <w:ilvl w:val="0"/>
          <w:numId w:val="1028"/>
        </w:numPr>
      </w:pPr>
      <w:r>
        <w:t xml:space="preserve">Los datos de prueba SIEMPRE con prefijo</w:t>
      </w:r>
      <w:r>
        <w:t xml:space="preserve"> </w:t>
      </w:r>
      <w:r>
        <w:rPr>
          <w:rStyle w:val="VerbatimChar"/>
        </w:rPr>
        <w:t xml:space="preserve">ZZTEST</w:t>
      </w:r>
      <w:r>
        <w:t xml:space="preserve">, SIEMPRE en el servidor local,</w:t>
      </w:r>
      <w:r>
        <w:t xml:space="preserve"> </w:t>
      </w:r>
      <w:r>
        <w:t xml:space="preserve">SIEMPRE se borran al terminar.</w:t>
      </w:r>
    </w:p>
    <w:p>
      <w:pPr>
        <w:pStyle w:val="Compact"/>
        <w:numPr>
          <w:ilvl w:val="0"/>
          <w:numId w:val="1028"/>
        </w:numPr>
      </w:pPr>
      <w:r>
        <w:t xml:space="preserve">Toda escritura se valida con</w:t>
      </w:r>
      <w:r>
        <w:t xml:space="preserve"> </w:t>
      </w:r>
      <w:r>
        <w:rPr>
          <w:b/>
          <w:bCs/>
        </w:rPr>
        <w:t xml:space="preserve">dos señales</w:t>
      </w:r>
      <w:r>
        <w:t xml:space="preserve">: la pantalla lo muestra Y la consulta</w:t>
      </w:r>
      <w:r>
        <w:t xml:space="preserve"> </w:t>
      </w:r>
      <w:r>
        <w:t xml:space="preserve">a la base lo confirma.</w:t>
      </w:r>
    </w:p>
    <w:p>
      <w:pPr>
        <w:pStyle w:val="Compact"/>
        <w:numPr>
          <w:ilvl w:val="0"/>
          <w:numId w:val="1028"/>
        </w:numPr>
      </w:pPr>
      <w:r>
        <w:t xml:space="preserve">Ninguna pantalla escribe SQL propio: todo pasa por el motor (una sola fuente de</w:t>
      </w:r>
      <w:r>
        <w:t xml:space="preserve"> </w:t>
      </w:r>
      <w:r>
        <w:t xml:space="preserve">verdad para cada operación).</w:t>
      </w:r>
    </w:p>
    <w:p>
      <w:pPr>
        <w:pStyle w:val="Compact"/>
        <w:numPr>
          <w:ilvl w:val="0"/>
          <w:numId w:val="1028"/>
        </w:numPr>
      </w:pPr>
      <w:r>
        <w:t xml:space="preserve">Toda operación multi-tabla va en UNA transacción: o se graba todo o nada.</w:t>
      </w:r>
    </w:p>
    <w:p>
      <w:pPr>
        <w:pStyle w:val="Compact"/>
        <w:numPr>
          <w:ilvl w:val="0"/>
          <w:numId w:val="1028"/>
        </w:numPr>
      </w:pPr>
      <w:r>
        <w:t xml:space="preserve">Los números correlativos salen del contador atómico — jamás "máximo + 1".</w:t>
      </w:r>
    </w:p>
    <w:p>
      <w:pPr>
        <w:pStyle w:val="Compact"/>
        <w:numPr>
          <w:ilvl w:val="0"/>
          <w:numId w:val="1028"/>
        </w:numPr>
      </w:pPr>
      <w:r>
        <w:t xml:space="preserve">Toda búsqueda o actualización de un viaje filtra también por fecha de reserva</w:t>
      </w:r>
      <w:r>
        <w:t xml:space="preserve"> </w:t>
      </w:r>
      <w:r>
        <w:t xml:space="preserve">(mientras no exista el índice).</w:t>
      </w:r>
    </w:p>
    <w:p>
      <w:pPr>
        <w:pStyle w:val="Compact"/>
        <w:numPr>
          <w:ilvl w:val="0"/>
          <w:numId w:val="1028"/>
        </w:numPr>
      </w:pPr>
      <w:r>
        <w:t xml:space="preserve">Antes de escribir SQL contra una tabla, verificar los nombres reales de las</w:t>
      </w:r>
      <w:r>
        <w:t xml:space="preserve"> </w:t>
      </w:r>
      <w:r>
        <w:t xml:space="preserve">columnas (la réplica los trunca a 10 caracteres).</w:t>
      </w:r>
    </w:p>
    <w:p>
      <w:pPr>
        <w:pStyle w:val="Compact"/>
        <w:numPr>
          <w:ilvl w:val="0"/>
          <w:numId w:val="1028"/>
        </w:numPr>
      </w:pPr>
      <w:r>
        <w:t xml:space="preserve">Toda operación deja su fila en la bitácora — sin excepción (es la red de seguridad</w:t>
      </w:r>
      <w:r>
        <w:t xml:space="preserve"> </w:t>
      </w:r>
      <w:r>
        <w:t xml:space="preserve">del rollback).</w:t>
      </w:r>
    </w:p>
    <w:p>
      <w:pPr>
        <w:pStyle w:val="Compact"/>
        <w:numPr>
          <w:ilvl w:val="0"/>
          <w:numId w:val="1028"/>
        </w:numPr>
      </w:pPr>
      <w:r>
        <w:t xml:space="preserve">Los bugs documentados del sistema viejo NO se copian; las mejoras acordadas</w:t>
      </w:r>
      <w:r>
        <w:t xml:space="preserve"> </w:t>
      </w:r>
      <w:r>
        <w:t xml:space="preserve">(transacciones, vista previa, deshacer lote) NO se negocian.</w:t>
      </w:r>
    </w:p>
    <w:p>
      <w:pPr>
        <w:pStyle w:val="Compact"/>
        <w:numPr>
          <w:ilvl w:val="0"/>
          <w:numId w:val="1028"/>
        </w:numPr>
      </w:pPr>
      <w:r>
        <w:t xml:space="preserve">Cada corrección aprendida se anota en la documentación del proyecto el mismo día —</w:t>
      </w:r>
      <w:r>
        <w:t xml:space="preserve"> </w:t>
      </w:r>
      <w:r>
        <w:t xml:space="preserve">el conocimiento se acumula, no se repite.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informe se actualiza al cierre de cada fase. Detalle técnico completo: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docs/PLAN_MIGRACION_BUSLINK.md</w:t>
      </w:r>
      <w:r>
        <w:rPr>
          <w:i/>
          <w:iCs/>
        </w:rPr>
        <w:t xml:space="preserve">. Estado general del sistema: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docs/ANALISIS_SISTEMA_BUSLINK.md</w:t>
      </w:r>
      <w:r>
        <w:rPr>
          <w:i/>
          <w:iCs/>
        </w:rP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BUSLINK — Informe de migración paso a paso</dc:title>
  <dc:creator/>
  <dc:language>es</dc:language>
  <cp:keywords/>
  <dcterms:created xsi:type="dcterms:W3CDTF">2026-07-02T14:39:19Z</dcterms:created>
  <dcterms:modified xsi:type="dcterms:W3CDTF">2026-07-02T14:39:19Z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