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172B5" w14:textId="2ECC9908" w:rsidR="008A03F4" w:rsidRPr="000E1992" w:rsidRDefault="008A03F4" w:rsidP="008A03F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4000"/>
      </w:tblGrid>
      <w:tr w:rsidR="00ED5234" w:rsidRPr="000E1992" w14:paraId="6459C961" w14:textId="77777777" w:rsidTr="001F6378">
        <w:trPr>
          <w:trHeight w:val="275"/>
        </w:trPr>
        <w:tc>
          <w:tcPr>
            <w:tcW w:w="4820" w:type="dxa"/>
            <w:vAlign w:val="bottom"/>
          </w:tcPr>
          <w:p w14:paraId="7CDB4FA2" w14:textId="77777777" w:rsidR="00ED5234" w:rsidRPr="000E1992" w:rsidRDefault="00ED5234" w:rsidP="001F6378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5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4000" w:type="dxa"/>
            <w:vAlign w:val="bottom"/>
          </w:tcPr>
          <w:p w14:paraId="048B055F" w14:textId="77777777" w:rsidR="00ED5234" w:rsidRPr="000E1992" w:rsidRDefault="00ED5234" w:rsidP="001F6378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Room BSB 338</w:t>
            </w:r>
          </w:p>
        </w:tc>
      </w:tr>
      <w:tr w:rsidR="00ED5234" w:rsidRPr="000E1992" w14:paraId="105DE84A" w14:textId="77777777" w:rsidTr="001F6378">
        <w:trPr>
          <w:trHeight w:val="275"/>
        </w:trPr>
        <w:tc>
          <w:tcPr>
            <w:tcW w:w="4820" w:type="dxa"/>
            <w:vAlign w:val="bottom"/>
          </w:tcPr>
          <w:p w14:paraId="7DDA4EB3" w14:textId="40149A78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6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4000" w:type="dxa"/>
            <w:vAlign w:val="bottom"/>
          </w:tcPr>
          <w:p w14:paraId="3B0A2C9A" w14:textId="7176B22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ED5234" w:rsidRPr="000E1992" w14:paraId="2C904274" w14:textId="77777777" w:rsidTr="00ED5234">
        <w:trPr>
          <w:trHeight w:val="275"/>
        </w:trPr>
        <w:tc>
          <w:tcPr>
            <w:tcW w:w="4820" w:type="dxa"/>
            <w:vAlign w:val="bottom"/>
          </w:tcPr>
          <w:p w14:paraId="06503D76" w14:textId="77777777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7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4000" w:type="dxa"/>
            <w:vAlign w:val="bottom"/>
          </w:tcPr>
          <w:p w14:paraId="4F528A4B" w14:textId="7777777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ED5234" w:rsidRPr="000E1992" w14:paraId="12FCB261" w14:textId="77777777" w:rsidTr="00ED5234">
        <w:trPr>
          <w:trHeight w:val="275"/>
        </w:trPr>
        <w:tc>
          <w:tcPr>
            <w:tcW w:w="4820" w:type="dxa"/>
            <w:vAlign w:val="bottom"/>
          </w:tcPr>
          <w:p w14:paraId="35522280" w14:textId="4D234942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8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civil.iitm.ac.im/faculty/</w:t>
              </w:r>
              <w:proofErr w:type="spellStart"/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</w:t>
              </w:r>
              <w:proofErr w:type="spellEnd"/>
            </w:hyperlink>
          </w:p>
        </w:tc>
        <w:tc>
          <w:tcPr>
            <w:tcW w:w="4000" w:type="dxa"/>
            <w:vAlign w:val="bottom"/>
          </w:tcPr>
          <w:p w14:paraId="2B02517B" w14:textId="7777777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199BBD6B" w14:textId="77777777" w:rsidR="008A03F4" w:rsidRPr="000E1992" w:rsidRDefault="008A03F4" w:rsidP="008A03F4">
      <w:pPr>
        <w:spacing w:line="276" w:lineRule="exact"/>
        <w:rPr>
          <w:sz w:val="20"/>
          <w:szCs w:val="20"/>
          <w:lang w:val="en-IN"/>
        </w:rPr>
      </w:pPr>
    </w:p>
    <w:p w14:paraId="06BE62F4" w14:textId="77777777" w:rsidR="008A03F4" w:rsidRPr="000E1992" w:rsidRDefault="008A03F4" w:rsidP="008A03F4">
      <w:pP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50E6DD24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9264" behindDoc="1" locked="0" layoutInCell="0" allowOverlap="1" wp14:anchorId="0DBA6A40" wp14:editId="438AD51E">
            <wp:simplePos x="0" y="0"/>
            <wp:positionH relativeFrom="column">
              <wp:posOffset>-5715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3BE9840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6260"/>
      </w:tblGrid>
      <w:tr w:rsidR="008A03F4" w:rsidRPr="000E1992" w14:paraId="5CC2C765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01E3B7DB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6260" w:type="dxa"/>
            <w:vAlign w:val="bottom"/>
          </w:tcPr>
          <w:p w14:paraId="1810EF8E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8A03F4" w:rsidRPr="000E1992" w14:paraId="0710DC4E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37685000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June2023</w:t>
            </w:r>
          </w:p>
        </w:tc>
        <w:tc>
          <w:tcPr>
            <w:tcW w:w="6260" w:type="dxa"/>
            <w:vAlign w:val="bottom"/>
          </w:tcPr>
          <w:p w14:paraId="37D1CF77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8A03F4" w:rsidRPr="000E1992" w14:paraId="59019656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2CE0482C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6260" w:type="dxa"/>
            <w:vAlign w:val="bottom"/>
          </w:tcPr>
          <w:p w14:paraId="333D7D6D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8A03F4" w:rsidRPr="000E1992" w14:paraId="5A43F01C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2CF155FB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6260" w:type="dxa"/>
            <w:vAlign w:val="bottom"/>
          </w:tcPr>
          <w:p w14:paraId="417C57DF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8A03F4" w:rsidRPr="000E1992" w14:paraId="24C0E703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7B5F43CD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6260" w:type="dxa"/>
            <w:vAlign w:val="bottom"/>
          </w:tcPr>
          <w:p w14:paraId="10B90351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8A03F4" w:rsidRPr="000E1992" w14:paraId="01C68676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176B147E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Dr.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Geetam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Tiwari</w:t>
            </w:r>
          </w:p>
        </w:tc>
        <w:tc>
          <w:tcPr>
            <w:tcW w:w="6260" w:type="dxa"/>
            <w:vAlign w:val="bottom"/>
          </w:tcPr>
          <w:p w14:paraId="01FDD44F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8A03F4" w:rsidRPr="000E1992" w14:paraId="78F62FE2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38211358" w14:textId="77777777" w:rsidR="008A03F4" w:rsidRPr="000E1992" w:rsidRDefault="008A03F4" w:rsidP="003D3713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XPERIENCE</w:t>
            </w:r>
          </w:p>
        </w:tc>
        <w:tc>
          <w:tcPr>
            <w:tcW w:w="6260" w:type="dxa"/>
            <w:vAlign w:val="bottom"/>
          </w:tcPr>
          <w:p w14:paraId="67EFE377" w14:textId="77777777" w:rsidR="008A03F4" w:rsidRPr="000E1992" w:rsidRDefault="008A03F4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8A03F4" w:rsidRPr="000E1992" w14:paraId="699FF462" w14:textId="77777777" w:rsidTr="003D3713">
        <w:trPr>
          <w:trHeight w:val="21"/>
        </w:trPr>
        <w:tc>
          <w:tcPr>
            <w:tcW w:w="3180" w:type="dxa"/>
            <w:tcBorders>
              <w:bottom w:val="single" w:sz="8" w:space="0" w:color="auto"/>
            </w:tcBorders>
            <w:vAlign w:val="bottom"/>
          </w:tcPr>
          <w:p w14:paraId="1797E146" w14:textId="77777777" w:rsidR="008A03F4" w:rsidRPr="000E1992" w:rsidRDefault="008A03F4" w:rsidP="003D3713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6260" w:type="dxa"/>
            <w:tcBorders>
              <w:bottom w:val="single" w:sz="8" w:space="0" w:color="auto"/>
            </w:tcBorders>
            <w:vAlign w:val="bottom"/>
          </w:tcPr>
          <w:p w14:paraId="38A9EAC2" w14:textId="77777777" w:rsidR="008A03F4" w:rsidRPr="000E1992" w:rsidRDefault="008A03F4" w:rsidP="003D3713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8A03F4" w:rsidRPr="000E1992" w14:paraId="1C648B9C" w14:textId="77777777" w:rsidTr="003D3713">
        <w:trPr>
          <w:trHeight w:val="265"/>
        </w:trPr>
        <w:tc>
          <w:tcPr>
            <w:tcW w:w="3180" w:type="dxa"/>
            <w:vAlign w:val="bottom"/>
          </w:tcPr>
          <w:p w14:paraId="386F409F" w14:textId="77777777" w:rsidR="008A03F4" w:rsidRPr="000E1992" w:rsidRDefault="008A03F4" w:rsidP="003D3713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6260" w:type="dxa"/>
            <w:vAlign w:val="bottom"/>
          </w:tcPr>
          <w:p w14:paraId="1F0EF89E" w14:textId="77777777" w:rsidR="008A03F4" w:rsidRPr="000E1992" w:rsidRDefault="008A03F4" w:rsidP="003D3713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8A03F4" w:rsidRPr="000E1992" w14:paraId="3BB8EAAB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584C9AB7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6260" w:type="dxa"/>
            <w:vAlign w:val="bottom"/>
          </w:tcPr>
          <w:p w14:paraId="0DD83D6B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8A03F4" w:rsidRPr="000E1992" w14:paraId="127C7CBD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400F6FD2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6260" w:type="dxa"/>
            <w:vAlign w:val="bottom"/>
          </w:tcPr>
          <w:p w14:paraId="2B41B2FE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8A03F4" w:rsidRPr="000E1992" w14:paraId="713808E7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4CCA168E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6260" w:type="dxa"/>
            <w:vAlign w:val="bottom"/>
          </w:tcPr>
          <w:p w14:paraId="7FD032C1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11BC8DAA" w14:textId="1B7DDF41" w:rsidR="008A03F4" w:rsidRPr="000E1992" w:rsidRDefault="008A03F4">
      <w:pPr>
        <w:rPr>
          <w:lang w:val="en-IN"/>
        </w:rPr>
      </w:pPr>
    </w:p>
    <w:p w14:paraId="2BED2299" w14:textId="77777777" w:rsidR="008A03F4" w:rsidRPr="000E1992" w:rsidRDefault="008A03F4" w:rsidP="008A03F4">
      <w:pP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43550D57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1312" behindDoc="1" locked="0" layoutInCell="0" allowOverlap="1" wp14:anchorId="320F13F0" wp14:editId="077CAAFE">
            <wp:simplePos x="0" y="0"/>
            <wp:positionH relativeFrom="column">
              <wp:posOffset>-5715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0EDA091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51134C5E" w14:textId="2AA70EB8" w:rsidR="008A03F4" w:rsidRPr="000E1992" w:rsidRDefault="008A03F4" w:rsidP="004771BF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183B0371" w14:textId="77777777" w:rsidR="001B5DB4" w:rsidRDefault="001B5DB4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 xml:space="preserve">Kirubakaran, B., Pahwa, A., Kancharla, S. R., &amp; Waller, S. T. (2026). A holistic continuous approximation framework for strategic last-mile distribution planning. </w:t>
      </w:r>
      <w:r w:rsidRPr="001B5DB4">
        <w:rPr>
          <w:rFonts w:eastAsia="Times New Roman"/>
          <w:i/>
          <w:iCs/>
          <w:sz w:val="24"/>
          <w:szCs w:val="24"/>
        </w:rPr>
        <w:t>Transportation Research Interdisciplinary Perspectives</w:t>
      </w:r>
      <w:r w:rsidRPr="001B5DB4">
        <w:rPr>
          <w:rFonts w:eastAsia="Times New Roman"/>
          <w:sz w:val="24"/>
          <w:szCs w:val="24"/>
        </w:rPr>
        <w:t xml:space="preserve">, </w:t>
      </w:r>
      <w:r w:rsidRPr="001B5DB4">
        <w:rPr>
          <w:rFonts w:eastAsia="Times New Roman"/>
          <w:i/>
          <w:iCs/>
          <w:sz w:val="24"/>
          <w:szCs w:val="24"/>
        </w:rPr>
        <w:t>35</w:t>
      </w:r>
      <w:r w:rsidRPr="001B5DB4">
        <w:rPr>
          <w:rFonts w:eastAsia="Times New Roman"/>
          <w:sz w:val="24"/>
          <w:szCs w:val="24"/>
        </w:rPr>
        <w:t>, 101720.</w:t>
      </w:r>
    </w:p>
    <w:p w14:paraId="2C3CCD20" w14:textId="0C223AEB" w:rsidR="00D114AB" w:rsidRDefault="00D114AB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D114AB">
        <w:rPr>
          <w:rFonts w:eastAsia="Times New Roman"/>
          <w:sz w:val="24"/>
          <w:szCs w:val="24"/>
        </w:rPr>
        <w:t xml:space="preserve">Dennis-Bauer, S., Pahwa, A., &amp; Jaller, M. (2026). Explicit consideration of human exposure to minimize freight routing impacts.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 w:rsidRPr="00D114AB">
        <w:rPr>
          <w:rFonts w:eastAsia="Times New Roman"/>
          <w:sz w:val="24"/>
          <w:szCs w:val="24"/>
        </w:rPr>
        <w:t xml:space="preserve">, </w:t>
      </w:r>
      <w:r w:rsidRPr="00D114AB">
        <w:rPr>
          <w:rFonts w:eastAsia="Times New Roman"/>
          <w:i/>
          <w:iCs/>
          <w:sz w:val="24"/>
          <w:szCs w:val="24"/>
        </w:rPr>
        <w:t>151</w:t>
      </w:r>
      <w:r w:rsidRPr="00D114AB">
        <w:rPr>
          <w:rFonts w:eastAsia="Times New Roman"/>
          <w:sz w:val="24"/>
          <w:szCs w:val="24"/>
        </w:rPr>
        <w:t>, 105133.</w:t>
      </w:r>
    </w:p>
    <w:p w14:paraId="63427C18" w14:textId="20EC81D0" w:rsidR="00B47E23" w:rsidRDefault="00B47E23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B47E23">
        <w:rPr>
          <w:rFonts w:eastAsia="Times New Roman"/>
          <w:i/>
          <w:iCs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6C6594FA" w14:textId="75E4BD63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130, 104170.</w:t>
      </w:r>
    </w:p>
    <w:p w14:paraId="7DADE28B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 I., Dennis-Bauer,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123, 103913.</w:t>
      </w:r>
    </w:p>
    <w:p w14:paraId="28A02B76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172, 103066.</w:t>
      </w:r>
    </w:p>
    <w:p w14:paraId="3574D90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164, 102783.</w:t>
      </w:r>
    </w:p>
    <w:p w14:paraId="04F12D54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Procedia, 46, 13-20.</w:t>
      </w:r>
    </w:p>
    <w:p w14:paraId="3657E140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Evaluating the environmental impacts of online shopping: A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80, 102223.</w:t>
      </w:r>
    </w:p>
    <w:p w14:paraId="2E9C0240" w14:textId="68E4E4C6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Studies, 12, 1238-1251.</w:t>
      </w:r>
    </w:p>
    <w:p w14:paraId="78CE5305" w14:textId="77777777" w:rsidR="008A03F4" w:rsidRPr="000E1992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301F8ACA" w14:textId="507021D2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5977A7F4" w14:textId="0602213B" w:rsidR="007C717A" w:rsidRPr="004771BF" w:rsidRDefault="007C717A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>Jaller, M., Pahwa, A., Saphores, J. D., &amp; Hyland, M. (2024). Benefits, Challenges, and Opportunities of Different Last-Mile Delivery Strategies.</w:t>
      </w:r>
      <w:r w:rsidR="00F220AB">
        <w:rPr>
          <w:sz w:val="24"/>
          <w:szCs w:val="24"/>
        </w:rPr>
        <w:t xml:space="preserve"> </w:t>
      </w:r>
      <w:r w:rsidR="00F220AB" w:rsidRPr="00F220AB">
        <w:rPr>
          <w:i/>
          <w:iCs/>
          <w:sz w:val="24"/>
          <w:szCs w:val="24"/>
        </w:rPr>
        <w:t xml:space="preserve">University </w:t>
      </w:r>
      <w:r w:rsidR="00687358" w:rsidRPr="00F220AB">
        <w:rPr>
          <w:i/>
          <w:iCs/>
          <w:sz w:val="24"/>
          <w:szCs w:val="24"/>
        </w:rPr>
        <w:t>of California</w:t>
      </w:r>
      <w:r w:rsidR="00F220AB" w:rsidRPr="00F220AB">
        <w:rPr>
          <w:i/>
          <w:iCs/>
          <w:sz w:val="24"/>
          <w:szCs w:val="24"/>
        </w:rPr>
        <w:t xml:space="preserve"> </w:t>
      </w:r>
      <w:r w:rsidR="00832B52" w:rsidRPr="00F220AB">
        <w:rPr>
          <w:i/>
          <w:iCs/>
          <w:sz w:val="24"/>
          <w:szCs w:val="24"/>
        </w:rPr>
        <w:t>Institute of</w:t>
      </w:r>
      <w:r w:rsidR="00F220AB" w:rsidRPr="00F220AB">
        <w:rPr>
          <w:i/>
          <w:iCs/>
          <w:sz w:val="24"/>
          <w:szCs w:val="24"/>
        </w:rPr>
        <w:t xml:space="preserve"> Transportation Studies.</w:t>
      </w:r>
    </w:p>
    <w:p w14:paraId="451C439F" w14:textId="33ACD030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METRANS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(Calif.).</w:t>
      </w:r>
    </w:p>
    <w:p w14:paraId="047F1422" w14:textId="40F93EB8" w:rsidR="008A03F4" w:rsidRPr="00961591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4544AEEA" w14:textId="31A0F88B" w:rsidR="00DB71FB" w:rsidRPr="00961591" w:rsidRDefault="00DB71FB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 xml:space="preserve">Giuliano, G., </w:t>
      </w:r>
      <w:proofErr w:type="spellStart"/>
      <w:r w:rsidRPr="00961591">
        <w:rPr>
          <w:sz w:val="24"/>
          <w:szCs w:val="24"/>
        </w:rPr>
        <w:t>Boarnet</w:t>
      </w:r>
      <w:proofErr w:type="spellEnd"/>
      <w:r w:rsidRPr="00961591">
        <w:rPr>
          <w:sz w:val="24"/>
          <w:szCs w:val="24"/>
        </w:rPr>
        <w:t xml:space="preserve">, M., Jaller, M., Franco, W., Binder, R. B., Dexter, S., </w:t>
      </w:r>
      <w:r w:rsidR="00F501EF" w:rsidRPr="00961591">
        <w:rPr>
          <w:sz w:val="24"/>
          <w:szCs w:val="24"/>
        </w:rPr>
        <w:t xml:space="preserve">Fang, </w:t>
      </w:r>
      <w:r w:rsidR="000667F8" w:rsidRPr="00961591">
        <w:rPr>
          <w:sz w:val="24"/>
          <w:szCs w:val="24"/>
        </w:rPr>
        <w:t xml:space="preserve">J., </w:t>
      </w:r>
      <w:r w:rsidR="00F501EF" w:rsidRPr="00961591">
        <w:rPr>
          <w:sz w:val="24"/>
          <w:szCs w:val="24"/>
        </w:rPr>
        <w:t xml:space="preserve">David Flores, </w:t>
      </w:r>
      <w:r w:rsidR="000667F8" w:rsidRPr="00961591">
        <w:rPr>
          <w:sz w:val="24"/>
          <w:szCs w:val="24"/>
        </w:rPr>
        <w:t xml:space="preserve">M., </w:t>
      </w:r>
      <w:r w:rsidR="00F501EF" w:rsidRPr="00961591">
        <w:rPr>
          <w:sz w:val="24"/>
          <w:szCs w:val="24"/>
        </w:rPr>
        <w:t>Pahwa,</w:t>
      </w:r>
      <w:r w:rsidR="00433DD2">
        <w:rPr>
          <w:sz w:val="24"/>
          <w:szCs w:val="24"/>
        </w:rPr>
        <w:t xml:space="preserve"> </w:t>
      </w:r>
      <w:r w:rsidR="00433DD2" w:rsidRPr="00961591">
        <w:rPr>
          <w:sz w:val="24"/>
          <w:szCs w:val="24"/>
        </w:rPr>
        <w:t>A.</w:t>
      </w:r>
      <w:r w:rsidR="00433DD2">
        <w:rPr>
          <w:sz w:val="24"/>
          <w:szCs w:val="24"/>
        </w:rPr>
        <w:t>,</w:t>
      </w:r>
      <w:r w:rsidR="00F501EF" w:rsidRPr="00961591">
        <w:rPr>
          <w:sz w:val="24"/>
          <w:szCs w:val="24"/>
        </w:rPr>
        <w:t xml:space="preserve"> </w:t>
      </w:r>
      <w:r w:rsidR="00850B18" w:rsidRPr="00961591">
        <w:rPr>
          <w:sz w:val="24"/>
          <w:szCs w:val="24"/>
        </w:rPr>
        <w:t xml:space="preserve">Marley, </w:t>
      </w:r>
      <w:r w:rsidR="000667F8" w:rsidRPr="00961591">
        <w:rPr>
          <w:sz w:val="24"/>
          <w:szCs w:val="24"/>
        </w:rPr>
        <w:t>R.,</w:t>
      </w:r>
      <w:r w:rsidR="00961591" w:rsidRPr="00961591">
        <w:rPr>
          <w:sz w:val="24"/>
          <w:szCs w:val="24"/>
        </w:rPr>
        <w:t xml:space="preserve"> </w:t>
      </w:r>
      <w:r w:rsidR="000667F8">
        <w:rPr>
          <w:sz w:val="24"/>
          <w:szCs w:val="24"/>
        </w:rPr>
        <w:t xml:space="preserve">&amp; </w:t>
      </w:r>
      <w:r w:rsidR="00961591" w:rsidRPr="00961591">
        <w:rPr>
          <w:sz w:val="24"/>
          <w:szCs w:val="24"/>
        </w:rPr>
        <w:t>Wang</w:t>
      </w:r>
      <w:r w:rsidR="000667F8">
        <w:rPr>
          <w:sz w:val="24"/>
          <w:szCs w:val="24"/>
        </w:rPr>
        <w:t>,</w:t>
      </w:r>
      <w:r w:rsidR="000667F8" w:rsidRPr="000667F8">
        <w:rPr>
          <w:sz w:val="24"/>
          <w:szCs w:val="24"/>
        </w:rPr>
        <w:t xml:space="preserve"> </w:t>
      </w:r>
      <w:r w:rsidR="000667F8" w:rsidRPr="00961591">
        <w:rPr>
          <w:sz w:val="24"/>
          <w:szCs w:val="24"/>
        </w:rPr>
        <w:t>B.</w:t>
      </w:r>
      <w:r w:rsidR="00961591" w:rsidRPr="00961591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5A5E690A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11C8BBC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R., Dennis,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0696FE9E" w14:textId="402822D3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348ED1D" w14:textId="0B63444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Modeling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Framework to Assess the Economic and Environmental Impacts of Residential </w:t>
      </w:r>
      <w:r w:rsidR="002B0E93" w:rsidRPr="000E1992">
        <w:rPr>
          <w:rFonts w:eastAsia="Times New Roman"/>
          <w:sz w:val="24"/>
          <w:szCs w:val="24"/>
          <w:lang w:val="en-IN"/>
        </w:rPr>
        <w:t>Deliveries and</w:t>
      </w:r>
      <w:r w:rsidRPr="000E1992">
        <w:rPr>
          <w:rFonts w:eastAsia="Times New Roman"/>
          <w:sz w:val="24"/>
          <w:szCs w:val="24"/>
          <w:lang w:val="en-IN"/>
        </w:rPr>
        <w:t xml:space="preserve">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33C4AA7D" w14:textId="17A9C078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6649852C" w14:textId="77777777" w:rsidR="00A84610" w:rsidRPr="000E1992" w:rsidRDefault="00A84610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584B034C" w14:textId="77777777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5E724501" w14:textId="6B02F782" w:rsidR="00E2133C" w:rsidRPr="00E2133C" w:rsidRDefault="00E2133C" w:rsidP="004771BF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7CCEB4AE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67A87D5C" w14:textId="75620EA8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3A90B4C3" w14:textId="2D86D110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Rodier, C., Jaller, M.,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E., Pahwa, A., Bischoff, J., &amp; Freedman, J. (2020). Automated Vehicles are Expected to Increase Driving and Emissions Without Policy Intervention.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459F77D4" w14:textId="2AFFD720" w:rsidR="00B47E23" w:rsidRDefault="00B47E23">
      <w:pPr>
        <w:spacing w:after="160"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5C7377E0" w14:textId="42580408" w:rsidR="008A03F4" w:rsidRPr="000E1992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Book Chapters</w:t>
      </w:r>
    </w:p>
    <w:p w14:paraId="2F3B51DB" w14:textId="580C9D4F" w:rsidR="00D858C3" w:rsidRDefault="008A03F4" w:rsidP="00B47E23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 (2023). 19.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Freight: 0, 141.</w:t>
      </w:r>
    </w:p>
    <w:p w14:paraId="3D259703" w14:textId="77777777" w:rsidR="00D858C3" w:rsidRPr="000E1992" w:rsidRDefault="00D858C3" w:rsidP="004771BF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253F496E" w14:textId="77777777" w:rsidR="008A03F4" w:rsidRPr="000E1992" w:rsidRDefault="008A03F4" w:rsidP="004771BF">
      <w:pPr>
        <w:jc w:val="both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RESENTATIONS</w:t>
      </w:r>
    </w:p>
    <w:p w14:paraId="07F0B8C9" w14:textId="77777777" w:rsidR="008A03F4" w:rsidRPr="000E1992" w:rsidRDefault="008A03F4" w:rsidP="004771BF">
      <w:pPr>
        <w:spacing w:line="20" w:lineRule="exact"/>
        <w:jc w:val="both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3360" behindDoc="1" locked="0" layoutInCell="0" allowOverlap="1" wp14:anchorId="575E6814" wp14:editId="5BCB9916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8EDB6DC" w14:textId="77777777" w:rsidR="008A03F4" w:rsidRPr="000E1992" w:rsidRDefault="008A03F4" w:rsidP="004771BF">
      <w:pPr>
        <w:spacing w:line="10" w:lineRule="exact"/>
        <w:jc w:val="both"/>
        <w:rPr>
          <w:sz w:val="20"/>
          <w:szCs w:val="20"/>
          <w:lang w:val="en-IN"/>
        </w:rPr>
      </w:pPr>
    </w:p>
    <w:p w14:paraId="128CE679" w14:textId="77777777" w:rsidR="008A03F4" w:rsidRPr="000E1992" w:rsidRDefault="008A03F4" w:rsidP="004771BF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5ACF2123" w14:textId="7FA55140" w:rsidR="00C75058" w:rsidRDefault="001E05CE" w:rsidP="004771BF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="00C75058"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="00C75058"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="00C75058"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 w:rsidR="004F429C" w:rsidRPr="000E1992">
        <w:rPr>
          <w:rFonts w:eastAsia="Times New Roman"/>
          <w:sz w:val="24"/>
          <w:szCs w:val="24"/>
          <w:lang w:val="en-IN"/>
        </w:rPr>
        <w:t xml:space="preserve">METRANS </w:t>
      </w:r>
      <w:r w:rsidR="00C75058" w:rsidRPr="000E1992">
        <w:rPr>
          <w:rFonts w:eastAsia="Times New Roman"/>
          <w:sz w:val="24"/>
          <w:szCs w:val="24"/>
          <w:lang w:val="en-IN"/>
        </w:rPr>
        <w:t>International Urban Freight Conference, Los Angeles, CA, USA.</w:t>
      </w:r>
    </w:p>
    <w:p w14:paraId="7B44669C" w14:textId="3EB3B39E" w:rsidR="00C6774D" w:rsidRPr="000E1992" w:rsidRDefault="001C284B" w:rsidP="00C6774D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</w:t>
      </w:r>
      <w:proofErr w:type="spellStart"/>
      <w:r w:rsidRPr="00E2133C">
        <w:rPr>
          <w:rFonts w:eastAsia="Times New Roman"/>
          <w:sz w:val="24"/>
          <w:szCs w:val="24"/>
          <w:lang w:val="es-CO"/>
        </w:rPr>
        <w:t>Jaller</w:t>
      </w:r>
      <w:proofErr w:type="spellEnd"/>
      <w:r w:rsidRPr="00E2133C">
        <w:rPr>
          <w:rFonts w:eastAsia="Times New Roman"/>
          <w:sz w:val="24"/>
          <w:szCs w:val="24"/>
          <w:lang w:val="es-CO"/>
        </w:rPr>
        <w:t xml:space="preserve">, M., </w:t>
      </w:r>
      <w:r w:rsidR="00C6774D" w:rsidRPr="00E2133C">
        <w:rPr>
          <w:rFonts w:eastAsia="Times New Roman"/>
          <w:sz w:val="24"/>
          <w:szCs w:val="24"/>
          <w:lang w:val="es-CO"/>
        </w:rPr>
        <w:t>Pahwa, A.</w:t>
      </w:r>
      <w:r w:rsidR="0018072A" w:rsidRPr="00E2133C">
        <w:rPr>
          <w:rFonts w:eastAsia="Times New Roman"/>
          <w:sz w:val="24"/>
          <w:szCs w:val="24"/>
          <w:lang w:val="es-CO"/>
        </w:rPr>
        <w:t xml:space="preserve"> &amp; </w:t>
      </w:r>
      <w:r w:rsidR="00DA3FCE" w:rsidRPr="00E2133C">
        <w:rPr>
          <w:rFonts w:eastAsia="Times New Roman"/>
          <w:sz w:val="24"/>
          <w:szCs w:val="24"/>
          <w:lang w:val="es-CO"/>
        </w:rPr>
        <w:t>Cunha, C.</w:t>
      </w:r>
      <w:r w:rsidR="00B91A9D" w:rsidRPr="00E2133C">
        <w:rPr>
          <w:rFonts w:eastAsia="Times New Roman"/>
          <w:sz w:val="24"/>
          <w:szCs w:val="24"/>
          <w:lang w:val="es-CO"/>
        </w:rPr>
        <w:t>B.</w:t>
      </w:r>
      <w:r w:rsidR="00C6774D" w:rsidRPr="00E2133C">
        <w:rPr>
          <w:rFonts w:eastAsia="Times New Roman"/>
          <w:sz w:val="24"/>
          <w:szCs w:val="24"/>
          <w:lang w:val="es-CO"/>
        </w:rPr>
        <w:t xml:space="preserve"> (2025). </w:t>
      </w:r>
      <w:r w:rsidR="00465C5E"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="00C6774D"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="00C6774D"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77006943" w14:textId="02F2EACB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71EAB835" w14:textId="374BFC81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</w:t>
      </w:r>
      <w:r w:rsidR="004F429C" w:rsidRPr="000E1992">
        <w:rPr>
          <w:rFonts w:eastAsia="Times New Roman"/>
          <w:sz w:val="24"/>
          <w:szCs w:val="24"/>
          <w:lang w:val="en-IN"/>
        </w:rPr>
        <w:t>International Urban Freight Conference</w:t>
      </w:r>
      <w:r w:rsidRPr="000E1992">
        <w:rPr>
          <w:rFonts w:eastAsia="Times New Roman"/>
          <w:sz w:val="24"/>
          <w:szCs w:val="24"/>
          <w:lang w:val="en-IN"/>
        </w:rPr>
        <w:t>, Los Angeles, CA</w:t>
      </w:r>
      <w:r w:rsidR="004F429C"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0CABACFB" w14:textId="52174D4C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AA2CF16" w14:textId="6528E2C4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="000C6199" w:rsidRPr="000E1992">
        <w:rPr>
          <w:rFonts w:eastAsia="Times New Roman"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sz w:val="24"/>
          <w:szCs w:val="24"/>
          <w:lang w:val="en-IN"/>
        </w:rPr>
        <w:t>12th International Conference of EASTS, Ho Chi Minh City, Vietnam.</w:t>
      </w:r>
    </w:p>
    <w:p w14:paraId="6C90683F" w14:textId="77777777" w:rsidR="00A84610" w:rsidRPr="000E1992" w:rsidRDefault="00A84610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4942CF16" w14:textId="1CEF63BB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764D6F73" w14:textId="48F17664" w:rsidR="0027703E" w:rsidRPr="0027703E" w:rsidRDefault="0027703E" w:rsidP="0027703E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>
        <w:rPr>
          <w:rFonts w:eastAsia="Times New Roman"/>
          <w:sz w:val="24"/>
          <w:szCs w:val="24"/>
          <w:lang w:val="en-IN"/>
        </w:rPr>
        <w:t xml:space="preserve">Conference of Transportation Research Group (CTRG), </w:t>
      </w:r>
      <w:r w:rsidR="00066EB1">
        <w:rPr>
          <w:rFonts w:eastAsia="Times New Roman"/>
          <w:sz w:val="24"/>
          <w:szCs w:val="24"/>
          <w:lang w:val="en-IN"/>
        </w:rPr>
        <w:t>Guwahati, India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1E14DD76" w14:textId="26D1B761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600F0294" w14:textId="5674D1CA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2B9CA147" w14:textId="5AA10C25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32E3FB0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593075CD" w14:textId="5DBC21A8" w:rsidR="00B47E23" w:rsidRDefault="00B47E23">
      <w:pPr>
        <w:spacing w:after="160" w:line="259" w:lineRule="auto"/>
        <w:rPr>
          <w:rFonts w:eastAsia="Times New Roman"/>
          <w:b/>
          <w:bCs/>
          <w:sz w:val="24"/>
          <w:szCs w:val="24"/>
          <w:lang w:val="en-IN"/>
        </w:rPr>
      </w:pPr>
    </w:p>
    <w:p w14:paraId="6B1C0185" w14:textId="104243D1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2C7341EE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4384" behindDoc="1" locked="0" layoutInCell="0" allowOverlap="1" wp14:anchorId="2CBCC852" wp14:editId="615DB7C5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B50F9E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Ind w:w="-90" w:type="dxa"/>
        <w:tblLayout w:type="fixed"/>
        <w:tblLook w:val="04A0" w:firstRow="1" w:lastRow="0" w:firstColumn="1" w:lastColumn="0" w:noHBand="0" w:noVBand="1"/>
      </w:tblPr>
      <w:tblGrid>
        <w:gridCol w:w="7290"/>
        <w:gridCol w:w="1370"/>
      </w:tblGrid>
      <w:tr w:rsidR="008A03F4" w:rsidRPr="000E1992" w14:paraId="2BD81A41" w14:textId="77777777" w:rsidTr="000C6199">
        <w:trPr>
          <w:trHeight w:val="288"/>
        </w:trPr>
        <w:tc>
          <w:tcPr>
            <w:tcW w:w="7290" w:type="dxa"/>
          </w:tcPr>
          <w:p w14:paraId="2924F72B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Dissertation Grant</w:t>
            </w:r>
          </w:p>
        </w:tc>
        <w:tc>
          <w:tcPr>
            <w:tcW w:w="1370" w:type="dxa"/>
          </w:tcPr>
          <w:p w14:paraId="0A2AED23" w14:textId="77777777" w:rsidR="008A03F4" w:rsidRPr="000E1992" w:rsidRDefault="008A03F4" w:rsidP="003D3713">
            <w:pPr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2021</w:t>
            </w:r>
          </w:p>
        </w:tc>
      </w:tr>
      <w:tr w:rsidR="008A03F4" w:rsidRPr="000E1992" w14:paraId="1671B451" w14:textId="77777777" w:rsidTr="000C6199">
        <w:trPr>
          <w:trHeight w:val="288"/>
        </w:trPr>
        <w:tc>
          <w:tcPr>
            <w:tcW w:w="7290" w:type="dxa"/>
          </w:tcPr>
          <w:p w14:paraId="1C73EE7B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National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Center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for Sustainable Transportation Research Grant</w:t>
            </w:r>
          </w:p>
        </w:tc>
        <w:tc>
          <w:tcPr>
            <w:tcW w:w="1370" w:type="dxa"/>
          </w:tcPr>
          <w:p w14:paraId="2690A75F" w14:textId="77777777" w:rsidR="008A03F4" w:rsidRPr="000E1992" w:rsidRDefault="008A03F4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0C6199" w:rsidRPr="000E1992" w14:paraId="2DDFB085" w14:textId="77777777" w:rsidTr="000C6199">
        <w:trPr>
          <w:trHeight w:val="288"/>
        </w:trPr>
        <w:tc>
          <w:tcPr>
            <w:tcW w:w="7290" w:type="dxa"/>
          </w:tcPr>
          <w:p w14:paraId="261A95A2" w14:textId="77777777" w:rsidR="000C6199" w:rsidRPr="000E1992" w:rsidRDefault="000C6199" w:rsidP="003D3713">
            <w:pPr>
              <w:rPr>
                <w:rFonts w:eastAsia="Times New Roman"/>
                <w:sz w:val="24"/>
                <w:szCs w:val="24"/>
                <w:lang w:val="en-IN"/>
              </w:rPr>
            </w:pPr>
          </w:p>
        </w:tc>
        <w:tc>
          <w:tcPr>
            <w:tcW w:w="1370" w:type="dxa"/>
          </w:tcPr>
          <w:p w14:paraId="64EB31BB" w14:textId="77777777" w:rsidR="000C6199" w:rsidRPr="000E1992" w:rsidRDefault="000C6199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8A03F4" w:rsidRPr="000E1992" w14:paraId="7CC3CF13" w14:textId="77777777" w:rsidTr="000C6199">
        <w:trPr>
          <w:trHeight w:val="288"/>
        </w:trPr>
        <w:tc>
          <w:tcPr>
            <w:tcW w:w="7290" w:type="dxa"/>
          </w:tcPr>
          <w:p w14:paraId="231F41DF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Fellowship</w:t>
            </w:r>
          </w:p>
        </w:tc>
        <w:tc>
          <w:tcPr>
            <w:tcW w:w="1370" w:type="dxa"/>
          </w:tcPr>
          <w:p w14:paraId="012ED591" w14:textId="77777777" w:rsidR="008A03F4" w:rsidRPr="000E1992" w:rsidRDefault="008A03F4" w:rsidP="003D3713">
            <w:pPr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2017</w:t>
            </w:r>
          </w:p>
        </w:tc>
      </w:tr>
      <w:tr w:rsidR="000C6199" w:rsidRPr="000E1992" w14:paraId="049DECCC" w14:textId="77777777" w:rsidTr="000C6199">
        <w:trPr>
          <w:trHeight w:val="288"/>
        </w:trPr>
        <w:tc>
          <w:tcPr>
            <w:tcW w:w="7290" w:type="dxa"/>
          </w:tcPr>
          <w:p w14:paraId="77A42329" w14:textId="29C6024C" w:rsidR="000C6199" w:rsidRPr="000E1992" w:rsidRDefault="000C6199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National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Center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for Sustainable Transportation Research Fellowship</w:t>
            </w:r>
          </w:p>
        </w:tc>
        <w:tc>
          <w:tcPr>
            <w:tcW w:w="1370" w:type="dxa"/>
          </w:tcPr>
          <w:p w14:paraId="6EE5E563" w14:textId="77777777" w:rsidR="000C6199" w:rsidRPr="000E1992" w:rsidRDefault="000C6199" w:rsidP="003D3713">
            <w:pPr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</w:p>
        </w:tc>
      </w:tr>
    </w:tbl>
    <w:p w14:paraId="3E549F38" w14:textId="77777777" w:rsidR="008A03F4" w:rsidRPr="000E1992" w:rsidRDefault="008A03F4" w:rsidP="008A03F4">
      <w:pPr>
        <w:spacing w:line="276" w:lineRule="exact"/>
        <w:rPr>
          <w:sz w:val="20"/>
          <w:szCs w:val="20"/>
          <w:lang w:val="en-IN"/>
        </w:rPr>
      </w:pPr>
    </w:p>
    <w:p w14:paraId="7C498171" w14:textId="77777777" w:rsidR="00465C5E" w:rsidRDefault="00465C5E" w:rsidP="008A03F4">
      <w:pPr>
        <w:rPr>
          <w:rFonts w:eastAsia="Times New Roman"/>
          <w:b/>
          <w:bCs/>
          <w:sz w:val="24"/>
          <w:szCs w:val="24"/>
          <w:lang w:val="en-IN"/>
        </w:rPr>
      </w:pPr>
    </w:p>
    <w:p w14:paraId="4F6CFB30" w14:textId="02D68F71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KILLS</w:t>
      </w:r>
    </w:p>
    <w:p w14:paraId="22ED4418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5408" behindDoc="1" locked="0" layoutInCell="0" allowOverlap="1" wp14:anchorId="635FF36E" wp14:editId="730AAE41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35A1687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321EE94C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Programming Languages</w:t>
      </w:r>
      <w:r w:rsidRPr="000E1992">
        <w:rPr>
          <w:rFonts w:eastAsia="Times New Roman"/>
          <w:sz w:val="24"/>
          <w:szCs w:val="24"/>
          <w:lang w:val="en-IN"/>
        </w:rPr>
        <w:t>: Julia, Python, R, VBA, JavaScript</w:t>
      </w:r>
    </w:p>
    <w:p w14:paraId="66E8E18C" w14:textId="77777777" w:rsidR="008A03F4" w:rsidRPr="000E1992" w:rsidRDefault="008A03F4" w:rsidP="008A03F4">
      <w:pPr>
        <w:spacing w:line="238" w:lineRule="auto"/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Applications</w:t>
      </w:r>
      <w:r w:rsidRPr="000E1992">
        <w:rPr>
          <w:rFonts w:eastAsia="Times New Roman"/>
          <w:sz w:val="24"/>
          <w:szCs w:val="24"/>
          <w:lang w:val="en-IN"/>
        </w:rPr>
        <w:t xml:space="preserve">: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TransCAD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Maptitude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>, ArcGIS, VS Code, Git</w:t>
      </w:r>
    </w:p>
    <w:p w14:paraId="0F21A901" w14:textId="77777777" w:rsidR="008A03F4" w:rsidRDefault="008A03F4" w:rsidP="008A03F4">
      <w:pPr>
        <w:spacing w:line="277" w:lineRule="exact"/>
        <w:rPr>
          <w:sz w:val="20"/>
          <w:szCs w:val="20"/>
          <w:lang w:val="en-IN"/>
        </w:rPr>
      </w:pPr>
    </w:p>
    <w:p w14:paraId="2CA7623C" w14:textId="77777777" w:rsidR="00D858C3" w:rsidRPr="000E1992" w:rsidRDefault="00D858C3" w:rsidP="008A03F4">
      <w:pPr>
        <w:spacing w:line="277" w:lineRule="exact"/>
        <w:rPr>
          <w:sz w:val="20"/>
          <w:szCs w:val="20"/>
          <w:lang w:val="en-IN"/>
        </w:rPr>
      </w:pPr>
    </w:p>
    <w:p w14:paraId="195D497B" w14:textId="77777777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2AD8BD6A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6432" behindDoc="1" locked="0" layoutInCell="0" allowOverlap="1" wp14:anchorId="7BCBF802" wp14:editId="5AF6636E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E75B28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30EE3479" w14:textId="7C8BE19A" w:rsidR="00383D02" w:rsidRDefault="00BC0D05" w:rsidP="008E3552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33953B9E" w14:textId="19A377BB" w:rsidR="007F5AC4" w:rsidRDefault="00BC0D05" w:rsidP="008E3552">
      <w:pPr>
        <w:ind w:left="360"/>
        <w:jc w:val="both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1F7F37">
        <w:rPr>
          <w:rFonts w:eastAsia="Times New Roman"/>
          <w:sz w:val="24"/>
          <w:szCs w:val="24"/>
          <w:lang w:val="en-IN"/>
        </w:rPr>
        <w:t>–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1F7F37">
        <w:rPr>
          <w:rFonts w:eastAsia="Times New Roman"/>
          <w:sz w:val="24"/>
          <w:szCs w:val="24"/>
          <w:lang w:val="en-IN"/>
        </w:rPr>
        <w:t>Lifetime Member</w:t>
      </w:r>
    </w:p>
    <w:p w14:paraId="39B9EAFA" w14:textId="3874D444" w:rsidR="00BC0D05" w:rsidRPr="00BC0D05" w:rsidRDefault="00EF3758" w:rsidP="008E3552">
      <w:pPr>
        <w:ind w:left="36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Board</w:t>
      </w:r>
      <w:r w:rsidR="002B4801">
        <w:rPr>
          <w:rFonts w:eastAsia="Times New Roman"/>
          <w:sz w:val="24"/>
          <w:szCs w:val="24"/>
          <w:lang w:val="en-IN"/>
        </w:rPr>
        <w:t>: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2B4801"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 w:rsidR="002B4801">
        <w:rPr>
          <w:rFonts w:eastAsia="Times New Roman"/>
          <w:sz w:val="24"/>
          <w:szCs w:val="24"/>
          <w:lang w:val="en-IN"/>
        </w:rPr>
        <w:t xml:space="preserve"> – Friend</w:t>
      </w:r>
    </w:p>
    <w:p w14:paraId="43A7FD27" w14:textId="77777777" w:rsidR="00383D02" w:rsidRDefault="00383D02" w:rsidP="008A7FB8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</w:p>
    <w:p w14:paraId="0A97F2F7" w14:textId="3581001D" w:rsidR="008A7FB8" w:rsidRPr="000E1992" w:rsidRDefault="008A03F4" w:rsidP="008A7FB8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Peer-Reviewer</w:t>
      </w:r>
    </w:p>
    <w:p w14:paraId="61A0C949" w14:textId="77777777" w:rsidR="00441415" w:rsidRPr="000E1992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5A43215E" w14:textId="1907F723" w:rsidR="00441415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0336B768" w14:textId="2E39FA90" w:rsidR="006D29D7" w:rsidRPr="000E1992" w:rsidRDefault="006D29D7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t>Civil Engineering and Environmental Systems</w:t>
      </w:r>
    </w:p>
    <w:p w14:paraId="066BE614" w14:textId="77777777" w:rsidR="00441415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1B439379" w14:textId="1BD3986D" w:rsidR="002A476B" w:rsidRPr="000E1992" w:rsidRDefault="002A476B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42A84BF1" w14:textId="77777777" w:rsidR="0050578D" w:rsidRDefault="008A03F4" w:rsidP="006D25FA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4F15B3BC" w14:textId="3657D12A" w:rsidR="0042219F" w:rsidRPr="000E1992" w:rsidRDefault="0042219F" w:rsidP="006D25FA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594826B" w14:textId="77777777" w:rsidR="0050578D" w:rsidRPr="000E1992" w:rsidRDefault="008A03F4" w:rsidP="00B667D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27B71A24" w14:textId="77777777" w:rsidR="0050578D" w:rsidRDefault="008A03F4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5B762C0E" w14:textId="69356CBB" w:rsidR="00600468" w:rsidRPr="000E1992" w:rsidRDefault="00600468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126719D6" w14:textId="67A45E00" w:rsidR="008A03F4" w:rsidRPr="000E1992" w:rsidRDefault="008A03F4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03E50606" w14:textId="2B7A8E03" w:rsidR="00500E81" w:rsidRPr="000E1992" w:rsidRDefault="00500E81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433590C9" w14:textId="77777777" w:rsidR="0050578D" w:rsidRPr="000E1992" w:rsidRDefault="008A03F4" w:rsidP="0077529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3AB86973" w14:textId="01C61273" w:rsidR="00B80F3D" w:rsidRPr="000E1992" w:rsidRDefault="00B80F3D" w:rsidP="0077529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3792AAC6" w14:textId="77777777" w:rsidR="0050578D" w:rsidRDefault="008A03F4" w:rsidP="00D05F1B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4400F1D0" w14:textId="0DF0D1F0" w:rsidR="00A92275" w:rsidRPr="000E1992" w:rsidRDefault="00A92275" w:rsidP="00D05F1B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288F97F7" w14:textId="77777777" w:rsidR="00561517" w:rsidRDefault="001D742C" w:rsidP="00561517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2F88D661" w14:textId="25AFC95D" w:rsidR="00076B47" w:rsidRPr="00561517" w:rsidRDefault="00076B47" w:rsidP="00561517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>Transportation Letters</w:t>
      </w:r>
      <w:r w:rsidR="00561517" w:rsidRPr="00561517">
        <w:rPr>
          <w:rFonts w:eastAsia="Times New Roman"/>
          <w:sz w:val="24"/>
          <w:szCs w:val="24"/>
          <w:lang w:val="en-IN"/>
        </w:rPr>
        <w:t xml:space="preserve">: </w:t>
      </w:r>
      <w:r w:rsidR="00D37E1A">
        <w:rPr>
          <w:rFonts w:eastAsia="Times New Roman"/>
          <w:sz w:val="24"/>
          <w:szCs w:val="24"/>
          <w:lang w:val="en-IN"/>
        </w:rPr>
        <w:t xml:space="preserve">The </w:t>
      </w:r>
      <w:r w:rsidR="00561517" w:rsidRPr="00561517">
        <w:rPr>
          <w:rFonts w:eastAsia="Times New Roman"/>
          <w:sz w:val="24"/>
          <w:szCs w:val="24"/>
          <w:lang w:val="en-IN"/>
        </w:rPr>
        <w:t>International Journal of Transportation</w:t>
      </w:r>
      <w:r w:rsidR="00561517">
        <w:rPr>
          <w:rFonts w:eastAsia="Times New Roman"/>
          <w:sz w:val="24"/>
          <w:szCs w:val="24"/>
          <w:lang w:val="en-IN"/>
        </w:rPr>
        <w:t xml:space="preserve"> </w:t>
      </w:r>
      <w:r w:rsidR="00561517" w:rsidRPr="00561517">
        <w:rPr>
          <w:rFonts w:eastAsia="Times New Roman"/>
          <w:sz w:val="24"/>
          <w:szCs w:val="24"/>
          <w:lang w:val="en-IN"/>
        </w:rPr>
        <w:t>Research</w:t>
      </w:r>
    </w:p>
    <w:p w14:paraId="12107104" w14:textId="4180D06D" w:rsidR="00F24E9F" w:rsidRPr="000E1992" w:rsidRDefault="00F24E9F" w:rsidP="00870F29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17AC1213" w14:textId="15703FAD" w:rsidR="008A03F4" w:rsidRPr="000E1992" w:rsidRDefault="008A03F4" w:rsidP="00422C6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C91318A" w14:textId="264077D4" w:rsidR="008A03F4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3EA1C613" w14:textId="0166FC4C" w:rsidR="00674863" w:rsidRPr="000E1992" w:rsidRDefault="00674863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lastRenderedPageBreak/>
        <w:t>Transportation Research Interdisciplinary Perspectives</w:t>
      </w:r>
    </w:p>
    <w:p w14:paraId="79264FCC" w14:textId="77777777" w:rsidR="008A03F4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A: Policy and Planning</w:t>
      </w:r>
    </w:p>
    <w:p w14:paraId="686A7BA5" w14:textId="31CB337D" w:rsidR="00DC2AF8" w:rsidRPr="000E1992" w:rsidRDefault="00DC2AF8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Part B:</w:t>
      </w:r>
      <w:r w:rsidR="000555BF">
        <w:rPr>
          <w:rFonts w:eastAsia="Times New Roman"/>
          <w:sz w:val="24"/>
          <w:szCs w:val="24"/>
          <w:lang w:val="en-IN"/>
        </w:rPr>
        <w:t xml:space="preserve"> Methodological</w:t>
      </w:r>
    </w:p>
    <w:p w14:paraId="18526A32" w14:textId="7DF8BAB8" w:rsidR="00B41420" w:rsidRPr="000E1992" w:rsidRDefault="00B41420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Transportation Research Part C: </w:t>
      </w:r>
      <w:r w:rsidR="007C5FDF" w:rsidRPr="000E1992">
        <w:rPr>
          <w:rFonts w:eastAsia="Times New Roman"/>
          <w:sz w:val="24"/>
          <w:szCs w:val="24"/>
          <w:lang w:val="en-IN"/>
        </w:rPr>
        <w:t>Emerging Technologies</w:t>
      </w:r>
    </w:p>
    <w:p w14:paraId="785D4C68" w14:textId="5708E14A" w:rsidR="0056063B" w:rsidRPr="000E1992" w:rsidRDefault="0056063B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B758EFF" w14:textId="77777777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0D5C3A6B" w14:textId="77777777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0D278BD7" w14:textId="77777777" w:rsidR="007F7A52" w:rsidRDefault="008A03F4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Trauma care</w:t>
      </w:r>
    </w:p>
    <w:p w14:paraId="018C6369" w14:textId="1AB0D931" w:rsidR="006770CD" w:rsidRPr="000E1992" w:rsidRDefault="006770CD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Urban Transitions</w:t>
      </w:r>
    </w:p>
    <w:p w14:paraId="15C06D55" w14:textId="278AA6A3" w:rsidR="008A03F4" w:rsidRPr="000E1992" w:rsidRDefault="008A03F4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45B0EDF7" w14:textId="77777777" w:rsidR="008A03F4" w:rsidRPr="000E1992" w:rsidRDefault="008A03F4" w:rsidP="008A03F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2FA5E423" w14:textId="77777777" w:rsidR="008A03F4" w:rsidRPr="00383D02" w:rsidRDefault="008A03F4" w:rsidP="008A03F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Postdoc Supervisor</w:t>
      </w:r>
    </w:p>
    <w:p w14:paraId="0A2DF087" w14:textId="77777777" w:rsidR="008A03F4" w:rsidRPr="000E1992" w:rsidRDefault="008A03F4" w:rsidP="008A03F4">
      <w:pPr>
        <w:spacing w:line="238" w:lineRule="auto"/>
        <w:ind w:left="540"/>
        <w:rPr>
          <w:sz w:val="20"/>
          <w:szCs w:val="20"/>
          <w:lang w:val="en-IN"/>
        </w:rPr>
      </w:pPr>
      <w:r w:rsidRPr="000E1992">
        <w:rPr>
          <w:rFonts w:ascii="Calibri Light" w:eastAsia="Calibri Light" w:hAnsi="Calibri Light" w:cs="Calibri Light"/>
          <w:sz w:val="24"/>
          <w:szCs w:val="24"/>
          <w:lang w:val="en-IN"/>
        </w:rPr>
        <w:t>-</w:t>
      </w:r>
    </w:p>
    <w:p w14:paraId="1F712E68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540E0A92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PhD Supervisor</w:t>
      </w:r>
    </w:p>
    <w:p w14:paraId="39B8651F" w14:textId="5E560C44" w:rsidR="008A03F4" w:rsidRPr="00FC5EC0" w:rsidRDefault="002E4B0B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FC5EC0">
        <w:rPr>
          <w:rFonts w:eastAsia="Times New Roman"/>
          <w:sz w:val="24"/>
          <w:szCs w:val="24"/>
          <w:lang w:val="en-IN"/>
        </w:rPr>
        <w:t xml:space="preserve">Blessy K. </w:t>
      </w:r>
      <w:r w:rsidR="006E54CC">
        <w:rPr>
          <w:rFonts w:eastAsia="Times New Roman"/>
          <w:sz w:val="24"/>
          <w:szCs w:val="24"/>
          <w:lang w:val="en-IN"/>
        </w:rPr>
        <w:t>(current)</w:t>
      </w:r>
    </w:p>
    <w:p w14:paraId="15200490" w14:textId="2F133F44" w:rsidR="002E4B0B" w:rsidRPr="00FC5EC0" w:rsidRDefault="002E4B0B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FC5EC0">
        <w:rPr>
          <w:rFonts w:eastAsia="Times New Roman"/>
          <w:sz w:val="24"/>
          <w:szCs w:val="24"/>
          <w:lang w:val="en-IN"/>
        </w:rPr>
        <w:t>Stephen Babu</w:t>
      </w:r>
      <w:r w:rsidR="006E54CC">
        <w:rPr>
          <w:rFonts w:eastAsia="Times New Roman"/>
          <w:sz w:val="24"/>
          <w:szCs w:val="24"/>
          <w:lang w:val="en-IN"/>
        </w:rPr>
        <w:t xml:space="preserve"> (current)</w:t>
      </w:r>
    </w:p>
    <w:p w14:paraId="6792C01A" w14:textId="0B36F830" w:rsidR="002E4B0B" w:rsidRPr="00FC5EC0" w:rsidRDefault="002E4B0B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proofErr w:type="spellStart"/>
      <w:r w:rsidRPr="00FC5EC0">
        <w:rPr>
          <w:rFonts w:eastAsia="Times New Roman"/>
          <w:sz w:val="24"/>
          <w:szCs w:val="24"/>
          <w:lang w:val="en-IN"/>
        </w:rPr>
        <w:t>Nagasai</w:t>
      </w:r>
      <w:proofErr w:type="spellEnd"/>
      <w:r w:rsidRPr="00FC5EC0">
        <w:rPr>
          <w:rFonts w:eastAsia="Times New Roman"/>
          <w:sz w:val="24"/>
          <w:szCs w:val="24"/>
          <w:lang w:val="en-IN"/>
        </w:rPr>
        <w:t xml:space="preserve"> </w:t>
      </w:r>
      <w:proofErr w:type="spellStart"/>
      <w:r w:rsidR="00FC5EC0" w:rsidRPr="00FC5EC0">
        <w:rPr>
          <w:rFonts w:eastAsia="Times New Roman"/>
          <w:sz w:val="24"/>
          <w:szCs w:val="24"/>
          <w:lang w:val="en-IN"/>
        </w:rPr>
        <w:t>Panidarapu</w:t>
      </w:r>
      <w:proofErr w:type="spellEnd"/>
      <w:r w:rsidR="006E54CC">
        <w:rPr>
          <w:rFonts w:eastAsia="Times New Roman"/>
          <w:sz w:val="24"/>
          <w:szCs w:val="24"/>
          <w:lang w:val="en-IN"/>
        </w:rPr>
        <w:t xml:space="preserve"> (current)</w:t>
      </w:r>
    </w:p>
    <w:p w14:paraId="720C272E" w14:textId="77777777" w:rsidR="008A03F4" w:rsidRPr="000E1992" w:rsidRDefault="008A03F4" w:rsidP="008A03F4">
      <w:pPr>
        <w:spacing w:line="267" w:lineRule="exact"/>
        <w:rPr>
          <w:sz w:val="20"/>
          <w:szCs w:val="20"/>
          <w:lang w:val="en-IN"/>
        </w:rPr>
      </w:pPr>
    </w:p>
    <w:p w14:paraId="57481681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MTech Supervisor</w:t>
      </w:r>
    </w:p>
    <w:p w14:paraId="03944A61" w14:textId="16137DF0" w:rsidR="008A03F4" w:rsidRDefault="00247DCE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247DCE">
        <w:rPr>
          <w:rFonts w:eastAsia="Times New Roman"/>
          <w:sz w:val="24"/>
          <w:szCs w:val="24"/>
          <w:lang w:val="en-IN"/>
        </w:rPr>
        <w:t>Varun A</w:t>
      </w:r>
      <w:r>
        <w:rPr>
          <w:rFonts w:eastAsia="Times New Roman"/>
          <w:sz w:val="24"/>
          <w:szCs w:val="24"/>
          <w:lang w:val="en-IN"/>
        </w:rPr>
        <w:t>. (2025)</w:t>
      </w:r>
    </w:p>
    <w:p w14:paraId="613B0A5C" w14:textId="51966243" w:rsidR="00247DCE" w:rsidRDefault="006E54CC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Harshvardhan Shivram Ket (current)</w:t>
      </w:r>
    </w:p>
    <w:p w14:paraId="0F8C0FA4" w14:textId="15B9B85C" w:rsidR="006E54CC" w:rsidRPr="00FC5EC0" w:rsidRDefault="006E54CC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Aditya Aggarwal (current)</w:t>
      </w:r>
    </w:p>
    <w:p w14:paraId="6AF613D9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7D6456E7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BTech Supervisor</w:t>
      </w:r>
    </w:p>
    <w:p w14:paraId="0D66CB7D" w14:textId="6D06BF77" w:rsidR="008A03F4" w:rsidRPr="006675E6" w:rsidRDefault="006675E6" w:rsidP="006675E6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675E6">
        <w:rPr>
          <w:rFonts w:eastAsia="Times New Roman"/>
          <w:sz w:val="24"/>
          <w:szCs w:val="24"/>
          <w:lang w:val="en-IN"/>
        </w:rPr>
        <w:t xml:space="preserve">Arvind </w:t>
      </w:r>
      <w:proofErr w:type="spellStart"/>
      <w:r w:rsidRPr="006675E6">
        <w:rPr>
          <w:rFonts w:eastAsia="Times New Roman"/>
          <w:sz w:val="24"/>
          <w:szCs w:val="24"/>
          <w:lang w:val="en-IN"/>
        </w:rPr>
        <w:t>Vidhyashankar</w:t>
      </w:r>
      <w:proofErr w:type="spellEnd"/>
      <w:r>
        <w:rPr>
          <w:rFonts w:eastAsia="Times New Roman"/>
          <w:sz w:val="24"/>
          <w:szCs w:val="24"/>
          <w:lang w:val="en-IN"/>
        </w:rPr>
        <w:t xml:space="preserve"> </w:t>
      </w:r>
      <w:r w:rsidR="000859C7">
        <w:rPr>
          <w:rFonts w:eastAsia="Times New Roman"/>
          <w:sz w:val="24"/>
          <w:szCs w:val="24"/>
          <w:lang w:val="en-IN"/>
        </w:rPr>
        <w:t>(current)</w:t>
      </w:r>
    </w:p>
    <w:p w14:paraId="5481F19E" w14:textId="1A83A298" w:rsidR="006675E6" w:rsidRPr="006675E6" w:rsidRDefault="006675E6" w:rsidP="006675E6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675E6">
        <w:rPr>
          <w:rFonts w:eastAsia="Times New Roman"/>
          <w:sz w:val="24"/>
          <w:szCs w:val="24"/>
          <w:lang w:val="en-IN"/>
        </w:rPr>
        <w:t xml:space="preserve">Om </w:t>
      </w:r>
      <w:proofErr w:type="spellStart"/>
      <w:r w:rsidRPr="006675E6">
        <w:rPr>
          <w:rFonts w:eastAsia="Times New Roman"/>
          <w:sz w:val="24"/>
          <w:szCs w:val="24"/>
          <w:lang w:val="en-IN"/>
        </w:rPr>
        <w:t>Ramavtar</w:t>
      </w:r>
      <w:proofErr w:type="spellEnd"/>
      <w:r w:rsidRPr="006675E6">
        <w:rPr>
          <w:rFonts w:eastAsia="Times New Roman"/>
          <w:sz w:val="24"/>
          <w:szCs w:val="24"/>
          <w:lang w:val="en-IN"/>
        </w:rPr>
        <w:t xml:space="preserve"> Yadav</w:t>
      </w:r>
      <w:r w:rsidR="000859C7">
        <w:rPr>
          <w:rFonts w:eastAsia="Times New Roman"/>
          <w:sz w:val="24"/>
          <w:szCs w:val="24"/>
          <w:lang w:val="en-IN"/>
        </w:rPr>
        <w:t xml:space="preserve"> (current)</w:t>
      </w:r>
    </w:p>
    <w:p w14:paraId="3B993FB8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012E505C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5FF5F2E3" w14:textId="3CBF56A8" w:rsidR="005D0405" w:rsidRDefault="00367BA7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 5972 – Optimisation Techniques in Transportation Engineering</w:t>
      </w:r>
    </w:p>
    <w:p w14:paraId="78276300" w14:textId="60B36765" w:rsidR="00383D02" w:rsidRDefault="00383D02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</w:t>
      </w:r>
      <w:r w:rsidR="00565D13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5540 </w:t>
      </w:r>
      <w:r w:rsidR="007F5AC4">
        <w:rPr>
          <w:rFonts w:eastAsia="Times New Roman"/>
          <w:sz w:val="24"/>
          <w:szCs w:val="24"/>
          <w:lang w:val="en-IN"/>
        </w:rPr>
        <w:t>–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7F5AC4">
        <w:rPr>
          <w:rFonts w:eastAsia="Times New Roman"/>
          <w:sz w:val="24"/>
          <w:szCs w:val="24"/>
          <w:lang w:val="en-IN"/>
        </w:rPr>
        <w:t>Data Analysis and Computational Techniques for Transportation Engineers</w:t>
      </w:r>
    </w:p>
    <w:p w14:paraId="0183C070" w14:textId="6C025BD8" w:rsidR="007F5AC4" w:rsidRDefault="007F5AC4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</w:t>
      </w:r>
      <w:r w:rsidR="00565D13">
        <w:rPr>
          <w:rFonts w:eastAsia="Times New Roman"/>
          <w:sz w:val="24"/>
          <w:szCs w:val="24"/>
          <w:lang w:val="en-IN"/>
        </w:rPr>
        <w:t xml:space="preserve"> 5810 – Urban Transportation Planning</w:t>
      </w:r>
    </w:p>
    <w:p w14:paraId="4CCB72BC" w14:textId="09F98F32" w:rsidR="001B5DB4" w:rsidRPr="000E1992" w:rsidRDefault="001B5DB4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 2</w:t>
      </w:r>
      <w:r w:rsidR="007C420A">
        <w:rPr>
          <w:rFonts w:eastAsia="Times New Roman"/>
          <w:sz w:val="24"/>
          <w:szCs w:val="24"/>
          <w:lang w:val="en-IN"/>
        </w:rPr>
        <w:t>060 – Transportation Engineering</w:t>
      </w:r>
    </w:p>
    <w:p w14:paraId="46EA773C" w14:textId="4C42E105" w:rsidR="008A03F4" w:rsidRPr="000E1992" w:rsidRDefault="00367BA7" w:rsidP="00367BA7">
      <w:pPr>
        <w:spacing w:line="237" w:lineRule="auto"/>
        <w:ind w:left="540"/>
        <w:rPr>
          <w:rFonts w:ascii="Calibri Light" w:eastAsia="Calibri Light" w:hAnsi="Calibri Light" w:cs="Calibri Light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 </w:t>
      </w:r>
    </w:p>
    <w:sectPr w:rsidR="008A03F4" w:rsidRPr="000E19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555BF"/>
    <w:rsid w:val="000667F8"/>
    <w:rsid w:val="00066EB1"/>
    <w:rsid w:val="00076B47"/>
    <w:rsid w:val="000859C7"/>
    <w:rsid w:val="000C6199"/>
    <w:rsid w:val="000E1992"/>
    <w:rsid w:val="0018072A"/>
    <w:rsid w:val="001B5DB4"/>
    <w:rsid w:val="001C284B"/>
    <w:rsid w:val="001D742C"/>
    <w:rsid w:val="001E05CE"/>
    <w:rsid w:val="001F7F37"/>
    <w:rsid w:val="00247DCE"/>
    <w:rsid w:val="0027703E"/>
    <w:rsid w:val="002A476B"/>
    <w:rsid w:val="002B0E93"/>
    <w:rsid w:val="002B4801"/>
    <w:rsid w:val="002E4B0B"/>
    <w:rsid w:val="00367BA7"/>
    <w:rsid w:val="00383D02"/>
    <w:rsid w:val="0042219F"/>
    <w:rsid w:val="00433DD2"/>
    <w:rsid w:val="00441415"/>
    <w:rsid w:val="00465C5E"/>
    <w:rsid w:val="004771BF"/>
    <w:rsid w:val="004F429C"/>
    <w:rsid w:val="00500E81"/>
    <w:rsid w:val="0050578D"/>
    <w:rsid w:val="00540777"/>
    <w:rsid w:val="0056063B"/>
    <w:rsid w:val="00561517"/>
    <w:rsid w:val="00565D13"/>
    <w:rsid w:val="005D0405"/>
    <w:rsid w:val="00600468"/>
    <w:rsid w:val="00621C9D"/>
    <w:rsid w:val="006675E6"/>
    <w:rsid w:val="00674863"/>
    <w:rsid w:val="006770CD"/>
    <w:rsid w:val="00687358"/>
    <w:rsid w:val="006D29D7"/>
    <w:rsid w:val="006E54CC"/>
    <w:rsid w:val="0076572D"/>
    <w:rsid w:val="007813EC"/>
    <w:rsid w:val="007C420A"/>
    <w:rsid w:val="007C5FDF"/>
    <w:rsid w:val="007C717A"/>
    <w:rsid w:val="007F5AC4"/>
    <w:rsid w:val="007F7A52"/>
    <w:rsid w:val="00832B52"/>
    <w:rsid w:val="00850B18"/>
    <w:rsid w:val="008A03F4"/>
    <w:rsid w:val="008A7FB8"/>
    <w:rsid w:val="008E3552"/>
    <w:rsid w:val="008F2725"/>
    <w:rsid w:val="00961591"/>
    <w:rsid w:val="00A84610"/>
    <w:rsid w:val="00A92275"/>
    <w:rsid w:val="00A93BCD"/>
    <w:rsid w:val="00AD2B5B"/>
    <w:rsid w:val="00B10B3A"/>
    <w:rsid w:val="00B41420"/>
    <w:rsid w:val="00B47E23"/>
    <w:rsid w:val="00B80F3D"/>
    <w:rsid w:val="00B91A9D"/>
    <w:rsid w:val="00BC0D05"/>
    <w:rsid w:val="00C01CEB"/>
    <w:rsid w:val="00C1341E"/>
    <w:rsid w:val="00C615FC"/>
    <w:rsid w:val="00C6774D"/>
    <w:rsid w:val="00C75058"/>
    <w:rsid w:val="00D114AB"/>
    <w:rsid w:val="00D37E1A"/>
    <w:rsid w:val="00D858C3"/>
    <w:rsid w:val="00DA3FCE"/>
    <w:rsid w:val="00DB71FB"/>
    <w:rsid w:val="00DC2AF8"/>
    <w:rsid w:val="00E2133C"/>
    <w:rsid w:val="00E65E1D"/>
    <w:rsid w:val="00E93246"/>
    <w:rsid w:val="00E93F7C"/>
    <w:rsid w:val="00ED5234"/>
    <w:rsid w:val="00EF3758"/>
    <w:rsid w:val="00F220AB"/>
    <w:rsid w:val="00F24E9F"/>
    <w:rsid w:val="00F501EF"/>
    <w:rsid w:val="00FA78C0"/>
    <w:rsid w:val="00FC1879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vil.iitm.ac.in/faculty/anmpahw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nitilab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mpahwa@iitm.ac.in" TargetMode="External"/><Relationship Id="rId11" Type="http://schemas.openxmlformats.org/officeDocument/2006/relationships/theme" Target="theme/theme1.xml"/><Relationship Id="rId5" Type="http://schemas.openxmlformats.org/officeDocument/2006/relationships/hyperlink" Target="tel:+91%2044%202257%20xxxx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1435</Words>
  <Characters>9331</Characters>
  <Application>Microsoft Office Word</Application>
  <DocSecurity>0</DocSecurity>
  <Lines>252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81</cp:revision>
  <cp:lastPrinted>2025-02-28T13:50:00Z</cp:lastPrinted>
  <dcterms:created xsi:type="dcterms:W3CDTF">2024-06-02T06:43:00Z</dcterms:created>
  <dcterms:modified xsi:type="dcterms:W3CDTF">2026-01-28T09:43:00Z</dcterms:modified>
</cp:coreProperties>
</file>