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D1DDA2" w14:textId="77777777" w:rsidR="00C01664" w:rsidRPr="000E1992" w:rsidRDefault="00C01664" w:rsidP="00C0166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473"/>
      </w:tblGrid>
      <w:tr w:rsidR="00C01664" w:rsidRPr="000E1992" w14:paraId="28C42EEF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143055C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7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5473" w:type="dxa"/>
            <w:vAlign w:val="bottom"/>
          </w:tcPr>
          <w:p w14:paraId="1D56DF60" w14:textId="7BEDF86E" w:rsidR="00C01664" w:rsidRPr="000E1992" w:rsidRDefault="00C01664" w:rsidP="00ED50F0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338</w:t>
            </w:r>
          </w:p>
        </w:tc>
      </w:tr>
      <w:tr w:rsidR="00C01664" w:rsidRPr="000E1992" w14:paraId="28D844C2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9493E20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8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5473" w:type="dxa"/>
            <w:vAlign w:val="bottom"/>
          </w:tcPr>
          <w:p w14:paraId="59E1070C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C01664" w:rsidRPr="000E1992" w14:paraId="56ACCE84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BD2817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9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5473" w:type="dxa"/>
            <w:vAlign w:val="bottom"/>
          </w:tcPr>
          <w:p w14:paraId="25BCCA62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C01664" w:rsidRPr="000E1992" w14:paraId="00902E8B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3E7B91A5" w14:textId="263AFF52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10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</w:t>
              </w:r>
              <w:r w:rsidR="00C707A9" w:rsidRPr="00C707A9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in</w:t>
              </w:r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5473" w:type="dxa"/>
            <w:vAlign w:val="bottom"/>
          </w:tcPr>
          <w:p w14:paraId="258F2BCD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36564085" w14:textId="77777777" w:rsidR="00C01664" w:rsidRPr="000E1992" w:rsidRDefault="00C01664" w:rsidP="00C01664">
      <w:pPr>
        <w:spacing w:line="276" w:lineRule="exact"/>
        <w:rPr>
          <w:sz w:val="20"/>
          <w:szCs w:val="20"/>
          <w:lang w:val="en-IN"/>
        </w:rPr>
      </w:pPr>
    </w:p>
    <w:p w14:paraId="25F606BC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6A6D261F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85C6C91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7620"/>
      </w:tblGrid>
      <w:tr w:rsidR="00C01664" w:rsidRPr="000E1992" w14:paraId="79D8A244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CBDF9CE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7620" w:type="dxa"/>
            <w:vAlign w:val="bottom"/>
          </w:tcPr>
          <w:p w14:paraId="6F25025D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C01664" w:rsidRPr="000E1992" w14:paraId="200BD088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6D60DE8" w14:textId="237849EA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</w:t>
            </w:r>
            <w:r w:rsidR="00584303">
              <w:rPr>
                <w:rFonts w:eastAsia="Times New Roman"/>
                <w:sz w:val="24"/>
                <w:szCs w:val="24"/>
                <w:lang w:val="en-IN"/>
              </w:rPr>
              <w:t xml:space="preserve"> </w:t>
            </w:r>
            <w:r w:rsidRPr="000E1992">
              <w:rPr>
                <w:rFonts w:eastAsia="Times New Roman"/>
                <w:sz w:val="24"/>
                <w:szCs w:val="24"/>
                <w:lang w:val="en-IN"/>
              </w:rPr>
              <w:t>2023</w:t>
            </w:r>
          </w:p>
        </w:tc>
        <w:tc>
          <w:tcPr>
            <w:tcW w:w="7620" w:type="dxa"/>
            <w:vAlign w:val="bottom"/>
          </w:tcPr>
          <w:p w14:paraId="5CE032DB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C01664" w:rsidRPr="000E1992" w14:paraId="09D1B96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04BA423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7620" w:type="dxa"/>
            <w:vAlign w:val="bottom"/>
          </w:tcPr>
          <w:p w14:paraId="70E4851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C01664" w:rsidRPr="000E1992" w14:paraId="169FF649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4DC2F04C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7620" w:type="dxa"/>
            <w:vAlign w:val="bottom"/>
          </w:tcPr>
          <w:p w14:paraId="4A8976D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C01664" w:rsidRPr="000E1992" w14:paraId="31F917B6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1B81781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7620" w:type="dxa"/>
            <w:vAlign w:val="bottom"/>
          </w:tcPr>
          <w:p w14:paraId="5E6A6031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2B24143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C0F67C6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7620" w:type="dxa"/>
            <w:vAlign w:val="bottom"/>
          </w:tcPr>
          <w:p w14:paraId="360CFBC9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C01664" w:rsidRPr="000E1992" w14:paraId="373FCDC6" w14:textId="77777777" w:rsidTr="00ED50F0">
        <w:trPr>
          <w:trHeight w:val="552"/>
        </w:trPr>
        <w:tc>
          <w:tcPr>
            <w:tcW w:w="3180" w:type="dxa"/>
            <w:tcBorders>
              <w:bottom w:val="single" w:sz="4" w:space="0" w:color="auto"/>
            </w:tcBorders>
            <w:vAlign w:val="bottom"/>
          </w:tcPr>
          <w:p w14:paraId="2228D67B" w14:textId="77777777" w:rsidR="00C01664" w:rsidRPr="000E1992" w:rsidRDefault="00C01664" w:rsidP="00ED50F0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</w:t>
            </w:r>
            <w:r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E</w:t>
            </w:r>
          </w:p>
        </w:tc>
        <w:tc>
          <w:tcPr>
            <w:tcW w:w="7620" w:type="dxa"/>
            <w:tcBorders>
              <w:bottom w:val="single" w:sz="4" w:space="0" w:color="auto"/>
            </w:tcBorders>
            <w:vAlign w:val="bottom"/>
          </w:tcPr>
          <w:p w14:paraId="13B8E542" w14:textId="77777777" w:rsidR="00C01664" w:rsidRPr="000E1992" w:rsidRDefault="00C01664" w:rsidP="00ED50F0">
            <w:pPr>
              <w:rPr>
                <w:sz w:val="24"/>
                <w:szCs w:val="24"/>
                <w:lang w:val="en-IN"/>
              </w:rPr>
            </w:pPr>
          </w:p>
        </w:tc>
      </w:tr>
      <w:tr w:rsidR="00C01664" w:rsidRPr="000E1992" w14:paraId="50CD0443" w14:textId="77777777" w:rsidTr="00ED50F0">
        <w:trPr>
          <w:trHeight w:val="21"/>
        </w:trPr>
        <w:tc>
          <w:tcPr>
            <w:tcW w:w="3180" w:type="dxa"/>
            <w:tcBorders>
              <w:top w:val="single" w:sz="4" w:space="0" w:color="auto"/>
            </w:tcBorders>
            <w:vAlign w:val="bottom"/>
          </w:tcPr>
          <w:p w14:paraId="25C5F2A2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7620" w:type="dxa"/>
            <w:tcBorders>
              <w:top w:val="single" w:sz="4" w:space="0" w:color="auto"/>
            </w:tcBorders>
            <w:vAlign w:val="bottom"/>
          </w:tcPr>
          <w:p w14:paraId="35F9F231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C01664" w:rsidRPr="000E1992" w14:paraId="1AF1268B" w14:textId="77777777" w:rsidTr="00ED50F0">
        <w:trPr>
          <w:trHeight w:val="265"/>
        </w:trPr>
        <w:tc>
          <w:tcPr>
            <w:tcW w:w="3180" w:type="dxa"/>
            <w:vAlign w:val="bottom"/>
          </w:tcPr>
          <w:p w14:paraId="64295C99" w14:textId="77777777" w:rsidR="00C01664" w:rsidRPr="000E1992" w:rsidRDefault="00C01664" w:rsidP="00ED50F0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7620" w:type="dxa"/>
            <w:vAlign w:val="bottom"/>
          </w:tcPr>
          <w:p w14:paraId="21D246C1" w14:textId="77777777" w:rsidR="00C01664" w:rsidRPr="000E1992" w:rsidRDefault="00C01664" w:rsidP="00ED50F0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C01664" w:rsidRPr="000E1992" w14:paraId="4139CB12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0606077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7620" w:type="dxa"/>
            <w:vAlign w:val="bottom"/>
          </w:tcPr>
          <w:p w14:paraId="7C617105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141F6952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61304DED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7620" w:type="dxa"/>
            <w:vAlign w:val="bottom"/>
          </w:tcPr>
          <w:p w14:paraId="152A5584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C01664" w:rsidRPr="000E1992" w14:paraId="48EFDCA0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4182364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7620" w:type="dxa"/>
            <w:vAlign w:val="bottom"/>
          </w:tcPr>
          <w:p w14:paraId="7D127A6F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34EFB9F9" w14:textId="77777777" w:rsidR="00C01664" w:rsidRPr="000E1992" w:rsidRDefault="00C01664" w:rsidP="00C01664">
      <w:pPr>
        <w:rPr>
          <w:lang w:val="en-IN"/>
        </w:rPr>
      </w:pPr>
    </w:p>
    <w:p w14:paraId="6BBE42BF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7D13898D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190E346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5E6BFAC6" w14:textId="77777777" w:rsidR="00C01664" w:rsidRPr="000E1992" w:rsidRDefault="00C01664" w:rsidP="00C01664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3EC132DA" w14:textId="77777777" w:rsidR="00D475CE" w:rsidRDefault="00D475CE" w:rsidP="00D475CE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>Kirubakaran, B.</w:t>
      </w:r>
      <w:r>
        <w:rPr>
          <w:rFonts w:eastAsia="Times New Roman"/>
          <w:sz w:val="24"/>
          <w:szCs w:val="24"/>
        </w:rPr>
        <w:t xml:space="preserve">, &amp; </w:t>
      </w:r>
      <w:r w:rsidRPr="001B5DB4">
        <w:rPr>
          <w:rFonts w:eastAsia="Times New Roman"/>
          <w:sz w:val="24"/>
          <w:szCs w:val="24"/>
        </w:rPr>
        <w:t>Pahwa, A.</w:t>
      </w:r>
      <w:r>
        <w:rPr>
          <w:rFonts w:eastAsia="Times New Roman"/>
          <w:sz w:val="24"/>
          <w:szCs w:val="24"/>
        </w:rPr>
        <w:t xml:space="preserve"> (Under Review) </w:t>
      </w:r>
      <w:r w:rsidRPr="004B3038">
        <w:rPr>
          <w:rFonts w:eastAsia="Times New Roman"/>
          <w:sz w:val="24"/>
          <w:szCs w:val="24"/>
        </w:rPr>
        <w:t>Evolving Consumer Shopping Behavior Patterns in India: Evidence from the Indian Time Use Survey</w:t>
      </w:r>
      <w:r>
        <w:rPr>
          <w:rFonts w:eastAsia="Times New Roman"/>
          <w:sz w:val="24"/>
          <w:szCs w:val="24"/>
        </w:rPr>
        <w:t xml:space="preserve">. </w:t>
      </w:r>
      <w:r w:rsidRPr="00D114AB">
        <w:rPr>
          <w:rFonts w:eastAsia="Times New Roman"/>
          <w:i/>
          <w:iCs/>
          <w:sz w:val="24"/>
          <w:szCs w:val="24"/>
        </w:rPr>
        <w:t xml:space="preserve">Transportation Research Part </w:t>
      </w:r>
      <w:r>
        <w:rPr>
          <w:rFonts w:eastAsia="Times New Roman"/>
          <w:i/>
          <w:iCs/>
          <w:sz w:val="24"/>
          <w:szCs w:val="24"/>
        </w:rPr>
        <w:t>A</w:t>
      </w:r>
      <w:r w:rsidRPr="00D114AB">
        <w:rPr>
          <w:rFonts w:eastAsia="Times New Roman"/>
          <w:i/>
          <w:iCs/>
          <w:sz w:val="24"/>
          <w:szCs w:val="24"/>
        </w:rPr>
        <w:t xml:space="preserve">: </w:t>
      </w:r>
      <w:r>
        <w:rPr>
          <w:rFonts w:eastAsia="Times New Roman"/>
          <w:i/>
          <w:iCs/>
          <w:sz w:val="24"/>
          <w:szCs w:val="24"/>
        </w:rPr>
        <w:t>Policy and Practice</w:t>
      </w:r>
    </w:p>
    <w:p w14:paraId="6F8071FE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</w:t>
      </w:r>
      <w:r>
        <w:rPr>
          <w:rFonts w:eastAsia="Times New Roman"/>
          <w:sz w:val="24"/>
          <w:szCs w:val="24"/>
          <w:lang w:val="es-CO"/>
        </w:rPr>
        <w:t>(</w:t>
      </w:r>
      <w:proofErr w:type="spellStart"/>
      <w:r>
        <w:rPr>
          <w:rFonts w:eastAsia="Times New Roman"/>
          <w:sz w:val="24"/>
          <w:szCs w:val="24"/>
          <w:lang w:val="es-CO"/>
        </w:rPr>
        <w:t>Under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 </w:t>
      </w:r>
      <w:proofErr w:type="spellStart"/>
      <w:r>
        <w:rPr>
          <w:rFonts w:eastAsia="Times New Roman"/>
          <w:sz w:val="24"/>
          <w:szCs w:val="24"/>
          <w:lang w:val="es-CO"/>
        </w:rPr>
        <w:t>Review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). </w:t>
      </w:r>
      <w:r w:rsidRPr="00E30571">
        <w:rPr>
          <w:rFonts w:eastAsia="Times New Roman"/>
          <w:sz w:val="24"/>
          <w:szCs w:val="24"/>
        </w:rPr>
        <w:t>Charging Infrastructure Planning for Freight Electrification Using Data-Driven Optimization</w:t>
      </w:r>
      <w:r>
        <w:rPr>
          <w:rFonts w:eastAsia="Times New Roman"/>
          <w:sz w:val="24"/>
          <w:szCs w:val="24"/>
        </w:rPr>
        <w:t>.</w:t>
      </w:r>
      <w:r w:rsidRPr="00E30571">
        <w:rPr>
          <w:rFonts w:eastAsia="Times New Roman"/>
          <w:i/>
          <w:iCs/>
          <w:sz w:val="24"/>
          <w:szCs w:val="24"/>
        </w:rPr>
        <w:t xml:space="preserve">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>
        <w:rPr>
          <w:rFonts w:eastAsia="Times New Roman"/>
          <w:sz w:val="24"/>
          <w:szCs w:val="24"/>
        </w:rPr>
        <w:t xml:space="preserve"> </w:t>
      </w:r>
    </w:p>
    <w:p w14:paraId="2DA204F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3BA5AD48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5DF5816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2E72ACA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130, 104170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0575BA4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123, 103913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3263608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172, 103066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97B96A8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164, 102783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54F6AF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</w:t>
      </w:r>
      <w:r w:rsidRPr="009266EC">
        <w:rPr>
          <w:rFonts w:eastAsia="Times New Roman"/>
          <w:iCs/>
          <w:sz w:val="24"/>
          <w:szCs w:val="24"/>
          <w:lang w:val="en-IN"/>
        </w:rPr>
        <w:t>, 46, 13-20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52C69D6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80, 102223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89264C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</w:t>
      </w:r>
      <w:r w:rsidRPr="009266EC">
        <w:rPr>
          <w:rFonts w:eastAsia="Times New Roman"/>
          <w:iCs/>
          <w:sz w:val="24"/>
          <w:szCs w:val="24"/>
          <w:lang w:val="en-IN"/>
        </w:rPr>
        <w:t>, 12, 1238-1251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1331A5CD" w14:textId="77777777" w:rsidR="00C01664" w:rsidRDefault="00C01664" w:rsidP="00C01664">
      <w:pPr>
        <w:spacing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72B26C15" w14:textId="77777777" w:rsidR="00C01664" w:rsidRPr="000E1992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41E94DD3" w14:textId="77777777" w:rsidR="00C01664" w:rsidRPr="002C4B8E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</w:t>
      </w:r>
      <w:r>
        <w:rPr>
          <w:rFonts w:eastAsia="Times New Roman"/>
          <w:sz w:val="24"/>
          <w:szCs w:val="24"/>
          <w:lang w:val="en-IN"/>
        </w:rPr>
        <w:t xml:space="preserve">(In Press). </w:t>
      </w:r>
      <w:r w:rsidRPr="002C4B8E">
        <w:rPr>
          <w:rFonts w:eastAsia="Times New Roman"/>
          <w:sz w:val="24"/>
          <w:szCs w:val="24"/>
          <w:lang w:val="en-IN"/>
        </w:rPr>
        <w:t>Opportunities and Challenges in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Adopting Alternate Fuel Technologies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for Sustainable Long-Haul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Freight Transportation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 xml:space="preserve">Smart Villages and Sustainable Rural Development. World </w:t>
      </w:r>
      <w:r>
        <w:rPr>
          <w:rFonts w:eastAsia="Times New Roman"/>
          <w:i/>
          <w:iCs/>
          <w:sz w:val="24"/>
          <w:szCs w:val="24"/>
          <w:lang w:val="en-IN"/>
        </w:rPr>
        <w:t>Scientific.</w:t>
      </w:r>
    </w:p>
    <w:p w14:paraId="2E5B7C95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</w:t>
      </w:r>
      <w:r>
        <w:rPr>
          <w:rFonts w:eastAsia="Times New Roman"/>
          <w:i/>
          <w:iCs/>
          <w:sz w:val="24"/>
          <w:szCs w:val="24"/>
          <w:lang w:val="en-IN"/>
        </w:rPr>
        <w:t>t.</w:t>
      </w:r>
      <w:r w:rsidRPr="002C4B8E">
        <w:t xml:space="preserve">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>Edward Elgar Publishing</w:t>
      </w:r>
    </w:p>
    <w:p w14:paraId="06C72D4F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2221E6A0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09994113" w14:textId="77777777" w:rsidR="00C01664" w:rsidRPr="004771BF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 xml:space="preserve">Jaller, M., Pahwa, A., </w:t>
      </w:r>
      <w:proofErr w:type="spellStart"/>
      <w:r w:rsidRPr="004771BF">
        <w:rPr>
          <w:sz w:val="24"/>
          <w:szCs w:val="24"/>
        </w:rPr>
        <w:t>Saphores</w:t>
      </w:r>
      <w:proofErr w:type="spellEnd"/>
      <w:r w:rsidRPr="004771BF">
        <w:rPr>
          <w:sz w:val="24"/>
          <w:szCs w:val="24"/>
        </w:rPr>
        <w:t>, J. D., &amp; Hyland, M. (2024). Benefits, Challenges, and Opportunities of Different Last-Mile Delivery Strategies.</w:t>
      </w:r>
      <w:r>
        <w:rPr>
          <w:sz w:val="24"/>
          <w:szCs w:val="24"/>
        </w:rPr>
        <w:t xml:space="preserve"> </w:t>
      </w:r>
      <w:r w:rsidRPr="00F220AB">
        <w:rPr>
          <w:i/>
          <w:iCs/>
          <w:sz w:val="24"/>
          <w:szCs w:val="24"/>
        </w:rPr>
        <w:t>University of California Institute of Transportation Studies.</w:t>
      </w:r>
    </w:p>
    <w:p w14:paraId="57622B2D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6C1F3CCE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056C946A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>, M., Jaller, M., Franco, W., Binder, R. B., Dexter, S., Fang, J., David Flores, M., Pahwa,</w:t>
      </w:r>
      <w:r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>A.</w:t>
      </w:r>
      <w:r>
        <w:rPr>
          <w:sz w:val="24"/>
          <w:szCs w:val="24"/>
        </w:rPr>
        <w:t>,</w:t>
      </w:r>
      <w:r w:rsidRPr="00961591">
        <w:rPr>
          <w:sz w:val="24"/>
          <w:szCs w:val="24"/>
        </w:rPr>
        <w:t xml:space="preserve"> Marley, R., </w:t>
      </w:r>
      <w:r>
        <w:rPr>
          <w:sz w:val="24"/>
          <w:szCs w:val="24"/>
        </w:rPr>
        <w:t xml:space="preserve">&amp; </w:t>
      </w:r>
      <w:r w:rsidRPr="00961591">
        <w:rPr>
          <w:sz w:val="24"/>
          <w:szCs w:val="24"/>
        </w:rPr>
        <w:t>Wang</w:t>
      </w:r>
      <w:r>
        <w:rPr>
          <w:sz w:val="24"/>
          <w:szCs w:val="24"/>
        </w:rPr>
        <w:t>,</w:t>
      </w:r>
      <w:r w:rsidRPr="000667F8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B. 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31865770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09D52E9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526A2F7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4EAB36A1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Deliveries and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95B8EE4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885707B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62390C9A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41A55BB1" w14:textId="77777777" w:rsidR="00C01664" w:rsidRPr="00E2133C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FBB76C7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55C8BC8F" w14:textId="5BF43E98" w:rsidR="00C01664" w:rsidRPr="003B3E5A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&amp; Pahwa, A</w:t>
      </w:r>
      <w:r w:rsidR="00C707A9">
        <w:rPr>
          <w:rFonts w:eastAsia="Times New Roman"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0F694FE" w14:textId="77777777" w:rsidR="00C01664" w:rsidRDefault="00C01664" w:rsidP="00C01664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5EBE7BFC" w14:textId="77777777" w:rsidR="00C01664" w:rsidRDefault="00C01664" w:rsidP="00C01664">
      <w:pPr>
        <w:spacing w:line="10" w:lineRule="exact"/>
        <w:jc w:val="both"/>
        <w:rPr>
          <w:rFonts w:eastAsia="Times New Roman"/>
          <w:sz w:val="24"/>
          <w:szCs w:val="24"/>
          <w:lang w:val="en-IN"/>
        </w:rPr>
      </w:pPr>
    </w:p>
    <w:p w14:paraId="4CA756BA" w14:textId="77777777" w:rsidR="00C01664" w:rsidRPr="000E1992" w:rsidRDefault="00C01664" w:rsidP="00C01664">
      <w:pPr>
        <w:spacing w:line="10" w:lineRule="exact"/>
        <w:jc w:val="both"/>
        <w:rPr>
          <w:sz w:val="20"/>
          <w:szCs w:val="20"/>
          <w:lang w:val="en-IN"/>
        </w:rPr>
      </w:pPr>
    </w:p>
    <w:p w14:paraId="4AB6F1CA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>
        <w:rPr>
          <w:rFonts w:eastAsia="Times New Roman"/>
          <w:b/>
          <w:bCs/>
          <w:sz w:val="18"/>
          <w:szCs w:val="18"/>
          <w:lang w:val="en-IN"/>
        </w:rPr>
        <w:t>RE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>ENTATIONS</w:t>
      </w:r>
    </w:p>
    <w:p w14:paraId="6766B284" w14:textId="77777777" w:rsidR="00C01664" w:rsidRDefault="00C01664" w:rsidP="00C01664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7E5E5AA9" w14:textId="28840868" w:rsidR="00DE29E3" w:rsidRPr="0021320F" w:rsidRDefault="00DE29E3" w:rsidP="00C01664">
      <w:pPr>
        <w:ind w:left="720" w:hanging="360"/>
        <w:jc w:val="both"/>
        <w:rPr>
          <w:rFonts w:eastAsia="Times New Roman"/>
          <w:sz w:val="24"/>
          <w:szCs w:val="24"/>
          <w:lang w:val="en-IN"/>
        </w:rPr>
      </w:pPr>
      <w:r w:rsidRPr="00DE29E3">
        <w:rPr>
          <w:rFonts w:eastAsia="Times New Roman"/>
          <w:sz w:val="24"/>
          <w:szCs w:val="24"/>
          <w:lang w:val="en-IN"/>
        </w:rPr>
        <w:t>Pahwa, A. (2026)</w:t>
      </w:r>
      <w:r>
        <w:rPr>
          <w:rFonts w:eastAsia="Times New Roman"/>
          <w:sz w:val="24"/>
          <w:szCs w:val="24"/>
          <w:lang w:val="en-IN"/>
        </w:rPr>
        <w:t xml:space="preserve">. 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Challenges and Opportunities in </w:t>
      </w:r>
      <w:r w:rsidR="0021320F">
        <w:rPr>
          <w:rFonts w:eastAsia="Times New Roman"/>
          <w:i/>
          <w:iCs/>
          <w:sz w:val="24"/>
          <w:szCs w:val="24"/>
          <w:lang w:val="en-IN"/>
        </w:rPr>
        <w:t xml:space="preserve">Long-Haul and Last-Mile Freight Transportation. </w:t>
      </w:r>
      <w:r w:rsidR="002841AC">
        <w:rPr>
          <w:rFonts w:eastAsia="Times New Roman"/>
          <w:sz w:val="24"/>
          <w:szCs w:val="24"/>
          <w:lang w:val="en-IN"/>
        </w:rPr>
        <w:t xml:space="preserve">Urban Mobility and Logistics Training and Workshop, </w:t>
      </w:r>
      <w:proofErr w:type="spellStart"/>
      <w:r w:rsidR="002841AC">
        <w:rPr>
          <w:rFonts w:eastAsia="Times New Roman"/>
          <w:sz w:val="24"/>
          <w:szCs w:val="24"/>
          <w:lang w:val="en-IN"/>
        </w:rPr>
        <w:t>CiSTUP</w:t>
      </w:r>
      <w:proofErr w:type="spellEnd"/>
      <w:r w:rsidR="002841AC">
        <w:rPr>
          <w:rFonts w:eastAsia="Times New Roman"/>
          <w:sz w:val="24"/>
          <w:szCs w:val="24"/>
          <w:lang w:val="en-IN"/>
        </w:rPr>
        <w:t>, IISc Bangalore, India.</w:t>
      </w:r>
    </w:p>
    <w:p w14:paraId="69DB4D83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1D399972" w14:textId="77777777" w:rsidR="00C01664" w:rsidRPr="000E1992" w:rsidRDefault="00C01664" w:rsidP="00C01664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(2025). </w:t>
      </w:r>
      <w:r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45C071B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02D8833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</w:t>
      </w:r>
      <w:r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472F35EA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93436C9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Pr="000E1992">
        <w:rPr>
          <w:rFonts w:eastAsia="Times New Roman"/>
          <w:sz w:val="24"/>
          <w:szCs w:val="24"/>
          <w:lang w:val="en-IN"/>
        </w:rPr>
        <w:t xml:space="preserve"> 12th International Conference of EASTS, Ho Chi Minh City, Vietnam.</w:t>
      </w:r>
    </w:p>
    <w:p w14:paraId="6326B9A0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64A20FD3" w14:textId="6286BC81" w:rsidR="00006DCE" w:rsidRPr="00BB3B6C" w:rsidRDefault="00C01664" w:rsidP="00BB3B6C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664838BF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Assessing pre- and post- pandemic shopping </w:t>
      </w:r>
      <w:proofErr w:type="spellStart"/>
      <w:r w:rsidRPr="003A7FF6">
        <w:rPr>
          <w:rFonts w:eastAsia="Times New Roman"/>
          <w:i/>
          <w:iCs/>
          <w:sz w:val="24"/>
          <w:szCs w:val="24"/>
          <w:lang w:val="en-IN"/>
        </w:rPr>
        <w:t>behavior</w:t>
      </w:r>
      <w:proofErr w:type="spellEnd"/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 in Indian consumers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7BB5D5DE" w14:textId="77777777" w:rsidR="00C01664" w:rsidRPr="003B3E5A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Distribution Structures of Conventional and Quick Commerce Across Low- and High- Income Markets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09DAA7BA" w14:textId="77777777" w:rsidR="00C01664" w:rsidRPr="0027703E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>Conference of Transportation Research Group (CTRG), 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24614AA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43790E4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16269DE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628573E6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30371E66" w14:textId="77777777" w:rsidR="00C01664" w:rsidRDefault="00C01664" w:rsidP="00F11E56">
      <w:pPr>
        <w:jc w:val="both"/>
        <w:rPr>
          <w:rFonts w:eastAsia="Times New Roman"/>
          <w:sz w:val="24"/>
          <w:szCs w:val="24"/>
          <w:lang w:val="en-IN"/>
        </w:rPr>
      </w:pPr>
    </w:p>
    <w:p w14:paraId="4D95F15E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R</w:t>
      </w:r>
      <w:r>
        <w:rPr>
          <w:rFonts w:eastAsia="Times New Roman"/>
          <w:b/>
          <w:bCs/>
          <w:sz w:val="18"/>
          <w:szCs w:val="18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 xml:space="preserve">EARCH </w:t>
      </w:r>
      <w:r>
        <w:rPr>
          <w:rFonts w:eastAsia="Times New Roman"/>
          <w:b/>
          <w:bCs/>
          <w:sz w:val="24"/>
          <w:szCs w:val="24"/>
          <w:lang w:val="en-IN"/>
        </w:rPr>
        <w:t>G</w:t>
      </w:r>
      <w:r>
        <w:rPr>
          <w:rFonts w:eastAsia="Times New Roman"/>
          <w:b/>
          <w:bCs/>
          <w:sz w:val="18"/>
          <w:szCs w:val="18"/>
          <w:lang w:val="en-IN"/>
        </w:rPr>
        <w:t>RANTS</w:t>
      </w:r>
    </w:p>
    <w:p w14:paraId="0C59737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 w:rsidRPr="003A7FF6">
        <w:rPr>
          <w:rFonts w:eastAsia="Times New Roman"/>
          <w:sz w:val="24"/>
          <w:szCs w:val="24"/>
          <w:lang w:val="en-IN"/>
        </w:rPr>
        <w:t>Principal Investigator on Decision Support Tool for Sustainable Urban Freight Management in Bengaluru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Directorate of Urban Land Transport</w:t>
      </w:r>
      <w:r>
        <w:rPr>
          <w:rFonts w:eastAsia="Times New Roman"/>
          <w:sz w:val="24"/>
          <w:szCs w:val="24"/>
          <w:lang w:val="en-IN"/>
        </w:rPr>
        <w:t xml:space="preserve">, Govt. of Karnataka (2025-26, </w:t>
      </w:r>
      <w:r w:rsidRPr="003A7FF6">
        <w:rPr>
          <w:rFonts w:eastAsia="Times New Roman"/>
          <w:sz w:val="24"/>
          <w:szCs w:val="24"/>
          <w:lang w:val="en-IN"/>
        </w:rPr>
        <w:t xml:space="preserve"> ₹20.82L</w:t>
      </w:r>
      <w:r>
        <w:rPr>
          <w:rFonts w:eastAsia="Times New Roman"/>
          <w:sz w:val="24"/>
          <w:szCs w:val="24"/>
          <w:lang w:val="en-IN"/>
        </w:rPr>
        <w:t>)</w:t>
      </w:r>
    </w:p>
    <w:p w14:paraId="5EAFB801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107520">
        <w:rPr>
          <w:rFonts w:eastAsia="Times New Roman"/>
          <w:sz w:val="24"/>
          <w:szCs w:val="24"/>
          <w:lang w:val="en-IN"/>
        </w:rPr>
        <w:t>Developing Battery-Aware Operations for Autonomous and Unmanned Last-Mile Delivery Systems</w:t>
      </w:r>
      <w:r>
        <w:rPr>
          <w:rFonts w:eastAsia="Times New Roman"/>
          <w:sz w:val="24"/>
          <w:szCs w:val="24"/>
          <w:lang w:val="en-IN"/>
        </w:rPr>
        <w:t xml:space="preserve">. Funded by IC&amp;SR IIT Madras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49.9L)</w:t>
      </w:r>
    </w:p>
    <w:p w14:paraId="1632F068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PACT-Digi-PULSE - Partnering for Advancing Carbon-neutral Transitions using Digital-twin based Planning for Urban Living and Sustainable Environment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Palladium International Limited</w:t>
      </w:r>
      <w:r>
        <w:rPr>
          <w:rFonts w:eastAsia="Times New Roman"/>
          <w:sz w:val="24"/>
          <w:szCs w:val="24"/>
          <w:lang w:val="en-IN"/>
        </w:rPr>
        <w:t xml:space="preserve">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5.6Cr)</w:t>
      </w:r>
    </w:p>
    <w:p w14:paraId="1FA9687C" w14:textId="77777777" w:rsidR="00EC4AC6" w:rsidRDefault="00C01664" w:rsidP="00EC4AC6">
      <w:pPr>
        <w:spacing w:line="276" w:lineRule="auto"/>
        <w:ind w:left="480" w:hanging="12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Sustainable Logistics Infrastructure and Planning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proofErr w:type="spellStart"/>
      <w:r w:rsidRPr="003A7FF6">
        <w:rPr>
          <w:rFonts w:eastAsia="Times New Roman"/>
          <w:sz w:val="24"/>
          <w:szCs w:val="24"/>
          <w:lang w:val="en-IN"/>
        </w:rPr>
        <w:t>Fedex</w:t>
      </w:r>
      <w:proofErr w:type="spellEnd"/>
      <w:r w:rsidRPr="003A7FF6">
        <w:rPr>
          <w:rFonts w:eastAsia="Times New Roman"/>
          <w:sz w:val="24"/>
          <w:szCs w:val="24"/>
          <w:lang w:val="en-IN"/>
        </w:rPr>
        <w:t xml:space="preserve"> Corporate Services</w:t>
      </w:r>
      <w:r>
        <w:rPr>
          <w:rFonts w:eastAsia="Times New Roman"/>
          <w:sz w:val="24"/>
          <w:szCs w:val="24"/>
          <w:lang w:val="en-IN"/>
        </w:rPr>
        <w:t xml:space="preserve"> Inc. (2025-28, </w:t>
      </w:r>
      <w:r w:rsidRPr="003A7FF6">
        <w:rPr>
          <w:rFonts w:eastAsia="Times New Roman"/>
          <w:sz w:val="24"/>
          <w:szCs w:val="24"/>
          <w:lang w:val="en-IN"/>
        </w:rPr>
        <w:t>₹2</w:t>
      </w:r>
      <w:r>
        <w:rPr>
          <w:rFonts w:eastAsia="Times New Roman"/>
          <w:sz w:val="24"/>
          <w:szCs w:val="24"/>
          <w:lang w:val="en-IN"/>
        </w:rPr>
        <w:t>5</w:t>
      </w:r>
      <w:r w:rsidRPr="003A7FF6">
        <w:rPr>
          <w:rFonts w:eastAsia="Times New Roman"/>
          <w:sz w:val="24"/>
          <w:szCs w:val="24"/>
          <w:lang w:val="en-IN"/>
        </w:rPr>
        <w:t>L</w:t>
      </w:r>
      <w:r>
        <w:rPr>
          <w:rFonts w:eastAsia="Times New Roman"/>
          <w:sz w:val="24"/>
          <w:szCs w:val="24"/>
          <w:lang w:val="en-IN"/>
        </w:rPr>
        <w:t>)</w:t>
      </w:r>
    </w:p>
    <w:p w14:paraId="317F6869" w14:textId="362DDD35" w:rsidR="00EC4AC6" w:rsidRPr="00EC4AC6" w:rsidRDefault="00EC4AC6" w:rsidP="00EC4AC6">
      <w:pPr>
        <w:spacing w:line="276" w:lineRule="auto"/>
        <w:jc w:val="both"/>
        <w:rPr>
          <w:rFonts w:eastAsia="Times New Roman"/>
          <w:b/>
          <w:b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lastRenderedPageBreak/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7FD55D31" w14:textId="77777777" w:rsidR="00EC4AC6" w:rsidRPr="000E1992" w:rsidRDefault="00EC4AC6" w:rsidP="00EC4AC6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1312" behindDoc="1" locked="0" layoutInCell="0" allowOverlap="1" wp14:anchorId="3FDF0BEB" wp14:editId="6AD91753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40175735" name="Picture 54017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652F94" w14:textId="77777777" w:rsidR="00EC4AC6" w:rsidRPr="000E1992" w:rsidRDefault="00EC4AC6" w:rsidP="00EC4AC6">
      <w:pPr>
        <w:spacing w:line="10" w:lineRule="exact"/>
        <w:rPr>
          <w:sz w:val="20"/>
          <w:szCs w:val="20"/>
          <w:lang w:val="en-IN"/>
        </w:rPr>
      </w:pPr>
    </w:p>
    <w:p w14:paraId="1243795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4192B7ED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1AD8B870" w14:textId="51E796D2" w:rsidR="00C01664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E6D8D">
        <w:rPr>
          <w:rFonts w:eastAsia="Times New Roman"/>
          <w:sz w:val="24"/>
          <w:szCs w:val="24"/>
          <w:lang w:val="en-IN"/>
        </w:rPr>
        <w:t>Dissertation Grant</w:t>
      </w:r>
      <w:r>
        <w:rPr>
          <w:rFonts w:eastAsia="Times New Roman"/>
          <w:sz w:val="24"/>
          <w:szCs w:val="24"/>
          <w:lang w:val="en-IN"/>
        </w:rPr>
        <w:t xml:space="preserve"> 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(2021)</w:t>
      </w:r>
    </w:p>
    <w:p w14:paraId="3F356751" w14:textId="01AB0A4E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PhD Fellowship</w:t>
      </w:r>
      <w:r w:rsidRPr="00E9660A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(2017)</w:t>
      </w:r>
    </w:p>
    <w:p w14:paraId="1183756D" w14:textId="77777777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07285391" w14:textId="77777777" w:rsidR="00C01664" w:rsidRPr="000E1992" w:rsidRDefault="00C01664" w:rsidP="00C0166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311AA1F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29AA7DDA" wp14:editId="0CAACD98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454B9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37F32ECD" w14:textId="77777777" w:rsidR="00C01664" w:rsidRDefault="00C01664" w:rsidP="00C01664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0757300A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– Lifetime Member</w:t>
      </w:r>
    </w:p>
    <w:p w14:paraId="36DAA0A3" w14:textId="77777777" w:rsidR="00C01664" w:rsidRPr="00BC0D05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Transportation Research Board: </w:t>
      </w:r>
      <w:r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>
        <w:rPr>
          <w:rFonts w:eastAsia="Times New Roman"/>
          <w:sz w:val="24"/>
          <w:szCs w:val="24"/>
          <w:lang w:val="en-IN"/>
        </w:rPr>
        <w:t xml:space="preserve"> – Friend</w:t>
      </w:r>
    </w:p>
    <w:p w14:paraId="6A98DC2B" w14:textId="77777777" w:rsidR="00C1397F" w:rsidRDefault="00C1397F" w:rsidP="0035615C">
      <w:pPr>
        <w:rPr>
          <w:rFonts w:eastAsia="Times New Roman"/>
          <w:b/>
          <w:bCs/>
          <w:sz w:val="24"/>
          <w:szCs w:val="24"/>
          <w:lang w:val="en-IN"/>
        </w:rPr>
      </w:pPr>
    </w:p>
    <w:p w14:paraId="58BAA377" w14:textId="6F5352B5" w:rsidR="00C01664" w:rsidRPr="000E1992" w:rsidRDefault="00C01664" w:rsidP="00C0166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0B1DF47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1737F96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5966E60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5B92F0E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2F2FE83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5BED59B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3B973DA9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4254C1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15E5FEEE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3371B6B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2C7C7F6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3F3046D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3A1B922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4EC3DF4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77E92C87" w14:textId="2FC1EF8E" w:rsidR="00EB26E4" w:rsidRDefault="00EB26E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Sustainable Futures</w:t>
      </w:r>
    </w:p>
    <w:p w14:paraId="4B5893B5" w14:textId="4FA494B1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2027717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17FF34B7" w14:textId="68836DFE" w:rsidR="00253540" w:rsidRDefault="00253540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Transactions on Engineering Management</w:t>
      </w:r>
    </w:p>
    <w:p w14:paraId="24383BCB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1C5AAD9F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5DC35C31" w14:textId="77777777" w:rsidR="00C01664" w:rsidRPr="00561517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 xml:space="preserve">Transportation Letters: </w:t>
      </w:r>
      <w:r>
        <w:rPr>
          <w:rFonts w:eastAsia="Times New Roman"/>
          <w:sz w:val="24"/>
          <w:szCs w:val="24"/>
          <w:lang w:val="en-IN"/>
        </w:rPr>
        <w:t xml:space="preserve">The </w:t>
      </w:r>
      <w:r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561517">
        <w:rPr>
          <w:rFonts w:eastAsia="Times New Roman"/>
          <w:sz w:val="24"/>
          <w:szCs w:val="24"/>
          <w:lang w:val="en-IN"/>
        </w:rPr>
        <w:t>Research</w:t>
      </w:r>
    </w:p>
    <w:p w14:paraId="2AB49CD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6DF0CFAC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A5BD9D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40C0FD9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46CCBC8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376975DD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 Methodological</w:t>
      </w:r>
    </w:p>
    <w:p w14:paraId="63DB6B8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C: Emerging Technologies</w:t>
      </w:r>
    </w:p>
    <w:p w14:paraId="73BA49B4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CAA68CA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4082E48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7885CC0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3FF14990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26A0007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633F99D1" w14:textId="77777777" w:rsidR="00C01664" w:rsidRPr="000E1992" w:rsidRDefault="00C01664" w:rsidP="00C0166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19FCE209" w14:textId="13684793" w:rsidR="00C01664" w:rsidRPr="00383D02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Supervisor</w:t>
      </w:r>
    </w:p>
    <w:p w14:paraId="3FF44238" w14:textId="1E149F48" w:rsidR="00C01664" w:rsidRPr="00BC549B" w:rsidRDefault="00BA4E39" w:rsidP="00BC549B">
      <w:pPr>
        <w:ind w:firstLine="540"/>
        <w:rPr>
          <w:b/>
          <w:bCs/>
          <w:sz w:val="24"/>
          <w:szCs w:val="24"/>
          <w:lang w:val="en-IN"/>
        </w:rPr>
      </w:pPr>
      <w:r w:rsidRPr="00BA4E39">
        <w:rPr>
          <w:b/>
          <w:bCs/>
          <w:sz w:val="24"/>
          <w:szCs w:val="24"/>
          <w:lang w:val="en-IN"/>
        </w:rPr>
        <w:t>Postdoc</w:t>
      </w:r>
    </w:p>
    <w:p w14:paraId="189D3976" w14:textId="4D7A941D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D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2B2128C" w14:textId="134A0951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Blessy K. (</w:t>
      </w:r>
      <w:r w:rsidR="00BC549B">
        <w:rPr>
          <w:rFonts w:eastAsia="Times New Roman"/>
          <w:sz w:val="24"/>
          <w:szCs w:val="24"/>
          <w:lang w:val="en-IN"/>
        </w:rPr>
        <w:t>2024-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47E64EA" w14:textId="25F13E6D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lastRenderedPageBreak/>
        <w:t>Stephen Babu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0586357" w14:textId="62D8A836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proofErr w:type="spellStart"/>
      <w:r w:rsidRPr="00FC5EC0">
        <w:rPr>
          <w:rFonts w:eastAsia="Times New Roman"/>
          <w:sz w:val="24"/>
          <w:szCs w:val="24"/>
          <w:lang w:val="en-IN"/>
        </w:rPr>
        <w:t>Nagasai</w:t>
      </w:r>
      <w:proofErr w:type="spellEnd"/>
      <w:r w:rsidRPr="00FC5EC0">
        <w:rPr>
          <w:rFonts w:eastAsia="Times New Roman"/>
          <w:sz w:val="24"/>
          <w:szCs w:val="24"/>
          <w:lang w:val="en-IN"/>
        </w:rPr>
        <w:t xml:space="preserve"> </w:t>
      </w:r>
      <w:proofErr w:type="spellStart"/>
      <w:r w:rsidRPr="00FC5EC0">
        <w:rPr>
          <w:rFonts w:eastAsia="Times New Roman"/>
          <w:sz w:val="24"/>
          <w:szCs w:val="24"/>
          <w:lang w:val="en-IN"/>
        </w:rPr>
        <w:t>Panidarapu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>
        <w:rPr>
          <w:rFonts w:eastAsia="Times New Roman"/>
          <w:sz w:val="24"/>
          <w:szCs w:val="24"/>
          <w:lang w:val="en-IN"/>
        </w:rPr>
        <w:t>)</w:t>
      </w:r>
    </w:p>
    <w:p w14:paraId="09E7EDEE" w14:textId="1B4874C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proofErr w:type="spellStart"/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proofErr w:type="spellEnd"/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7D7353D7" w14:textId="0EA0EF72" w:rsid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Varun A. (202</w:t>
      </w:r>
      <w:r w:rsidR="002D259A">
        <w:rPr>
          <w:rFonts w:eastAsia="Times New Roman"/>
          <w:sz w:val="24"/>
          <w:szCs w:val="24"/>
          <w:lang w:val="en-IN"/>
        </w:rPr>
        <w:t>4-25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DB9A5D2" w14:textId="1AE36822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Harshvardhan Shivram Ket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5688FFB" w14:textId="1426ADF5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Aditya Aggarwal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47689375" w14:textId="7506D73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</w:p>
    <w:p w14:paraId="11EDD256" w14:textId="194CF488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Arvind Vidhyashankar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BAAF71F" w14:textId="6E3884AA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 xml:space="preserve">Om </w:t>
      </w:r>
      <w:proofErr w:type="spellStart"/>
      <w:r w:rsidRPr="00164756">
        <w:rPr>
          <w:rFonts w:eastAsia="Times New Roman"/>
          <w:sz w:val="24"/>
          <w:szCs w:val="24"/>
          <w:lang w:val="en-IN"/>
        </w:rPr>
        <w:t>Ramavtar</w:t>
      </w:r>
      <w:proofErr w:type="spellEnd"/>
      <w:r w:rsidRPr="00164756">
        <w:rPr>
          <w:rFonts w:eastAsia="Times New Roman"/>
          <w:sz w:val="24"/>
          <w:szCs w:val="24"/>
          <w:lang w:val="en-IN"/>
        </w:rPr>
        <w:t xml:space="preserve"> Yadav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1E1E6707" w14:textId="77777777" w:rsidR="00C1397F" w:rsidRDefault="00C1397F" w:rsidP="008537BF">
      <w:pPr>
        <w:rPr>
          <w:rFonts w:eastAsia="Times New Roman"/>
          <w:b/>
          <w:bCs/>
          <w:sz w:val="24"/>
          <w:szCs w:val="24"/>
          <w:lang w:val="en-IN"/>
        </w:rPr>
      </w:pPr>
    </w:p>
    <w:p w14:paraId="146C82BB" w14:textId="424CF9F8" w:rsidR="00C01664" w:rsidRPr="000E1992" w:rsidRDefault="00BA4E39" w:rsidP="00BA4E39">
      <w:pPr>
        <w:ind w:left="36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 xml:space="preserve">Course </w:t>
      </w:r>
      <w:r w:rsidR="00C01664"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21DFEBB2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2060 – Transportation Engineering</w:t>
      </w:r>
    </w:p>
    <w:p w14:paraId="2661C224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5540 – Data Analysis and Computational Techniques for Transportation Engineers</w:t>
      </w:r>
    </w:p>
    <w:p w14:paraId="0F619495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</w:t>
      </w:r>
      <w:r>
        <w:rPr>
          <w:rFonts w:eastAsia="Times New Roman"/>
          <w:sz w:val="24"/>
          <w:szCs w:val="24"/>
          <w:lang w:val="en-IN"/>
        </w:rPr>
        <w:t>V</w:t>
      </w:r>
      <w:r w:rsidRPr="000E1992">
        <w:rPr>
          <w:rFonts w:eastAsia="Times New Roman"/>
          <w:sz w:val="24"/>
          <w:szCs w:val="24"/>
          <w:lang w:val="en-IN"/>
        </w:rPr>
        <w:t xml:space="preserve"> 5972 – Optimisation Techniques in Transportation Engineering</w:t>
      </w:r>
    </w:p>
    <w:p w14:paraId="46EA773C" w14:textId="0EB18237" w:rsidR="008A03F4" w:rsidRPr="00AB7537" w:rsidRDefault="00C01664" w:rsidP="00AB753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5810 – Urban Transportation Planning</w:t>
      </w:r>
    </w:p>
    <w:sectPr w:rsidR="008A03F4" w:rsidRPr="00AB7537" w:rsidSect="00C016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4839D8" w14:textId="77777777" w:rsidR="00F77AB7" w:rsidRDefault="00F77AB7" w:rsidP="00E3018E">
      <w:r>
        <w:separator/>
      </w:r>
    </w:p>
  </w:endnote>
  <w:endnote w:type="continuationSeparator" w:id="0">
    <w:p w14:paraId="6CF57AF5" w14:textId="77777777" w:rsidR="00F77AB7" w:rsidRDefault="00F77AB7" w:rsidP="00E30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3F26F5" w14:textId="77777777" w:rsidR="00E3018E" w:rsidRDefault="00E301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FE4683" w14:textId="77777777" w:rsidR="00E3018E" w:rsidRDefault="00E301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2A3F6" w14:textId="77777777" w:rsidR="00E3018E" w:rsidRDefault="00E301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AC58C1" w14:textId="77777777" w:rsidR="00F77AB7" w:rsidRDefault="00F77AB7" w:rsidP="00E3018E">
      <w:r>
        <w:separator/>
      </w:r>
    </w:p>
  </w:footnote>
  <w:footnote w:type="continuationSeparator" w:id="0">
    <w:p w14:paraId="00979A52" w14:textId="77777777" w:rsidR="00F77AB7" w:rsidRDefault="00F77AB7" w:rsidP="00E30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468D2A" w14:textId="77777777" w:rsidR="00E3018E" w:rsidRDefault="00E301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662BC8" w14:textId="77777777" w:rsidR="00E3018E" w:rsidRDefault="00E301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B0A9FD" w14:textId="77777777" w:rsidR="00E3018E" w:rsidRDefault="00E301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06DCE"/>
    <w:rsid w:val="000555BF"/>
    <w:rsid w:val="000667F8"/>
    <w:rsid w:val="00066EB1"/>
    <w:rsid w:val="00076B47"/>
    <w:rsid w:val="000859C7"/>
    <w:rsid w:val="000B2DEB"/>
    <w:rsid w:val="000C6199"/>
    <w:rsid w:val="000E1992"/>
    <w:rsid w:val="00155B54"/>
    <w:rsid w:val="00164756"/>
    <w:rsid w:val="0018072A"/>
    <w:rsid w:val="001B5DB4"/>
    <w:rsid w:val="001C284B"/>
    <w:rsid w:val="001D742C"/>
    <w:rsid w:val="001E05CE"/>
    <w:rsid w:val="001F7F37"/>
    <w:rsid w:val="0021320F"/>
    <w:rsid w:val="00240402"/>
    <w:rsid w:val="00247DCE"/>
    <w:rsid w:val="00253540"/>
    <w:rsid w:val="0027703E"/>
    <w:rsid w:val="002841AC"/>
    <w:rsid w:val="0028616E"/>
    <w:rsid w:val="002A476B"/>
    <w:rsid w:val="002A491A"/>
    <w:rsid w:val="002B0E93"/>
    <w:rsid w:val="002B4801"/>
    <w:rsid w:val="002D259A"/>
    <w:rsid w:val="002E4B0B"/>
    <w:rsid w:val="0035615C"/>
    <w:rsid w:val="00367BA7"/>
    <w:rsid w:val="00383D02"/>
    <w:rsid w:val="003B4FCD"/>
    <w:rsid w:val="003C6402"/>
    <w:rsid w:val="0041279F"/>
    <w:rsid w:val="0042219F"/>
    <w:rsid w:val="00433DD2"/>
    <w:rsid w:val="00441415"/>
    <w:rsid w:val="00465C5E"/>
    <w:rsid w:val="004771BF"/>
    <w:rsid w:val="004847D1"/>
    <w:rsid w:val="004B3038"/>
    <w:rsid w:val="004F429C"/>
    <w:rsid w:val="00500E81"/>
    <w:rsid w:val="0050578D"/>
    <w:rsid w:val="00540777"/>
    <w:rsid w:val="0056063B"/>
    <w:rsid w:val="00561517"/>
    <w:rsid w:val="00565D13"/>
    <w:rsid w:val="00584303"/>
    <w:rsid w:val="005D0405"/>
    <w:rsid w:val="005F2706"/>
    <w:rsid w:val="00600468"/>
    <w:rsid w:val="00621C9D"/>
    <w:rsid w:val="006675E6"/>
    <w:rsid w:val="00674863"/>
    <w:rsid w:val="006770CD"/>
    <w:rsid w:val="00687358"/>
    <w:rsid w:val="006D00BC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537BF"/>
    <w:rsid w:val="00861A18"/>
    <w:rsid w:val="0089415D"/>
    <w:rsid w:val="008A03F4"/>
    <w:rsid w:val="008A7FB8"/>
    <w:rsid w:val="008E3552"/>
    <w:rsid w:val="008F2725"/>
    <w:rsid w:val="009266EC"/>
    <w:rsid w:val="00961591"/>
    <w:rsid w:val="009A79A1"/>
    <w:rsid w:val="009E6D8D"/>
    <w:rsid w:val="009F773E"/>
    <w:rsid w:val="00A65FB5"/>
    <w:rsid w:val="00A84610"/>
    <w:rsid w:val="00A92275"/>
    <w:rsid w:val="00A93BCD"/>
    <w:rsid w:val="00AB7537"/>
    <w:rsid w:val="00AD2B5B"/>
    <w:rsid w:val="00B0574D"/>
    <w:rsid w:val="00B10B3A"/>
    <w:rsid w:val="00B41420"/>
    <w:rsid w:val="00B47E23"/>
    <w:rsid w:val="00B71584"/>
    <w:rsid w:val="00B80F3D"/>
    <w:rsid w:val="00B91A9D"/>
    <w:rsid w:val="00BA4E39"/>
    <w:rsid w:val="00BB3B6C"/>
    <w:rsid w:val="00BC0D05"/>
    <w:rsid w:val="00BC549B"/>
    <w:rsid w:val="00BD1C2D"/>
    <w:rsid w:val="00BF0DCD"/>
    <w:rsid w:val="00C01664"/>
    <w:rsid w:val="00C01CEB"/>
    <w:rsid w:val="00C1341E"/>
    <w:rsid w:val="00C1397F"/>
    <w:rsid w:val="00C615FC"/>
    <w:rsid w:val="00C6774D"/>
    <w:rsid w:val="00C707A9"/>
    <w:rsid w:val="00C75058"/>
    <w:rsid w:val="00D114AB"/>
    <w:rsid w:val="00D3626C"/>
    <w:rsid w:val="00D37E1A"/>
    <w:rsid w:val="00D475CE"/>
    <w:rsid w:val="00D858C3"/>
    <w:rsid w:val="00DA3FCE"/>
    <w:rsid w:val="00DA5515"/>
    <w:rsid w:val="00DB71FB"/>
    <w:rsid w:val="00DC2AF8"/>
    <w:rsid w:val="00DE29E3"/>
    <w:rsid w:val="00E043CE"/>
    <w:rsid w:val="00E0750B"/>
    <w:rsid w:val="00E2133C"/>
    <w:rsid w:val="00E3018E"/>
    <w:rsid w:val="00E64095"/>
    <w:rsid w:val="00E65E1D"/>
    <w:rsid w:val="00E82AB7"/>
    <w:rsid w:val="00E93246"/>
    <w:rsid w:val="00E93F7C"/>
    <w:rsid w:val="00E9660A"/>
    <w:rsid w:val="00EB26E4"/>
    <w:rsid w:val="00EC4AC6"/>
    <w:rsid w:val="00ED5234"/>
    <w:rsid w:val="00EF3758"/>
    <w:rsid w:val="00F11E56"/>
    <w:rsid w:val="00F220AB"/>
    <w:rsid w:val="00F24E9F"/>
    <w:rsid w:val="00F501EF"/>
    <w:rsid w:val="00F77AB7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018E"/>
    <w:rPr>
      <w:rFonts w:ascii="Times New Roman" w:eastAsiaTheme="minorEastAsia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018E"/>
    <w:rPr>
      <w:rFonts w:ascii="Times New Roman" w:eastAsiaTheme="minorEastAsia" w:hAnsi="Times New Roman" w:cs="Times New Roman"/>
    </w:rPr>
  </w:style>
  <w:style w:type="paragraph" w:styleId="Revision">
    <w:name w:val="Revision"/>
    <w:hidden/>
    <w:uiPriority w:val="99"/>
    <w:semiHidden/>
    <w:rsid w:val="00E043CE"/>
    <w:pPr>
      <w:spacing w:after="0" w:line="240" w:lineRule="auto"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mpahwa@iitm.ac.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91%2044%202257%20xxxx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civil.iitm.ac.in/faculty/anmpahwa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ognitilab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D9174C-92A3-9143-A812-0E050803BE4C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2cdc9523-7083-4c8f-b922-780fcac6e8e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1858</Words>
  <Characters>10596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124</cp:revision>
  <cp:lastPrinted>2026-06-01T08:43:00Z</cp:lastPrinted>
  <dcterms:created xsi:type="dcterms:W3CDTF">2024-06-02T06:43:00Z</dcterms:created>
  <dcterms:modified xsi:type="dcterms:W3CDTF">2026-07-07T20:10:00Z</dcterms:modified>
  <cp:category/>
</cp:coreProperties>
</file>