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560" w:rsidRDefault="004442D1">
      <w:pPr>
        <w:spacing w:after="496" w:line="265" w:lineRule="auto"/>
        <w:ind w:left="-5"/>
        <w:jc w:val="left"/>
      </w:pPr>
      <w:r>
        <w:rPr>
          <w:b/>
          <w:sz w:val="50"/>
        </w:rPr>
        <w:t>Appendix E</w:t>
      </w:r>
    </w:p>
    <w:p w:rsidR="00525560" w:rsidRDefault="004442D1">
      <w:pPr>
        <w:spacing w:after="738" w:line="265" w:lineRule="auto"/>
        <w:ind w:left="-5"/>
        <w:jc w:val="left"/>
      </w:pPr>
      <w:r>
        <w:rPr>
          <w:b/>
          <w:sz w:val="50"/>
        </w:rPr>
        <w:t>Intruder Probabilistic Models</w:t>
      </w:r>
    </w:p>
    <w:p w:rsidR="00525560" w:rsidRDefault="004442D1">
      <w:pPr>
        <w:pStyle w:val="Heading1"/>
        <w:tabs>
          <w:tab w:val="center" w:pos="2548"/>
        </w:tabs>
        <w:ind w:left="-15" w:firstLine="0"/>
      </w:pPr>
      <w:r>
        <w:t>E.1</w:t>
      </w:r>
      <w:r>
        <w:tab/>
        <w:t>Linear Intersection</w:t>
      </w:r>
    </w:p>
    <w:p w:rsidR="00525560" w:rsidRDefault="004442D1">
      <w:pPr>
        <w:spacing w:after="340"/>
        <w:ind w:left="-5"/>
      </w:pPr>
      <w:r>
        <w:rPr>
          <w:b/>
        </w:rPr>
        <w:t xml:space="preserve">Idea: </w:t>
      </w:r>
      <w:r>
        <w:t xml:space="preserve">There are </w:t>
      </w:r>
      <w:r>
        <w:rPr>
          <w:i/>
        </w:rPr>
        <w:t xml:space="preserve">small intruders </w:t>
      </w:r>
      <w:r>
        <w:t xml:space="preserve">which have body </w:t>
      </w:r>
      <w:r>
        <w:rPr>
          <w:i/>
        </w:rPr>
        <w:t xml:space="preserve">smaller </w:t>
      </w:r>
      <w:r>
        <w:t xml:space="preserve">than average </w:t>
      </w:r>
      <w:r w:rsidRPr="00EF4B68">
        <w:rPr>
          <w:i/>
          <w:noProof/>
        </w:rPr>
        <w:t>cell</w:t>
      </w:r>
      <w:r w:rsidRPr="00EF4B68">
        <w:rPr>
          <w:i/>
          <w:noProof/>
          <w:vertAlign w:val="subscript"/>
        </w:rPr>
        <w:t>i</w:t>
      </w:r>
      <w:r>
        <w:rPr>
          <w:i/>
          <w:vertAlign w:val="subscript"/>
        </w:rPr>
        <w:t>,j,</w:t>
      </w:r>
      <w:r w:rsidRPr="00EF4B68">
        <w:rPr>
          <w:i/>
          <w:noProof/>
          <w:vertAlign w:val="subscript"/>
        </w:rPr>
        <w:t xml:space="preserve">k </w:t>
      </w:r>
      <w:r w:rsidRPr="00EF4B68">
        <w:rPr>
          <w:noProof/>
        </w:rPr>
        <w:t>cell</w:t>
      </w:r>
      <w:r>
        <w:t xml:space="preserve"> size. Its trajectory will stick to </w:t>
      </w:r>
      <w:r>
        <w:rPr>
          <w:i/>
        </w:rPr>
        <w:t xml:space="preserve">linear trajectory </w:t>
      </w:r>
      <w:r>
        <w:t>prediction with high probability.</w:t>
      </w:r>
    </w:p>
    <w:p w:rsidR="00525560" w:rsidRDefault="004442D1">
      <w:pPr>
        <w:spacing w:after="644"/>
        <w:ind w:left="-5"/>
      </w:pPr>
      <w:r>
        <w:rPr>
          <w:b/>
        </w:rPr>
        <w:t xml:space="preserve">Space Intersection Rate: </w:t>
      </w:r>
      <w:r>
        <w:t xml:space="preserve">The </w:t>
      </w:r>
      <w:r>
        <w:rPr>
          <w:i/>
        </w:rPr>
        <w:t xml:space="preserve">Space Intersection Rate </w:t>
      </w:r>
      <w:r>
        <w:t xml:space="preserve">for </w:t>
      </w:r>
      <w:r w:rsidRPr="00EF4B68">
        <w:rPr>
          <w:i/>
          <w:noProof/>
        </w:rPr>
        <w:t>cell</w:t>
      </w:r>
      <w:r w:rsidRPr="00EF4B68">
        <w:rPr>
          <w:i/>
          <w:noProof/>
          <w:vertAlign w:val="subscript"/>
        </w:rPr>
        <w:t>i</w:t>
      </w:r>
      <w:r>
        <w:rPr>
          <w:i/>
          <w:vertAlign w:val="subscript"/>
        </w:rPr>
        <w:t xml:space="preserve">,j,k </w:t>
      </w:r>
      <w:r>
        <w:t xml:space="preserve">is implemented as simple point cloud intersection. Where </w:t>
      </w:r>
      <w:r>
        <w:rPr>
          <w:i/>
        </w:rPr>
        <w:t xml:space="preserve">sufficiently thick </w:t>
      </w:r>
      <w:r>
        <w:t xml:space="preserve">point cloud is defined along </w:t>
      </w:r>
      <w:r>
        <w:rPr>
          <w:i/>
        </w:rPr>
        <w:t xml:space="preserve">line </w:t>
      </w:r>
      <w:r>
        <w:t>(eq. E.1):</w:t>
      </w:r>
    </w:p>
    <w:p w:rsidR="00525560" w:rsidRDefault="004442D1">
      <w:pPr>
        <w:tabs>
          <w:tab w:val="center" w:pos="3434"/>
          <w:tab w:val="center" w:pos="7054"/>
          <w:tab w:val="right" w:pos="9154"/>
        </w:tabs>
        <w:spacing w:after="36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position</w:t>
      </w:r>
      <w:r>
        <w:t>(</w:t>
      </w:r>
      <w:r>
        <w:rPr>
          <w:i/>
        </w:rPr>
        <w:t>time</w:t>
      </w:r>
      <w:r>
        <w:t xml:space="preserve">) = </w:t>
      </w:r>
      <w:r>
        <w:rPr>
          <w:i/>
        </w:rPr>
        <w:t>position</w:t>
      </w:r>
      <w:r>
        <w:t>(</w:t>
      </w:r>
      <w:r>
        <w:rPr>
          <w:i/>
        </w:rPr>
        <w:t>time</w:t>
      </w:r>
      <w:r>
        <w:rPr>
          <w:vertAlign w:val="subscript"/>
        </w:rPr>
        <w:t>0</w:t>
      </w:r>
      <w:r>
        <w:t xml:space="preserve">) + </w:t>
      </w:r>
      <w:r>
        <w:rPr>
          <w:i/>
        </w:rPr>
        <w:t xml:space="preserve">velocity </w:t>
      </w:r>
      <w:r>
        <w:t xml:space="preserve">× </w:t>
      </w:r>
      <w:r>
        <w:rPr>
          <w:i/>
        </w:rPr>
        <w:t>time,</w:t>
      </w:r>
      <w:r>
        <w:rPr>
          <w:i/>
        </w:rPr>
        <w:tab/>
        <w:t xml:space="preserve">time </w:t>
      </w:r>
      <w:r>
        <w:t xml:space="preserve">∈ </w:t>
      </w:r>
      <w:r>
        <w:t>[0</w:t>
      </w:r>
      <w:r>
        <w:rPr>
          <w:i/>
        </w:rPr>
        <w:t>,</w:t>
      </w:r>
      <w:r>
        <w:t>∞</w:t>
      </w:r>
      <w:r>
        <w:t>[</w:t>
      </w:r>
      <w:r>
        <w:tab/>
        <w:t>(E</w:t>
      </w:r>
      <w:r>
        <w:t>.1)</w:t>
      </w:r>
    </w:p>
    <w:p w:rsidR="00525560" w:rsidRDefault="004442D1">
      <w:pPr>
        <w:spacing w:after="392"/>
        <w:ind w:left="-15" w:firstLine="351"/>
      </w:pPr>
      <w:r>
        <w:t xml:space="preserve">Then there exist projection function from local </w:t>
      </w:r>
      <w:r w:rsidR="00EF4B68">
        <w:rPr>
          <w:noProof/>
        </w:rPr>
        <w:t>E</w:t>
      </w:r>
      <w:r w:rsidRPr="00EF4B68">
        <w:rPr>
          <w:noProof/>
        </w:rPr>
        <w:t>uclidean</w:t>
      </w:r>
      <w:r>
        <w:t xml:space="preserve"> coordinates to local polar coordinates (eq. E.2. The function projects intruder trajectory (eq. E.1) to planar coordinates [</w:t>
      </w:r>
      <w:r>
        <w:rPr>
          <w:i/>
        </w:rPr>
        <w:t>distance, horizontal</w:t>
      </w:r>
      <w:r>
        <w:rPr>
          <w:vertAlign w:val="superscript"/>
        </w:rPr>
        <w:t>◦</w:t>
      </w:r>
      <w:r>
        <w:rPr>
          <w:i/>
        </w:rPr>
        <w:t>, vertical</w:t>
      </w:r>
      <w:r>
        <w:rPr>
          <w:vertAlign w:val="superscript"/>
        </w:rPr>
        <w:t>◦</w:t>
      </w:r>
      <w:r>
        <w:t>] as a set of sufficiently thick point</w:t>
      </w:r>
      <w:r>
        <w:t xml:space="preserve"> cloud.</w:t>
      </w:r>
    </w:p>
    <w:p w:rsidR="00525560" w:rsidRDefault="004442D1">
      <w:pPr>
        <w:tabs>
          <w:tab w:val="center" w:pos="4513"/>
          <w:tab w:val="right" w:pos="9154"/>
        </w:tabs>
        <w:spacing w:after="26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polarSet </w:t>
      </w:r>
      <w:r>
        <w:t xml:space="preserve">: 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 xml:space="preserve">) </w:t>
      </w:r>
      <w:r>
        <w:t>→ {</w:t>
      </w:r>
      <w:r>
        <w:t>[</w:t>
      </w:r>
      <w:r>
        <w:rPr>
          <w:i/>
        </w:rPr>
        <w:t>distance,horizontal</w:t>
      </w:r>
      <w:r>
        <w:rPr>
          <w:vertAlign w:val="superscript"/>
        </w:rPr>
        <w:t>◦</w:t>
      </w:r>
      <w:r>
        <w:t>]</w:t>
      </w:r>
      <w:r>
        <w:rPr>
          <w:i/>
        </w:rPr>
        <w:t>,vertical</w:t>
      </w:r>
      <w:r>
        <w:rPr>
          <w:vertAlign w:val="superscript"/>
        </w:rPr>
        <w:t>◦</w:t>
      </w:r>
      <w:r>
        <w:t>}</w:t>
      </w:r>
      <w:r>
        <w:tab/>
      </w:r>
      <w:r>
        <w:t>(E.2)</w:t>
      </w:r>
    </w:p>
    <w:p w:rsidR="00525560" w:rsidRDefault="004442D1">
      <w:pPr>
        <w:spacing w:after="303"/>
        <w:ind w:left="-5"/>
      </w:pPr>
      <w:r>
        <w:t xml:space="preserve">The </w:t>
      </w:r>
      <w:r>
        <w:rPr>
          <w:i/>
        </w:rPr>
        <w:t>space intersection rating SpaceIntersection</w:t>
      </w:r>
      <w:r>
        <w:t>(</w:t>
      </w:r>
      <w:r>
        <w:t>◦</w:t>
      </w:r>
      <w:r>
        <w:t xml:space="preserve">) for line type is given as (eq. E.3). If there exist non empty intersection of </w:t>
      </w:r>
      <w:r>
        <w:rPr>
          <w:i/>
        </w:rPr>
        <w:t xml:space="preserve">polarSet </w:t>
      </w:r>
      <w:r>
        <w:t xml:space="preserve">∩ </w:t>
      </w:r>
      <w:r>
        <w:rPr>
          <w:i/>
        </w:rPr>
        <w:t>cell</w:t>
      </w:r>
      <w:r>
        <w:rPr>
          <w:i/>
          <w:vertAlign w:val="subscript"/>
        </w:rPr>
        <w:t xml:space="preserve">i,j,k </w:t>
      </w:r>
      <w:r>
        <w:t xml:space="preserve">there is space intersection rate equal to 1, if intersection </w:t>
      </w:r>
      <w:r>
        <w:rPr>
          <w:i/>
        </w:rPr>
        <w:t xml:space="preserve">polarSet </w:t>
      </w:r>
      <w:r>
        <w:t xml:space="preserve">∩ </w:t>
      </w:r>
      <w:r>
        <w:rPr>
          <w:i/>
        </w:rPr>
        <w:t>cell</w:t>
      </w:r>
      <w:r>
        <w:rPr>
          <w:i/>
          <w:vertAlign w:val="subscript"/>
        </w:rPr>
        <w:t xml:space="preserve">i,j,k </w:t>
      </w:r>
      <w:r>
        <w:t xml:space="preserve">= </w:t>
      </w:r>
      <w:r>
        <w:rPr>
          <w:rFonts w:ascii="Calibri" w:eastAsia="Calibri" w:hAnsi="Calibri" w:cs="Calibri"/>
        </w:rPr>
        <w:t>∅</w:t>
      </w:r>
      <w:r>
        <w:rPr>
          <w:rFonts w:ascii="Calibri" w:eastAsia="Calibri" w:hAnsi="Calibri" w:cs="Calibri"/>
        </w:rPr>
        <w:t xml:space="preserve"> </w:t>
      </w:r>
      <w:r>
        <w:t>then the rate is zero.</w:t>
      </w:r>
    </w:p>
    <w:p w:rsidR="00525560" w:rsidRDefault="004442D1">
      <w:pPr>
        <w:spacing w:after="0" w:line="259" w:lineRule="auto"/>
        <w:ind w:left="2973"/>
        <w:jc w:val="left"/>
      </w:pPr>
      <w:r>
        <w:t></w:t>
      </w:r>
    </w:p>
    <w:p w:rsidR="00525560" w:rsidRDefault="004442D1">
      <w:pPr>
        <w:tabs>
          <w:tab w:val="center" w:pos="1284"/>
          <w:tab w:val="center" w:pos="2554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!</w:t>
      </w:r>
    </w:p>
    <w:p w:rsidR="00525560" w:rsidRDefault="004442D1">
      <w:pPr>
        <w:tabs>
          <w:tab w:val="center" w:pos="2449"/>
          <w:tab w:val="center" w:pos="571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Intruder, </w:t>
      </w:r>
      <w:r>
        <w:rPr>
          <w:sz w:val="37"/>
          <w:vertAlign w:val="subscript"/>
        </w:rPr>
        <w:t></w:t>
      </w:r>
      <w:r>
        <w:t>1 :</w:t>
      </w:r>
      <w:r>
        <w:tab/>
      </w:r>
      <w:r>
        <w:t>∃</w:t>
      </w:r>
      <w:r>
        <w:rPr>
          <w:i/>
        </w:rPr>
        <w:t xml:space="preserve">point </w:t>
      </w:r>
      <w:r>
        <w:t xml:space="preserve">∈ </w:t>
      </w:r>
      <w:r w:rsidRPr="00EF4B68">
        <w:rPr>
          <w:i/>
          <w:noProof/>
        </w:rPr>
        <w:t>polarSet</w:t>
      </w:r>
      <w:r>
        <w:t>(</w:t>
      </w:r>
      <w:r>
        <w:rPr>
          <w:i/>
        </w:rPr>
        <w:t>eq.E.</w:t>
      </w:r>
      <w:r>
        <w:t xml:space="preserve">2) : </w:t>
      </w:r>
      <w:r>
        <w:rPr>
          <w:i/>
        </w:rPr>
        <w:t xml:space="preserve">point </w:t>
      </w:r>
      <w:r>
        <w:t xml:space="preserve">∈ </w:t>
      </w:r>
      <w:r>
        <w:rPr>
          <w:i/>
        </w:rPr>
        <w:t>c</w:t>
      </w:r>
      <w:r>
        <w:rPr>
          <w:i/>
          <w:vertAlign w:val="subscript"/>
        </w:rPr>
        <w:t>i,j,k</w:t>
      </w:r>
    </w:p>
    <w:p w:rsidR="00525560" w:rsidRDefault="004442D1">
      <w:pPr>
        <w:tabs>
          <w:tab w:val="center" w:pos="964"/>
          <w:tab w:val="center" w:pos="2806"/>
          <w:tab w:val="right" w:pos="9154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space</w:t>
      </w:r>
      <w:r>
        <w:rPr>
          <w:i/>
        </w:rPr>
        <w:tab/>
      </w:r>
      <w:r>
        <w:t>=</w:t>
      </w:r>
      <w:r>
        <w:tab/>
        <w:t>(E.3)</w:t>
      </w:r>
    </w:p>
    <w:p w:rsidR="00525560" w:rsidRDefault="004442D1">
      <w:pPr>
        <w:tabs>
          <w:tab w:val="center" w:pos="1959"/>
          <w:tab w:val="center" w:pos="3194"/>
          <w:tab w:val="center" w:pos="4141"/>
        </w:tabs>
        <w:spacing w:after="19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EF4B68">
        <w:rPr>
          <w:i/>
          <w:noProof/>
        </w:rPr>
        <w:t>cell</w:t>
      </w:r>
      <w:r>
        <w:rPr>
          <w:i/>
          <w:vertAlign w:val="subscript"/>
        </w:rPr>
        <w:t>,j,k</w:t>
      </w:r>
      <w:r>
        <w:rPr>
          <w:i/>
          <w:vertAlign w:val="subscript"/>
        </w:rPr>
        <w:tab/>
      </w:r>
      <w:r>
        <w:rPr>
          <w:sz w:val="37"/>
          <w:vertAlign w:val="subscript"/>
        </w:rPr>
        <w:t></w:t>
      </w:r>
      <w:r>
        <w:t>0 :</w:t>
      </w:r>
      <w:r>
        <w:tab/>
        <w:t>otherwise</w:t>
      </w:r>
    </w:p>
    <w:p w:rsidR="00525560" w:rsidRDefault="004442D1">
      <w:pPr>
        <w:spacing w:after="932" w:line="340" w:lineRule="auto"/>
        <w:ind w:left="0" w:firstLine="0"/>
      </w:pPr>
      <w:r>
        <w:rPr>
          <w:i/>
        </w:rPr>
        <w:t xml:space="preserve">Note. </w:t>
      </w:r>
      <w:r>
        <w:t xml:space="preserve">The </w:t>
      </w:r>
      <w:r>
        <w:rPr>
          <w:i/>
        </w:rPr>
        <w:t xml:space="preserve">intruder intersection rate </w:t>
      </w:r>
      <w:r>
        <w:t xml:space="preserve">is multiplication of </w:t>
      </w:r>
      <w:r>
        <w:rPr>
          <w:i/>
        </w:rPr>
        <w:t xml:space="preserve">space intersection rate </w:t>
      </w:r>
      <w:r>
        <w:t xml:space="preserve">and time intersection rate. The </w:t>
      </w:r>
      <w:r>
        <w:rPr>
          <w:i/>
        </w:rPr>
        <w:t xml:space="preserve">intersection rate </w:t>
      </w:r>
      <w:r>
        <w:t xml:space="preserve">is calculated for </w:t>
      </w:r>
      <w:r>
        <w:rPr>
          <w:i/>
        </w:rPr>
        <w:t xml:space="preserve">every intruder </w:t>
      </w:r>
      <w:r>
        <w:t xml:space="preserve">and </w:t>
      </w:r>
      <w:r>
        <w:rPr>
          <w:i/>
        </w:rPr>
        <w:t xml:space="preserve">selected intersection model </w:t>
      </w:r>
      <w:r>
        <w:t>separately.</w:t>
      </w:r>
    </w:p>
    <w:p w:rsidR="00525560" w:rsidRDefault="004442D1">
      <w:pPr>
        <w:spacing w:after="231" w:line="265" w:lineRule="auto"/>
        <w:ind w:left="142" w:right="132"/>
        <w:jc w:val="center"/>
      </w:pPr>
      <w:r>
        <w:t>1</w:t>
      </w:r>
    </w:p>
    <w:p w:rsidR="00525560" w:rsidRDefault="004442D1">
      <w:pPr>
        <w:pStyle w:val="Heading1"/>
        <w:tabs>
          <w:tab w:val="center" w:pos="2408"/>
        </w:tabs>
        <w:ind w:left="-15" w:firstLine="0"/>
      </w:pPr>
      <w:r>
        <w:lastRenderedPageBreak/>
        <w:t>E.2</w:t>
      </w:r>
      <w:r>
        <w:tab/>
        <w:t>Body-volume Intersection</w:t>
      </w:r>
    </w:p>
    <w:p w:rsidR="00525560" w:rsidRDefault="004442D1">
      <w:pPr>
        <w:spacing w:after="332"/>
        <w:ind w:left="-5"/>
      </w:pPr>
      <w:r>
        <w:rPr>
          <w:b/>
        </w:rPr>
        <w:t xml:space="preserve">Idea: </w:t>
      </w:r>
      <w:r>
        <w:t xml:space="preserve">The </w:t>
      </w:r>
      <w:r>
        <w:rPr>
          <w:i/>
        </w:rPr>
        <w:t xml:space="preserve">Intruder </w:t>
      </w:r>
      <w:r>
        <w:t xml:space="preserve">has body volume greater than </w:t>
      </w:r>
      <w:r>
        <w:rPr>
          <w:i/>
        </w:rPr>
        <w:t xml:space="preserve">average </w:t>
      </w:r>
      <w:r w:rsidRPr="00EF4B68">
        <w:rPr>
          <w:i/>
          <w:noProof/>
        </w:rPr>
        <w:t>cell</w:t>
      </w:r>
      <w:r w:rsidRPr="00EF4B68">
        <w:rPr>
          <w:i/>
          <w:noProof/>
          <w:vertAlign w:val="subscript"/>
        </w:rPr>
        <w:t>i</w:t>
      </w:r>
      <w:r>
        <w:rPr>
          <w:i/>
          <w:vertAlign w:val="subscript"/>
        </w:rPr>
        <w:t xml:space="preserve">,j,k </w:t>
      </w:r>
      <w:r>
        <w:t xml:space="preserve">volume. The </w:t>
      </w:r>
      <w:r>
        <w:rPr>
          <w:i/>
        </w:rPr>
        <w:t xml:space="preserve">intruder body </w:t>
      </w:r>
      <w:r>
        <w:t xml:space="preserve">is considered as the ball moving along </w:t>
      </w:r>
      <w:r>
        <w:rPr>
          <w:i/>
        </w:rPr>
        <w:t>intruder position</w:t>
      </w:r>
      <w:r>
        <w:t xml:space="preserve">. The </w:t>
      </w:r>
      <w:r>
        <w:rPr>
          <w:i/>
        </w:rPr>
        <w:t xml:space="preserve">intersection </w:t>
      </w:r>
      <w:r>
        <w:t xml:space="preserve">of the intruder body is realized as sufficiently thick </w:t>
      </w:r>
      <w:r>
        <w:rPr>
          <w:i/>
        </w:rPr>
        <w:t>point-cloud intersection</w:t>
      </w:r>
      <w:r>
        <w:t>.</w:t>
      </w:r>
    </w:p>
    <w:p w:rsidR="00525560" w:rsidRDefault="004442D1">
      <w:pPr>
        <w:spacing w:after="360"/>
        <w:ind w:left="-5"/>
      </w:pPr>
      <w:r>
        <w:rPr>
          <w:b/>
        </w:rPr>
        <w:t xml:space="preserve">Space Intersection Rate - Body Volume: </w:t>
      </w:r>
      <w:r>
        <w:t xml:space="preserve">The </w:t>
      </w:r>
      <w:r>
        <w:rPr>
          <w:i/>
        </w:rPr>
        <w:t>body volume m</w:t>
      </w:r>
      <w:r>
        <w:rPr>
          <w:i/>
        </w:rPr>
        <w:t xml:space="preserve">ass </w:t>
      </w:r>
      <w:r>
        <w:t xml:space="preserve">with center at 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>) is moving along intruder trajectory prediction (eq. E.4) in time interval [0</w:t>
      </w:r>
      <w:r>
        <w:rPr>
          <w:i/>
        </w:rPr>
        <w:t>,</w:t>
      </w:r>
      <w:r>
        <w:t>∞</w:t>
      </w:r>
      <w:r>
        <w:t>[:</w:t>
      </w:r>
    </w:p>
    <w:p w:rsidR="00525560" w:rsidRDefault="004442D1">
      <w:pPr>
        <w:tabs>
          <w:tab w:val="center" w:pos="3793"/>
          <w:tab w:val="center" w:pos="8044"/>
        </w:tabs>
        <w:spacing w:after="256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position</w:t>
      </w:r>
      <w:r>
        <w:t>(</w:t>
      </w:r>
      <w:r>
        <w:rPr>
          <w:i/>
        </w:rPr>
        <w:t>time</w:t>
      </w:r>
      <w:r>
        <w:t xml:space="preserve">) = </w:t>
      </w:r>
      <w:r>
        <w:rPr>
          <w:i/>
        </w:rPr>
        <w:t>position</w:t>
      </w:r>
      <w:r>
        <w:t>(</w:t>
      </w:r>
      <w:r>
        <w:rPr>
          <w:i/>
        </w:rPr>
        <w:t>time</w:t>
      </w:r>
      <w:r>
        <w:rPr>
          <w:vertAlign w:val="subscript"/>
        </w:rPr>
        <w:t>0</w:t>
      </w:r>
      <w:r>
        <w:t xml:space="preserve">) + </w:t>
      </w:r>
      <w:r>
        <w:rPr>
          <w:i/>
        </w:rPr>
        <w:t xml:space="preserve">velocity </w:t>
      </w:r>
      <w:r>
        <w:t xml:space="preserve">× </w:t>
      </w:r>
      <w:r>
        <w:rPr>
          <w:i/>
        </w:rPr>
        <w:t>time</w:t>
      </w:r>
      <w:r>
        <w:rPr>
          <w:i/>
        </w:rPr>
        <w:tab/>
      </w:r>
      <w:r>
        <w:t>(E.4)</w:t>
      </w:r>
    </w:p>
    <w:p w:rsidR="00525560" w:rsidRDefault="004442D1">
      <w:pPr>
        <w:spacing w:after="482"/>
        <w:ind w:left="-5"/>
      </w:pPr>
      <w:r>
        <w:t xml:space="preserve">The body </w:t>
      </w:r>
      <w:r>
        <w:rPr>
          <w:i/>
        </w:rPr>
        <w:t>Volume ball Body</w:t>
      </w:r>
      <w:r>
        <w:t>(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,radius</w:t>
      </w:r>
      <w:r>
        <w:t xml:space="preserve">) (eq. E.5) is defined as set of points in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euclidean space. The center is moving along the </w:t>
      </w:r>
      <w:r>
        <w:rPr>
          <w:i/>
        </w:rPr>
        <w:t>position(t)</w:t>
      </w:r>
      <w:r>
        <w:t xml:space="preserve">. The body </w:t>
      </w:r>
      <w:r>
        <w:rPr>
          <w:i/>
        </w:rPr>
        <w:t xml:space="preserve">volume ball </w:t>
      </w:r>
      <w:r>
        <w:t xml:space="preserve">is a set of points sufficiently thick including also inner points. The </w:t>
      </w:r>
      <w:r>
        <w:rPr>
          <w:i/>
        </w:rPr>
        <w:t xml:space="preserve">thickness </w:t>
      </w:r>
      <w:r>
        <w:t>is guaranteed by existence of neighbour point w</w:t>
      </w:r>
      <w:r>
        <w:t>hich is close enough.</w:t>
      </w:r>
    </w:p>
    <w:p w:rsidR="00525560" w:rsidRDefault="004442D1">
      <w:pPr>
        <w:spacing w:after="0" w:line="259" w:lineRule="auto"/>
        <w:ind w:left="4816" w:hanging="1544"/>
        <w:jc w:val="left"/>
      </w:pPr>
      <w:r>
        <w:t></w:t>
      </w:r>
      <w:r>
        <w:tab/>
        <w:t xml:space="preserve"> </w:t>
      </w:r>
      <w:r w:rsidRPr="00EF4B68">
        <w:rPr>
          <w:noProof/>
        </w:rPr>
        <w:t>k</w:t>
      </w:r>
      <w:r w:rsidRPr="00EF4B68">
        <w:rPr>
          <w:i/>
          <w:noProof/>
        </w:rPr>
        <w:t>position</w:t>
      </w:r>
      <w:r>
        <w:t>(</w:t>
      </w:r>
      <w:r>
        <w:rPr>
          <w:i/>
        </w:rPr>
        <w:t>t</w:t>
      </w:r>
      <w:r>
        <w:t xml:space="preserve">) </w:t>
      </w:r>
      <w:r>
        <w:t>−</w:t>
      </w:r>
      <w:r>
        <w:t xml:space="preserve"> </w:t>
      </w:r>
      <w:r w:rsidRPr="00EF4B68">
        <w:rPr>
          <w:i/>
          <w:noProof/>
        </w:rPr>
        <w:t>point</w:t>
      </w:r>
      <w:r>
        <w:t xml:space="preserve"> ≤ </w:t>
      </w:r>
      <w:r>
        <w:rPr>
          <w:i/>
        </w:rPr>
        <w:t>radius</w:t>
      </w:r>
    </w:p>
    <w:p w:rsidR="00525560" w:rsidRDefault="004442D1">
      <w:pPr>
        <w:tabs>
          <w:tab w:val="center" w:pos="2659"/>
          <w:tab w:val="center" w:pos="3806"/>
          <w:tab w:val="center" w:pos="7859"/>
        </w:tabs>
        <w:spacing w:after="18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</w:t>
      </w:r>
      <w:r>
        <w:tab/>
      </w:r>
      <w:r>
        <w:rPr>
          <w:vertAlign w:val="subscript"/>
        </w:rPr>
        <w:t>3</w:t>
      </w:r>
      <w:r>
        <w:rPr>
          <w:vertAlign w:val="subscript"/>
        </w:rPr>
        <w:tab/>
      </w:r>
      <w:r>
        <w:t></w:t>
      </w:r>
    </w:p>
    <w:p w:rsidR="00525560" w:rsidRDefault="004442D1">
      <w:pPr>
        <w:tabs>
          <w:tab w:val="center" w:pos="4283"/>
        </w:tabs>
        <w:spacing w:after="230" w:line="259" w:lineRule="auto"/>
        <w:ind w:left="0" w:firstLine="0"/>
        <w:jc w:val="left"/>
      </w:pPr>
      <w:r>
        <w:rPr>
          <w:i/>
        </w:rPr>
        <w:t>Body</w:t>
      </w:r>
      <w:r>
        <w:t>(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,radius</w:t>
      </w:r>
      <w:r>
        <w:t>) =</w:t>
      </w:r>
      <w:r>
        <w:tab/>
      </w:r>
      <w:r>
        <w:rPr>
          <w:i/>
        </w:rPr>
        <w:t xml:space="preserve">point </w:t>
      </w:r>
      <w:r>
        <w:t xml:space="preserve">∈ </w:t>
      </w:r>
      <w:r>
        <w:rPr>
          <w:rFonts w:ascii="Calibri" w:eastAsia="Calibri" w:hAnsi="Calibri" w:cs="Calibri"/>
        </w:rPr>
        <w:t xml:space="preserve">R </w:t>
      </w:r>
      <w:r>
        <w:t xml:space="preserve">: </w:t>
      </w:r>
      <w:r>
        <w:t>∀</w:t>
      </w:r>
      <w:r>
        <w:rPr>
          <w:i/>
        </w:rPr>
        <w:t>point</w:t>
      </w:r>
      <w:r>
        <w:rPr>
          <w:i/>
          <w:vertAlign w:val="subscript"/>
        </w:rPr>
        <w:t>i</w:t>
      </w:r>
      <w:r>
        <w:t>∃</w:t>
      </w:r>
      <w:r>
        <w:rPr>
          <w:i/>
        </w:rPr>
        <w:t>point</w:t>
      </w:r>
      <w:r>
        <w:rPr>
          <w:i/>
          <w:vertAlign w:val="subscript"/>
        </w:rPr>
        <w:t>j</w:t>
      </w:r>
      <w:r>
        <w:rPr>
          <w:vertAlign w:val="subscript"/>
        </w:rPr>
        <w:t>6=</w:t>
      </w:r>
      <w:r>
        <w:rPr>
          <w:i/>
          <w:vertAlign w:val="subscript"/>
        </w:rPr>
        <w:t>i</w:t>
      </w:r>
      <w:r>
        <w:rPr>
          <w:i/>
        </w:rPr>
        <w:t>,</w:t>
      </w:r>
    </w:p>
    <w:p w:rsidR="00525560" w:rsidRDefault="004442D1">
      <w:pPr>
        <w:tabs>
          <w:tab w:val="center" w:pos="2659"/>
          <w:tab w:val="center" w:pos="6011"/>
        </w:tabs>
        <w:spacing w:after="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></w:t>
      </w:r>
      <w:r>
        <w:t></w:t>
      </w:r>
      <w:r>
        <w:tab/>
      </w:r>
      <w:r>
        <w:rPr>
          <w:i/>
        </w:rPr>
        <w:t>distance</w:t>
      </w:r>
      <w:r>
        <w:t>(</w:t>
      </w:r>
      <w:r>
        <w:rPr>
          <w:i/>
        </w:rPr>
        <w:t>point</w:t>
      </w:r>
      <w:r>
        <w:rPr>
          <w:i/>
          <w:vertAlign w:val="subscript"/>
        </w:rPr>
        <w:t>i</w:t>
      </w:r>
      <w:r>
        <w:rPr>
          <w:i/>
        </w:rPr>
        <w:t>,point</w:t>
      </w:r>
      <w:r>
        <w:rPr>
          <w:i/>
          <w:vertAlign w:val="subscript"/>
        </w:rPr>
        <w:t>j</w:t>
      </w:r>
      <w:r>
        <w:t xml:space="preserve">) </w:t>
      </w:r>
      <w:r>
        <w:t xml:space="preserve">≤ </w:t>
      </w:r>
      <w:r>
        <w:rPr>
          <w:i/>
        </w:rPr>
        <w:t>thickness</w:t>
      </w:r>
      <w:r>
        <w:rPr>
          <w:sz w:val="37"/>
          <w:vertAlign w:val="superscript"/>
        </w:rPr>
        <w:t></w:t>
      </w:r>
      <w:r>
        <w:t></w:t>
      </w:r>
    </w:p>
    <w:p w:rsidR="00525560" w:rsidRDefault="004442D1">
      <w:pPr>
        <w:spacing w:after="214"/>
        <w:ind w:left="-15" w:firstLine="8502"/>
      </w:pPr>
      <w:r>
        <w:t xml:space="preserve">(E.5) The </w:t>
      </w:r>
      <w:r>
        <w:rPr>
          <w:i/>
        </w:rPr>
        <w:t xml:space="preserve">polar volume ball polarBody </w:t>
      </w:r>
      <w:r>
        <w:t xml:space="preserve">(eq. E.6) is projection of body volume ball set </w:t>
      </w:r>
      <w:r>
        <w:rPr>
          <w:i/>
        </w:rPr>
        <w:t>Body</w:t>
      </w:r>
      <w:r>
        <w:t>(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,radius</w:t>
      </w:r>
      <w:r>
        <w:t>) to a set of planar coordinates in avoidance grid coordinate frame:</w:t>
      </w:r>
    </w:p>
    <w:p w:rsidR="00525560" w:rsidRDefault="004442D1">
      <w:pPr>
        <w:spacing w:after="366" w:line="259" w:lineRule="auto"/>
        <w:ind w:left="200" w:firstLine="0"/>
        <w:jc w:val="left"/>
      </w:pPr>
      <w:r>
        <w:rPr>
          <w:noProof/>
        </w:rPr>
        <w:drawing>
          <wp:inline distT="0" distB="0" distL="0" distR="0">
            <wp:extent cx="5550408" cy="463296"/>
            <wp:effectExtent l="0" t="0" r="0" b="0"/>
            <wp:docPr id="29801" name="Picture 29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" name="Picture 298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4442D1">
      <w:pPr>
        <w:spacing w:after="275"/>
        <w:ind w:left="-15" w:firstLine="351"/>
      </w:pPr>
      <w:r>
        <w:t xml:space="preserve">The </w:t>
      </w:r>
      <w:r>
        <w:rPr>
          <w:i/>
        </w:rPr>
        <w:t>space intersection rate for vehicle body space</w:t>
      </w:r>
      <w:r>
        <w:t>(</w:t>
      </w:r>
      <w:r>
        <w:rPr>
          <w:i/>
        </w:rPr>
        <w:t>Intruder,cell</w:t>
      </w:r>
      <w:r>
        <w:rPr>
          <w:i/>
          <w:vertAlign w:val="subscript"/>
        </w:rPr>
        <w:t>i,j,k</w:t>
      </w:r>
      <w:r>
        <w:t xml:space="preserve">) (eq. E.7) is calculated as intersection of polar body volume ball and </w:t>
      </w:r>
      <w:r>
        <w:rPr>
          <w:i/>
        </w:rPr>
        <w:t>cell</w:t>
      </w:r>
      <w:r>
        <w:rPr>
          <w:i/>
          <w:vertAlign w:val="subscript"/>
        </w:rPr>
        <w:t>i,j,k</w:t>
      </w:r>
      <w:r>
        <w:t>. If intersection is non empty then base probability is one, zero otherwise:</w:t>
      </w:r>
    </w:p>
    <w:p w:rsidR="00525560" w:rsidRDefault="004442D1">
      <w:pPr>
        <w:spacing w:after="0" w:line="259" w:lineRule="auto"/>
        <w:ind w:left="2918"/>
        <w:jc w:val="left"/>
      </w:pPr>
      <w:r>
        <w:t></w:t>
      </w:r>
    </w:p>
    <w:p w:rsidR="00525560" w:rsidRDefault="004442D1">
      <w:pPr>
        <w:tabs>
          <w:tab w:val="center" w:pos="508"/>
          <w:tab w:val="center" w:pos="1778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!</w:t>
      </w:r>
    </w:p>
    <w:p w:rsidR="00525560" w:rsidRDefault="004442D1">
      <w:pPr>
        <w:tabs>
          <w:tab w:val="center" w:pos="1673"/>
          <w:tab w:val="center" w:pos="499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Intruder, </w:t>
      </w:r>
      <w:r>
        <w:rPr>
          <w:sz w:val="37"/>
          <w:vertAlign w:val="subscript"/>
        </w:rPr>
        <w:t></w:t>
      </w:r>
      <w:r>
        <w:t>1 :</w:t>
      </w:r>
      <w:r>
        <w:tab/>
      </w:r>
      <w:r>
        <w:t>∃</w:t>
      </w:r>
      <w:r>
        <w:rPr>
          <w:i/>
        </w:rPr>
        <w:t xml:space="preserve">point </w:t>
      </w:r>
      <w:r>
        <w:t xml:space="preserve">∈ </w:t>
      </w:r>
      <w:r>
        <w:rPr>
          <w:i/>
        </w:rPr>
        <w:t>polarBall</w:t>
      </w:r>
      <w:r>
        <w:t>(</w:t>
      </w:r>
      <w:r>
        <w:rPr>
          <w:i/>
        </w:rPr>
        <w:t>eq.E.</w:t>
      </w:r>
      <w:r>
        <w:t xml:space="preserve">6) : </w:t>
      </w:r>
      <w:r>
        <w:rPr>
          <w:i/>
        </w:rPr>
        <w:t xml:space="preserve">point </w:t>
      </w:r>
      <w:r>
        <w:t xml:space="preserve">∈ </w:t>
      </w:r>
      <w:r>
        <w:rPr>
          <w:i/>
        </w:rPr>
        <w:t>c</w:t>
      </w:r>
      <w:r>
        <w:rPr>
          <w:i/>
          <w:vertAlign w:val="subscript"/>
        </w:rPr>
        <w:t>i,j,k</w:t>
      </w:r>
    </w:p>
    <w:p w:rsidR="00525560" w:rsidRDefault="004442D1">
      <w:pPr>
        <w:tabs>
          <w:tab w:val="center" w:pos="2030"/>
          <w:tab w:val="center" w:pos="8044"/>
        </w:tabs>
        <w:spacing w:after="3" w:line="265" w:lineRule="auto"/>
        <w:ind w:left="0" w:right="-15" w:firstLine="0"/>
        <w:jc w:val="left"/>
      </w:pPr>
      <w:r>
        <w:rPr>
          <w:i/>
        </w:rPr>
        <w:t>space</w:t>
      </w:r>
      <w:r>
        <w:rPr>
          <w:i/>
        </w:rPr>
        <w:tab/>
      </w:r>
      <w:r>
        <w:t>=</w:t>
      </w:r>
      <w:r>
        <w:tab/>
        <w:t>(E.7)</w:t>
      </w:r>
    </w:p>
    <w:p w:rsidR="00525560" w:rsidRDefault="004442D1">
      <w:pPr>
        <w:tabs>
          <w:tab w:val="center" w:pos="1183"/>
          <w:tab w:val="center" w:pos="2418"/>
          <w:tab w:val="center" w:pos="3365"/>
        </w:tabs>
        <w:spacing w:after="24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EF4B68">
        <w:rPr>
          <w:i/>
          <w:noProof/>
        </w:rPr>
        <w:t>cell</w:t>
      </w:r>
      <w:r w:rsidRPr="00EF4B68">
        <w:rPr>
          <w:i/>
          <w:noProof/>
          <w:vertAlign w:val="subscript"/>
        </w:rPr>
        <w:t>i</w:t>
      </w:r>
      <w:r>
        <w:rPr>
          <w:i/>
          <w:vertAlign w:val="subscript"/>
        </w:rPr>
        <w:t>,j,k</w:t>
      </w:r>
      <w:r>
        <w:rPr>
          <w:i/>
          <w:vertAlign w:val="subscript"/>
        </w:rPr>
        <w:tab/>
      </w:r>
      <w:r>
        <w:rPr>
          <w:sz w:val="37"/>
          <w:vertAlign w:val="subscript"/>
        </w:rPr>
        <w:t></w:t>
      </w:r>
      <w:r>
        <w:t>0 :</w:t>
      </w:r>
      <w:r>
        <w:tab/>
        <w:t>otherwise</w:t>
      </w:r>
    </w:p>
    <w:p w:rsidR="00525560" w:rsidRDefault="004442D1">
      <w:pPr>
        <w:spacing w:after="98"/>
        <w:ind w:left="-5"/>
      </w:pPr>
      <w:r>
        <w:rPr>
          <w:b/>
        </w:rPr>
        <w:t xml:space="preserve">Intersection Time: </w:t>
      </w:r>
      <w:r>
        <w:t xml:space="preserve">The </w:t>
      </w:r>
      <w:r>
        <w:rPr>
          <w:i/>
        </w:rPr>
        <w:t xml:space="preserve">intersection time </w:t>
      </w:r>
      <w:r>
        <w:t xml:space="preserve">id depending on point cloud (eq. E.6) where each point </w:t>
      </w:r>
      <w:r>
        <w:rPr>
          <w:i/>
        </w:rPr>
        <w:t xml:space="preserve">have intersection time </w:t>
      </w:r>
      <w:r>
        <w:t xml:space="preserve">given as </w:t>
      </w:r>
      <w:r>
        <w:rPr>
          <w:i/>
        </w:rPr>
        <w:t xml:space="preserve">body-center position </w:t>
      </w:r>
      <w:r>
        <w:t>time (eq. E.4).</w:t>
      </w:r>
    </w:p>
    <w:p w:rsidR="00525560" w:rsidRDefault="004442D1">
      <w:pPr>
        <w:ind w:left="-5"/>
      </w:pPr>
      <w:r>
        <w:rPr>
          <w:i/>
        </w:rPr>
        <w:lastRenderedPageBreak/>
        <w:t xml:space="preserve">Note. </w:t>
      </w:r>
      <w:r>
        <w:t xml:space="preserve">The </w:t>
      </w:r>
      <w:r>
        <w:rPr>
          <w:i/>
        </w:rPr>
        <w:t xml:space="preserve">body-volume </w:t>
      </w:r>
      <w:r>
        <w:t xml:space="preserve">intersection </w:t>
      </w:r>
      <w:r w:rsidRPr="00EF4B68">
        <w:rPr>
          <w:noProof/>
        </w:rPr>
        <w:t>model</w:t>
      </w:r>
      <w:r>
        <w:t xml:space="preserve"> can insert the </w:t>
      </w:r>
      <w:r>
        <w:rPr>
          <w:i/>
        </w:rPr>
        <w:t xml:space="preserve">multiple intersection times </w:t>
      </w:r>
      <w:r>
        <w:t xml:space="preserve">into one </w:t>
      </w:r>
      <w:r w:rsidRPr="00EF4B68">
        <w:rPr>
          <w:i/>
          <w:noProof/>
        </w:rPr>
        <w:t>cell</w:t>
      </w:r>
      <w:r w:rsidRPr="00EF4B68">
        <w:rPr>
          <w:i/>
          <w:noProof/>
          <w:vertAlign w:val="subscript"/>
        </w:rPr>
        <w:t>i</w:t>
      </w:r>
      <w:r>
        <w:rPr>
          <w:i/>
          <w:vertAlign w:val="subscript"/>
        </w:rPr>
        <w:t>,j,k</w:t>
      </w:r>
      <w:r>
        <w:t xml:space="preserve">. </w:t>
      </w:r>
      <w:r w:rsidR="00EF4B68">
        <w:rPr>
          <w:noProof/>
        </w:rPr>
        <w:t>T</w:t>
      </w:r>
      <w:r w:rsidRPr="00EF4B68">
        <w:rPr>
          <w:noProof/>
        </w:rPr>
        <w:t xml:space="preserve">he </w:t>
      </w:r>
      <w:r w:rsidRPr="00EF4B68">
        <w:rPr>
          <w:i/>
          <w:noProof/>
        </w:rPr>
        <w:t>interval</w:t>
      </w:r>
      <w:r>
        <w:rPr>
          <w:i/>
        </w:rPr>
        <w:t xml:space="preserve"> length </w:t>
      </w:r>
      <w:r>
        <w:t>conside</w:t>
      </w:r>
      <w:r>
        <w:t xml:space="preserve">rs all of these for intersection rates (eq. </w:t>
      </w:r>
      <w:r w:rsidRPr="00EF4B68">
        <w:rPr>
          <w:b/>
          <w:noProof/>
        </w:rPr>
        <w:t>??</w:t>
      </w:r>
      <w:r>
        <w:t>).</w:t>
      </w:r>
    </w:p>
    <w:p w:rsidR="00525560" w:rsidRDefault="004442D1">
      <w:pPr>
        <w:pStyle w:val="Heading1"/>
        <w:tabs>
          <w:tab w:val="center" w:pos="4462"/>
        </w:tabs>
        <w:spacing w:after="249"/>
        <w:ind w:left="-15" w:firstLine="0"/>
      </w:pPr>
      <w:r>
        <w:t>E.3</w:t>
      </w:r>
      <w:r>
        <w:tab/>
        <w:t>Maneuverability Uncertainty Intersection</w:t>
      </w:r>
    </w:p>
    <w:p w:rsidR="00525560" w:rsidRDefault="004442D1">
      <w:pPr>
        <w:spacing w:after="167"/>
        <w:ind w:left="-5"/>
      </w:pPr>
      <w:r>
        <w:rPr>
          <w:b/>
        </w:rPr>
        <w:t xml:space="preserve">Idea: </w:t>
      </w:r>
      <w:r>
        <w:t xml:space="preserve">The </w:t>
      </w:r>
      <w:r>
        <w:rPr>
          <w:i/>
        </w:rPr>
        <w:t xml:space="preserve">intruders </w:t>
      </w:r>
      <w:r>
        <w:t xml:space="preserve">are not bullets they are not sticking to predicted linear paths. The </w:t>
      </w:r>
      <w:r>
        <w:rPr>
          <w:i/>
        </w:rPr>
        <w:t xml:space="preserve">intruder </w:t>
      </w:r>
      <w:r>
        <w:t xml:space="preserve">maneuverability </w:t>
      </w:r>
      <w:r w:rsidRPr="00EF4B68">
        <w:rPr>
          <w:noProof/>
        </w:rPr>
        <w:t>is given</w:t>
      </w:r>
      <w:r>
        <w:t xml:space="preserve"> as horizontal and vertical spread. Ther</w:t>
      </w:r>
      <w:r>
        <w:t xml:space="preserve">efore </w:t>
      </w:r>
      <w:r>
        <w:rPr>
          <w:i/>
        </w:rPr>
        <w:t xml:space="preserve">intruder reach set </w:t>
      </w:r>
      <w:r>
        <w:t xml:space="preserve">will form </w:t>
      </w:r>
      <w:r w:rsidRPr="00EF4B68">
        <w:rPr>
          <w:noProof/>
        </w:rPr>
        <w:t>a</w:t>
      </w:r>
      <w:r w:rsidR="00EF4B68">
        <w:rPr>
          <w:noProof/>
        </w:rPr>
        <w:t>n</w:t>
      </w:r>
      <w:r w:rsidRPr="00EF4B68">
        <w:rPr>
          <w:noProof/>
        </w:rPr>
        <w:t xml:space="preserve"> </w:t>
      </w:r>
      <w:r w:rsidRPr="00EF4B68">
        <w:rPr>
          <w:i/>
          <w:noProof/>
        </w:rPr>
        <w:t>elliptic</w:t>
      </w:r>
      <w:r>
        <w:rPr>
          <w:i/>
        </w:rPr>
        <w:t xml:space="preserve"> cone</w:t>
      </w:r>
      <w:r>
        <w:t xml:space="preserve">. This cone can </w:t>
      </w:r>
      <w:r w:rsidRPr="00EF4B68">
        <w:rPr>
          <w:noProof/>
        </w:rPr>
        <w:t>be transformed</w:t>
      </w:r>
      <w:r>
        <w:t xml:space="preserve"> into </w:t>
      </w:r>
      <w:r>
        <w:rPr>
          <w:i/>
        </w:rPr>
        <w:t xml:space="preserve">finite discrete </w:t>
      </w:r>
      <w:r>
        <w:t xml:space="preserve">point-cloud, each </w:t>
      </w:r>
      <w:r>
        <w:rPr>
          <w:i/>
        </w:rPr>
        <w:t xml:space="preserve">point </w:t>
      </w:r>
      <w:r>
        <w:t xml:space="preserve">should have assigned </w:t>
      </w:r>
      <w:r>
        <w:rPr>
          <w:i/>
        </w:rPr>
        <w:t xml:space="preserve">severity </w:t>
      </w:r>
      <w:r>
        <w:t xml:space="preserve">impact value. The point cloud intersection with </w:t>
      </w:r>
      <w:r>
        <w:rPr>
          <w:i/>
        </w:rPr>
        <w:t xml:space="preserve">Avoidance Grid </w:t>
      </w:r>
      <w:r>
        <w:t xml:space="preserve">will give us space impact of </w:t>
      </w:r>
      <w:r w:rsidR="00EF4B68">
        <w:t xml:space="preserve">an </w:t>
      </w:r>
      <w:r w:rsidRPr="00EF4B68">
        <w:rPr>
          <w:i/>
          <w:noProof/>
        </w:rPr>
        <w:t>uncertain</w:t>
      </w:r>
      <w:r>
        <w:rPr>
          <w:i/>
        </w:rPr>
        <w:t xml:space="preserve"> </w:t>
      </w:r>
      <w:r>
        <w:t>intruder.</w:t>
      </w:r>
    </w:p>
    <w:p w:rsidR="00525560" w:rsidRDefault="004442D1">
      <w:pPr>
        <w:spacing w:after="492"/>
        <w:ind w:left="-5"/>
      </w:pPr>
      <w:r>
        <w:rPr>
          <w:i/>
        </w:rPr>
        <w:t xml:space="preserve">Note. </w:t>
      </w:r>
      <w:r w:rsidR="00EF4B68">
        <w:rPr>
          <w:noProof/>
        </w:rPr>
        <w:t>The f</w:t>
      </w:r>
      <w:r w:rsidRPr="00EF4B68">
        <w:rPr>
          <w:noProof/>
        </w:rPr>
        <w:t>ollowing</w:t>
      </w:r>
      <w:r>
        <w:t xml:space="preserve"> section will use condensed notation, </w:t>
      </w:r>
      <w:r w:rsidRPr="00EF4B68">
        <w:rPr>
          <w:noProof/>
        </w:rPr>
        <w:t>due</w:t>
      </w:r>
      <w:r w:rsidR="00EF4B68">
        <w:rPr>
          <w:noProof/>
        </w:rPr>
        <w:t xml:space="preserve"> to</w:t>
      </w:r>
      <w:r>
        <w:t xml:space="preserve"> the equation complexity. The </w:t>
      </w:r>
      <w:r>
        <w:rPr>
          <w:i/>
        </w:rPr>
        <w:t xml:space="preserve">terminology </w:t>
      </w:r>
      <w:r>
        <w:t xml:space="preserve">is consistent with </w:t>
      </w:r>
      <w:r w:rsidR="00EF4B68">
        <w:t xml:space="preserve">the </w:t>
      </w:r>
      <w:r w:rsidRPr="00EF4B68">
        <w:rPr>
          <w:noProof/>
        </w:rPr>
        <w:t>rest</w:t>
      </w:r>
      <w:r>
        <w:t xml:space="preserve"> of </w:t>
      </w:r>
      <w:r w:rsidR="00EF4B68">
        <w:t xml:space="preserve">the </w:t>
      </w:r>
      <w:r w:rsidRPr="00EF4B68">
        <w:rPr>
          <w:noProof/>
        </w:rPr>
        <w:t>section</w:t>
      </w:r>
      <w:r>
        <w:t>.</w:t>
      </w:r>
    </w:p>
    <w:p w:rsidR="00525560" w:rsidRDefault="004442D1">
      <w:pPr>
        <w:spacing w:after="393"/>
        <w:ind w:left="-5"/>
      </w:pPr>
      <w:r w:rsidRPr="00EF4B68">
        <w:rPr>
          <w:b/>
          <w:noProof/>
        </w:rPr>
        <w:t>Sp</w:t>
      </w:r>
      <w:r w:rsidRPr="00EF4B68">
        <w:rPr>
          <w:b/>
          <w:noProof/>
        </w:rPr>
        <w:t>ace</w:t>
      </w:r>
      <w:r>
        <w:rPr>
          <w:b/>
        </w:rPr>
        <w:t xml:space="preserve"> Intersection Rate - Body Volume Intersection: </w:t>
      </w:r>
      <w:r>
        <w:rPr>
          <w:i/>
        </w:rPr>
        <w:t>P</w:t>
      </w:r>
      <w:r>
        <w:rPr>
          <w:i/>
          <w:vertAlign w:val="subscript"/>
        </w:rPr>
        <w:t xml:space="preserve">T </w:t>
      </w:r>
      <w:r>
        <w:t>(</w:t>
      </w:r>
      <w:r w:rsidRPr="00EF4B68">
        <w:rPr>
          <w:i/>
          <w:noProof/>
        </w:rPr>
        <w:t>i</w:t>
      </w:r>
      <w:r w:rsidRPr="00EF4B68">
        <w:rPr>
          <w:i/>
          <w:noProof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</w:t>
      </w:r>
      <w:r>
        <w:t xml:space="preserve">computation is less straight-forward than other space intersection rates. First let us define the linear intruder </w:t>
      </w:r>
      <w:r w:rsidRPr="00EF4B68">
        <w:rPr>
          <w:i/>
          <w:noProof/>
        </w:rPr>
        <w:t>i</w:t>
      </w:r>
      <w:r w:rsidRPr="00EF4B68">
        <w:rPr>
          <w:i/>
          <w:noProof/>
          <w:vertAlign w:val="subscript"/>
        </w:rPr>
        <w:t>k</w:t>
      </w:r>
      <w:r>
        <w:rPr>
          <w:i/>
          <w:vertAlign w:val="subscript"/>
        </w:rPr>
        <w:t xml:space="preserve"> </w:t>
      </w:r>
      <w:r>
        <w:t xml:space="preserve">positions </w:t>
      </w:r>
      <w:r>
        <w:rPr>
          <w:i/>
        </w:rPr>
        <w:t xml:space="preserve">x </w:t>
      </w:r>
      <w:r>
        <w:t xml:space="preserve">at time </w:t>
      </w:r>
      <w:r>
        <w:rPr>
          <w:i/>
        </w:rPr>
        <w:t xml:space="preserve">t </w:t>
      </w:r>
      <w:r>
        <w:t xml:space="preserve">(eq. E.8) model, where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defines intruder position in </w:t>
      </w:r>
      <w:r>
        <w:rPr>
          <w:i/>
        </w:rPr>
        <w:t xml:space="preserve">avoidance grid euclidean coordinate frame </w:t>
      </w:r>
      <w:r>
        <w:t xml:space="preserve">at time </w:t>
      </w:r>
      <w:r>
        <w:rPr>
          <w:i/>
        </w:rPr>
        <w:t>t</w:t>
      </w:r>
      <w:r>
        <w:rPr>
          <w:i/>
          <w:vertAlign w:val="subscript"/>
        </w:rPr>
        <w:t>i</w:t>
      </w:r>
      <w:r>
        <w:t xml:space="preserve">, </w:t>
      </w:r>
      <w:r>
        <w:rPr>
          <w:i/>
        </w:rPr>
        <w:t xml:space="preserve">v </w:t>
      </w:r>
      <w:r>
        <w:t>defi</w:t>
      </w:r>
      <w:r>
        <w:t xml:space="preserve">nes intruder velocity, and </w:t>
      </w:r>
      <w:r>
        <w:rPr>
          <w:i/>
        </w:rPr>
        <w:t xml:space="preserve">t </w:t>
      </w:r>
      <w:r>
        <w:t xml:space="preserve">is </w:t>
      </w:r>
      <w:r w:rsidR="00EF4B68">
        <w:t xml:space="preserve">a </w:t>
      </w:r>
      <w:r w:rsidRPr="00EF4B68">
        <w:rPr>
          <w:noProof/>
        </w:rPr>
        <w:t>time</w:t>
      </w:r>
      <w:r>
        <w:t xml:space="preserve"> offset.</w:t>
      </w:r>
    </w:p>
    <w:p w:rsidR="00525560" w:rsidRDefault="004442D1">
      <w:pPr>
        <w:tabs>
          <w:tab w:val="center" w:pos="4513"/>
          <w:tab w:val="right" w:pos="9154"/>
        </w:tabs>
        <w:spacing w:after="28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r>
        <w:rPr>
          <w:i/>
        </w:rPr>
        <w:t>x</w:t>
      </w:r>
      <w:r>
        <w:rPr>
          <w:i/>
          <w:vertAlign w:val="subscript"/>
        </w:rPr>
        <w:t xml:space="preserve">s </w:t>
      </w:r>
      <w:r>
        <w:t xml:space="preserve">+ </w:t>
      </w:r>
      <w:r>
        <w:rPr>
          <w:i/>
        </w:rPr>
        <w:t>v</w:t>
      </w:r>
      <w:r>
        <w:rPr>
          <w:i/>
          <w:vertAlign w:val="subscript"/>
        </w:rPr>
        <w:t>I</w:t>
      </w:r>
      <w:r>
        <w:rPr>
          <w:i/>
        </w:rPr>
        <w:t>.t</w:t>
      </w:r>
      <w:r>
        <w:rPr>
          <w:i/>
        </w:rPr>
        <w:tab/>
      </w:r>
      <w:r>
        <w:t>(E.8)</w:t>
      </w:r>
    </w:p>
    <w:p w:rsidR="00525560" w:rsidRDefault="004442D1">
      <w:pPr>
        <w:spacing w:after="338"/>
        <w:ind w:left="-5"/>
      </w:pPr>
      <w:r>
        <w:t xml:space="preserve">Intruder </w:t>
      </w:r>
      <w:r>
        <w:rPr>
          <w:i/>
        </w:rPr>
        <w:t xml:space="preserve">horizontal spread θ </w:t>
      </w:r>
      <w:r>
        <w:t xml:space="preserve">and </w:t>
      </w:r>
      <w:r>
        <w:rPr>
          <w:i/>
        </w:rPr>
        <w:t xml:space="preserve">vertical spread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are introduced. These spreads represents intruder deviation limits along from linear trajectory prediction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 xml:space="preserve">. The example is given by (fig. E.1) where the intruder starts at point </w:t>
      </w:r>
      <w:r>
        <w:rPr>
          <w:i/>
        </w:rPr>
        <w:t>x</w:t>
      </w:r>
      <w:r>
        <w:rPr>
          <w:i/>
          <w:vertAlign w:val="subscript"/>
        </w:rPr>
        <w:t xml:space="preserve">s </w:t>
      </w:r>
      <w:r>
        <w:t xml:space="preserve">with fixed velocity </w:t>
      </w:r>
      <w:r>
        <w:rPr>
          <w:i/>
        </w:rPr>
        <w:t>v</w:t>
      </w:r>
      <w:r>
        <w:t xml:space="preserve">, the linear trajectory prediction is outlined by blue line. The </w:t>
      </w:r>
      <w:r>
        <w:rPr>
          <w:i/>
        </w:rPr>
        <w:t xml:space="preserve">predicted intruder position </w:t>
      </w:r>
      <w:r>
        <w:t xml:space="preserve">at time </w:t>
      </w:r>
      <w:r>
        <w:rPr>
          <w:i/>
        </w:rPr>
        <w:t xml:space="preserve">t </w:t>
      </w:r>
      <w:r>
        <w:t>= 10</w:t>
      </w:r>
      <w:r>
        <w:rPr>
          <w:i/>
        </w:rPr>
        <w:t xml:space="preserve">s </w:t>
      </w:r>
      <w:r>
        <w:t xml:space="preserve">is given by </w:t>
      </w:r>
      <w:r>
        <w:rPr>
          <w:i/>
        </w:rPr>
        <w:t>x</w:t>
      </w:r>
      <w:r>
        <w:t>(10) (blue point). The ellipsoidal spa</w:t>
      </w:r>
      <w:r>
        <w:t xml:space="preserve">ce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 xml:space="preserve">) is projected on the plane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)). The plane </w:t>
      </w:r>
      <w:r>
        <w:rPr>
          <w:i/>
        </w:rPr>
        <w:t xml:space="preserve">D </w:t>
      </w:r>
      <w:r>
        <w:t xml:space="preserve">(eq. E.9) for point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and velocity </w:t>
      </w:r>
      <w:r>
        <w:rPr>
          <w:i/>
        </w:rPr>
        <w:t xml:space="preserve">v </w:t>
      </w:r>
      <w:r>
        <w:t xml:space="preserve">is defined as an orthogonal plane to velocity vector </w:t>
      </w:r>
      <w:r>
        <w:rPr>
          <w:i/>
        </w:rPr>
        <w:t xml:space="preserve">v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with origin at intruder position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).</w:t>
      </w:r>
    </w:p>
    <w:p w:rsidR="00525560" w:rsidRDefault="004442D1">
      <w:pPr>
        <w:tabs>
          <w:tab w:val="center" w:pos="4534"/>
          <w:tab w:val="right" w:pos="9154"/>
        </w:tabs>
        <w:spacing w:after="204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2538984" cy="188976"/>
            <wp:effectExtent l="0" t="0" r="0" b="0"/>
            <wp:docPr id="29802" name="Picture 29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" name="Picture 298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984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(E.9)</w:t>
      </w:r>
    </w:p>
    <w:p w:rsidR="00525560" w:rsidRDefault="004442D1">
      <w:pPr>
        <w:spacing w:after="316"/>
        <w:ind w:left="-15" w:firstLine="351"/>
      </w:pPr>
      <w:r>
        <w:t>To construct ellipsoidal space boundary on orthogonal</w:t>
      </w:r>
      <w:r>
        <w:t xml:space="preserve"> plane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r w:rsidRPr="00EF4B68">
        <w:rPr>
          <w:i/>
          <w:noProof/>
        </w:rPr>
        <w:t>v</w:t>
      </w:r>
      <w:r w:rsidRPr="00EF4B68">
        <w:rPr>
          <w:noProof/>
        </w:rPr>
        <w:t>)</w:t>
      </w:r>
      <w:r>
        <w:t xml:space="preserve"> some parameters are defined in (eq. E.10). The </w:t>
      </w:r>
      <w:r>
        <w:rPr>
          <w:i/>
        </w:rPr>
        <w:t xml:space="preserve">scalar distance </w:t>
      </w:r>
      <w:r w:rsidRPr="00EF4B68">
        <w:rPr>
          <w:i/>
          <w:noProof/>
        </w:rPr>
        <w:t>d</w:t>
      </w:r>
      <w:r w:rsidRPr="00EF4B68">
        <w:rPr>
          <w:i/>
          <w:noProof/>
          <w:vertAlign w:val="subscript"/>
        </w:rPr>
        <w:t>d</w:t>
      </w:r>
      <w:r w:rsidRPr="00EF4B68">
        <w:rPr>
          <w:i/>
          <w:noProof/>
        </w:rPr>
        <w:t>x</w:t>
      </w:r>
      <w:r>
        <w:t>(</w:t>
      </w:r>
      <w:r>
        <w:rPr>
          <w:i/>
        </w:rPr>
        <w:t>t</w:t>
      </w:r>
      <w:r>
        <w:t xml:space="preserve">) is simple </w:t>
      </w:r>
      <w:r w:rsidR="00EF4B68">
        <w:rPr>
          <w:noProof/>
        </w:rPr>
        <w:t>E</w:t>
      </w:r>
      <w:r w:rsidRPr="00EF4B68">
        <w:rPr>
          <w:noProof/>
        </w:rPr>
        <w:t>uclidean</w:t>
      </w:r>
      <w:r>
        <w:t xml:space="preserve"> norm, </w:t>
      </w:r>
      <w:r>
        <w:rPr>
          <w:i/>
        </w:rPr>
        <w:t>maximal horizontal offset d</w:t>
      </w:r>
      <w:r>
        <w:rPr>
          <w:i/>
          <w:vertAlign w:val="subscript"/>
        </w:rPr>
        <w:t>θ</w:t>
      </w:r>
      <w:r>
        <w:t>(</w:t>
      </w:r>
      <w:r w:rsidRPr="00EF4B68">
        <w:rPr>
          <w:i/>
          <w:noProof/>
        </w:rPr>
        <w:t>x</w:t>
      </w:r>
      <w:r w:rsidRPr="00EF4B68">
        <w:rPr>
          <w:i/>
          <w:noProof/>
          <w:vertAlign w:val="subscript"/>
        </w:rPr>
        <w:t>t</w:t>
      </w:r>
      <w:r>
        <w:t xml:space="preserve">) </w:t>
      </w:r>
      <w:r w:rsidRPr="00EF4B68">
        <w:rPr>
          <w:noProof/>
        </w:rPr>
        <w:t>is given</w:t>
      </w:r>
      <w:r>
        <w:t xml:space="preserve"> as product of sinus of horizontal offset angle </w:t>
      </w:r>
      <w:r>
        <w:rPr>
          <w:i/>
        </w:rPr>
        <w:t xml:space="preserve">θ </w:t>
      </w:r>
      <w:r>
        <w:t xml:space="preserve">and scalar distance </w:t>
      </w:r>
      <w:r>
        <w:rPr>
          <w:i/>
        </w:rPr>
        <w:t>d</w:t>
      </w:r>
      <w:r>
        <w:rPr>
          <w:i/>
          <w:vertAlign w:val="subscript"/>
        </w:rPr>
        <w:t>d</w:t>
      </w:r>
      <w:r>
        <w:t xml:space="preserve">, and </w:t>
      </w:r>
      <w:r>
        <w:rPr>
          <w:i/>
        </w:rPr>
        <w:t xml:space="preserve">maximal vertical offset </w:t>
      </w:r>
      <w:r>
        <w:rPr>
          <w:i/>
        </w:rPr>
        <w:t>d</w:t>
      </w:r>
      <w:r>
        <w:rPr>
          <w:i/>
          <w:vertAlign w:val="subscript"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</w:t>
      </w:r>
      <w:r w:rsidRPr="00EF4B68">
        <w:rPr>
          <w:noProof/>
        </w:rPr>
        <w:t>is given</w:t>
      </w:r>
      <w:r>
        <w:t xml:space="preserve"> a product of sinus of vertical offset angle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and scalar distance </w:t>
      </w:r>
      <w:r>
        <w:rPr>
          <w:i/>
        </w:rPr>
        <w:t>d</w:t>
      </w:r>
      <w:r>
        <w:rPr>
          <w:i/>
          <w:vertAlign w:val="subscript"/>
        </w:rPr>
        <w:t>d</w:t>
      </w:r>
      <w:r>
        <w:t>.</w:t>
      </w:r>
    </w:p>
    <w:p w:rsidR="00525560" w:rsidRDefault="004442D1">
      <w:pPr>
        <w:spacing w:after="202" w:line="265" w:lineRule="auto"/>
        <w:ind w:left="142"/>
        <w:jc w:val="center"/>
      </w:pPr>
      <w:r>
        <w:rPr>
          <w:i/>
        </w:rPr>
        <w:t>d</w:t>
      </w:r>
      <w:r>
        <w:rPr>
          <w:i/>
          <w:vertAlign w:val="subscript"/>
        </w:rPr>
        <w:t xml:space="preserve">d </w:t>
      </w:r>
      <w:r>
        <w:t xml:space="preserve">= </w:t>
      </w:r>
      <w:r>
        <w:rPr>
          <w:i/>
        </w:rPr>
        <w:t>d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,x</w:t>
      </w:r>
      <w:r>
        <w:rPr>
          <w:i/>
          <w:vertAlign w:val="subscript"/>
        </w:rPr>
        <w:t>s</w:t>
      </w:r>
      <w:r>
        <w:t xml:space="preserve">) = </w:t>
      </w:r>
      <w:r w:rsidRPr="00EF4B68">
        <w:rPr>
          <w:noProof/>
        </w:rPr>
        <w:t>k</w:t>
      </w:r>
      <w:r w:rsidRPr="00EF4B68">
        <w:rPr>
          <w:i/>
          <w:noProof/>
        </w:rPr>
        <w:t>x</w:t>
      </w:r>
      <w:r>
        <w:t>(</w:t>
      </w:r>
      <w:r>
        <w:rPr>
          <w:i/>
        </w:rPr>
        <w:t>t</w:t>
      </w:r>
      <w:r>
        <w:t xml:space="preserve">) </w:t>
      </w:r>
      <w:r>
        <w:t>−</w:t>
      </w:r>
      <w:r>
        <w:t xml:space="preserve"> </w:t>
      </w:r>
      <w:r>
        <w:rPr>
          <w:i/>
        </w:rPr>
        <w:t>x</w:t>
      </w:r>
      <w:r>
        <w:rPr>
          <w:i/>
          <w:vertAlign w:val="subscript"/>
        </w:rPr>
        <w:t>s</w:t>
      </w:r>
      <w:r>
        <w:t>k</w:t>
      </w:r>
      <w:r>
        <w:rPr>
          <w:vertAlign w:val="subscript"/>
        </w:rPr>
        <w:t>2</w:t>
      </w:r>
    </w:p>
    <w:p w:rsidR="00525560" w:rsidRDefault="004442D1">
      <w:pPr>
        <w:tabs>
          <w:tab w:val="center" w:pos="4496"/>
          <w:tab w:val="right" w:pos="9154"/>
        </w:tabs>
        <w:spacing w:after="196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d</w:t>
      </w:r>
      <w:r>
        <w:rPr>
          <w:i/>
          <w:vertAlign w:val="subscript"/>
        </w:rPr>
        <w:t>θ</w:t>
      </w:r>
      <w:r>
        <w:rPr>
          <w:sz w:val="18"/>
          <w:vertAlign w:val="subscript"/>
        </w:rPr>
        <w:t xml:space="preserve">max </w:t>
      </w:r>
      <w:r>
        <w:t xml:space="preserve">= </w:t>
      </w:r>
      <w:r>
        <w:rPr>
          <w:i/>
        </w:rPr>
        <w:t>d</w:t>
      </w:r>
      <w:r>
        <w:rPr>
          <w:i/>
          <w:vertAlign w:val="subscript"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 = sin</w:t>
      </w:r>
      <w:r>
        <w:rPr>
          <w:i/>
        </w:rPr>
        <w:t>θ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)</w:t>
      </w:r>
      <w:r>
        <w:rPr>
          <w:i/>
        </w:rPr>
        <w:t>.d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</w:t>
      </w:r>
      <w:r>
        <w:tab/>
        <w:t>(E.10)</w:t>
      </w:r>
    </w:p>
    <w:p w:rsidR="00525560" w:rsidRDefault="004442D1">
      <w:pPr>
        <w:spacing w:after="231" w:line="265" w:lineRule="auto"/>
        <w:ind w:left="142" w:right="132"/>
        <w:jc w:val="center"/>
      </w:pPr>
      <w:r>
        <w:rPr>
          <w:i/>
        </w:rPr>
        <w:lastRenderedPageBreak/>
        <w:t>d</w:t>
      </w:r>
      <w:r>
        <w:rPr>
          <w:i/>
          <w:vertAlign w:val="subscript"/>
        </w:rPr>
        <w:t>ϕ</w:t>
      </w:r>
      <w:r>
        <w:rPr>
          <w:sz w:val="18"/>
          <w:vertAlign w:val="subscript"/>
        </w:rPr>
        <w:t xml:space="preserve">max </w:t>
      </w:r>
      <w:r>
        <w:t xml:space="preserve">= </w:t>
      </w:r>
      <w:r>
        <w:rPr>
          <w:i/>
        </w:rPr>
        <w:t>d</w:t>
      </w:r>
      <w:r>
        <w:rPr>
          <w:i/>
          <w:vertAlign w:val="subscript"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 = sin</w:t>
      </w:r>
      <w:r>
        <w:rPr>
          <w:i/>
        </w:rPr>
        <w:t>ϕ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)</w:t>
      </w:r>
      <w:r>
        <w:rPr>
          <w:i/>
        </w:rPr>
        <w:t>.d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</w:t>
      </w:r>
    </w:p>
    <w:p w:rsidR="00525560" w:rsidRDefault="004442D1">
      <w:pPr>
        <w:ind w:left="-5"/>
      </w:pPr>
      <w:r>
        <w:t xml:space="preserve">The </w:t>
      </w:r>
      <w:r>
        <w:rPr>
          <w:i/>
        </w:rPr>
        <w:t>Ellipsoid 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(eq. E.11) for fixed intruder position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and fixed intruder velocity </w:t>
      </w:r>
      <w:r>
        <w:rPr>
          <w:i/>
        </w:rPr>
        <w:t xml:space="preserve">v </w:t>
      </w:r>
      <w:r>
        <w:t xml:space="preserve">is given as constrained portion of orthogonal plane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). The constraint is defined by an internal coordinate frame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which is space reduction of plane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).</w:t>
      </w:r>
    </w:p>
    <w:p w:rsidR="00525560" w:rsidRDefault="004442D1">
      <w:pPr>
        <w:spacing w:after="238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789" cy="2943561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789" cy="294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4442D1">
      <w:pPr>
        <w:spacing w:after="803" w:line="283" w:lineRule="auto"/>
        <w:ind w:left="-5"/>
      </w:pPr>
      <w:r>
        <w:t>Figure E.1: One rate position [</w:t>
      </w:r>
      <w:r>
        <w:rPr>
          <w:i/>
        </w:rPr>
        <w:t>d</w:t>
      </w:r>
      <w:r>
        <w:rPr>
          <w:i/>
          <w:vertAlign w:val="subscript"/>
        </w:rPr>
        <w:t>d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 xml:space="preserve">] (green). deviated from linear trajectory (blue line) at point </w:t>
      </w:r>
      <w:r>
        <w:rPr>
          <w:i/>
        </w:rPr>
        <w:t>x</w:t>
      </w:r>
      <w:r>
        <w:t xml:space="preserve">(10).(blue) with initial position </w:t>
      </w:r>
      <w:r>
        <w:rPr>
          <w:i/>
        </w:rPr>
        <w:t>x</w:t>
      </w:r>
      <w:r>
        <w:rPr>
          <w:i/>
          <w:vertAlign w:val="subscript"/>
        </w:rPr>
        <w:t xml:space="preserve">s </w:t>
      </w:r>
      <w:r>
        <w:t>(red)</w:t>
      </w:r>
    </w:p>
    <w:p w:rsidR="00525560" w:rsidRDefault="004442D1">
      <w:pPr>
        <w:spacing w:after="66"/>
        <w:ind w:left="-15" w:firstLine="351"/>
      </w:pPr>
      <w:r>
        <w:t xml:space="preserve">The internal coordinate frame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has origin in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. The points of plane </w:t>
      </w:r>
      <w:r>
        <w:rPr>
          <w:i/>
        </w:rPr>
        <w:t xml:space="preserve">p </w:t>
      </w:r>
      <w:r>
        <w:t xml:space="preserve">are bounded by projection </w:t>
      </w:r>
      <w:r>
        <w:rPr>
          <w:i/>
        </w:rPr>
        <w:t xml:space="preserve">p </w:t>
      </w:r>
      <w:r>
        <w:t>= (</w:t>
      </w:r>
      <w:r>
        <w:rPr>
          <w:i/>
        </w:rPr>
        <w:t xml:space="preserve">b </w:t>
      </w:r>
      <w:r>
        <w:t>−</w:t>
      </w:r>
      <w:r>
        <w:t xml:space="preserve">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, where </w:t>
      </w:r>
      <w:r>
        <w:rPr>
          <w:i/>
        </w:rPr>
        <w:t xml:space="preserve">b </w:t>
      </w:r>
      <w:r>
        <w:t xml:space="preserve">∈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). The point of ellipsoidal </w:t>
      </w:r>
      <w:r>
        <w:rPr>
          <w:i/>
        </w:rPr>
        <w:t xml:space="preserve">p </w:t>
      </w:r>
      <w:r>
        <w:t xml:space="preserve">is then given as standard ellipse boundary with vertical span </w:t>
      </w:r>
      <w:r>
        <w:rPr>
          <w:i/>
        </w:rPr>
        <w:t>d</w:t>
      </w:r>
      <w:r>
        <w:rPr>
          <w:i/>
          <w:vertAlign w:val="subscript"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and horizontal span </w:t>
      </w:r>
      <w:r>
        <w:rPr>
          <w:i/>
        </w:rPr>
        <w:t>d</w:t>
      </w:r>
      <w:r>
        <w:rPr>
          <w:i/>
          <w:vertAlign w:val="subscript"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)).</w:t>
      </w:r>
    </w:p>
    <w:p w:rsidR="00525560" w:rsidRDefault="004442D1">
      <w:pPr>
        <w:spacing w:after="213"/>
        <w:ind w:left="-15" w:firstLine="351"/>
      </w:pPr>
      <w:r>
        <w:t xml:space="preserve">The 2D </w:t>
      </w:r>
      <w:r>
        <w:rPr>
          <w:i/>
        </w:rPr>
        <w:t>Ellipsoid 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for specific time </w:t>
      </w:r>
      <w:r>
        <w:rPr>
          <w:i/>
        </w:rPr>
        <w:t xml:space="preserve">t </w:t>
      </w:r>
      <w:r>
        <w:t>= 10</w:t>
      </w:r>
      <w:r>
        <w:rPr>
          <w:i/>
        </w:rPr>
        <w:t xml:space="preserve">s </w:t>
      </w:r>
      <w:r>
        <w:t>example</w:t>
      </w:r>
      <w:r>
        <w:t xml:space="preserve"> is portrayed as red ellipsoid (in fig. E.1).</w:t>
      </w:r>
    </w:p>
    <w:p w:rsidR="00525560" w:rsidRDefault="004442D1">
      <w:pPr>
        <w:tabs>
          <w:tab w:val="center" w:pos="3813"/>
          <w:tab w:val="center" w:pos="7985"/>
        </w:tabs>
        <w:spacing w:after="188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870960" cy="652272"/>
            <wp:effectExtent l="0" t="0" r="0" b="0"/>
            <wp:docPr id="29803" name="Picture 29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3" name="Picture 298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(E.11)</w:t>
      </w:r>
    </w:p>
    <w:p w:rsidR="00525560" w:rsidRDefault="004442D1">
      <w:pPr>
        <w:spacing w:after="61"/>
        <w:ind w:left="-5"/>
      </w:pPr>
      <w:r>
        <w:t xml:space="preserve">The expected </w:t>
      </w:r>
      <w:r w:rsidRPr="008B3531">
        <w:rPr>
          <w:noProof/>
        </w:rPr>
        <w:t>behavio</w:t>
      </w:r>
      <w:r w:rsidRPr="008B3531">
        <w:rPr>
          <w:noProof/>
        </w:rPr>
        <w:t>r</w:t>
      </w:r>
      <w:r>
        <w:t xml:space="preserve"> of an intruder </w:t>
      </w:r>
      <w:r w:rsidRPr="008B3531">
        <w:rPr>
          <w:i/>
          <w:noProof/>
        </w:rPr>
        <w:t>i</w:t>
      </w:r>
      <w:r w:rsidRPr="008B3531">
        <w:rPr>
          <w:i/>
          <w:noProof/>
          <w:vertAlign w:val="subscript"/>
        </w:rPr>
        <w:t>k</w:t>
      </w:r>
      <w:r>
        <w:rPr>
          <w:i/>
          <w:vertAlign w:val="subscript"/>
        </w:rPr>
        <w:t xml:space="preserve"> </w:t>
      </w:r>
      <w:r>
        <w:t xml:space="preserve">is to stick to predicted linear trajectory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(E.8). The probability of deviation should be decreasing with distance from </w:t>
      </w:r>
      <w:r w:rsidR="008B3531">
        <w:t xml:space="preserve">the </w:t>
      </w:r>
      <w:r w:rsidRPr="008B3531">
        <w:rPr>
          <w:noProof/>
        </w:rPr>
        <w:t>ellipse</w:t>
      </w:r>
      <w:r>
        <w:t xml:space="preserve"> center (fig. E.2.).</w:t>
      </w:r>
    </w:p>
    <w:p w:rsidR="00525560" w:rsidRDefault="004442D1">
      <w:pPr>
        <w:spacing w:after="66"/>
        <w:ind w:left="-5"/>
      </w:pPr>
      <w:r>
        <w:rPr>
          <w:i/>
        </w:rPr>
        <w:t xml:space="preserve">Probability density function </w:t>
      </w:r>
      <w:r>
        <w:t xml:space="preserve">for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)defined in (eq. E.11) is depending on maximal horizontal spread </w:t>
      </w:r>
      <w:r>
        <w:rPr>
          <w:i/>
        </w:rPr>
        <w:t>d</w:t>
      </w:r>
      <w:r>
        <w:rPr>
          <w:i/>
          <w:vertAlign w:val="subscript"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)), maximal vertical spread </w:t>
      </w:r>
      <w:r>
        <w:rPr>
          <w:i/>
        </w:rPr>
        <w:t>d</w:t>
      </w:r>
      <w:r>
        <w:rPr>
          <w:i/>
          <w:vertAlign w:val="subscript"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)), defined by (eq. E.10).</w:t>
      </w:r>
    </w:p>
    <w:p w:rsidR="00525560" w:rsidRDefault="004442D1">
      <w:pPr>
        <w:spacing w:after="438"/>
        <w:ind w:left="-15" w:firstLine="351"/>
      </w:pPr>
      <w:r>
        <w:t xml:space="preserve">Two standard probabilistic distributions are established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r>
        <w:rPr>
          <w:i/>
          <w:vertAlign w:val="subscript"/>
        </w:rPr>
        <w:t>θ</w:t>
      </w:r>
      <w:r>
        <w:rPr>
          <w:i/>
        </w:rPr>
        <w:t>,σ</w:t>
      </w:r>
      <w:r>
        <w:rPr>
          <w:i/>
          <w:vertAlign w:val="subscript"/>
        </w:rPr>
        <w:t>θ</w:t>
      </w:r>
      <w:r>
        <w:t>) (eq. E.</w:t>
      </w:r>
      <w:r>
        <w:t xml:space="preserve">12) for horizontal spread </w:t>
      </w:r>
      <w:r>
        <w:rPr>
          <w:i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and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r>
        <w:rPr>
          <w:i/>
          <w:vertAlign w:val="subscript"/>
        </w:rPr>
        <w:t>ϕ</w:t>
      </w:r>
      <w:r>
        <w:rPr>
          <w:i/>
        </w:rPr>
        <w:t>,σ</w:t>
      </w:r>
      <w:r>
        <w:rPr>
          <w:i/>
          <w:vertAlign w:val="subscript"/>
        </w:rPr>
        <w:t>ϕ</w:t>
      </w:r>
      <w:r>
        <w:t xml:space="preserve">) (eq. E.13) for vertical spread </w:t>
      </w:r>
      <w:r>
        <w:rPr>
          <w:i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)). The means </w:t>
      </w:r>
      <w:r>
        <w:rPr>
          <w:i/>
        </w:rPr>
        <w:t>µ</w:t>
      </w:r>
      <w:r>
        <w:rPr>
          <w:i/>
          <w:vertAlign w:val="subscript"/>
        </w:rPr>
        <w:t xml:space="preserve">θ </w:t>
      </w:r>
      <w:r>
        <w:lastRenderedPageBreak/>
        <w:t xml:space="preserve">and </w:t>
      </w:r>
      <w:r>
        <w:rPr>
          <w:i/>
        </w:rPr>
        <w:t>µ</w:t>
      </w:r>
      <w:r>
        <w:rPr>
          <w:i/>
          <w:vertAlign w:val="subscript"/>
        </w:rPr>
        <w:t>ϕ</w:t>
      </w:r>
      <w:r>
        <w:rPr>
          <w:i/>
          <w:vertAlign w:val="subscript"/>
        </w:rPr>
        <w:t xml:space="preserve"> </w:t>
      </w:r>
      <w:r w:rsidRPr="008B3531">
        <w:rPr>
          <w:noProof/>
        </w:rPr>
        <w:t>are set</w:t>
      </w:r>
      <w:r>
        <w:t xml:space="preserve"> to zero, and internal coordinate frame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where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is frame center. The variances </w:t>
      </w:r>
      <w:r>
        <w:rPr>
          <w:i/>
        </w:rPr>
        <w:t>σ</w:t>
      </w:r>
      <w:r>
        <w:rPr>
          <w:i/>
          <w:vertAlign w:val="subscript"/>
        </w:rPr>
        <w:t xml:space="preserve">θ </w:t>
      </w:r>
      <w:r>
        <w:t xml:space="preserve">and </w:t>
      </w:r>
      <w:r>
        <w:rPr>
          <w:i/>
        </w:rPr>
        <w:t>σ</w:t>
      </w:r>
      <w:r>
        <w:rPr>
          <w:i/>
          <w:vertAlign w:val="subscript"/>
        </w:rPr>
        <w:t>ϕ</w:t>
      </w:r>
      <w:r>
        <w:rPr>
          <w:i/>
          <w:vertAlign w:val="subscript"/>
        </w:rPr>
        <w:t xml:space="preserve"> </w:t>
      </w:r>
      <w:r w:rsidRPr="008B3531">
        <w:rPr>
          <w:noProof/>
        </w:rPr>
        <w:t>are set</w:t>
      </w:r>
      <w:r>
        <w:t xml:space="preserve"> as maximal distances on horizontal/vertical spread axes </w:t>
      </w:r>
      <w:r>
        <w:rPr>
          <w:i/>
        </w:rPr>
        <w:t>d</w:t>
      </w:r>
      <w:r>
        <w:rPr>
          <w:i/>
          <w:vertAlign w:val="subscript"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and </w:t>
      </w:r>
      <w:r>
        <w:rPr>
          <w:i/>
        </w:rPr>
        <w:t>d</w:t>
      </w:r>
      <w:r>
        <w:rPr>
          <w:i/>
          <w:vertAlign w:val="subscript"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)).</w:t>
      </w:r>
    </w:p>
    <w:p w:rsidR="00525560" w:rsidRDefault="004442D1">
      <w:pPr>
        <w:tabs>
          <w:tab w:val="center" w:pos="3793"/>
          <w:tab w:val="center" w:pos="7985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t xml:space="preserve">) =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r>
        <w:rPr>
          <w:i/>
          <w:vertAlign w:val="subscript"/>
        </w:rPr>
        <w:t>θ</w:t>
      </w:r>
      <w:r>
        <w:rPr>
          <w:i/>
        </w:rPr>
        <w:t>,σ</w:t>
      </w:r>
      <w:r>
        <w:rPr>
          <w:i/>
          <w:vertAlign w:val="subscript"/>
        </w:rPr>
        <w:t>θ</w:t>
      </w:r>
      <w:r>
        <w:t xml:space="preserve">) = </w:t>
      </w:r>
      <w:r>
        <w:rPr>
          <w:rFonts w:ascii="Calibri" w:eastAsia="Calibri" w:hAnsi="Calibri" w:cs="Calibri"/>
        </w:rPr>
        <w:t>N</w:t>
      </w:r>
      <w:r>
        <w:t>(0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)))</w:t>
      </w:r>
      <w:r>
        <w:tab/>
        <w:t>(E.12)</w:t>
      </w:r>
    </w:p>
    <w:p w:rsidR="00525560" w:rsidRDefault="004442D1">
      <w:pPr>
        <w:tabs>
          <w:tab w:val="center" w:pos="4513"/>
          <w:tab w:val="right" w:pos="9154"/>
        </w:tabs>
        <w:spacing w:after="272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 xml:space="preserve">) =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r>
        <w:rPr>
          <w:i/>
          <w:vertAlign w:val="subscript"/>
        </w:rPr>
        <w:t>ϕ</w:t>
      </w:r>
      <w:r>
        <w:rPr>
          <w:i/>
        </w:rPr>
        <w:t>,σ</w:t>
      </w:r>
      <w:r>
        <w:rPr>
          <w:i/>
          <w:vertAlign w:val="subscript"/>
        </w:rPr>
        <w:t>ϕ</w:t>
      </w:r>
      <w:r>
        <w:t xml:space="preserve">) = </w:t>
      </w:r>
      <w:r>
        <w:rPr>
          <w:rFonts w:ascii="Calibri" w:eastAsia="Calibri" w:hAnsi="Calibri" w:cs="Calibri"/>
        </w:rPr>
        <w:t>N</w:t>
      </w:r>
      <w:r>
        <w:t>(0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)))</w:t>
      </w:r>
      <w:r>
        <w:tab/>
        <w:t>(E.13)</w:t>
      </w:r>
    </w:p>
    <w:p w:rsidR="00525560" w:rsidRDefault="004442D1">
      <w:pPr>
        <w:spacing w:after="27"/>
        <w:ind w:left="-5"/>
      </w:pPr>
      <w:r>
        <w:t xml:space="preserve">The combined </w:t>
      </w:r>
      <w:r>
        <w:rPr>
          <w:i/>
        </w:rPr>
        <w:t xml:space="preserve">probability density function </w:t>
      </w:r>
      <w:r>
        <w:t xml:space="preserve">for maximal spreads </w:t>
      </w:r>
      <w:r>
        <w:rPr>
          <w:i/>
        </w:rPr>
        <w:t>d</w:t>
      </w:r>
      <w:r>
        <w:rPr>
          <w:i/>
          <w:vertAlign w:val="subscript"/>
        </w:rPr>
        <w:t xml:space="preserve">θ </w:t>
      </w:r>
      <w:r>
        <w:t xml:space="preserve">and </w:t>
      </w:r>
      <w:r>
        <w:rPr>
          <w:i/>
        </w:rPr>
        <w:t>d</w:t>
      </w:r>
      <w:r>
        <w:rPr>
          <w:i/>
          <w:vertAlign w:val="subscript"/>
        </w:rPr>
        <w:t>ϕ</w:t>
      </w:r>
      <w:r>
        <w:rPr>
          <w:i/>
          <w:vertAlign w:val="subscript"/>
        </w:rPr>
        <w:t xml:space="preserve"> </w:t>
      </w:r>
      <w:r>
        <w:t>is gi</w:t>
      </w:r>
      <w:r>
        <w:t xml:space="preserve">ven by (eq. E.14). Because probability density function is defined for internal space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and one may need to calculate impact rate for cell space </w:t>
      </w:r>
      <w:r>
        <w:rPr>
          <w:i/>
        </w:rPr>
        <w:t>c</w:t>
      </w:r>
      <w:r>
        <w:rPr>
          <w:i/>
          <w:vertAlign w:val="subscript"/>
        </w:rPr>
        <w:t xml:space="preserve">i,j,k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>.</w:t>
      </w:r>
    </w:p>
    <w:p w:rsidR="00525560" w:rsidRDefault="004442D1">
      <w:pPr>
        <w:ind w:left="-15" w:firstLine="351"/>
      </w:pPr>
      <w:r>
        <w:t xml:space="preserve">The reduction from two parameter probability distribution function to scalar rate distribution function is needed. </w:t>
      </w:r>
      <w:r w:rsidRPr="008B3531">
        <w:rPr>
          <w:noProof/>
        </w:rPr>
        <w:t>A</w:t>
      </w:r>
      <w:r w:rsidRPr="008B3531">
        <w:rPr>
          <w:noProof/>
        </w:rPr>
        <w:t xml:space="preserve"> scalar</w:t>
      </w:r>
      <w:r>
        <w:t xml:space="preserve"> rate distribution function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 xml:space="preserve">) over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is defined as (eq.E.14), where </w:t>
      </w:r>
      <w:r w:rsidR="008B3531">
        <w:t xml:space="preserve">the </w:t>
      </w:r>
      <w:r w:rsidRPr="008B3531">
        <w:rPr>
          <w:noProof/>
        </w:rPr>
        <w:t>final</w:t>
      </w:r>
      <w:r>
        <w:t xml:space="preserve"> rate </w:t>
      </w:r>
      <w:r w:rsidRPr="008B3531">
        <w:rPr>
          <w:noProof/>
        </w:rPr>
        <w:t>is given</w:t>
      </w:r>
      <w:r>
        <w:t xml:space="preserve"> </w:t>
      </w:r>
      <w:r w:rsidRPr="008B3531">
        <w:rPr>
          <w:noProof/>
        </w:rPr>
        <w:t>as</w:t>
      </w:r>
      <w:r>
        <w:t xml:space="preserve"> </w:t>
      </w:r>
      <w:r w:rsidR="008B3531">
        <w:t xml:space="preserve">an </w:t>
      </w:r>
      <w:r w:rsidRPr="008B3531">
        <w:rPr>
          <w:noProof/>
        </w:rPr>
        <w:t>average</w:t>
      </w:r>
      <w:r>
        <w:t xml:space="preserve"> of </w:t>
      </w:r>
      <w:r>
        <w:t>two partial probabilities.</w:t>
      </w:r>
    </w:p>
    <w:p w:rsidR="00525560" w:rsidRDefault="004442D1">
      <w:pPr>
        <w:spacing w:line="401" w:lineRule="auto"/>
        <w:ind w:left="-15" w:firstLine="351"/>
      </w:pPr>
      <w:r>
        <w:t xml:space="preserve">Final space intersection rate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 xml:space="preserve">) needs to be normalized to hold </w:t>
      </w:r>
      <w:r>
        <w:rPr>
          <w:i/>
        </w:rPr>
        <w:t xml:space="preserve">normal distribution condition </w:t>
      </w:r>
      <w:r>
        <w:t xml:space="preserve">(eq. E.15). Normal distribution condition value (eq. E.15) is given as surface integral over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(0)</w:t>
      </w:r>
      <w:r>
        <w:rPr>
          <w:i/>
        </w:rPr>
        <w:t>,v</w:t>
      </w:r>
      <w:r>
        <w:t>) with rate d</w:t>
      </w:r>
      <w:r>
        <w:t xml:space="preserve">istribution function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 xml:space="preserve">). </w:t>
      </w:r>
      <w:r>
        <w:rPr>
          <w:noProof/>
        </w:rPr>
        <w:drawing>
          <wp:inline distT="0" distB="0" distL="0" distR="0">
            <wp:extent cx="2529840" cy="326136"/>
            <wp:effectExtent l="0" t="0" r="0" b="0"/>
            <wp:docPr id="29804" name="Picture 29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" name="Picture 298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(E.14)</w:t>
      </w:r>
    </w:p>
    <w:p w:rsidR="00525560" w:rsidRDefault="004442D1">
      <w:pPr>
        <w:spacing w:after="71" w:line="259" w:lineRule="auto"/>
        <w:ind w:left="2748"/>
        <w:jc w:val="left"/>
      </w:pPr>
      <w:r>
        <w:t>ZZ</w:t>
      </w:r>
    </w:p>
    <w:p w:rsidR="00525560" w:rsidRDefault="004442D1">
      <w:pPr>
        <w:tabs>
          <w:tab w:val="center" w:pos="4996"/>
          <w:tab w:val="right" w:pos="9154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>)d</w:t>
      </w:r>
      <w:r>
        <w:rPr>
          <w:i/>
        </w:rPr>
        <w:t>d</w:t>
      </w:r>
      <w:r>
        <w:rPr>
          <w:i/>
          <w:vertAlign w:val="subscript"/>
        </w:rPr>
        <w:t xml:space="preserve">θ </w:t>
      </w:r>
      <w:r>
        <w:t>d</w:t>
      </w:r>
      <w:r>
        <w:rPr>
          <w:i/>
        </w:rPr>
        <w:t>d</w:t>
      </w:r>
      <w:r>
        <w:rPr>
          <w:i/>
          <w:vertAlign w:val="subscript"/>
        </w:rPr>
        <w:t>ϕ</w:t>
      </w:r>
      <w:r>
        <w:rPr>
          <w:i/>
          <w:vertAlign w:val="subscript"/>
        </w:rPr>
        <w:t xml:space="preserve"> </w:t>
      </w:r>
      <w:r>
        <w:t>= 1</w:t>
      </w:r>
      <w:r>
        <w:tab/>
        <w:t>(E.15)</w:t>
      </w:r>
    </w:p>
    <w:p w:rsidR="00525560" w:rsidRDefault="004442D1">
      <w:pPr>
        <w:spacing w:after="252" w:line="259" w:lineRule="auto"/>
        <w:ind w:left="3040"/>
        <w:jc w:val="left"/>
      </w:pPr>
      <w:r>
        <w:rPr>
          <w:i/>
          <w:sz w:val="16"/>
        </w:rPr>
        <w:t>E</w:t>
      </w:r>
      <w:r>
        <w:rPr>
          <w:sz w:val="16"/>
        </w:rPr>
        <w:t>(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>τ</w:t>
      </w:r>
      <w:r>
        <w:rPr>
          <w:sz w:val="16"/>
        </w:rPr>
        <w:t>))</w:t>
      </w:r>
    </w:p>
    <w:p w:rsidR="00525560" w:rsidRDefault="004442D1">
      <w:pPr>
        <w:ind w:left="-5"/>
      </w:pPr>
      <w:r>
        <w:t xml:space="preserve">Final space intersection rate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r>
        <w:t>) (space portion, time portion is calculated in (eq.</w:t>
      </w:r>
      <w:r>
        <w:rPr>
          <w:b/>
        </w:rPr>
        <w:t>??</w:t>
      </w:r>
      <w:r>
        <w:t xml:space="preserve">) is given by (eq. E.17). Its mean value of all intersection rates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r>
        <w:t xml:space="preserve">) where </w:t>
      </w:r>
      <w:r>
        <w:rPr>
          <w:i/>
        </w:rPr>
        <w:t xml:space="preserve">τ </w:t>
      </w:r>
      <w:r>
        <w:t xml:space="preserve">∈ </w:t>
      </w:r>
      <w:r>
        <w:t>[</w:t>
      </w:r>
      <w:r>
        <w:rPr>
          <w:i/>
        </w:rPr>
        <w:t>i</w:t>
      </w:r>
      <w:r>
        <w:rPr>
          <w:i/>
          <w:vertAlign w:val="subscript"/>
        </w:rPr>
        <w:t>e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>)</w:t>
      </w:r>
      <w:r>
        <w:rPr>
          <w:i/>
        </w:rPr>
        <w:t>,i</w:t>
      </w:r>
      <w:r>
        <w:rPr>
          <w:i/>
          <w:vertAlign w:val="subscript"/>
        </w:rPr>
        <w:t>l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>)] is fixed point in intersection time interval.</w:t>
      </w:r>
    </w:p>
    <w:p w:rsidR="00525560" w:rsidRDefault="004442D1">
      <w:pPr>
        <w:ind w:left="-15" w:firstLine="351"/>
      </w:pPr>
      <w:r>
        <w:t xml:space="preserve">An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r>
        <w:t xml:space="preserve">) (E.16) is integration of rate density function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 xml:space="preserve">) (eq. E.14) in surface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,v</w:t>
      </w:r>
      <w:r>
        <w:t xml:space="preserve">) to cell </w:t>
      </w:r>
      <w:r>
        <w:rPr>
          <w:i/>
        </w:rPr>
        <w:t>c</w:t>
      </w:r>
      <w:r>
        <w:rPr>
          <w:i/>
          <w:vertAlign w:val="subscript"/>
        </w:rPr>
        <w:t xml:space="preserve">i,j,k </w:t>
      </w:r>
      <w:r>
        <w:t>volume intersection.</w:t>
      </w:r>
    </w:p>
    <w:p w:rsidR="00525560" w:rsidRDefault="004442D1">
      <w:pPr>
        <w:spacing w:after="237" w:line="259" w:lineRule="auto"/>
        <w:ind w:left="451" w:firstLine="0"/>
        <w:jc w:val="left"/>
      </w:pPr>
      <w:r>
        <w:rPr>
          <w:noProof/>
        </w:rPr>
        <w:drawing>
          <wp:inline distT="0" distB="0" distL="0" distR="0">
            <wp:extent cx="5157861" cy="2414400"/>
            <wp:effectExtent l="0" t="0" r="0" b="0"/>
            <wp:docPr id="1312" name="Picture 1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Picture 13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861" cy="24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4442D1">
      <w:pPr>
        <w:spacing w:after="536" w:line="265" w:lineRule="auto"/>
        <w:ind w:left="142" w:right="132"/>
        <w:jc w:val="center"/>
      </w:pPr>
      <w:r>
        <w:t xml:space="preserve">Figure E.2: Probability of intruder </w:t>
      </w:r>
      <w:r>
        <w:rPr>
          <w:i/>
        </w:rPr>
        <w:t>i</w:t>
      </w:r>
      <w:r>
        <w:rPr>
          <w:i/>
          <w:vertAlign w:val="subscript"/>
        </w:rPr>
        <w:t xml:space="preserve">k </w:t>
      </w:r>
      <w:r>
        <w:t xml:space="preserve">position in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</w:t>
      </w:r>
    </w:p>
    <w:p w:rsidR="00525560" w:rsidRDefault="004442D1">
      <w:pPr>
        <w:ind w:left="-5"/>
      </w:pPr>
      <w:r>
        <w:lastRenderedPageBreak/>
        <w:t>To get a volume integration partial rate in surface intersection must be integrated and normalized in time interv</w:t>
      </w:r>
      <w:r>
        <w:t xml:space="preserve">al </w:t>
      </w:r>
      <w:r>
        <w:rPr>
          <w:i/>
        </w:rPr>
        <w:t xml:space="preserve">τ </w:t>
      </w:r>
      <w:r>
        <w:t xml:space="preserve">∈ </w:t>
      </w:r>
      <w:r>
        <w:t>[</w:t>
      </w:r>
      <w:r>
        <w:rPr>
          <w:i/>
        </w:rPr>
        <w:t>i</w:t>
      </w:r>
      <w:r>
        <w:rPr>
          <w:i/>
          <w:vertAlign w:val="subscript"/>
        </w:rPr>
        <w:t>e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>)</w:t>
      </w:r>
      <w:r>
        <w:rPr>
          <w:i/>
        </w:rPr>
        <w:t>,i</w:t>
      </w:r>
      <w:r>
        <w:rPr>
          <w:i/>
          <w:vertAlign w:val="subscript"/>
        </w:rPr>
        <w:t>l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 xml:space="preserve">)], the </w:t>
      </w:r>
      <w:r>
        <w:rPr>
          <w:i/>
        </w:rPr>
        <w:t>base intersection probability P</w:t>
      </w:r>
      <w:r>
        <w:rPr>
          <w:i/>
          <w:vertAlign w:val="subscript"/>
        </w:rPr>
        <w:t xml:space="preserve">T 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is given by (eq. E.17). Example of intersection of intruder </w:t>
      </w:r>
      <w:r>
        <w:rPr>
          <w:i/>
        </w:rPr>
        <w:t>i</w:t>
      </w:r>
      <w:r>
        <w:rPr>
          <w:i/>
          <w:vertAlign w:val="subscript"/>
        </w:rPr>
        <w:t xml:space="preserve">r </w:t>
      </w:r>
      <w:r>
        <w:t xml:space="preserve">uncertain ellipsoid cone with avoidance grid </w:t>
      </w:r>
      <w:r>
        <w:rPr>
          <w:rFonts w:ascii="Calibri" w:eastAsia="Calibri" w:hAnsi="Calibri" w:cs="Calibri"/>
        </w:rPr>
        <w:t>A</w:t>
      </w:r>
      <w:r>
        <w:t>(</w:t>
      </w:r>
      <w:r>
        <w:rPr>
          <w:i/>
        </w:rPr>
        <w:t>t</w:t>
      </w:r>
      <w:r>
        <w:rPr>
          <w:i/>
          <w:vertAlign w:val="subscript"/>
        </w:rPr>
        <w:t>i</w:t>
      </w:r>
      <w:r>
        <w:t>) is given in (fig. E.3).</w:t>
      </w:r>
    </w:p>
    <w:p w:rsidR="00525560" w:rsidRDefault="004442D1">
      <w:pPr>
        <w:spacing w:after="0" w:line="259" w:lineRule="auto"/>
        <w:ind w:left="0" w:right="598" w:firstLine="0"/>
        <w:jc w:val="center"/>
      </w:pPr>
      <w:r>
        <w:t>ZZ</w:t>
      </w:r>
    </w:p>
    <w:tbl>
      <w:tblPr>
        <w:tblStyle w:val="TableGrid"/>
        <w:tblW w:w="7089" w:type="dxa"/>
        <w:tblInd w:w="19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05"/>
        <w:gridCol w:w="4043"/>
        <w:gridCol w:w="641"/>
      </w:tblGrid>
      <w:tr w:rsidR="00525560">
        <w:trPr>
          <w:trHeight w:val="433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4442D1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P</w:t>
            </w:r>
            <w:r>
              <w:t>(</w:t>
            </w:r>
            <w:r>
              <w:rPr>
                <w:i/>
              </w:rPr>
              <w:t>x</w:t>
            </w:r>
            <w:r>
              <w:t>(</w:t>
            </w:r>
            <w:r>
              <w:rPr>
                <w:i/>
              </w:rPr>
              <w:t>τ</w:t>
            </w:r>
            <w:r>
              <w:t>)</w:t>
            </w:r>
            <w:r>
              <w:rPr>
                <w:i/>
              </w:rPr>
              <w:t>,c</w:t>
            </w:r>
            <w:r>
              <w:rPr>
                <w:i/>
                <w:vertAlign w:val="subscript"/>
              </w:rPr>
              <w:t>i,j,k</w:t>
            </w:r>
            <w:r>
              <w:rPr>
                <w:i/>
              </w:rPr>
              <w:t>,θ,</w:t>
            </w:r>
            <w:r>
              <w:rPr>
                <w:i/>
              </w:rPr>
              <w:t>ϕ</w:t>
            </w:r>
            <w:r>
              <w:t>) =</w:t>
            </w:r>
          </w:p>
        </w:tc>
        <w:tc>
          <w:tcPr>
            <w:tcW w:w="4043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4442D1">
            <w:pPr>
              <w:spacing w:after="0" w:line="259" w:lineRule="auto"/>
              <w:ind w:left="0" w:right="26" w:firstLine="0"/>
              <w:jc w:val="center"/>
            </w:pPr>
            <w:r>
              <w:rPr>
                <w:i/>
              </w:rPr>
              <w:t>P</w:t>
            </w:r>
            <w:r>
              <w:t>(</w:t>
            </w:r>
            <w:r>
              <w:rPr>
                <w:i/>
              </w:rPr>
              <w:t>x</w:t>
            </w:r>
            <w:r>
              <w:t>(</w:t>
            </w:r>
            <w:r>
              <w:rPr>
                <w:i/>
              </w:rPr>
              <w:t>τ</w:t>
            </w:r>
            <w:r>
              <w:t>)</w:t>
            </w:r>
            <w:r>
              <w:rPr>
                <w:i/>
              </w:rPr>
              <w:t>,d</w:t>
            </w:r>
            <w:r>
              <w:rPr>
                <w:i/>
                <w:vertAlign w:val="subscript"/>
              </w:rPr>
              <w:t>θ</w:t>
            </w:r>
            <w:r>
              <w:rPr>
                <w:i/>
              </w:rPr>
              <w:t>,d</w:t>
            </w:r>
            <w:r>
              <w:rPr>
                <w:i/>
                <w:vertAlign w:val="subscript"/>
              </w:rPr>
              <w:t>ϕ</w:t>
            </w:r>
            <w:r>
              <w:t>)</w:t>
            </w:r>
          </w:p>
          <w:p w:rsidR="00525560" w:rsidRDefault="004442D1">
            <w:pPr>
              <w:spacing w:after="0" w:line="259" w:lineRule="auto"/>
              <w:ind w:left="18" w:firstLine="0"/>
              <w:jc w:val="left"/>
            </w:pPr>
            <w:r>
              <w:rPr>
                <w:i/>
                <w:sz w:val="16"/>
              </w:rPr>
              <w:t>E</w:t>
            </w: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x</w:t>
            </w: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τ</w:t>
            </w:r>
            <w:r>
              <w:rPr>
                <w:sz w:val="16"/>
              </w:rPr>
              <w:t>)</w:t>
            </w:r>
            <w:r>
              <w:rPr>
                <w:i/>
                <w:sz w:val="16"/>
              </w:rPr>
              <w:t>,v</w:t>
            </w:r>
            <w:r>
              <w:rPr>
                <w:sz w:val="16"/>
              </w:rPr>
              <w:t>)∩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6"/>
                <w:vertAlign w:val="subscript"/>
              </w:rPr>
              <w:t>i,j,k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4442D1">
            <w:pPr>
              <w:spacing w:after="0" w:line="259" w:lineRule="auto"/>
              <w:ind w:left="0" w:firstLine="0"/>
            </w:pPr>
            <w:r>
              <w:t>(E.16)</w:t>
            </w:r>
          </w:p>
        </w:tc>
      </w:tr>
    </w:tbl>
    <w:p w:rsidR="00525560" w:rsidRDefault="004442D1">
      <w:pPr>
        <w:tabs>
          <w:tab w:val="center" w:pos="3834"/>
          <w:tab w:val="center" w:pos="7985"/>
        </w:tabs>
        <w:spacing w:after="16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532632" cy="454152"/>
            <wp:effectExtent l="0" t="0" r="0" b="0"/>
            <wp:docPr id="29805" name="Picture 29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5" name="Picture 298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632" cy="4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(E.17)</w:t>
      </w:r>
    </w:p>
    <w:p w:rsidR="00525560" w:rsidRDefault="004442D1">
      <w:pPr>
        <w:spacing w:after="236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756" cy="2941610"/>
            <wp:effectExtent l="0" t="0" r="0" b="0"/>
            <wp:docPr id="1494" name="Picture 1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Picture 14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1756" cy="294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4442D1">
      <w:pPr>
        <w:spacing w:after="517" w:line="267" w:lineRule="auto"/>
        <w:ind w:left="-5"/>
      </w:pPr>
      <w:r>
        <w:t xml:space="preserve">Figure E.3: Avoidance grid </w:t>
      </w:r>
      <w:r>
        <w:rPr>
          <w:rFonts w:ascii="Calibri" w:eastAsia="Calibri" w:hAnsi="Calibri" w:cs="Calibri"/>
        </w:rPr>
        <w:t>A</w:t>
      </w:r>
      <w:r>
        <w:t>(</w:t>
      </w:r>
      <w:r>
        <w:rPr>
          <w:i/>
        </w:rPr>
        <w:t>t</w:t>
      </w:r>
      <w:r>
        <w:rPr>
          <w:i/>
          <w:vertAlign w:val="subscript"/>
        </w:rPr>
        <w:t>i</w:t>
      </w:r>
      <w:r>
        <w:t xml:space="preserve">) (blue) intersection with elliptic cone intruder 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x,v,θ,</w:t>
      </w:r>
      <w:r>
        <w:rPr>
          <w:i/>
        </w:rPr>
        <w:t>ϕ</w:t>
      </w:r>
      <w:r>
        <w:t>) (red) example.</w:t>
      </w:r>
    </w:p>
    <w:p w:rsidR="00525560" w:rsidRDefault="004442D1">
      <w:pPr>
        <w:ind w:left="-5"/>
      </w:pPr>
      <w:r w:rsidRPr="00A13545">
        <w:rPr>
          <w:noProof/>
        </w:rPr>
        <w:t>A</w:t>
      </w:r>
      <w:r w:rsidRPr="00A13545">
        <w:rPr>
          <w:noProof/>
        </w:rPr>
        <w:t xml:space="preserve"> </w:t>
      </w:r>
      <w:r w:rsidRPr="00A13545">
        <w:rPr>
          <w:i/>
          <w:noProof/>
        </w:rPr>
        <w:t>numeric</w:t>
      </w:r>
      <w:r>
        <w:rPr>
          <w:i/>
        </w:rPr>
        <w:t xml:space="preserve"> approximation </w:t>
      </w:r>
      <w:r>
        <w:t xml:space="preserve">of space intersection rate </w:t>
      </w:r>
      <w:r>
        <w:rPr>
          <w:i/>
        </w:rPr>
        <w:t>P</w:t>
      </w:r>
      <w:r>
        <w:rPr>
          <w:i/>
          <w:vertAlign w:val="subscript"/>
        </w:rPr>
        <w:t xml:space="preserve">T </w:t>
      </w:r>
      <w:r>
        <w:t>(</w:t>
      </w:r>
      <w:r w:rsidRPr="00A13545">
        <w:rPr>
          <w:i/>
          <w:noProof/>
        </w:rPr>
        <w:t>i</w:t>
      </w:r>
      <w:r w:rsidRPr="00A13545">
        <w:rPr>
          <w:i/>
          <w:noProof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 w:rsidRPr="00A13545">
        <w:rPr>
          <w:i/>
          <w:noProof/>
        </w:rPr>
        <w:t>,c</w:t>
      </w:r>
      <w:r w:rsidRPr="00A13545">
        <w:rPr>
          <w:i/>
          <w:noProof/>
          <w:vertAlign w:val="subscript"/>
        </w:rPr>
        <w:t>i</w:t>
      </w:r>
      <w:r>
        <w:rPr>
          <w:i/>
          <w:vertAlign w:val="subscript"/>
        </w:rPr>
        <w:t>,j,k</w:t>
      </w:r>
      <w:r>
        <w:t xml:space="preserve">) is more implementation feasible than symbolic calculation </w:t>
      </w:r>
      <w:r w:rsidRPr="00A13545">
        <w:rPr>
          <w:noProof/>
        </w:rPr>
        <w:t>due</w:t>
      </w:r>
      <w:r w:rsidR="00A13545">
        <w:rPr>
          <w:noProof/>
        </w:rPr>
        <w:t xml:space="preserve"> to</w:t>
      </w:r>
      <w:r>
        <w:t xml:space="preserve"> the multiple intersection constraints and bad intersection algorithm complexity.</w:t>
      </w:r>
    </w:p>
    <w:p w:rsidR="00525560" w:rsidRDefault="004442D1">
      <w:pPr>
        <w:spacing w:after="26"/>
        <w:ind w:left="-15" w:firstLine="351"/>
      </w:pPr>
      <w:r>
        <w:t xml:space="preserve">Let us define </w:t>
      </w:r>
      <w:r w:rsidR="00A13545">
        <w:t xml:space="preserve">a </w:t>
      </w:r>
      <w:r w:rsidRPr="00A13545">
        <w:rPr>
          <w:noProof/>
        </w:rPr>
        <w:t>homogeneous</w:t>
      </w:r>
      <w:r>
        <w:t xml:space="preserve"> discrete subset of real numbers </w:t>
      </w:r>
      <w:r>
        <w:rPr>
          <w:rFonts w:ascii="Calibri" w:eastAsia="Calibri" w:hAnsi="Calibri" w:cs="Calibri"/>
        </w:rPr>
        <w:t xml:space="preserve">R </w:t>
      </w:r>
      <w:r>
        <w:t xml:space="preserve">which is </w:t>
      </w:r>
      <w:r w:rsidR="00A13545">
        <w:t xml:space="preserve">a </w:t>
      </w:r>
      <w:r w:rsidRPr="00A13545">
        <w:rPr>
          <w:noProof/>
        </w:rPr>
        <w:t>non</w:t>
      </w:r>
      <w:r>
        <w:t xml:space="preserve"> empty subset of real numbers </w:t>
      </w:r>
      <w:r>
        <w:rPr>
          <w:rFonts w:ascii="Calibri" w:eastAsia="Calibri" w:hAnsi="Calibri" w:cs="Calibri"/>
        </w:rPr>
        <w:t>R</w:t>
      </w:r>
      <w:r>
        <w:t>. The se</w:t>
      </w:r>
      <w:r>
        <w:t xml:space="preserve">t </w:t>
      </w:r>
      <w:r>
        <w:rPr>
          <w:rFonts w:ascii="Calibri" w:eastAsia="Calibri" w:hAnsi="Calibri" w:cs="Calibri"/>
        </w:rPr>
        <w:t xml:space="preserve">R </w:t>
      </w:r>
      <w:r>
        <w:t xml:space="preserve">(eq. E.18) is </w:t>
      </w:r>
      <w:r w:rsidRPr="00A13545">
        <w:rPr>
          <w:noProof/>
        </w:rPr>
        <w:t>homogeneous</w:t>
      </w:r>
      <w:r>
        <w:t xml:space="preserve"> that means for </w:t>
      </w:r>
      <w:r w:rsidRPr="00A13545">
        <w:rPr>
          <w:noProof/>
        </w:rPr>
        <w:t>an</w:t>
      </w:r>
      <w:r>
        <w:t xml:space="preserve"> equal interval (</w:t>
      </w:r>
      <w:r>
        <w:rPr>
          <w:i/>
        </w:rPr>
        <w:t>i</w:t>
      </w:r>
      <w:r w:rsidRPr="00A13545">
        <w:rPr>
          <w:i/>
          <w:noProof/>
        </w:rPr>
        <w:t>,i</w:t>
      </w:r>
      <w:r>
        <w:rPr>
          <w:i/>
        </w:rPr>
        <w:t xml:space="preserve"> </w:t>
      </w:r>
      <w:r>
        <w:t>+ 1]</w:t>
      </w:r>
      <w:r w:rsidRPr="00A13545">
        <w:rPr>
          <w:i/>
          <w:noProof/>
        </w:rPr>
        <w:t>,i</w:t>
      </w:r>
      <w:r>
        <w:rPr>
          <w:i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 xml:space="preserve">Z </w:t>
      </w:r>
      <w:r>
        <w:t xml:space="preserve">subset the count of members is equal to some positive natural number </w:t>
      </w:r>
      <w:r>
        <w:rPr>
          <w:i/>
        </w:rPr>
        <w:t>k</w:t>
      </w:r>
      <w:r>
        <w:t xml:space="preserve">. The parameter </w:t>
      </w:r>
      <w:r>
        <w:rPr>
          <w:i/>
        </w:rPr>
        <w:t xml:space="preserve">k </w:t>
      </w:r>
      <w:r>
        <w:t xml:space="preserve">can </w:t>
      </w:r>
      <w:r w:rsidRPr="00A13545">
        <w:rPr>
          <w:noProof/>
        </w:rPr>
        <w:t>be underst</w:t>
      </w:r>
      <w:r w:rsidR="00A13545">
        <w:rPr>
          <w:noProof/>
        </w:rPr>
        <w:t>oo</w:t>
      </w:r>
      <w:r w:rsidRPr="00A13545">
        <w:rPr>
          <w:noProof/>
        </w:rPr>
        <w:t>d</w:t>
      </w:r>
      <w:r>
        <w:t xml:space="preserve"> as </w:t>
      </w:r>
      <w:r>
        <w:rPr>
          <w:i/>
        </w:rPr>
        <w:t>unit approximation density</w:t>
      </w:r>
      <w:r>
        <w:t>.</w:t>
      </w:r>
    </w:p>
    <w:p w:rsidR="00525560" w:rsidRDefault="004442D1">
      <w:pPr>
        <w:spacing w:after="167"/>
        <w:ind w:left="-15" w:firstLine="351"/>
      </w:pPr>
      <w:r w:rsidRPr="00A13545">
        <w:rPr>
          <w:noProof/>
        </w:rPr>
        <w:t>Similarly</w:t>
      </w:r>
      <w:r w:rsidR="00A13545">
        <w:rPr>
          <w:noProof/>
        </w:rPr>
        <w:t>,</w:t>
      </w:r>
      <w:r>
        <w:t xml:space="preserve"> the power sets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,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>⊂</w:t>
      </w:r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 xml:space="preserve">, ... </w:t>
      </w:r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 xml:space="preserve">i </w:t>
      </w:r>
      <w:r>
        <w:t xml:space="preserve">⊂ </w:t>
      </w:r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>i</w:t>
      </w:r>
      <w:r w:rsidRPr="00A13545">
        <w:rPr>
          <w:i/>
          <w:noProof/>
        </w:rPr>
        <w:t>,i</w:t>
      </w:r>
      <w:r>
        <w:rPr>
          <w:i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 xml:space="preserve">+ </w:t>
      </w:r>
      <w:r>
        <w:t>keeps homogeneous distribution.</w:t>
      </w:r>
    </w:p>
    <w:p w:rsidR="00525560" w:rsidRDefault="004442D1">
      <w:pPr>
        <w:tabs>
          <w:tab w:val="center" w:pos="3866"/>
          <w:tab w:val="center" w:pos="7985"/>
        </w:tabs>
        <w:spacing w:after="18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R</w:t>
      </w:r>
      <w:r>
        <w:rPr>
          <w:noProof/>
        </w:rPr>
        <w:drawing>
          <wp:inline distT="0" distB="0" distL="0" distR="0">
            <wp:extent cx="3663696" cy="460248"/>
            <wp:effectExtent l="0" t="0" r="0" b="0"/>
            <wp:docPr id="29806" name="Picture 29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6" name="Picture 298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696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(E.18)</w:t>
      </w:r>
    </w:p>
    <w:p w:rsidR="00525560" w:rsidRDefault="004442D1">
      <w:pPr>
        <w:spacing w:after="40"/>
        <w:ind w:left="-5"/>
      </w:pPr>
      <w:r>
        <w:lastRenderedPageBreak/>
        <w:t xml:space="preserve">The orthogonal plane for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 xml:space="preserve">,v,t </w:t>
      </w:r>
      <w:r>
        <w:t xml:space="preserve">∈ </w:t>
      </w:r>
      <w:r>
        <w:rPr>
          <w:rFonts w:ascii="Calibri" w:eastAsia="Calibri" w:hAnsi="Calibri" w:cs="Calibri"/>
        </w:rPr>
        <w:t xml:space="preserve">R </w:t>
      </w:r>
      <w:r>
        <w:t xml:space="preserve">is defined by (eq. E.9). The orthogonality property is also kept for any subspace </w:t>
      </w:r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 xml:space="preserve">n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>n</w:t>
      </w:r>
      <w:r>
        <w:rPr>
          <w:i/>
        </w:rPr>
        <w:t xml:space="preserve">,n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t xml:space="preserve">. Numeric approximation of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is given as </w:t>
      </w:r>
      <w:r>
        <w:rPr>
          <w:i/>
        </w:rPr>
        <w:t>D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 (eq. E.19).</w:t>
      </w:r>
    </w:p>
    <w:p w:rsidR="00525560" w:rsidRDefault="004442D1">
      <w:pPr>
        <w:spacing w:after="394"/>
        <w:ind w:left="-15" w:firstLine="351"/>
      </w:pPr>
      <w:r>
        <w:t xml:space="preserve">The only difference is that discrete approximation is countable </w:t>
      </w:r>
      <w:r>
        <w:t>|</w:t>
      </w:r>
      <w:r>
        <w:rPr>
          <w:i/>
        </w:rPr>
        <w:t>D</w:t>
      </w:r>
      <w:r>
        <w:rPr>
          <w:i/>
          <w:vertAlign w:val="subscript"/>
        </w:rPr>
        <w:t>D</w:t>
      </w:r>
      <w:r>
        <w:t xml:space="preserve">| </w:t>
      </w:r>
      <w:r>
        <w:t xml:space="preserve">= </w:t>
      </w:r>
      <w:r>
        <w:rPr>
          <w:i/>
        </w:rPr>
        <w:t xml:space="preserve">m,m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t xml:space="preserve">, but continuous representation </w:t>
      </w:r>
      <w:r>
        <w:t>|</w:t>
      </w:r>
      <w:r>
        <w:rPr>
          <w:i/>
        </w:rPr>
        <w:t>D</w:t>
      </w:r>
      <w:r>
        <w:t xml:space="preserve">| ≈ ∞ </w:t>
      </w:r>
      <w:r>
        <w:t xml:space="preserve">is uncountable. Because ellipsoid is </w:t>
      </w:r>
      <w:r w:rsidR="00A13545">
        <w:t xml:space="preserve">a </w:t>
      </w:r>
      <w:r w:rsidRPr="00A13545">
        <w:rPr>
          <w:noProof/>
        </w:rPr>
        <w:t>subset</w:t>
      </w:r>
      <w:r>
        <w:t xml:space="preserve"> of orthogonal plane it </w:t>
      </w:r>
      <w:r w:rsidRPr="00A13545">
        <w:rPr>
          <w:noProof/>
        </w:rPr>
        <w:t>keep</w:t>
      </w:r>
      <w:r w:rsidR="00A13545">
        <w:rPr>
          <w:noProof/>
        </w:rPr>
        <w:t>s</w:t>
      </w:r>
      <w:r>
        <w:t xml:space="preserve"> its countability property</w:t>
      </w:r>
      <w:r w:rsidR="00A13545">
        <w:rPr>
          <w:noProof/>
        </w:rPr>
        <w:t>;</w:t>
      </w:r>
      <w:r w:rsidRPr="00A13545">
        <w:rPr>
          <w:noProof/>
        </w:rPr>
        <w:t xml:space="preserve"> therefore</w:t>
      </w:r>
      <w:r>
        <w:t xml:space="preserve"> </w:t>
      </w:r>
      <w:r>
        <w:rPr>
          <w:i/>
        </w:rPr>
        <w:t>E</w:t>
      </w:r>
      <w:r>
        <w:rPr>
          <w:i/>
          <w:vertAlign w:val="subscript"/>
        </w:rPr>
        <w:t xml:space="preserve">D </w:t>
      </w:r>
      <w:r>
        <w:t xml:space="preserve">is also </w:t>
      </w:r>
      <w:r>
        <w:t xml:space="preserve">countable and must </w:t>
      </w:r>
      <w:r w:rsidRPr="00A13545">
        <w:rPr>
          <w:noProof/>
        </w:rPr>
        <w:t>contain</w:t>
      </w:r>
      <w:r>
        <w:t xml:space="preserve"> </w:t>
      </w:r>
      <w:r w:rsidRPr="00A13545">
        <w:rPr>
          <w:noProof/>
        </w:rPr>
        <w:t>at</w:t>
      </w:r>
      <w:r w:rsidR="00A13545">
        <w:rPr>
          <w:noProof/>
        </w:rPr>
        <w:t xml:space="preserve"> </w:t>
      </w:r>
      <w:r w:rsidRPr="00A13545">
        <w:rPr>
          <w:noProof/>
        </w:rPr>
        <w:t>least</w:t>
      </w:r>
      <w:r>
        <w:t xml:space="preserve"> one member.</w:t>
      </w:r>
    </w:p>
    <w:p w:rsidR="00525560" w:rsidRDefault="004442D1">
      <w:pPr>
        <w:tabs>
          <w:tab w:val="center" w:pos="4493"/>
          <w:tab w:val="right" w:pos="9154"/>
        </w:tabs>
        <w:spacing w:after="207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2926080" cy="188976"/>
            <wp:effectExtent l="0" t="0" r="0" b="0"/>
            <wp:docPr id="29807" name="Picture 29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" name="Picture 298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ab/>
      </w:r>
      <w:r>
        <w:t>(E.19)</w:t>
      </w:r>
    </w:p>
    <w:p w:rsidR="00525560" w:rsidRDefault="004442D1">
      <w:pPr>
        <w:spacing w:after="450"/>
        <w:ind w:left="-5"/>
      </w:pPr>
      <w:r>
        <w:t xml:space="preserve">The </w:t>
      </w:r>
      <w:r>
        <w:rPr>
          <w:i/>
        </w:rPr>
        <w:t>base ellipsoid 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for continuous-space is given by (eq. E.11). Every element, expect the base of internal projection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and orthogonal plane </w:t>
      </w:r>
      <w:r>
        <w:rPr>
          <w:i/>
        </w:rPr>
        <w:t>D</w:t>
      </w:r>
      <w:r>
        <w:rPr>
          <w:i/>
          <w:vertAlign w:val="subscript"/>
        </w:rPr>
        <w:t xml:space="preserve">D </w:t>
      </w:r>
      <w:r>
        <w:t xml:space="preserve">is same in discrete case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 (eq. E.20).</w:t>
      </w:r>
    </w:p>
    <w:p w:rsidR="00525560" w:rsidRDefault="004442D1">
      <w:pPr>
        <w:tabs>
          <w:tab w:val="center" w:pos="4177"/>
          <w:tab w:val="right" w:pos="9154"/>
        </w:tabs>
        <w:spacing w:after="328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4358640" cy="649224"/>
            <wp:effectExtent l="0" t="0" r="0" b="0"/>
            <wp:docPr id="29808" name="Picture 29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8" name="Picture 298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ab/>
      </w:r>
      <w:r>
        <w:t>(E.20)</w:t>
      </w:r>
    </w:p>
    <w:p w:rsidR="00525560" w:rsidRDefault="004442D1">
      <w:pPr>
        <w:ind w:left="-5"/>
      </w:pPr>
      <w:r>
        <w:t xml:space="preserve">The </w:t>
      </w:r>
      <w:r>
        <w:rPr>
          <w:i/>
        </w:rPr>
        <w:t xml:space="preserve">numeric calculation disproportion </w:t>
      </w:r>
      <w:r>
        <w:t xml:space="preserve">can occur in case that ellipsoid 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(E.20) in case of </w:t>
      </w:r>
      <w:r>
        <w:rPr>
          <w:i/>
        </w:rPr>
        <w:t>d</w:t>
      </w:r>
      <w:r>
        <w:rPr>
          <w:i/>
          <w:vertAlign w:val="subscript"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</w:t>
      </w:r>
      <w:r>
        <w:t xml:space="preserve">≈ </w:t>
      </w:r>
      <w:r>
        <w:t xml:space="preserve">0 and </w:t>
      </w:r>
      <w:r>
        <w:rPr>
          <w:i/>
        </w:rPr>
        <w:t>d</w:t>
      </w:r>
      <w:r>
        <w:rPr>
          <w:i/>
          <w:vertAlign w:val="subscript"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</w:t>
      </w:r>
      <w:r>
        <w:t xml:space="preserve">≈ </w:t>
      </w:r>
      <w:r>
        <w:t xml:space="preserve">0. The count of ellipsoid members can be </w:t>
      </w:r>
      <w:r>
        <w:t>|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</w:t>
      </w:r>
      <w:r>
        <w:t xml:space="preserve">| </w:t>
      </w:r>
      <w:r>
        <w:t xml:space="preserve">= 0, which is in contradiction with assumption </w:t>
      </w:r>
      <w:r>
        <w:t>|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</w:t>
      </w:r>
      <w:r>
        <w:t>| 6</w:t>
      </w:r>
      <w:r>
        <w:t>= 0.</w:t>
      </w:r>
    </w:p>
    <w:p w:rsidR="00525560" w:rsidRDefault="004442D1">
      <w:pPr>
        <w:spacing w:after="407"/>
        <w:ind w:left="-15" w:firstLine="351"/>
      </w:pPr>
      <w:r>
        <w:t xml:space="preserve">Let assume for discrete times </w:t>
      </w:r>
      <w:r>
        <w:rPr>
          <w:i/>
        </w:rPr>
        <w:t xml:space="preserve">τ </w:t>
      </w:r>
      <w:r>
        <w:t xml:space="preserve">= </w:t>
      </w:r>
      <w:r>
        <w:t>{</w:t>
      </w:r>
      <w:r>
        <w:rPr>
          <w:i/>
        </w:rPr>
        <w:t>t</w:t>
      </w:r>
      <w:r>
        <w:rPr>
          <w:vertAlign w:val="subscript"/>
        </w:rPr>
        <w:t>1</w:t>
      </w:r>
      <w:r>
        <w:rPr>
          <w:i/>
        </w:rPr>
        <w:t>,t</w:t>
      </w:r>
      <w:r>
        <w:rPr>
          <w:vertAlign w:val="subscript"/>
        </w:rPr>
        <w:t>2</w:t>
      </w:r>
      <w:r>
        <w:rPr>
          <w:i/>
        </w:rPr>
        <w:t>,...,t</w:t>
      </w:r>
      <w:r>
        <w:rPr>
          <w:i/>
          <w:vertAlign w:val="subscript"/>
        </w:rPr>
        <w:t>i</w:t>
      </w:r>
      <w:r>
        <w:t>}</w:t>
      </w:r>
      <w:r>
        <w:t xml:space="preserve">, </w:t>
      </w:r>
      <w:r>
        <w:rPr>
          <w:i/>
        </w:rPr>
        <w:t xml:space="preserve">i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 xml:space="preserve">+ </w:t>
      </w:r>
      <w:r>
        <w:t xml:space="preserve">there exists ellipsoids 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t>)</w:t>
      </w:r>
      <w:r>
        <w:rPr>
          <w:i/>
        </w:rPr>
        <w:t>,v</w:t>
      </w:r>
      <w:r>
        <w:t>),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t>)</w:t>
      </w:r>
      <w:r>
        <w:rPr>
          <w:i/>
        </w:rPr>
        <w:t>,v</w:t>
      </w:r>
      <w:r>
        <w:t xml:space="preserve">), </w:t>
      </w:r>
      <w:r>
        <w:rPr>
          <w:i/>
        </w:rPr>
        <w:t>...</w:t>
      </w:r>
      <w:r>
        <w:t xml:space="preserve">, 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i/>
          <w:vertAlign w:val="subscript"/>
        </w:rPr>
        <w:t>i</w:t>
      </w:r>
      <w:r>
        <w:t>)</w:t>
      </w:r>
      <w:r>
        <w:rPr>
          <w:i/>
        </w:rPr>
        <w:t>,v</w:t>
      </w:r>
      <w:r>
        <w:t xml:space="preserve">) which are non empty and in space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in internal coordinate frame and space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in avoidance grid </w:t>
      </w:r>
      <w:r>
        <w:rPr>
          <w:rFonts w:ascii="Calibri" w:eastAsia="Calibri" w:hAnsi="Calibri" w:cs="Calibri"/>
        </w:rPr>
        <w:t>A</w:t>
      </w:r>
      <w:r>
        <w:t>(</w:t>
      </w:r>
      <w:r>
        <w:rPr>
          <w:i/>
        </w:rPr>
        <w:t>t</w:t>
      </w:r>
      <w:r>
        <w:rPr>
          <w:i/>
          <w:vertAlign w:val="subscript"/>
        </w:rPr>
        <w:t>i</w:t>
      </w:r>
      <w:r>
        <w:t>) coordinate frame. The intersection of these partial ellipsoids in both spaces is equal to:</w:t>
      </w:r>
    </w:p>
    <w:p w:rsidR="00525560" w:rsidRDefault="004442D1">
      <w:pPr>
        <w:tabs>
          <w:tab w:val="center" w:pos="4513"/>
          <w:tab w:val="right" w:pos="9154"/>
        </w:tabs>
        <w:spacing w:after="149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t>)</w:t>
      </w:r>
      <w:r>
        <w:rPr>
          <w:i/>
        </w:rPr>
        <w:t>,v</w:t>
      </w:r>
      <w:r>
        <w:t xml:space="preserve">) </w:t>
      </w:r>
      <w:r>
        <w:t xml:space="preserve">∩ 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vertAlign w:val="subscript"/>
        </w:rPr>
        <w:t>2</w:t>
      </w:r>
      <w:r>
        <w:t>)</w:t>
      </w:r>
      <w:r>
        <w:rPr>
          <w:i/>
        </w:rPr>
        <w:t>,v</w:t>
      </w:r>
      <w:r>
        <w:t>)</w:t>
      </w:r>
      <w:r>
        <w:t xml:space="preserve">··· ∩ </w:t>
      </w:r>
      <w:r>
        <w:rPr>
          <w:i/>
        </w:rPr>
        <w:t>...E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i/>
          <w:vertAlign w:val="subscript"/>
        </w:rPr>
        <w:t>i</w:t>
      </w:r>
      <w:r>
        <w:t>)</w:t>
      </w:r>
      <w:r>
        <w:rPr>
          <w:i/>
        </w:rPr>
        <w:t>,v</w:t>
      </w:r>
      <w:r>
        <w:t xml:space="preserve">) = </w:t>
      </w:r>
      <w:r>
        <w:rPr>
          <w:rFonts w:ascii="Calibri" w:eastAsia="Calibri" w:hAnsi="Calibri" w:cs="Calibri"/>
        </w:rPr>
        <w:t>∅</w:t>
      </w:r>
      <w:r>
        <w:rPr>
          <w:rFonts w:ascii="Calibri" w:eastAsia="Calibri" w:hAnsi="Calibri" w:cs="Calibri"/>
        </w:rPr>
        <w:tab/>
      </w:r>
      <w:r>
        <w:t>(E.21)</w:t>
      </w:r>
    </w:p>
    <w:p w:rsidR="00525560" w:rsidRDefault="004442D1">
      <w:pPr>
        <w:ind w:left="-5"/>
      </w:pPr>
      <w:r>
        <w:t xml:space="preserve">An </w:t>
      </w:r>
      <w:r>
        <w:rPr>
          <w:i/>
        </w:rPr>
        <w:t xml:space="preserve">empty intersection </w:t>
      </w:r>
      <w:r>
        <w:t xml:space="preserve">enables us to keep homogeneity property of ellipsoids by adding points so it is safe to add specific point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into empty ellipsoid. But only one, because it does not impact probability density functions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r>
        <w:rPr>
          <w:i/>
          <w:vertAlign w:val="subscript"/>
        </w:rPr>
        <w:t>θ</w:t>
      </w:r>
      <w:r>
        <w:rPr>
          <w:i/>
        </w:rPr>
        <w:t>,σ</w:t>
      </w:r>
      <w:r>
        <w:rPr>
          <w:i/>
          <w:vertAlign w:val="subscript"/>
        </w:rPr>
        <w:t>θ</w:t>
      </w:r>
      <w:r>
        <w:t xml:space="preserve">) and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r>
        <w:rPr>
          <w:i/>
          <w:vertAlign w:val="subscript"/>
        </w:rPr>
        <w:t>ϕ</w:t>
      </w:r>
      <w:r>
        <w:rPr>
          <w:i/>
        </w:rPr>
        <w:t>,σ</w:t>
      </w:r>
      <w:r>
        <w:rPr>
          <w:i/>
          <w:vertAlign w:val="subscript"/>
        </w:rPr>
        <w:t>ϕ</w:t>
      </w:r>
      <w:r>
        <w:t>), neither space intersection r</w:t>
      </w:r>
      <w:r>
        <w:t xml:space="preserve">ate density function </w:t>
      </w:r>
      <w:r>
        <w:rPr>
          <w:i/>
        </w:rPr>
        <w:t>P</w:t>
      </w:r>
      <w:r>
        <w:t>(</w:t>
      </w:r>
      <w:r>
        <w:rPr>
          <w:i/>
        </w:rPr>
        <w:t>x,d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>).</w:t>
      </w:r>
    </w:p>
    <w:p w:rsidR="00525560" w:rsidRDefault="004442D1">
      <w:pPr>
        <w:spacing w:after="162"/>
        <w:ind w:left="-15" w:firstLine="351"/>
      </w:pPr>
      <w:r>
        <w:t xml:space="preserve">The final ellipsoid used forward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)(eq. E.22) is keeping all properties of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 (eq. E.22).</w:t>
      </w:r>
    </w:p>
    <w:p w:rsidR="00525560" w:rsidRDefault="004442D1">
      <w:pPr>
        <w:tabs>
          <w:tab w:val="center" w:pos="4540"/>
          <w:tab w:val="right" w:pos="9154"/>
        </w:tabs>
        <w:spacing w:after="154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075432" cy="551688"/>
            <wp:effectExtent l="0" t="0" r="0" b="0"/>
            <wp:docPr id="29809" name="Picture 29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9" name="Picture 298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5432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(E.22)</w:t>
      </w:r>
    </w:p>
    <w:p w:rsidR="00525560" w:rsidRDefault="004442D1">
      <w:pPr>
        <w:spacing w:after="349"/>
        <w:ind w:left="-5"/>
      </w:pPr>
      <w:r>
        <w:lastRenderedPageBreak/>
        <w:t xml:space="preserve">The normal distribution condition for rate distribution function </w:t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rPr>
          <w:i/>
        </w:rPr>
        <w:t>,p</w:t>
      </w:r>
      <w:r>
        <w:t xml:space="preserve">), which is instance of to rate density function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y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>) (eq. E.14) is used. This rate distribution must be normalized according to (eq. E.23).</w:t>
      </w:r>
    </w:p>
    <w:p w:rsidR="00525560" w:rsidRDefault="004442D1">
      <w:pPr>
        <w:tabs>
          <w:tab w:val="center" w:pos="2944"/>
          <w:tab w:val="center" w:pos="648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X</w:t>
      </w:r>
      <w:r>
        <w:tab/>
      </w:r>
      <w:r>
        <w:rPr>
          <w:sz w:val="16"/>
        </w:rPr>
        <w:t>+</w:t>
      </w:r>
    </w:p>
    <w:p w:rsidR="00525560" w:rsidRDefault="004442D1">
      <w:pPr>
        <w:tabs>
          <w:tab w:val="center" w:pos="4919"/>
          <w:tab w:val="right" w:pos="9154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rPr>
          <w:i/>
        </w:rPr>
        <w:t>,p</w:t>
      </w:r>
      <w:r>
        <w:t>) = 1</w:t>
      </w:r>
      <w:r>
        <w:rPr>
          <w:i/>
        </w:rPr>
        <w:t>,</w:t>
      </w:r>
      <w:r>
        <w:t>∀</w:t>
      </w:r>
      <w:r>
        <w:rPr>
          <w:i/>
        </w:rPr>
        <w:t xml:space="preserve">t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ab/>
      </w:r>
      <w:r>
        <w:t>(E.23)</w:t>
      </w:r>
    </w:p>
    <w:p w:rsidR="00525560" w:rsidRDefault="004442D1">
      <w:pPr>
        <w:spacing w:after="286" w:line="259" w:lineRule="auto"/>
        <w:ind w:left="2502"/>
        <w:jc w:val="left"/>
      </w:pPr>
      <w:r>
        <w:rPr>
          <w:i/>
          <w:sz w:val="16"/>
        </w:rPr>
        <w:t>p</w:t>
      </w:r>
      <w:r>
        <w:rPr>
          <w:sz w:val="16"/>
        </w:rPr>
        <w:t>∈</w:t>
      </w:r>
      <w:r>
        <w:rPr>
          <w:i/>
          <w:sz w:val="16"/>
        </w:rPr>
        <w:t>E</w:t>
      </w:r>
      <w:r>
        <w:rPr>
          <w:i/>
          <w:sz w:val="16"/>
          <w:vertAlign w:val="subscript"/>
        </w:rPr>
        <w:t>D</w:t>
      </w:r>
      <w:r>
        <w:rPr>
          <w:sz w:val="16"/>
        </w:rPr>
        <w:t>(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>t</w:t>
      </w:r>
      <w:r>
        <w:rPr>
          <w:sz w:val="16"/>
        </w:rPr>
        <w:t>))</w:t>
      </w:r>
    </w:p>
    <w:p w:rsidR="00525560" w:rsidRDefault="004442D1">
      <w:pPr>
        <w:ind w:left="-5"/>
      </w:pPr>
      <w:r>
        <w:t xml:space="preserve">The equations for </w:t>
      </w:r>
      <w:r>
        <w:rPr>
          <w:i/>
        </w:rPr>
        <w:t xml:space="preserve">space intersection rate </w:t>
      </w:r>
      <w:r>
        <w:t xml:space="preserve">are similar to (eq. E.16, E.17). For cell </w:t>
      </w:r>
      <w:r>
        <w:rPr>
          <w:i/>
        </w:rPr>
        <w:t>c</w:t>
      </w:r>
      <w:r>
        <w:rPr>
          <w:i/>
          <w:vertAlign w:val="subscript"/>
        </w:rPr>
        <w:t xml:space="preserve">i,j,k </w:t>
      </w:r>
      <w:r>
        <w:t xml:space="preserve">there exist intruder entry time </w:t>
      </w:r>
      <w:r>
        <w:rPr>
          <w:i/>
        </w:rPr>
        <w:t>i</w:t>
      </w:r>
      <w:r>
        <w:rPr>
          <w:i/>
          <w:vertAlign w:val="subscript"/>
        </w:rPr>
        <w:t>e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 xml:space="preserve">) its the earliest intersection with ellipsoid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e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>)))</w:t>
      </w:r>
      <w:r>
        <w:rPr>
          <w:i/>
        </w:rPr>
        <w:t>,v</w:t>
      </w:r>
      <w:r>
        <w:t xml:space="preserve">. Same situation occurs with intruder leave time </w:t>
      </w:r>
      <w:r>
        <w:rPr>
          <w:i/>
        </w:rPr>
        <w:t>i</w:t>
      </w:r>
      <w:r>
        <w:rPr>
          <w:i/>
          <w:vertAlign w:val="subscript"/>
        </w:rPr>
        <w:t>l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</w:t>
      </w:r>
      <w:r>
        <w:rPr>
          <w:i/>
        </w:rPr>
        <w:t>,j,k</w:t>
      </w:r>
      <w:r>
        <w:t xml:space="preserve">). Because </w:t>
      </w:r>
      <w:r>
        <w:rPr>
          <w:i/>
        </w:rPr>
        <w:t>E</w:t>
      </w:r>
      <w:r>
        <w:rPr>
          <w:i/>
          <w:vertAlign w:val="subscript"/>
        </w:rPr>
        <w:t xml:space="preserve">D </w:t>
      </w:r>
      <w:r>
        <w:t>is countable set, it means a</w:t>
      </w:r>
      <w:r>
        <w:t xml:space="preserve">dditional attributes can be attached to each point </w:t>
      </w:r>
      <w:r>
        <w:rPr>
          <w:i/>
        </w:rPr>
        <w:t xml:space="preserve">p </w:t>
      </w:r>
      <w:r>
        <w:t xml:space="preserve">∈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.</w:t>
      </w:r>
    </w:p>
    <w:p w:rsidR="00525560" w:rsidRDefault="004442D1">
      <w:pPr>
        <w:ind w:left="-5"/>
      </w:pPr>
      <w:r>
        <w:t xml:space="preserve">Based on system dynamic (eq. </w:t>
      </w:r>
      <w:r>
        <w:rPr>
          <w:b/>
        </w:rPr>
        <w:t>??</w:t>
      </w:r>
      <w:r>
        <w:t xml:space="preserve">) the </w:t>
      </w:r>
      <w:r>
        <w:rPr>
          <w:i/>
        </w:rPr>
        <w:t xml:space="preserve">Time Of Arrival </w:t>
      </w:r>
      <w:r>
        <w:t>(TOA) can be calculated. The example of TOA is given in fig. E.4.</w:t>
      </w:r>
    </w:p>
    <w:p w:rsidR="00525560" w:rsidRDefault="004442D1">
      <w:pPr>
        <w:spacing w:after="237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885" cy="1878475"/>
            <wp:effectExtent l="0" t="0" r="0" b="0"/>
            <wp:docPr id="2255" name="Picture 2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Picture 22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1885" cy="18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4442D1">
      <w:pPr>
        <w:spacing w:after="603" w:line="265" w:lineRule="auto"/>
        <w:ind w:left="142" w:right="132"/>
        <w:jc w:val="center"/>
      </w:pPr>
      <w:r>
        <w:t xml:space="preserve">Figure E.4: Time Of Arrival (TOA) for one ellipsoid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,v</w:t>
      </w:r>
      <w:r>
        <w:t>).</w:t>
      </w:r>
    </w:p>
    <w:p w:rsidR="00525560" w:rsidRDefault="004442D1">
      <w:pPr>
        <w:spacing w:after="615"/>
        <w:ind w:left="-5"/>
      </w:pPr>
      <w:r>
        <w:t xml:space="preserve">The intersection rate </w:t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r>
        <w:t xml:space="preserve">) for one time sample </w:t>
      </w:r>
      <w:r>
        <w:rPr>
          <w:i/>
        </w:rPr>
        <w:t xml:space="preserve">τ </w:t>
      </w:r>
      <w:r>
        <w:t xml:space="preserve">is given by (eq. E.24), which has similar notation to (eq. E.16), sums are used instead of integrals and discrete rate density function </w:t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rPr>
          <w:i/>
        </w:rPr>
        <w:t>,p</w:t>
      </w:r>
      <w:r>
        <w:t>) for points form ellipse and cell inters</w:t>
      </w:r>
      <w:r>
        <w:t xml:space="preserve">ection are used as iterator base set </w:t>
      </w:r>
      <w:r>
        <w:rPr>
          <w:i/>
        </w:rPr>
        <w:t xml:space="preserve">p </w:t>
      </w:r>
      <w:r>
        <w:t>∈ {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,v</w:t>
      </w:r>
      <w:r>
        <w:t xml:space="preserve">) </w:t>
      </w:r>
      <w:r>
        <w:t xml:space="preserve">∩ 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>}</w:t>
      </w:r>
      <w:r>
        <w:t>.</w:t>
      </w:r>
    </w:p>
    <w:p w:rsidR="00525560" w:rsidRDefault="004442D1">
      <w:pPr>
        <w:tabs>
          <w:tab w:val="center" w:pos="1948"/>
          <w:tab w:val="center" w:pos="3989"/>
          <w:tab w:val="center" w:pos="5821"/>
          <w:tab w:val="center" w:pos="7985"/>
        </w:tabs>
        <w:spacing w:after="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r>
        <w:t>) =</w:t>
      </w:r>
      <w:r>
        <w:tab/>
      </w:r>
      <w:r>
        <w:rPr>
          <w:sz w:val="37"/>
          <w:vertAlign w:val="superscript"/>
        </w:rPr>
        <w:t>X</w:t>
      </w:r>
      <w:r>
        <w:rPr>
          <w:sz w:val="37"/>
          <w:vertAlign w:val="superscript"/>
        </w:rPr>
        <w:tab/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rPr>
          <w:i/>
        </w:rPr>
        <w:t>,p</w:t>
      </w:r>
      <w:r>
        <w:t>)</w:t>
      </w:r>
      <w:r>
        <w:tab/>
        <w:t>(E.24)</w:t>
      </w:r>
    </w:p>
    <w:p w:rsidR="00525560" w:rsidRDefault="004442D1">
      <w:pPr>
        <w:spacing w:after="250" w:line="259" w:lineRule="auto"/>
        <w:ind w:left="392" w:firstLine="0"/>
        <w:jc w:val="center"/>
      </w:pPr>
      <w:r>
        <w:rPr>
          <w:i/>
          <w:sz w:val="16"/>
        </w:rPr>
        <w:t>p</w:t>
      </w:r>
      <w:r>
        <w:rPr>
          <w:sz w:val="16"/>
        </w:rPr>
        <w:t>∈</w:t>
      </w:r>
      <w:r>
        <w:t>{</w:t>
      </w:r>
      <w:r>
        <w:rPr>
          <w:i/>
          <w:sz w:val="16"/>
        </w:rPr>
        <w:t>E</w:t>
      </w:r>
      <w:r>
        <w:rPr>
          <w:i/>
          <w:sz w:val="16"/>
          <w:vertAlign w:val="subscript"/>
        </w:rPr>
        <w:t>D</w:t>
      </w:r>
      <w:r>
        <w:rPr>
          <w:sz w:val="16"/>
        </w:rPr>
        <w:t>(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>τ</w:t>
      </w:r>
      <w:r>
        <w:rPr>
          <w:sz w:val="16"/>
        </w:rPr>
        <w:t>)</w:t>
      </w:r>
      <w:r>
        <w:rPr>
          <w:i/>
          <w:sz w:val="16"/>
        </w:rPr>
        <w:t>,v</w:t>
      </w:r>
      <w:r>
        <w:rPr>
          <w:sz w:val="16"/>
        </w:rPr>
        <w:t>)∩</w:t>
      </w:r>
      <w:r>
        <w:rPr>
          <w:i/>
          <w:sz w:val="16"/>
        </w:rPr>
        <w:t>c</w:t>
      </w:r>
      <w:r>
        <w:rPr>
          <w:i/>
          <w:sz w:val="16"/>
          <w:vertAlign w:val="subscript"/>
        </w:rPr>
        <w:t>i,j,k</w:t>
      </w:r>
      <w:r>
        <w:t>}</w:t>
      </w:r>
    </w:p>
    <w:p w:rsidR="00525560" w:rsidRDefault="004442D1">
      <w:pPr>
        <w:spacing w:after="456"/>
        <w:ind w:left="-5"/>
      </w:pPr>
      <w:r>
        <w:t xml:space="preserve">The </w:t>
      </w:r>
      <w:r>
        <w:rPr>
          <w:i/>
        </w:rPr>
        <w:t>space intersection rate P</w:t>
      </w:r>
      <w:r>
        <w:rPr>
          <w:i/>
          <w:vertAlign w:val="subscript"/>
        </w:rPr>
        <w:t>TD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(eq. E.25) is given as mean intersection rate of partial intersections </w:t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r>
        <w:t xml:space="preserve">) where step set </w:t>
      </w:r>
      <w:r>
        <w:rPr>
          <w:i/>
        </w:rPr>
        <w:t xml:space="preserve">T </w:t>
      </w:r>
      <w:r>
        <w:t xml:space="preserve">= </w:t>
      </w:r>
      <w:r>
        <w:t xml:space="preserve">{ </w:t>
      </w:r>
      <w:r>
        <w:rPr>
          <w:i/>
        </w:rPr>
        <w:t>i</w:t>
      </w:r>
      <w:r>
        <w:rPr>
          <w:i/>
          <w:vertAlign w:val="subscript"/>
        </w:rPr>
        <w:t>e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 xml:space="preserve">), </w:t>
      </w:r>
      <w:r>
        <w:rPr>
          <w:i/>
        </w:rPr>
        <w:t>...</w:t>
      </w:r>
      <w:r>
        <w:t xml:space="preserve">, </w:t>
      </w:r>
      <w:r>
        <w:rPr>
          <w:i/>
        </w:rPr>
        <w:t>i</w:t>
      </w:r>
      <w:r>
        <w:rPr>
          <w:i/>
          <w:vertAlign w:val="subscript"/>
        </w:rPr>
        <w:t>l</w:t>
      </w:r>
      <w:r>
        <w:t>(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>)</w:t>
      </w:r>
      <w:r>
        <w:t xml:space="preserve">} </w:t>
      </w:r>
      <w:r>
        <w:t xml:space="preserve">contains all viable intersection times with ellipsoids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 xml:space="preserve">τ </w:t>
      </w:r>
      <w:r>
        <w:t xml:space="preserve">∈ 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). The denominator is basically count of sampl</w:t>
      </w:r>
      <w:r>
        <w:t xml:space="preserve">es in sample time set </w:t>
      </w:r>
      <w:r>
        <w:rPr>
          <w:i/>
        </w:rPr>
        <w:t>T</w:t>
      </w:r>
      <w:r>
        <w:t>.</w:t>
      </w:r>
    </w:p>
    <w:p w:rsidR="00525560" w:rsidRDefault="004442D1">
      <w:pPr>
        <w:tabs>
          <w:tab w:val="center" w:pos="7985"/>
        </w:tabs>
        <w:spacing w:after="309" w:line="265" w:lineRule="auto"/>
        <w:ind w:left="0" w:right="-15" w:firstLine="0"/>
        <w:jc w:val="left"/>
      </w:pPr>
      <w:r>
        <w:rPr>
          <w:noProof/>
        </w:rPr>
        <w:lastRenderedPageBreak/>
        <w:drawing>
          <wp:inline distT="0" distB="0" distL="0" distR="0">
            <wp:extent cx="4721352" cy="530352"/>
            <wp:effectExtent l="0" t="0" r="0" b="0"/>
            <wp:docPr id="29810" name="Picture 29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0" name="Picture 298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1352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(E.25)</w:t>
      </w:r>
    </w:p>
    <w:p w:rsidR="00525560" w:rsidRDefault="004442D1">
      <w:pPr>
        <w:spacing w:after="286"/>
        <w:ind w:left="-5"/>
      </w:pPr>
      <w:r>
        <w:t xml:space="preserve">An </w:t>
      </w:r>
      <w:r>
        <w:rPr>
          <w:i/>
        </w:rPr>
        <w:t>intersection of intruder cone and cell c</w:t>
      </w:r>
      <w:r>
        <w:rPr>
          <w:i/>
          <w:vertAlign w:val="subscript"/>
        </w:rPr>
        <w:t xml:space="preserve">i,j,k </w:t>
      </w:r>
      <w:r>
        <w:t xml:space="preserve">cell is defined by (eq. E.26) The set of point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where condition of intersection between ellipsoids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,v</w:t>
      </w:r>
      <w:r>
        <w:t xml:space="preserve">) for times </w:t>
      </w:r>
      <w:r>
        <w:rPr>
          <w:i/>
        </w:rPr>
        <w:t xml:space="preserve">τ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+ </w:t>
      </w:r>
      <w:r>
        <w:t xml:space="preserve">and cell space </w:t>
      </w:r>
      <w:r>
        <w:rPr>
          <w:i/>
        </w:rPr>
        <w:t>c</w:t>
      </w:r>
      <w:r>
        <w:rPr>
          <w:i/>
          <w:vertAlign w:val="subscript"/>
        </w:rPr>
        <w:t xml:space="preserve">i,j,k </w:t>
      </w:r>
      <w:r>
        <w:t>is met.</w:t>
      </w:r>
    </w:p>
    <w:p w:rsidR="00525560" w:rsidRDefault="004442D1">
      <w:pPr>
        <w:tabs>
          <w:tab w:val="center" w:pos="3527"/>
          <w:tab w:val="center" w:pos="7985"/>
        </w:tabs>
        <w:spacing w:after="159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P</w:t>
      </w:r>
      <w:r>
        <w:rPr>
          <w:noProof/>
        </w:rPr>
        <w:drawing>
          <wp:inline distT="0" distB="0" distL="0" distR="0">
            <wp:extent cx="3989832" cy="341376"/>
            <wp:effectExtent l="0" t="0" r="0" b="0"/>
            <wp:docPr id="29811" name="Picture 29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" name="Picture 298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832" cy="3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(E.26)</w:t>
      </w:r>
    </w:p>
    <w:p w:rsidR="00525560" w:rsidRDefault="004442D1">
      <w:pPr>
        <w:spacing w:after="410"/>
        <w:ind w:left="-5"/>
      </w:pPr>
      <w:r>
        <w:t xml:space="preserve">An </w:t>
      </w:r>
      <w:r>
        <w:rPr>
          <w:i/>
        </w:rPr>
        <w:t>intruder time of entry i</w:t>
      </w:r>
      <w:r>
        <w:rPr>
          <w:i/>
          <w:vertAlign w:val="subscript"/>
        </w:rPr>
        <w:t>e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(eq. E.27), for intruder </w:t>
      </w:r>
      <w:r>
        <w:rPr>
          <w:i/>
        </w:rPr>
        <w:t xml:space="preserve">i,k </w:t>
      </w:r>
      <w:r>
        <w:t xml:space="preserve">and cell </w:t>
      </w:r>
      <w:r>
        <w:rPr>
          <w:i/>
        </w:rPr>
        <w:t>c</w:t>
      </w:r>
      <w:r>
        <w:rPr>
          <w:i/>
          <w:vertAlign w:val="subscript"/>
        </w:rPr>
        <w:t xml:space="preserve">i,j,k </w:t>
      </w:r>
      <w:r>
        <w:t xml:space="preserve">is approximated for discrete point set </w:t>
      </w:r>
      <w:r>
        <w:rPr>
          <w:rFonts w:ascii="Calibri" w:eastAsia="Calibri" w:hAnsi="Calibri" w:cs="Calibri"/>
        </w:rPr>
        <w:t>P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(eq. E.26) as minimal time of arrival </w:t>
      </w:r>
      <w:r>
        <w:rPr>
          <w:i/>
        </w:rPr>
        <w:t>t</w:t>
      </w:r>
      <w:r>
        <w:rPr>
          <w:i/>
          <w:vertAlign w:val="subscript"/>
        </w:rPr>
        <w:t>TOA</w:t>
      </w:r>
      <w:r>
        <w:t>(</w:t>
      </w:r>
      <w:r>
        <w:rPr>
          <w:i/>
        </w:rPr>
        <w:t>p</w:t>
      </w:r>
      <w:r>
        <w:t xml:space="preserve">) of member points </w:t>
      </w:r>
      <w:r>
        <w:rPr>
          <w:i/>
        </w:rPr>
        <w:t>p</w:t>
      </w:r>
      <w:r>
        <w:t>.</w:t>
      </w:r>
    </w:p>
    <w:p w:rsidR="00525560" w:rsidRDefault="004442D1">
      <w:pPr>
        <w:tabs>
          <w:tab w:val="center" w:pos="3793"/>
          <w:tab w:val="center" w:pos="7985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i</w:t>
      </w:r>
      <w:r>
        <w:rPr>
          <w:i/>
          <w:vertAlign w:val="subscript"/>
        </w:rPr>
        <w:t>e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</w:t>
      </w:r>
      <w:r>
        <w:t xml:space="preserve">≈ </w:t>
      </w:r>
      <w:r>
        <w:t>min</w:t>
      </w:r>
      <w:r>
        <w:t>{</w:t>
      </w:r>
      <w:r>
        <w:rPr>
          <w:i/>
        </w:rPr>
        <w:t>t</w:t>
      </w:r>
      <w:r>
        <w:rPr>
          <w:i/>
          <w:vertAlign w:val="subscript"/>
        </w:rPr>
        <w:t>TOA</w:t>
      </w:r>
      <w:r>
        <w:t>(</w:t>
      </w:r>
      <w:r>
        <w:rPr>
          <w:i/>
        </w:rPr>
        <w:t>p</w:t>
      </w:r>
      <w:r>
        <w:t xml:space="preserve">) :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P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>)</w:t>
      </w:r>
      <w:r>
        <w:t>}</w:t>
      </w:r>
      <w:r>
        <w:tab/>
      </w:r>
      <w:r>
        <w:t>(E.27)</w:t>
      </w:r>
    </w:p>
    <w:p w:rsidR="00525560" w:rsidRDefault="004442D1">
      <w:pPr>
        <w:spacing w:after="400" w:line="338" w:lineRule="auto"/>
        <w:ind w:left="-5"/>
        <w:jc w:val="left"/>
      </w:pPr>
      <w:r>
        <w:t xml:space="preserve">An </w:t>
      </w:r>
      <w:r>
        <w:rPr>
          <w:i/>
        </w:rPr>
        <w:t>intruder time of leave i</w:t>
      </w:r>
      <w:r>
        <w:rPr>
          <w:i/>
          <w:vertAlign w:val="subscript"/>
        </w:rPr>
        <w:t>l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(eq. E.28), for intruder </w:t>
      </w:r>
      <w:r>
        <w:rPr>
          <w:i/>
        </w:rPr>
        <w:t xml:space="preserve">i,k </w:t>
      </w:r>
      <w:r>
        <w:t xml:space="preserve">and cell </w:t>
      </w:r>
      <w:r>
        <w:rPr>
          <w:i/>
        </w:rPr>
        <w:t>c</w:t>
      </w:r>
      <w:r>
        <w:rPr>
          <w:i/>
          <w:vertAlign w:val="subscript"/>
        </w:rPr>
        <w:t xml:space="preserve">i,j,k </w:t>
      </w:r>
      <w:r>
        <w:t xml:space="preserve">is approximated for discrete point set </w:t>
      </w:r>
      <w:r>
        <w:rPr>
          <w:rFonts w:ascii="Calibri" w:eastAsia="Calibri" w:hAnsi="Calibri" w:cs="Calibri"/>
        </w:rPr>
        <w:t>P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(eq. E.26) as maximal time of arrival </w:t>
      </w:r>
      <w:r>
        <w:rPr>
          <w:i/>
        </w:rPr>
        <w:t>t</w:t>
      </w:r>
      <w:r>
        <w:rPr>
          <w:i/>
          <w:vertAlign w:val="subscript"/>
        </w:rPr>
        <w:t>TOA</w:t>
      </w:r>
      <w:r>
        <w:t>(</w:t>
      </w:r>
      <w:r>
        <w:rPr>
          <w:i/>
        </w:rPr>
        <w:t>p</w:t>
      </w:r>
      <w:r>
        <w:t xml:space="preserve">) of member points </w:t>
      </w:r>
      <w:r>
        <w:rPr>
          <w:i/>
        </w:rPr>
        <w:t>p</w:t>
      </w:r>
      <w:r>
        <w:t>.</w:t>
      </w:r>
    </w:p>
    <w:p w:rsidR="00525560" w:rsidRDefault="004442D1">
      <w:pPr>
        <w:tabs>
          <w:tab w:val="center" w:pos="4513"/>
          <w:tab w:val="right" w:pos="9154"/>
        </w:tabs>
        <w:spacing w:after="51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i</w:t>
      </w:r>
      <w:r>
        <w:rPr>
          <w:i/>
          <w:vertAlign w:val="subscript"/>
        </w:rPr>
        <w:t>l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</w:t>
      </w:r>
      <w:r>
        <w:t xml:space="preserve">≈ </w:t>
      </w:r>
      <w:r>
        <w:t>ma</w:t>
      </w:r>
      <w:r>
        <w:t>x</w:t>
      </w:r>
      <w:r>
        <w:t>{</w:t>
      </w:r>
      <w:r>
        <w:rPr>
          <w:i/>
        </w:rPr>
        <w:t>t</w:t>
      </w:r>
      <w:r>
        <w:rPr>
          <w:i/>
          <w:vertAlign w:val="subscript"/>
        </w:rPr>
        <w:t>TOA</w:t>
      </w:r>
      <w:r>
        <w:t>(</w:t>
      </w:r>
      <w:r>
        <w:rPr>
          <w:i/>
        </w:rPr>
        <w:t>p</w:t>
      </w:r>
      <w:r>
        <w:t xml:space="preserve">) :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P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>)</w:t>
      </w:r>
      <w:r>
        <w:t>}</w:t>
      </w:r>
      <w:r>
        <w:tab/>
      </w:r>
      <w:r>
        <w:t>(E.28)</w:t>
      </w:r>
    </w:p>
    <w:p w:rsidR="00525560" w:rsidRDefault="004442D1">
      <w:pPr>
        <w:spacing w:after="363"/>
        <w:ind w:left="-5"/>
      </w:pPr>
      <w:r>
        <w:rPr>
          <w:b/>
        </w:rPr>
        <w:t xml:space="preserve">Combined intersection model: </w:t>
      </w:r>
      <w:r>
        <w:t xml:space="preserve">The </w:t>
      </w:r>
      <w:r>
        <w:rPr>
          <w:i/>
        </w:rPr>
        <w:t>combined intersection model P</w:t>
      </w:r>
      <w:r>
        <w:rPr>
          <w:i/>
          <w:vertAlign w:val="subscript"/>
        </w:rPr>
        <w:t>O</w:t>
      </w:r>
      <w:r>
        <w:rPr>
          <w:i/>
          <w:sz w:val="18"/>
          <w:vertAlign w:val="subscript"/>
        </w:rPr>
        <w:t>I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,l,b,s,τ</w:t>
      </w:r>
      <w:r>
        <w:t xml:space="preserve">) is defined for intruder </w:t>
      </w:r>
      <w:r>
        <w:rPr>
          <w:i/>
        </w:rPr>
        <w:t>i</w:t>
      </w:r>
      <w:r>
        <w:rPr>
          <w:i/>
          <w:vertAlign w:val="subscript"/>
        </w:rPr>
        <w:t xml:space="preserve">k </w:t>
      </w:r>
      <w:r>
        <w:t>with parameters:</w:t>
      </w:r>
    </w:p>
    <w:p w:rsidR="00525560" w:rsidRDefault="004442D1">
      <w:pPr>
        <w:numPr>
          <w:ilvl w:val="0"/>
          <w:numId w:val="1"/>
        </w:numPr>
        <w:spacing w:after="267"/>
        <w:ind w:hanging="299"/>
      </w:pPr>
      <w:r>
        <w:rPr>
          <w:i/>
        </w:rPr>
        <w:t>Starting position x</w:t>
      </w:r>
      <w:r>
        <w:rPr>
          <w:i/>
          <w:vertAlign w:val="subscript"/>
        </w:rPr>
        <w:t xml:space="preserve">s </w:t>
      </w:r>
      <w:r>
        <w:t xml:space="preserve">- expected position of intruder </w:t>
      </w:r>
      <w:r>
        <w:rPr>
          <w:i/>
        </w:rPr>
        <w:t>i</w:t>
      </w:r>
      <w:r>
        <w:rPr>
          <w:i/>
          <w:vertAlign w:val="subscript"/>
        </w:rPr>
        <w:t xml:space="preserve">r </w:t>
      </w:r>
      <w:r>
        <w:t xml:space="preserve">in 3D space at time of avoidance </w:t>
      </w:r>
      <w:r>
        <w:rPr>
          <w:i/>
        </w:rPr>
        <w:t>t</w:t>
      </w:r>
      <w:r>
        <w:rPr>
          <w:i/>
          <w:vertAlign w:val="subscript"/>
        </w:rPr>
        <w:t xml:space="preserve">i </w:t>
      </w:r>
      <w:r>
        <w:t xml:space="preserve">in avoidance grid frame </w:t>
      </w:r>
      <w:r>
        <w:rPr>
          <w:rFonts w:ascii="Calibri" w:eastAsia="Calibri" w:hAnsi="Calibri" w:cs="Calibri"/>
        </w:rPr>
        <w:t>A</w:t>
      </w:r>
      <w:r>
        <w:t>(</w:t>
      </w:r>
      <w:r>
        <w:rPr>
          <w:i/>
        </w:rPr>
        <w:t>t</w:t>
      </w:r>
      <w:r>
        <w:rPr>
          <w:i/>
          <w:vertAlign w:val="subscript"/>
        </w:rPr>
        <w:t>i</w:t>
      </w:r>
      <w:r>
        <w:t>).</w:t>
      </w:r>
    </w:p>
    <w:p w:rsidR="00525560" w:rsidRDefault="004442D1">
      <w:pPr>
        <w:numPr>
          <w:ilvl w:val="0"/>
          <w:numId w:val="1"/>
        </w:numPr>
        <w:spacing w:after="260"/>
        <w:ind w:hanging="299"/>
      </w:pPr>
      <w:r>
        <w:rPr>
          <w:i/>
        </w:rPr>
        <w:t xml:space="preserve">Velocity vector v </w:t>
      </w:r>
      <w:r>
        <w:t xml:space="preserve">- oriented velocity of intruder </w:t>
      </w:r>
      <w:r w:rsidRPr="00A13545">
        <w:rPr>
          <w:i/>
          <w:noProof/>
        </w:rPr>
        <w:t>i</w:t>
      </w:r>
      <w:r w:rsidRPr="00A13545">
        <w:rPr>
          <w:i/>
          <w:noProof/>
          <w:vertAlign w:val="subscript"/>
        </w:rPr>
        <w:t>r</w:t>
      </w:r>
      <w:r>
        <w:rPr>
          <w:i/>
          <w:vertAlign w:val="subscript"/>
        </w:rPr>
        <w:t xml:space="preserve"> </w:t>
      </w:r>
      <w:r>
        <w:t xml:space="preserve">at time of avoidance </w:t>
      </w:r>
      <w:r>
        <w:rPr>
          <w:i/>
        </w:rPr>
        <w:t>t</w:t>
      </w:r>
      <w:r>
        <w:rPr>
          <w:i/>
          <w:vertAlign w:val="subscript"/>
        </w:rPr>
        <w:t xml:space="preserve">i </w:t>
      </w:r>
      <w:r>
        <w:t xml:space="preserve">in avoidance grid frame </w:t>
      </w:r>
      <w:r>
        <w:rPr>
          <w:rFonts w:ascii="Calibri" w:eastAsia="Calibri" w:hAnsi="Calibri" w:cs="Calibri"/>
        </w:rPr>
        <w:t>A</w:t>
      </w:r>
      <w:r>
        <w:t>(</w:t>
      </w:r>
      <w:r>
        <w:rPr>
          <w:i/>
        </w:rPr>
        <w:t>t</w:t>
      </w:r>
      <w:r>
        <w:rPr>
          <w:i/>
          <w:vertAlign w:val="subscript"/>
        </w:rPr>
        <w:t>i</w:t>
      </w:r>
      <w:r>
        <w:t>).</w:t>
      </w:r>
    </w:p>
    <w:p w:rsidR="00525560" w:rsidRDefault="004442D1">
      <w:pPr>
        <w:numPr>
          <w:ilvl w:val="0"/>
          <w:numId w:val="1"/>
        </w:numPr>
        <w:spacing w:after="276"/>
        <w:ind w:hanging="299"/>
      </w:pPr>
      <w:r>
        <w:rPr>
          <w:i/>
        </w:rPr>
        <w:t xml:space="preserve">Horizontal uncertainty spread θ </w:t>
      </w:r>
      <w:r>
        <w:t xml:space="preserve">- defines how much can intruder </w:t>
      </w:r>
      <w:r w:rsidRPr="00A13545">
        <w:rPr>
          <w:i/>
          <w:noProof/>
        </w:rPr>
        <w:t>i</w:t>
      </w:r>
      <w:r w:rsidRPr="00A13545">
        <w:rPr>
          <w:i/>
          <w:noProof/>
          <w:vertAlign w:val="subscript"/>
        </w:rPr>
        <w:t>r</w:t>
      </w:r>
      <w:r>
        <w:rPr>
          <w:i/>
          <w:vertAlign w:val="subscript"/>
        </w:rPr>
        <w:t xml:space="preserve"> </w:t>
      </w:r>
      <w:r>
        <w:t xml:space="preserve">deviate on horizontal axis of intruder local coordinate frame (if X+ is </w:t>
      </w:r>
      <w:r w:rsidR="00A13545">
        <w:t xml:space="preserve">the </w:t>
      </w:r>
      <w:r w:rsidRPr="00A13545">
        <w:rPr>
          <w:noProof/>
        </w:rPr>
        <w:t>main</w:t>
      </w:r>
      <w:r>
        <w:t xml:space="preserve"> axis, then Y is horizontal axis in right-hand euclidean coordinate frame), </w:t>
      </w:r>
      <w:r w:rsidRPr="00A13545">
        <w:rPr>
          <w:noProof/>
        </w:rPr>
        <w:t>due</w:t>
      </w:r>
      <w:r>
        <w:t xml:space="preserve"> the properties of intersection definition, the horizontal uncertainty spread can have following valu</w:t>
      </w:r>
      <w:r>
        <w:t xml:space="preserve">es </w:t>
      </w:r>
      <w:r>
        <w:rPr>
          <w:i/>
        </w:rPr>
        <w:t xml:space="preserve">θ </w:t>
      </w:r>
      <w:r>
        <w:t xml:space="preserve">∈ </w:t>
      </w:r>
      <w:r>
        <w:t>[0</w:t>
      </w:r>
      <w:r>
        <w:rPr>
          <w:i/>
        </w:rPr>
        <w:t>,π/</w:t>
      </w:r>
      <w:r>
        <w:t>2].</w:t>
      </w:r>
    </w:p>
    <w:p w:rsidR="00525560" w:rsidRDefault="004442D1">
      <w:pPr>
        <w:numPr>
          <w:ilvl w:val="0"/>
          <w:numId w:val="1"/>
        </w:numPr>
        <w:spacing w:after="269"/>
        <w:ind w:hanging="299"/>
      </w:pPr>
      <w:r>
        <w:rPr>
          <w:i/>
        </w:rPr>
        <w:t xml:space="preserve">Vertical uncertainty spread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-defines how much can intruder </w:t>
      </w:r>
      <w:r w:rsidRPr="00A13545">
        <w:rPr>
          <w:i/>
          <w:noProof/>
        </w:rPr>
        <w:t>i</w:t>
      </w:r>
      <w:r w:rsidRPr="00A13545">
        <w:rPr>
          <w:i/>
          <w:noProof/>
          <w:vertAlign w:val="subscript"/>
        </w:rPr>
        <w:t>r</w:t>
      </w:r>
      <w:r>
        <w:rPr>
          <w:i/>
          <w:vertAlign w:val="subscript"/>
        </w:rPr>
        <w:t xml:space="preserve"> </w:t>
      </w:r>
      <w:r>
        <w:t xml:space="preserve">deviate on vertical axis of intruder local coordinate frame (if X+ is </w:t>
      </w:r>
      <w:r w:rsidR="00A13545">
        <w:t xml:space="preserve">the </w:t>
      </w:r>
      <w:r w:rsidRPr="00A13545">
        <w:rPr>
          <w:noProof/>
        </w:rPr>
        <w:t>main</w:t>
      </w:r>
      <w:r>
        <w:t xml:space="preserve"> axis in local right-hand euclidean intruder coordinate frame, then Z is </w:t>
      </w:r>
      <w:r w:rsidRPr="00A13545">
        <w:rPr>
          <w:noProof/>
        </w:rPr>
        <w:t>horizontal</w:t>
      </w:r>
      <w:r w:rsidR="00A13545">
        <w:rPr>
          <w:noProof/>
        </w:rPr>
        <w:t>-</w:t>
      </w:r>
      <w:r w:rsidRPr="00A13545">
        <w:rPr>
          <w:noProof/>
        </w:rPr>
        <w:t>vertical</w:t>
      </w:r>
      <w:r>
        <w:t xml:space="preserve"> axis), due the </w:t>
      </w:r>
      <w:r>
        <w:lastRenderedPageBreak/>
        <w:t>intersection definition, the vertical uncertainty spread can have followin</w:t>
      </w:r>
      <w:r>
        <w:t xml:space="preserve">g values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∈ </w:t>
      </w:r>
      <w:r>
        <w:t>[0</w:t>
      </w:r>
      <w:r>
        <w:rPr>
          <w:i/>
        </w:rPr>
        <w:t>,π/</w:t>
      </w:r>
      <w:r>
        <w:t>2].</w:t>
      </w:r>
    </w:p>
    <w:p w:rsidR="00525560" w:rsidRDefault="004442D1">
      <w:pPr>
        <w:numPr>
          <w:ilvl w:val="0"/>
          <w:numId w:val="1"/>
        </w:numPr>
        <w:spacing w:after="416"/>
        <w:ind w:hanging="299"/>
      </w:pPr>
      <w:r>
        <w:rPr>
          <w:i/>
        </w:rPr>
        <w:t xml:space="preserve">Body volume radius r </w:t>
      </w:r>
      <w:r>
        <w:t xml:space="preserve">- defines the body volume of </w:t>
      </w:r>
      <w:r w:rsidR="00A13545">
        <w:t xml:space="preserve">an </w:t>
      </w:r>
      <w:r w:rsidRPr="00A13545">
        <w:rPr>
          <w:noProof/>
        </w:rPr>
        <w:t>intruder</w:t>
      </w:r>
      <w:r>
        <w:t xml:space="preserve"> in meters and it </w:t>
      </w:r>
      <w:r w:rsidR="00A13545">
        <w:rPr>
          <w:noProof/>
        </w:rPr>
        <w:t>has</w:t>
      </w:r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+ </w:t>
      </w:r>
      <w:r>
        <w:t>value.</w:t>
      </w:r>
    </w:p>
    <w:p w:rsidR="00525560" w:rsidRDefault="004442D1">
      <w:pPr>
        <w:spacing w:after="27" w:line="338" w:lineRule="auto"/>
        <w:ind w:left="-5"/>
        <w:jc w:val="left"/>
      </w:pPr>
      <w:r>
        <w:t xml:space="preserve">The </w:t>
      </w:r>
      <w:r>
        <w:rPr>
          <w:i/>
        </w:rPr>
        <w:t xml:space="preserve">flag vector l,b,s,τ </w:t>
      </w:r>
      <w:r>
        <w:t>∈ {</w:t>
      </w:r>
      <w:r>
        <w:t>0</w:t>
      </w:r>
      <w:r>
        <w:rPr>
          <w:i/>
        </w:rPr>
        <w:t>,</w:t>
      </w:r>
      <w:r>
        <w:t>1</w:t>
      </w:r>
      <w:r>
        <w:t xml:space="preserve">} </w:t>
      </w:r>
      <w:r>
        <w:t xml:space="preserve">is </w:t>
      </w:r>
      <w:r w:rsidR="00A13545">
        <w:t xml:space="preserve">a </w:t>
      </w:r>
      <w:r w:rsidRPr="00A13545">
        <w:rPr>
          <w:noProof/>
        </w:rPr>
        <w:t>parametrization</w:t>
      </w:r>
      <w:r>
        <w:t xml:space="preserve"> of rate calculation: </w:t>
      </w:r>
      <w:r>
        <w:rPr>
          <w:i/>
        </w:rPr>
        <w:t xml:space="preserve">l </w:t>
      </w:r>
      <w:r>
        <w:t xml:space="preserve">stands for </w:t>
      </w:r>
      <w:r w:rsidR="00A13545">
        <w:t xml:space="preserve">the </w:t>
      </w:r>
      <w:r w:rsidRPr="00A13545">
        <w:rPr>
          <w:i/>
          <w:noProof/>
        </w:rPr>
        <w:t>lined</w:t>
      </w:r>
      <w:r>
        <w:rPr>
          <w:i/>
        </w:rPr>
        <w:t xml:space="preserve"> intersection</w:t>
      </w:r>
      <w:r>
        <w:t xml:space="preserve">, </w:t>
      </w:r>
      <w:r>
        <w:rPr>
          <w:i/>
        </w:rPr>
        <w:t xml:space="preserve">b </w:t>
      </w:r>
      <w:r>
        <w:t xml:space="preserve">stands for </w:t>
      </w:r>
      <w:r>
        <w:rPr>
          <w:i/>
        </w:rPr>
        <w:t>body intersection</w:t>
      </w:r>
      <w:r>
        <w:t xml:space="preserve">, </w:t>
      </w:r>
      <w:r>
        <w:rPr>
          <w:i/>
        </w:rPr>
        <w:t>s</w:t>
      </w:r>
      <w:r>
        <w:rPr>
          <w:i/>
        </w:rPr>
        <w:t xml:space="preserve"> </w:t>
      </w:r>
      <w:r>
        <w:t xml:space="preserve">stands for </w:t>
      </w:r>
      <w:r w:rsidR="00A13545">
        <w:t xml:space="preserve">the </w:t>
      </w:r>
      <w:r w:rsidRPr="00A13545">
        <w:rPr>
          <w:i/>
          <w:noProof/>
        </w:rPr>
        <w:t>spread</w:t>
      </w:r>
      <w:r>
        <w:rPr>
          <w:i/>
        </w:rPr>
        <w:t xml:space="preserve"> intersection</w:t>
      </w:r>
      <w:r>
        <w:t xml:space="preserve">, </w:t>
      </w:r>
      <w:r>
        <w:rPr>
          <w:i/>
        </w:rPr>
        <w:t xml:space="preserve">τ </w:t>
      </w:r>
      <w:r>
        <w:t xml:space="preserve">stands for </w:t>
      </w:r>
      <w:r>
        <w:rPr>
          <w:i/>
        </w:rPr>
        <w:t>time account</w:t>
      </w:r>
      <w:r>
        <w:t>.</w:t>
      </w:r>
    </w:p>
    <w:p w:rsidR="00525560" w:rsidRDefault="004442D1">
      <w:pPr>
        <w:ind w:left="-15" w:firstLine="351"/>
      </w:pPr>
      <w:r>
        <w:t xml:space="preserve">The </w:t>
      </w:r>
      <w:r>
        <w:rPr>
          <w:i/>
        </w:rPr>
        <w:t>space intersection for line P</w:t>
      </w:r>
      <w:r>
        <w:rPr>
          <w:i/>
          <w:vertAlign w:val="subscript"/>
        </w:rPr>
        <w:t>L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is defined as </w:t>
      </w:r>
      <w:r>
        <w:rPr>
          <w:i/>
        </w:rPr>
        <w:t>P</w:t>
      </w:r>
      <w:r>
        <w:rPr>
          <w:i/>
          <w:vertAlign w:val="subscript"/>
        </w:rPr>
        <w:t xml:space="preserve">T 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x,v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), where </w:t>
      </w:r>
      <w:r>
        <w:rPr>
          <w:i/>
        </w:rPr>
        <w:t>i</w:t>
      </w:r>
      <w:r>
        <w:rPr>
          <w:i/>
          <w:vertAlign w:val="subscript"/>
        </w:rPr>
        <w:t xml:space="preserve">k </w:t>
      </w:r>
      <w:r>
        <w:t xml:space="preserve">is intruder with properties of initial position </w:t>
      </w:r>
      <w:r>
        <w:rPr>
          <w:i/>
        </w:rPr>
        <w:t>x</w:t>
      </w:r>
      <w:r>
        <w:t xml:space="preserve">, velocity vector </w:t>
      </w:r>
      <w:r>
        <w:rPr>
          <w:i/>
        </w:rPr>
        <w:t xml:space="preserve">v </w:t>
      </w:r>
      <w:r>
        <w:t xml:space="preserve">and </w:t>
      </w:r>
      <w:r>
        <w:rPr>
          <w:i/>
        </w:rPr>
        <w:t>c</w:t>
      </w:r>
      <w:r>
        <w:rPr>
          <w:i/>
          <w:vertAlign w:val="subscript"/>
        </w:rPr>
        <w:t xml:space="preserve">i,j,k </w:t>
      </w:r>
      <w:r>
        <w:t>is target cell.</w:t>
      </w:r>
    </w:p>
    <w:p w:rsidR="00525560" w:rsidRDefault="004442D1">
      <w:pPr>
        <w:spacing w:after="117" w:line="259" w:lineRule="auto"/>
        <w:ind w:left="-5"/>
      </w:pPr>
      <w:r>
        <w:t>(eq. E.3).</w:t>
      </w:r>
    </w:p>
    <w:p w:rsidR="00525560" w:rsidRDefault="004442D1">
      <w:pPr>
        <w:ind w:left="-15" w:firstLine="351"/>
      </w:pPr>
      <w:r>
        <w:t xml:space="preserve">The </w:t>
      </w:r>
      <w:r>
        <w:rPr>
          <w:i/>
        </w:rPr>
        <w:t>space intersection rate for body volume P</w:t>
      </w:r>
      <w:r>
        <w:rPr>
          <w:i/>
          <w:vertAlign w:val="subscript"/>
        </w:rPr>
        <w:t>B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is defined as </w:t>
      </w:r>
      <w:r>
        <w:rPr>
          <w:i/>
        </w:rPr>
        <w:t>P</w:t>
      </w:r>
      <w:r>
        <w:rPr>
          <w:i/>
          <w:vertAlign w:val="subscript"/>
        </w:rPr>
        <w:t xml:space="preserve">T 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x,v,r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(eq. E.7), where intruder </w:t>
      </w:r>
      <w:r>
        <w:rPr>
          <w:i/>
        </w:rPr>
        <w:t>i</w:t>
      </w:r>
      <w:r>
        <w:rPr>
          <w:i/>
          <w:vertAlign w:val="subscript"/>
        </w:rPr>
        <w:t xml:space="preserve">r </w:t>
      </w:r>
      <w:r>
        <w:t xml:space="preserve">has additional property of the intruder body volume radius </w:t>
      </w:r>
      <w:r>
        <w:rPr>
          <w:i/>
        </w:rPr>
        <w:t>r</w:t>
      </w:r>
      <w:r>
        <w:t>.</w:t>
      </w:r>
    </w:p>
    <w:p w:rsidR="00525560" w:rsidRDefault="004442D1">
      <w:pPr>
        <w:ind w:left="-15" w:right="128" w:firstLine="351"/>
      </w:pPr>
      <w:r>
        <w:t xml:space="preserve">The </w:t>
      </w:r>
      <w:r>
        <w:rPr>
          <w:i/>
        </w:rPr>
        <w:t>space intersection probability for maneuverability uncertainty P</w:t>
      </w:r>
      <w:r>
        <w:rPr>
          <w:i/>
          <w:vertAlign w:val="subscript"/>
        </w:rPr>
        <w:t>S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is defined as </w:t>
      </w:r>
      <w:r>
        <w:rPr>
          <w:i/>
        </w:rPr>
        <w:t>P</w:t>
      </w:r>
      <w:r>
        <w:rPr>
          <w:i/>
          <w:vertAlign w:val="subscript"/>
        </w:rPr>
        <w:t>TD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t>(</w: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r>
        <w:t>)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(eq. E.25), where intruder properties </w:t>
      </w:r>
      <w:r>
        <w:rPr>
          <w:i/>
        </w:rPr>
        <w:t>θ</w:t>
      </w:r>
      <w:r>
        <w:t xml:space="preserve">, </w:t>
      </w:r>
      <w:r>
        <w:rPr>
          <w:i/>
        </w:rPr>
        <w:t>ϕ</w:t>
      </w:r>
      <w:r>
        <w:rPr>
          <w:i/>
        </w:rPr>
        <w:t xml:space="preserve"> </w:t>
      </w:r>
      <w:r>
        <w:t>stands for intruder horizontal and vertical uncertainty spread.</w:t>
      </w:r>
    </w:p>
    <w:p w:rsidR="00525560" w:rsidRDefault="004442D1">
      <w:pPr>
        <w:ind w:left="-15" w:firstLine="351"/>
      </w:pPr>
      <w:r>
        <w:t xml:space="preserve">The </w:t>
      </w:r>
      <w:r>
        <w:rPr>
          <w:i/>
        </w:rPr>
        <w:t>time intersection rate P</w:t>
      </w:r>
      <w:r>
        <w:rPr>
          <w:i/>
          <w:vertAlign w:val="subscript"/>
        </w:rPr>
        <w:t>τ,x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 </w:t>
      </w:r>
      <w:r>
        <w:t xml:space="preserve">∈ </w:t>
      </w:r>
      <w:r>
        <w:t>[0</w:t>
      </w:r>
      <w:r>
        <w:rPr>
          <w:i/>
        </w:rPr>
        <w:t>,</w:t>
      </w:r>
      <w:r>
        <w:t xml:space="preserve">1] is defined in (eq. </w:t>
      </w:r>
      <w:r>
        <w:rPr>
          <w:b/>
        </w:rPr>
        <w:t>??</w:t>
      </w:r>
      <w:r>
        <w:t>). This probability has two</w:t>
      </w:r>
      <w:r>
        <w:t xml:space="preserve"> calculation modes, first is for 1D intersection (line), second is for volume intersection (body volume, spread elliptic cone).</w:t>
      </w:r>
    </w:p>
    <w:p w:rsidR="00525560" w:rsidRDefault="004442D1">
      <w:pPr>
        <w:ind w:left="-15" w:firstLine="351"/>
      </w:pPr>
      <w:r>
        <w:t xml:space="preserve">UAS cell entry time </w:t>
      </w:r>
      <w:r>
        <w:rPr>
          <w:i/>
        </w:rPr>
        <w:t>t</w:t>
      </w:r>
      <w:r>
        <w:rPr>
          <w:i/>
          <w:vertAlign w:val="subscript"/>
        </w:rPr>
        <w:t xml:space="preserve">e </w:t>
      </w:r>
      <w:r>
        <w:t xml:space="preserve">and cell leave time </w:t>
      </w:r>
      <w:r w:rsidRPr="00B25740">
        <w:rPr>
          <w:i/>
          <w:noProof/>
        </w:rPr>
        <w:t>t</w:t>
      </w:r>
      <w:r w:rsidRPr="00B25740">
        <w:rPr>
          <w:i/>
          <w:noProof/>
          <w:vertAlign w:val="subscript"/>
        </w:rPr>
        <w:t>l</w:t>
      </w:r>
      <w:r>
        <w:rPr>
          <w:i/>
          <w:vertAlign w:val="subscript"/>
        </w:rPr>
        <w:t xml:space="preserve"> </w:t>
      </w:r>
      <w:r>
        <w:t xml:space="preserve">time for </w:t>
      </w:r>
      <w:r w:rsidR="00B25740">
        <w:t xml:space="preserve">a </w:t>
      </w:r>
      <w:r w:rsidRPr="00B25740">
        <w:rPr>
          <w:noProof/>
        </w:rPr>
        <w:t>vehicle</w:t>
      </w:r>
      <w:r>
        <w:t xml:space="preserve"> in avoidance grid </w:t>
      </w:r>
      <w:r>
        <w:rPr>
          <w:rFonts w:ascii="Calibri" w:eastAsia="Calibri" w:hAnsi="Calibri" w:cs="Calibri"/>
        </w:rPr>
        <w:t>A</w:t>
      </w:r>
      <w:r>
        <w:t>(</w:t>
      </w:r>
      <w:r>
        <w:rPr>
          <w:i/>
        </w:rPr>
        <w:t>t</w:t>
      </w:r>
      <w:r>
        <w:rPr>
          <w:i/>
          <w:vertAlign w:val="subscript"/>
        </w:rPr>
        <w:t>i</w:t>
      </w:r>
      <w:r>
        <w:t xml:space="preserve">) </w:t>
      </w:r>
      <w:r w:rsidR="00B25740" w:rsidRPr="00B25740">
        <w:rPr>
          <w:noProof/>
        </w:rPr>
        <w:t>is</w:t>
      </w:r>
      <w:r>
        <w:t xml:space="preserve"> given by (eq. </w:t>
      </w:r>
      <w:r w:rsidRPr="00B25740">
        <w:rPr>
          <w:b/>
          <w:noProof/>
        </w:rPr>
        <w:t>??</w:t>
      </w:r>
      <w:r>
        <w:t xml:space="preserve">) and (eq. </w:t>
      </w:r>
      <w:r w:rsidRPr="00B25740">
        <w:rPr>
          <w:b/>
          <w:noProof/>
        </w:rPr>
        <w:t>??</w:t>
      </w:r>
      <w:r>
        <w:t>).</w:t>
      </w:r>
    </w:p>
    <w:p w:rsidR="00525560" w:rsidRDefault="004442D1">
      <w:pPr>
        <w:ind w:left="-15" w:firstLine="351"/>
      </w:pPr>
      <w:r>
        <w:t xml:space="preserve">Intruder leave and entry time for 1D intersections is trivial and </w:t>
      </w:r>
      <w:r w:rsidRPr="00B25740">
        <w:rPr>
          <w:noProof/>
        </w:rPr>
        <w:t>is omitted</w:t>
      </w:r>
      <w:r>
        <w:t xml:space="preserve"> in this section. Intruder entry </w:t>
      </w:r>
      <w:r w:rsidRPr="00B25740">
        <w:rPr>
          <w:i/>
          <w:noProof/>
        </w:rPr>
        <w:t>i</w:t>
      </w:r>
      <w:r w:rsidRPr="00B25740">
        <w:rPr>
          <w:i/>
          <w:noProof/>
          <w:vertAlign w:val="subscript"/>
        </w:rPr>
        <w:t>e</w:t>
      </w:r>
      <w:r>
        <w:rPr>
          <w:i/>
          <w:vertAlign w:val="subscript"/>
        </w:rPr>
        <w:t xml:space="preserve"> </w:t>
      </w:r>
      <w:r>
        <w:t xml:space="preserve">and intruder leave </w:t>
      </w:r>
      <w:r>
        <w:rPr>
          <w:i/>
        </w:rPr>
        <w:t>i</w:t>
      </w:r>
      <w:r>
        <w:rPr>
          <w:i/>
          <w:vertAlign w:val="subscript"/>
        </w:rPr>
        <w:t xml:space="preserve">l </w:t>
      </w:r>
      <w:r>
        <w:t xml:space="preserve">for 3D intersection </w:t>
      </w:r>
      <w:r w:rsidR="00B25740">
        <w:rPr>
          <w:noProof/>
        </w:rPr>
        <w:t>is</w:t>
      </w:r>
      <w:r>
        <w:t xml:space="preserve"> given by (eq. E.27, E.28).</w:t>
      </w:r>
    </w:p>
    <w:p w:rsidR="00525560" w:rsidRDefault="004442D1">
      <w:pPr>
        <w:spacing w:after="348" w:line="265" w:lineRule="auto"/>
        <w:ind w:left="142" w:right="6"/>
        <w:jc w:val="center"/>
      </w:pPr>
      <w:r>
        <w:t xml:space="preserve">All partial rates with respective definition references are summarized </w:t>
      </w:r>
      <w:r>
        <w:t>in (eq. E.29)</w:t>
      </w:r>
    </w:p>
    <w:p w:rsidR="00525560" w:rsidRDefault="004442D1">
      <w:pPr>
        <w:tabs>
          <w:tab w:val="center" w:pos="4396"/>
          <w:tab w:val="center" w:pos="6180"/>
        </w:tabs>
        <w:spacing w:after="148" w:line="265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1143000</wp:posOffset>
            </wp:positionH>
            <wp:positionV relativeFrom="paragraph">
              <wp:posOffset>-32372</wp:posOffset>
            </wp:positionV>
            <wp:extent cx="2816352" cy="1130808"/>
            <wp:effectExtent l="0" t="0" r="0" b="0"/>
            <wp:wrapSquare wrapText="bothSides"/>
            <wp:docPr id="29812" name="Picture 29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2" name="Picture 298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>)</w:t>
      </w:r>
      <w:r>
        <w:tab/>
        <w:t>(</w:t>
      </w:r>
      <w:r>
        <w:rPr>
          <w:i/>
        </w:rPr>
        <w:t>E.</w:t>
      </w:r>
      <w:r>
        <w:t>3)</w:t>
      </w:r>
    </w:p>
    <w:p w:rsidR="00525560" w:rsidRDefault="004442D1">
      <w:pPr>
        <w:tabs>
          <w:tab w:val="center" w:pos="4613"/>
          <w:tab w:val="center" w:pos="6180"/>
        </w:tabs>
        <w:spacing w:after="1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)</w:t>
      </w:r>
      <w:r>
        <w:tab/>
        <w:t>(</w:t>
      </w:r>
      <w:r>
        <w:rPr>
          <w:i/>
        </w:rPr>
        <w:t>E.</w:t>
      </w:r>
      <w:r>
        <w:t>7)</w:t>
      </w:r>
    </w:p>
    <w:p w:rsidR="00525560" w:rsidRDefault="004442D1">
      <w:pPr>
        <w:spacing w:after="3" w:line="265" w:lineRule="auto"/>
        <w:ind w:left="1810" w:right="-15"/>
        <w:jc w:val="right"/>
      </w:pPr>
      <w:r>
        <w:t>(E.29)</w:t>
      </w:r>
    </w:p>
    <w:p w:rsidR="00525560" w:rsidRDefault="004442D1">
      <w:pPr>
        <w:tabs>
          <w:tab w:val="center" w:pos="5107"/>
          <w:tab w:val="center" w:pos="6122"/>
        </w:tabs>
        <w:spacing w:after="23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)</w:t>
      </w:r>
      <w:r>
        <w:tab/>
        <w:t>(</w:t>
      </w:r>
      <w:r>
        <w:rPr>
          <w:i/>
        </w:rPr>
        <w:t>E.</w:t>
      </w:r>
      <w:r>
        <w:t>25)</w:t>
      </w:r>
    </w:p>
    <w:p w:rsidR="00525560" w:rsidRDefault="004442D1">
      <w:pPr>
        <w:spacing w:after="273" w:line="265" w:lineRule="auto"/>
        <w:ind w:left="1810"/>
        <w:jc w:val="center"/>
      </w:pPr>
      <w:r>
        <w:t>(</w:t>
      </w:r>
      <w:r w:rsidRPr="00B25740">
        <w:rPr>
          <w:b/>
          <w:noProof/>
        </w:rPr>
        <w:t>??</w:t>
      </w:r>
      <w:r>
        <w:t>)</w:t>
      </w:r>
    </w:p>
    <w:p w:rsidR="00525560" w:rsidRDefault="004442D1">
      <w:pPr>
        <w:ind w:left="-5"/>
      </w:pPr>
      <w:r>
        <w:t xml:space="preserve">With definition of all space and time intersection rates (eq. E.29) and given flag vector </w:t>
      </w:r>
      <w:r>
        <w:rPr>
          <w:i/>
        </w:rPr>
        <w:t xml:space="preserve">l,b,s,τ </w:t>
      </w:r>
      <w:r>
        <w:t>∈ {</w:t>
      </w:r>
      <w:r>
        <w:t>0</w:t>
      </w:r>
      <w:r>
        <w:rPr>
          <w:i/>
        </w:rPr>
        <w:t>,</w:t>
      </w:r>
      <w:r>
        <w:t>1</w:t>
      </w:r>
      <w:r>
        <w:t xml:space="preserve">} </w:t>
      </w:r>
      <w:r>
        <w:t xml:space="preserve">one can formulate combined intersection rate </w:t>
      </w:r>
      <w:r>
        <w:rPr>
          <w:i/>
        </w:rPr>
        <w:t>P</w:t>
      </w:r>
      <w:r>
        <w:rPr>
          <w:i/>
          <w:vertAlign w:val="subscript"/>
        </w:rPr>
        <w:t>O</w:t>
      </w:r>
      <w:r>
        <w:rPr>
          <w:i/>
          <w:sz w:val="18"/>
          <w:vertAlign w:val="subscript"/>
        </w:rPr>
        <w:t>I</w:t>
      </w:r>
      <w:r>
        <w:t>(</w:t>
      </w:r>
      <w:r w:rsidRPr="00B25740">
        <w:rPr>
          <w:i/>
          <w:noProof/>
        </w:rPr>
        <w:t>i</w:t>
      </w:r>
      <w:r w:rsidRPr="00B25740">
        <w:rPr>
          <w:i/>
          <w:noProof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,l,b,s,τ</w:t>
      </w:r>
      <w:r>
        <w:t xml:space="preserve">) (eq. E.30) for intruder </w:t>
      </w:r>
      <w:r w:rsidRPr="00B25740">
        <w:rPr>
          <w:i/>
          <w:noProof/>
        </w:rPr>
        <w:t>i</w:t>
      </w:r>
      <w:r w:rsidRPr="00B25740">
        <w:rPr>
          <w:i/>
          <w:noProof/>
          <w:vertAlign w:val="subscript"/>
        </w:rPr>
        <w:t>k</w:t>
      </w:r>
      <w:r>
        <w:rPr>
          <w:i/>
          <w:vertAlign w:val="subscript"/>
        </w:rPr>
        <w:t xml:space="preserve"> </w:t>
      </w:r>
      <w:r>
        <w:t xml:space="preserve">and cell </w:t>
      </w:r>
      <w:r>
        <w:rPr>
          <w:i/>
        </w:rPr>
        <w:t>c</w:t>
      </w:r>
      <w:r>
        <w:rPr>
          <w:i/>
          <w:vertAlign w:val="subscript"/>
        </w:rPr>
        <w:t>i,j,k</w:t>
      </w:r>
      <w:r>
        <w:t xml:space="preserve">. The principle is following: </w:t>
      </w:r>
      <w:r>
        <w:rPr>
          <w:i/>
        </w:rPr>
        <w:t xml:space="preserve">maximum of selected rates product based on flag vector is final intersection rate of intruder </w:t>
      </w:r>
      <w:r w:rsidRPr="00B25740">
        <w:rPr>
          <w:i/>
          <w:noProof/>
        </w:rPr>
        <w:t>i</w:t>
      </w:r>
      <w:r w:rsidRPr="00B25740">
        <w:rPr>
          <w:i/>
          <w:noProof/>
          <w:vertAlign w:val="subscript"/>
        </w:rPr>
        <w:t>k</w:t>
      </w:r>
      <w:r>
        <w:rPr>
          <w:i/>
          <w:vertAlign w:val="subscript"/>
        </w:rPr>
        <w:t xml:space="preserve"> </w:t>
      </w:r>
      <w:r>
        <w:rPr>
          <w:i/>
        </w:rPr>
        <w:t xml:space="preserve">in </w:t>
      </w:r>
      <w:bookmarkStart w:id="0" w:name="_GoBack"/>
      <w:bookmarkEnd w:id="0"/>
      <w:r w:rsidR="00B25740">
        <w:rPr>
          <w:i/>
        </w:rPr>
        <w:t xml:space="preserve">the </w:t>
      </w:r>
      <w:r w:rsidRPr="00B25740">
        <w:rPr>
          <w:i/>
          <w:noProof/>
        </w:rPr>
        <w:t>cell</w:t>
      </w:r>
      <w:r>
        <w:t>.</w:t>
      </w:r>
    </w:p>
    <w:p w:rsidR="00525560" w:rsidRDefault="004442D1">
      <w:pPr>
        <w:spacing w:after="309" w:line="259" w:lineRule="auto"/>
        <w:ind w:left="-15" w:firstLine="351"/>
      </w:pPr>
      <w:r>
        <w:t xml:space="preserve">The time-use flag </w:t>
      </w:r>
      <w:r>
        <w:rPr>
          <w:i/>
        </w:rPr>
        <w:t xml:space="preserve">τ </w:t>
      </w:r>
      <w:r>
        <w:t xml:space="preserve">is adding time intersection rate </w:t>
      </w:r>
      <w:r>
        <w:rPr>
          <w:i/>
        </w:rPr>
        <w:t>P</w:t>
      </w:r>
      <w:r>
        <w:rPr>
          <w:i/>
          <w:vertAlign w:val="subscript"/>
        </w:rPr>
        <w:t>τ,x</w:t>
      </w:r>
      <w:r>
        <w:t>(</w:t>
      </w:r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t xml:space="preserve">), where time intersection rate is defined by </w:t>
      </w:r>
      <w:r>
        <w:rPr>
          <w:i/>
        </w:rPr>
        <w:t xml:space="preserve">x </w:t>
      </w:r>
      <w:r>
        <w:t xml:space="preserve">= </w:t>
      </w:r>
      <w:r>
        <w:t>{</w:t>
      </w:r>
      <w:r>
        <w:rPr>
          <w:i/>
        </w:rPr>
        <w:t>L,B,S</w:t>
      </w:r>
      <w:r>
        <w:t xml:space="preserve">} </w:t>
      </w:r>
      <w:r>
        <w:t>for line, body volume, spread ellipse time intersections (</w:t>
      </w:r>
      <w:r>
        <w:rPr>
          <w:i/>
        </w:rPr>
        <w:t>P</w:t>
      </w:r>
      <w:r>
        <w:rPr>
          <w:i/>
          <w:sz w:val="16"/>
        </w:rPr>
        <w:t>τ,L</w:t>
      </w:r>
      <w:r>
        <w:t>(</w:t>
      </w:r>
      <w:r>
        <w:rPr>
          <w:i/>
        </w:rPr>
        <w:t>i</w:t>
      </w:r>
      <w:r>
        <w:rPr>
          <w:i/>
          <w:sz w:val="16"/>
        </w:rPr>
        <w:t>k</w:t>
      </w:r>
      <w:r>
        <w:rPr>
          <w:i/>
        </w:rPr>
        <w:t>,c</w:t>
      </w:r>
      <w:r>
        <w:rPr>
          <w:i/>
          <w:sz w:val="16"/>
        </w:rPr>
        <w:t>i,j,k</w:t>
      </w:r>
      <w:r>
        <w:t xml:space="preserve">) </w:t>
      </w:r>
      <w:r>
        <w:t>6</w:t>
      </w:r>
      <w:r>
        <w:t xml:space="preserve">= </w:t>
      </w:r>
      <w:r>
        <w:rPr>
          <w:i/>
        </w:rPr>
        <w:t>P</w:t>
      </w:r>
      <w:r>
        <w:rPr>
          <w:i/>
          <w:sz w:val="16"/>
        </w:rPr>
        <w:t>τ,B</w:t>
      </w:r>
      <w:r>
        <w:t>(</w:t>
      </w:r>
      <w:r>
        <w:rPr>
          <w:i/>
        </w:rPr>
        <w:t>i</w:t>
      </w:r>
      <w:r>
        <w:rPr>
          <w:i/>
          <w:sz w:val="16"/>
        </w:rPr>
        <w:t>k</w:t>
      </w:r>
      <w:r>
        <w:rPr>
          <w:i/>
        </w:rPr>
        <w:t>,c</w:t>
      </w:r>
      <w:r>
        <w:rPr>
          <w:i/>
          <w:sz w:val="16"/>
        </w:rPr>
        <w:t>i,j,k</w:t>
      </w:r>
      <w:r>
        <w:t>) =</w:t>
      </w:r>
      <w:r>
        <w:t>6</w:t>
      </w:r>
      <w:r>
        <w:t xml:space="preserve"> </w:t>
      </w:r>
      <w:r>
        <w:rPr>
          <w:i/>
        </w:rPr>
        <w:t>P</w:t>
      </w:r>
      <w:r>
        <w:rPr>
          <w:i/>
          <w:sz w:val="16"/>
        </w:rPr>
        <w:t>τ,B</w:t>
      </w:r>
      <w:r>
        <w:t>(</w:t>
      </w:r>
      <w:r>
        <w:rPr>
          <w:i/>
        </w:rPr>
        <w:t>i</w:t>
      </w:r>
      <w:r>
        <w:rPr>
          <w:i/>
          <w:sz w:val="16"/>
        </w:rPr>
        <w:t>k</w:t>
      </w:r>
      <w:r>
        <w:rPr>
          <w:i/>
        </w:rPr>
        <w:t>,c</w:t>
      </w:r>
      <w:r>
        <w:rPr>
          <w:i/>
          <w:sz w:val="16"/>
        </w:rPr>
        <w:t>i,j,k</w:t>
      </w:r>
      <w:r>
        <w:t xml:space="preserve">) for one intruder </w:t>
      </w:r>
      <w:r>
        <w:rPr>
          <w:i/>
        </w:rPr>
        <w:t>i</w:t>
      </w:r>
      <w:r>
        <w:rPr>
          <w:i/>
          <w:sz w:val="16"/>
        </w:rPr>
        <w:t>k</w:t>
      </w:r>
      <w:r>
        <w:t>).</w:t>
      </w:r>
    </w:p>
    <w:tbl>
      <w:tblPr>
        <w:tblStyle w:val="TableGrid"/>
        <w:tblW w:w="8541" w:type="dxa"/>
        <w:tblInd w:w="48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21"/>
        <w:gridCol w:w="4479"/>
        <w:gridCol w:w="641"/>
      </w:tblGrid>
      <w:tr w:rsidR="00525560">
        <w:trPr>
          <w:trHeight w:val="2120"/>
        </w:trPr>
        <w:tc>
          <w:tcPr>
            <w:tcW w:w="3421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4442D1">
            <w:pPr>
              <w:spacing w:after="552" w:line="259" w:lineRule="auto"/>
              <w:ind w:left="1620" w:firstLine="0"/>
              <w:jc w:val="center"/>
            </w:pPr>
            <w:r>
              <w:lastRenderedPageBreak/>
              <w:t></w:t>
            </w:r>
          </w:p>
          <w:p w:rsidR="00525560" w:rsidRDefault="004442D1">
            <w:pPr>
              <w:spacing w:after="651" w:line="259" w:lineRule="auto"/>
              <w:ind w:left="0" w:right="234" w:firstLine="0"/>
              <w:jc w:val="right"/>
            </w:pPr>
            <w:r>
              <w:t></w:t>
            </w:r>
            <w:r>
              <w:rPr>
                <w:i/>
              </w:rPr>
              <w:t xml:space="preserve">τ </w:t>
            </w:r>
            <w:r>
              <w:t>= 0</w:t>
            </w:r>
          </w:p>
          <w:p w:rsidR="00525560" w:rsidRDefault="004442D1">
            <w:pPr>
              <w:spacing w:after="509" w:line="259" w:lineRule="auto"/>
              <w:ind w:left="0" w:firstLine="0"/>
              <w:jc w:val="left"/>
            </w:pPr>
            <w:r>
              <w:rPr>
                <w:i/>
              </w:rPr>
              <w:t>P</w:t>
            </w:r>
            <w:r>
              <w:rPr>
                <w:i/>
                <w:sz w:val="16"/>
              </w:rPr>
              <w:t>O</w:t>
            </w:r>
            <w:r>
              <w:rPr>
                <w:i/>
                <w:sz w:val="12"/>
              </w:rPr>
              <w:t>I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rPr>
                <w:i/>
              </w:rPr>
              <w:t>,l,b,s,τ</w:t>
            </w:r>
            <w:r>
              <w:t>) =</w:t>
            </w:r>
          </w:p>
          <w:p w:rsidR="00525560" w:rsidRDefault="004442D1">
            <w:pPr>
              <w:spacing w:after="0" w:line="259" w:lineRule="auto"/>
              <w:ind w:left="0" w:right="234" w:firstLine="0"/>
              <w:jc w:val="right"/>
            </w:pPr>
            <w:r>
              <w:t></w:t>
            </w:r>
            <w:r>
              <w:rPr>
                <w:i/>
              </w:rPr>
              <w:t xml:space="preserve">τ </w:t>
            </w:r>
            <w:r>
              <w:t>= 1</w:t>
            </w:r>
          </w:p>
        </w:tc>
        <w:tc>
          <w:tcPr>
            <w:tcW w:w="4479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4442D1">
            <w:pPr>
              <w:tabs>
                <w:tab w:val="center" w:pos="713"/>
                <w:tab w:val="center" w:pos="227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</w:t>
            </w:r>
            <w:r>
              <w:tab/>
              <w:t></w:t>
            </w:r>
          </w:p>
          <w:p w:rsidR="00525560" w:rsidRDefault="004442D1">
            <w:pPr>
              <w:spacing w:after="0" w:line="259" w:lineRule="auto"/>
              <w:ind w:left="864" w:firstLine="0"/>
              <w:jc w:val="left"/>
            </w:pPr>
            <w:r>
              <w:rPr>
                <w:i/>
              </w:rPr>
              <w:t>P</w:t>
            </w:r>
            <w:r>
              <w:rPr>
                <w:i/>
                <w:sz w:val="16"/>
              </w:rPr>
              <w:t>L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</w:rPr>
              <w:t>.l</w:t>
            </w:r>
          </w:p>
          <w:p w:rsidR="00525560" w:rsidRDefault="004442D1">
            <w:pPr>
              <w:tabs>
                <w:tab w:val="center" w:pos="713"/>
                <w:tab w:val="center" w:pos="2279"/>
              </w:tabs>
              <w:spacing w:after="115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</w:t>
            </w:r>
            <w:r>
              <w:tab/>
              <w:t></w:t>
            </w:r>
          </w:p>
          <w:p w:rsidR="00525560" w:rsidRDefault="004442D1">
            <w:pPr>
              <w:tabs>
                <w:tab w:val="center" w:pos="1496"/>
              </w:tabs>
              <w:spacing w:after="91" w:line="259" w:lineRule="auto"/>
              <w:ind w:left="0" w:firstLine="0"/>
              <w:jc w:val="left"/>
            </w:pPr>
            <w:r>
              <w:t>: max</w:t>
            </w:r>
            <w:r>
              <w:tab/>
            </w:r>
            <w:r>
              <w:rPr>
                <w:i/>
              </w:rPr>
              <w:t>P</w:t>
            </w:r>
            <w:r>
              <w:rPr>
                <w:i/>
                <w:sz w:val="16"/>
              </w:rPr>
              <w:t>B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</w:rPr>
              <w:t>.b</w:t>
            </w:r>
          </w:p>
          <w:p w:rsidR="00525560" w:rsidRDefault="004442D1">
            <w:pPr>
              <w:spacing w:after="119" w:line="259" w:lineRule="auto"/>
              <w:ind w:left="607" w:firstLine="0"/>
              <w:jc w:val="left"/>
            </w:pPr>
            <w:r>
              <w:t></w:t>
            </w:r>
            <w:r>
              <w:rPr>
                <w:i/>
              </w:rPr>
              <w:t>P</w:t>
            </w:r>
            <w:r>
              <w:rPr>
                <w:i/>
                <w:sz w:val="16"/>
              </w:rPr>
              <w:t>S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</w:rPr>
              <w:t>.s</w:t>
            </w:r>
            <w:r>
              <w:t></w:t>
            </w:r>
          </w:p>
          <w:p w:rsidR="00525560" w:rsidRDefault="004442D1">
            <w:pPr>
              <w:tabs>
                <w:tab w:val="center" w:pos="713"/>
                <w:tab w:val="center" w:pos="366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</w:t>
            </w:r>
            <w:r>
              <w:tab/>
              <w:t></w:t>
            </w:r>
          </w:p>
          <w:p w:rsidR="00525560" w:rsidRDefault="004442D1">
            <w:pPr>
              <w:spacing w:after="0" w:line="259" w:lineRule="auto"/>
              <w:ind w:left="885" w:firstLine="0"/>
              <w:jc w:val="left"/>
            </w:pPr>
            <w:r>
              <w:rPr>
                <w:i/>
              </w:rPr>
              <w:t>P</w:t>
            </w:r>
          </w:p>
          <w:p w:rsidR="00525560" w:rsidRDefault="004442D1">
            <w:pPr>
              <w:spacing w:after="78" w:line="259" w:lineRule="auto"/>
              <w:ind w:left="607" w:firstLine="0"/>
              <w:jc w:val="left"/>
            </w:pPr>
            <w:r>
              <w:rPr>
                <w:sz w:val="37"/>
                <w:vertAlign w:val="subscript"/>
              </w:rPr>
              <w:t></w:t>
            </w:r>
            <w:r>
              <w:rPr>
                <w:sz w:val="37"/>
                <w:vertAlign w:val="subscript"/>
              </w:rPr>
              <w:t xml:space="preserve"> </w:t>
            </w:r>
            <w:r>
              <w:rPr>
                <w:i/>
                <w:sz w:val="16"/>
              </w:rPr>
              <w:t>τ,L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</w:rPr>
              <w:t>.P</w:t>
            </w:r>
            <w:r>
              <w:rPr>
                <w:i/>
                <w:sz w:val="16"/>
              </w:rPr>
              <w:t>L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  <w:sz w:val="37"/>
                <w:vertAlign w:val="superscript"/>
              </w:rPr>
              <w:t>.l</w:t>
            </w:r>
            <w:r>
              <w:rPr>
                <w:sz w:val="37"/>
                <w:vertAlign w:val="subscript"/>
              </w:rPr>
              <w:t></w:t>
            </w:r>
          </w:p>
          <w:p w:rsidR="00525560" w:rsidRDefault="004442D1">
            <w:pPr>
              <w:tabs>
                <w:tab w:val="center" w:pos="2189"/>
              </w:tabs>
              <w:spacing w:after="119" w:line="259" w:lineRule="auto"/>
              <w:ind w:left="0" w:firstLine="0"/>
              <w:jc w:val="left"/>
            </w:pPr>
            <w:r>
              <w:t>: max</w:t>
            </w:r>
            <w:r>
              <w:tab/>
            </w:r>
            <w:r>
              <w:rPr>
                <w:i/>
              </w:rPr>
              <w:t>P</w:t>
            </w:r>
            <w:r>
              <w:rPr>
                <w:i/>
                <w:sz w:val="16"/>
              </w:rPr>
              <w:t>τ,B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</w:rPr>
              <w:t>.P</w:t>
            </w:r>
            <w:r>
              <w:rPr>
                <w:i/>
                <w:sz w:val="16"/>
              </w:rPr>
              <w:t>B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</w:rPr>
              <w:t>.b</w:t>
            </w:r>
          </w:p>
          <w:p w:rsidR="00525560" w:rsidRDefault="004442D1">
            <w:pPr>
              <w:spacing w:after="0" w:line="259" w:lineRule="auto"/>
              <w:ind w:left="607" w:firstLine="0"/>
              <w:jc w:val="left"/>
            </w:pPr>
            <w:r>
              <w:t></w:t>
            </w:r>
            <w:r>
              <w:rPr>
                <w:i/>
              </w:rPr>
              <w:t>P</w:t>
            </w:r>
            <w:r>
              <w:rPr>
                <w:i/>
                <w:sz w:val="16"/>
              </w:rPr>
              <w:t>τ,S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</w:rPr>
              <w:t>.P</w:t>
            </w:r>
            <w:r>
              <w:rPr>
                <w:i/>
                <w:sz w:val="16"/>
              </w:rPr>
              <w:t>S</w:t>
            </w:r>
            <w:r>
              <w:t>(</w:t>
            </w:r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t>)</w:t>
            </w:r>
            <w:r>
              <w:rPr>
                <w:i/>
              </w:rPr>
              <w:t>.s</w:t>
            </w:r>
            <w:r>
              <w:t>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25560" w:rsidRDefault="004442D1">
            <w:pPr>
              <w:spacing w:after="0" w:line="259" w:lineRule="auto"/>
              <w:ind w:left="0" w:firstLine="0"/>
            </w:pPr>
            <w:r>
              <w:t>(E.30)</w:t>
            </w:r>
          </w:p>
        </w:tc>
      </w:tr>
    </w:tbl>
    <w:p w:rsidR="00525560" w:rsidRDefault="00525560">
      <w:pPr>
        <w:sectPr w:rsidR="00525560">
          <w:headerReference w:type="even" r:id="rId23"/>
          <w:headerReference w:type="default" r:id="rId24"/>
          <w:headerReference w:type="first" r:id="rId25"/>
          <w:pgSz w:w="11906" w:h="16838"/>
          <w:pgMar w:top="1080" w:right="952" w:bottom="494" w:left="1800" w:header="720" w:footer="720" w:gutter="0"/>
          <w:cols w:space="720"/>
          <w:titlePg/>
        </w:sectPr>
      </w:pPr>
    </w:p>
    <w:p w:rsidR="00525560" w:rsidRDefault="004442D1">
      <w:pPr>
        <w:spacing w:after="12596" w:line="265" w:lineRule="auto"/>
        <w:ind w:left="-5"/>
        <w:jc w:val="left"/>
      </w:pPr>
      <w:r>
        <w:rPr>
          <w:b/>
          <w:sz w:val="50"/>
        </w:rPr>
        <w:lastRenderedPageBreak/>
        <w:t>Bibliography</w:t>
      </w:r>
    </w:p>
    <w:p w:rsidR="00525560" w:rsidRDefault="004442D1">
      <w:pPr>
        <w:spacing w:after="3" w:line="265" w:lineRule="auto"/>
        <w:ind w:right="-15"/>
        <w:jc w:val="right"/>
      </w:pPr>
      <w:r>
        <w:t>11</w:t>
      </w:r>
    </w:p>
    <w:sectPr w:rsidR="00525560">
      <w:headerReference w:type="even" r:id="rId26"/>
      <w:headerReference w:type="default" r:id="rId27"/>
      <w:headerReference w:type="first" r:id="rId28"/>
      <w:pgSz w:w="11906" w:h="16838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2D1" w:rsidRDefault="004442D1">
      <w:pPr>
        <w:spacing w:after="0" w:line="240" w:lineRule="auto"/>
      </w:pPr>
      <w:r>
        <w:separator/>
      </w:r>
    </w:p>
  </w:endnote>
  <w:endnote w:type="continuationSeparator" w:id="0">
    <w:p w:rsidR="004442D1" w:rsidRDefault="00444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2D1" w:rsidRDefault="004442D1">
      <w:pPr>
        <w:spacing w:after="0" w:line="240" w:lineRule="auto"/>
      </w:pPr>
      <w:r>
        <w:separator/>
      </w:r>
    </w:p>
  </w:footnote>
  <w:footnote w:type="continuationSeparator" w:id="0">
    <w:p w:rsidR="004442D1" w:rsidRDefault="00444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4442D1">
    <w:pPr>
      <w:tabs>
        <w:tab w:val="center" w:pos="5586"/>
      </w:tabs>
      <w:spacing w:after="0" w:line="259" w:lineRule="auto"/>
      <w:ind w:left="-72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B25740">
      <w:rPr>
        <w:noProof/>
      </w:rPr>
      <w:t>10</w:t>
    </w:r>
    <w:r>
      <w:fldChar w:fldCharType="end"/>
    </w:r>
    <w:r>
      <w:tab/>
    </w:r>
    <w:r>
      <w:rPr>
        <w:rFonts w:ascii="Calibri" w:eastAsia="Calibri" w:hAnsi="Calibri" w:cs="Calibri"/>
      </w:rPr>
      <w:t>Appendix E. Intruder Probabilistic Models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4442D1">
    <w:pPr>
      <w:tabs>
        <w:tab w:val="right" w:pos="915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>E.3. Maneuverability Uncertainty Intersection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25740">
      <w:rPr>
        <w:noProof/>
      </w:rPr>
      <w:t>11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525560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525560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525560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525560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D2395"/>
    <w:multiLevelType w:val="hybridMultilevel"/>
    <w:tmpl w:val="A344F19A"/>
    <w:lvl w:ilvl="0" w:tplc="3C3046A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AC53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7CF62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FE139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0C6DE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7859F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0A2EA8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4A6AEC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C4E3E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mirrorMargi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IwMDe1NDc1MzUyMzdQ0lEKTi0uzszPAykwrAUAMj+c2CwAAAA="/>
  </w:docVars>
  <w:rsids>
    <w:rsidRoot w:val="00525560"/>
    <w:rsid w:val="00294325"/>
    <w:rsid w:val="004442D1"/>
    <w:rsid w:val="00525560"/>
    <w:rsid w:val="008B3531"/>
    <w:rsid w:val="00A13545"/>
    <w:rsid w:val="00B25740"/>
    <w:rsid w:val="00EA1BC4"/>
    <w:rsid w:val="00EF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00C6B0-85E0-4190-9357-573E74A62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5" w:line="342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0"/>
      <w:ind w:left="10" w:hanging="10"/>
      <w:outlineLvl w:val="0"/>
    </w:pPr>
    <w:rPr>
      <w:rFonts w:ascii="Cambria" w:eastAsia="Cambria" w:hAnsi="Cambria" w:cs="Cambria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header" Target="header6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2569</Words>
  <Characters>14647</Characters>
  <Application>Microsoft Office Word</Application>
  <DocSecurity>0</DocSecurity>
  <Lines>122</Lines>
  <Paragraphs>34</Paragraphs>
  <ScaleCrop>false</ScaleCrop>
  <Company/>
  <LinksUpToDate>false</LinksUpToDate>
  <CharactersWithSpaces>17182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8</cp:revision>
  <dcterms:created xsi:type="dcterms:W3CDTF">2019-01-24T12:46:00Z</dcterms:created>
  <dcterms:modified xsi:type="dcterms:W3CDTF">2019-01-24T13:10:00Z</dcterms:modified>
</cp:coreProperties>
</file>