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CONTEXT TRANSFER DOCUMENT</w:t>
      </w:r>
    </w:p>
    <w:p>
      <w:pPr>
        <w:spacing w:after="120" w:before="0"/>
      </w:pPr>
      <w:r>
        <w:rPr>
          <w:rFonts w:ascii="Arial" w:cs="Arial" w:eastAsia="Arial" w:hAnsi="Arial"/>
          <w:b/>
          <w:bCs/>
          <w:color w:val="1A1A2E"/>
          <w:sz w:val="40"/>
          <w:szCs w:val="40"/>
        </w:rPr>
        <w:t xml:space="preserve">Logos All-Hands: “What is Logos?” Talk</w:t>
      </w:r>
    </w:p>
    <w:p>
      <w:pPr>
        <w:spacing w:after="240" w:before="0"/>
      </w:pPr>
      <w:r>
        <w:rPr>
          <w:rFonts w:ascii="Arial" w:cs="Arial" w:eastAsia="Arial" w:hAnsi="Arial"/>
          <w:color w:val="666666"/>
          <w:sz w:val="20"/>
          <w:szCs w:val="20"/>
        </w:rPr>
        <w:t xml:space="preserve">Speaker: Corey  |  Duration: 25 minutes  |  Event: Logos All-Hands, Lisbon, March 2026</w:t>
      </w:r>
    </w:p>
    <w:p>
      <w:pPr>
        <w:pBdr>
          <w:bottom w:val="single" w:color="AAAAAA" w:sz="6" w:space="1"/>
        </w:pBdr>
      </w:pPr>
    </w:p>
    <w:p/>
    <w:p>
      <w:pPr>
        <w:spacing w:after="100" w:before="60"/>
      </w:pPr>
      <w:r>
        <w:rPr>
          <w:rFonts w:ascii="Arial" w:cs="Arial" w:eastAsia="Arial" w:hAnsi="Arial"/>
          <w:i/>
          <w:iCs/>
          <w:color w:val="7B3F00"/>
          <w:sz w:val="20"/>
          <w:szCs w:val="20"/>
        </w:rPr>
        <w:t xml:space="preserve">📌 FOR THE NEXT CLAUDE SESSION: This document contains everything needed to build a complete slide deck. Read all sections before producing any slides. The wave packet analogy is the unifying spine — it should appear implicitly or explicitly in nearly every section.</w:t>
      </w:r>
    </w:p>
    <w:p/>
    <w:p>
      <w:pPr>
        <w:pStyle w:val="Heading1"/>
      </w:pPr>
      <w:r>
        <w:rPr>
          <w:rFonts w:ascii="Arial" w:cs="Arial" w:eastAsia="Arial" w:hAnsi="Arial"/>
          <w:b/>
          <w:bCs/>
          <w:sz w:val="32"/>
          <w:szCs w:val="32"/>
        </w:rPr>
        <w:t xml:space="preserve">1. Purpose of This Document</w:t>
      </w:r>
    </w:p>
    <w:p>
      <w:pPr>
        <w:spacing w:after="100" w:before="60"/>
      </w:pPr>
      <w:r>
        <w:rPr>
          <w:rFonts w:ascii="Arial" w:cs="Arial" w:eastAsia="Arial" w:hAnsi="Arial"/>
          <w:sz w:val="22"/>
          <w:szCs w:val="22"/>
        </w:rPr>
        <w:t xml:space="preserve">This document transfers full context from a prior conversation into a new session for the purpose of building a presentation. The talk is a 25-minute All-Hands keynote-style address by Corey, one of the senior leads at Logos/Status.im, delivered to approximately 180 core contributors plus Circle Stewards at an IFT gathering in Lisbon.</w:t>
      </w:r>
    </w:p>
    <w:p>
      <w:pPr>
        <w:spacing w:after="100" w:before="60"/>
      </w:pPr>
      <w:r>
        <w:rPr>
          <w:rFonts w:ascii="Arial" w:cs="Arial" w:eastAsia="Arial" w:hAnsi="Arial"/>
          <w:sz w:val="22"/>
          <w:szCs w:val="22"/>
        </w:rPr>
        <w:t xml:space="preserve">The talk needs to feel like a culminating moment — not a status update or a product demo. It is a statement of identity: who we are, why we exist, and what we are now ready to do.</w:t>
      </w:r>
    </w:p>
    <w:p/>
    <w:p>
      <w:pPr>
        <w:pStyle w:val="Heading1"/>
      </w:pPr>
      <w:r>
        <w:rPr>
          <w:rFonts w:ascii="Arial" w:cs="Arial" w:eastAsia="Arial" w:hAnsi="Arial"/>
          <w:b/>
          <w:bCs/>
          <w:sz w:val="32"/>
          <w:szCs w:val="32"/>
        </w:rPr>
        <w:t xml:space="preserve">2. Official Agenda Item</w:t>
      </w:r>
    </w:p>
    <w:p>
      <w:pPr>
        <w:spacing w:after="100" w:before="60"/>
      </w:pPr>
      <w:r>
        <w:rPr>
          <w:rFonts w:ascii="Arial" w:cs="Arial" w:eastAsia="Arial" w:hAnsi="Arial"/>
          <w:sz w:val="22"/>
          <w:szCs w:val="22"/>
        </w:rPr>
        <w:t xml:space="preserve">The agenda lists this session as:</w:t>
      </w:r>
    </w:p>
    <w:p>
      <w:pPr>
        <w:pStyle w:val="ListParagraph"/>
        <w:numPr>
          <w:ilvl w:val="0"/>
          <w:numId w:val="2"/>
        </w:numPr>
        <w:spacing w:after="40" w:before="40"/>
      </w:pPr>
      <w:r>
        <w:rPr>
          <w:rFonts w:ascii="Arial" w:cs="Arial" w:eastAsia="Arial" w:hAnsi="Arial"/>
          <w:b w:val="false"/>
          <w:bCs w:val="false"/>
          <w:sz w:val="22"/>
          <w:szCs w:val="22"/>
        </w:rPr>
        <w:t xml:space="preserve">Mission: revitalising civil society through decentralized infrastructure</w:t>
      </w:r>
    </w:p>
    <w:p>
      <w:pPr>
        <w:pStyle w:val="ListParagraph"/>
        <w:numPr>
          <w:ilvl w:val="0"/>
          <w:numId w:val="2"/>
        </w:numPr>
        <w:spacing w:after="40" w:before="40"/>
      </w:pPr>
      <w:r>
        <w:rPr>
          <w:rFonts w:ascii="Arial" w:cs="Arial" w:eastAsia="Arial" w:hAnsi="Arial"/>
          <w:b w:val="false"/>
          <w:bCs w:val="false"/>
          <w:sz w:val="22"/>
          <w:szCs w:val="22"/>
        </w:rPr>
        <w:t xml:space="preserve">The tech stack: Logos Blockchain + Logos Messaging + Logos Storage</w:t>
      </w:r>
    </w:p>
    <w:p>
      <w:pPr>
        <w:pStyle w:val="ListParagraph"/>
        <w:numPr>
          <w:ilvl w:val="0"/>
          <w:numId w:val="2"/>
        </w:numPr>
        <w:spacing w:after="40" w:before="40"/>
      </w:pPr>
      <w:r>
        <w:rPr>
          <w:rFonts w:ascii="Arial" w:cs="Arial" w:eastAsia="Arial" w:hAnsi="Arial"/>
          <w:b w:val="false"/>
          <w:bCs w:val="false"/>
          <w:sz w:val="22"/>
          <w:szCs w:val="22"/>
        </w:rPr>
        <w:t xml:space="preserve">Integration Map: how the stack connects</w:t>
      </w:r>
    </w:p>
    <w:p>
      <w:pPr>
        <w:spacing w:after="100" w:before="60"/>
      </w:pPr>
      <w:r>
        <w:rPr>
          <w:rFonts w:ascii="Arial" w:cs="Arial" w:eastAsia="Arial" w:hAnsi="Arial"/>
          <w:sz w:val="22"/>
          <w:szCs w:val="22"/>
        </w:rPr>
        <w:t xml:space="preserve">This official framing is the skeleton. The actual talk adds emotional and narrative depth that the agenda bullets do not capture.</w:t>
      </w:r>
    </w:p>
    <w:p/>
    <w:p>
      <w:pPr>
        <w:pStyle w:val="Heading1"/>
      </w:pPr>
      <w:r>
        <w:rPr>
          <w:rFonts w:ascii="Arial" w:cs="Arial" w:eastAsia="Arial" w:hAnsi="Arial"/>
          <w:b/>
          <w:bCs/>
          <w:sz w:val="32"/>
          <w:szCs w:val="32"/>
        </w:rPr>
        <w:t xml:space="preserve">3. What Corey Wants to Express</w:t>
      </w:r>
    </w:p>
    <w:p>
      <w:pPr>
        <w:spacing w:after="100" w:before="60"/>
      </w:pPr>
      <w:r>
        <w:rPr>
          <w:rFonts w:ascii="Arial" w:cs="Arial" w:eastAsia="Arial" w:hAnsi="Arial"/>
          <w:sz w:val="22"/>
          <w:szCs w:val="22"/>
        </w:rPr>
        <w:t xml:space="preserve">The following points, in this order, represent the intended arc of the talk:</w:t>
      </w:r>
    </w:p>
    <w:p>
      <w:pPr>
        <w:pStyle w:val="Heading2"/>
      </w:pPr>
      <w:r>
        <w:rPr>
          <w:rFonts w:ascii="Arial" w:cs="Arial" w:eastAsia="Arial" w:hAnsi="Arial"/>
          <w:b/>
          <w:bCs/>
          <w:sz w:val="26"/>
          <w:szCs w:val="26"/>
        </w:rPr>
        <w:t xml:space="preserve">3.1 — The Problem</w:t>
      </w:r>
    </w:p>
    <w:p>
      <w:pPr>
        <w:spacing w:after="100" w:before="60"/>
      </w:pPr>
      <w:r>
        <w:rPr>
          <w:rFonts w:ascii="Arial" w:cs="Arial" w:eastAsia="Arial" w:hAnsi="Arial"/>
          <w:sz w:val="22"/>
          <w:szCs w:val="22"/>
        </w:rPr>
        <w:t xml:space="preserve">What about civil society specifically needs revitalizing? This should not be abstract. It should connect to a prior All-Hands talk given by Jarrad (the previous speaker in this series) to create narrative continuity. The tone should be: we named a real problem, now let's show that we have a real answer.</w:t>
      </w:r>
    </w:p>
    <w:p>
      <w:pPr>
        <w:spacing w:after="100" w:before="60"/>
      </w:pPr>
      <w:r>
        <w:rPr>
          <w:rFonts w:ascii="Arial" w:cs="Arial" w:eastAsia="Arial" w:hAnsi="Arial"/>
          <w:i/>
          <w:iCs/>
          <w:color w:val="7B3F00"/>
          <w:sz w:val="20"/>
          <w:szCs w:val="20"/>
        </w:rPr>
        <w:t xml:space="preserve">📌 Corey does not yet have the transcript of Jarrad's talk. The slide deck should leave a placeholder for this callback. The language should be drafted to bridge from whatever Jarrad argued — likely something about surveillance, centralized capture of infrastructure, or the erosion of self-sovereign communities.</w:t>
      </w:r>
    </w:p>
    <w:p>
      <w:pPr>
        <w:pStyle w:val="Heading2"/>
      </w:pPr>
      <w:r>
        <w:rPr>
          <w:rFonts w:ascii="Arial" w:cs="Arial" w:eastAsia="Arial" w:hAnsi="Arial"/>
          <w:b/>
          <w:bCs/>
          <w:sz w:val="26"/>
          <w:szCs w:val="26"/>
        </w:rPr>
        <w:t xml:space="preserve">3.2 — The Tech Stack</w:t>
      </w:r>
    </w:p>
    <w:p>
      <w:pPr>
        <w:spacing w:after="100" w:before="60"/>
      </w:pPr>
      <w:r>
        <w:rPr>
          <w:rFonts w:ascii="Arial" w:cs="Arial" w:eastAsia="Arial" w:hAnsi="Arial"/>
          <w:sz w:val="22"/>
          <w:szCs w:val="22"/>
        </w:rPr>
        <w:t xml:space="preserve">A simple, non-technical explanation of the three layers and how they fit together. This is not a deep dive. It should be comprehensible to non-engineers. The frame is: civil society has three things it cannot afford to outsource, and each layer of the stack is the answer to one of them.</w:t>
      </w:r>
    </w:p>
    <w:p>
      <w:pPr>
        <w:pStyle w:val="ListParagraph"/>
        <w:numPr>
          <w:ilvl w:val="0"/>
          <w:numId w:val="2"/>
        </w:numPr>
        <w:spacing w:after="40" w:before="40"/>
      </w:pPr>
      <w:r>
        <w:rPr>
          <w:rFonts w:ascii="Arial" w:cs="Arial" w:eastAsia="Arial" w:hAnsi="Arial"/>
          <w:b w:val="false"/>
          <w:bCs w:val="false"/>
          <w:sz w:val="22"/>
          <w:szCs w:val="22"/>
        </w:rPr>
        <w:t xml:space="preserve">Logos Blockchain → Trust without authority</w:t>
      </w:r>
    </w:p>
    <w:p>
      <w:pPr>
        <w:pStyle w:val="ListParagraph"/>
        <w:numPr>
          <w:ilvl w:val="0"/>
          <w:numId w:val="2"/>
        </w:numPr>
        <w:spacing w:after="40" w:before="40"/>
      </w:pPr>
      <w:r>
        <w:rPr>
          <w:rFonts w:ascii="Arial" w:cs="Arial" w:eastAsia="Arial" w:hAnsi="Arial"/>
          <w:b w:val="false"/>
          <w:bCs w:val="false"/>
          <w:sz w:val="22"/>
          <w:szCs w:val="22"/>
        </w:rPr>
        <w:t xml:space="preserve">Logos Messaging → Voice without surveillance</w:t>
      </w:r>
    </w:p>
    <w:p>
      <w:pPr>
        <w:pStyle w:val="ListParagraph"/>
        <w:numPr>
          <w:ilvl w:val="0"/>
          <w:numId w:val="2"/>
        </w:numPr>
        <w:spacing w:after="40" w:before="40"/>
      </w:pPr>
      <w:r>
        <w:rPr>
          <w:rFonts w:ascii="Arial" w:cs="Arial" w:eastAsia="Arial" w:hAnsi="Arial"/>
          <w:b w:val="false"/>
          <w:bCs w:val="false"/>
          <w:sz w:val="22"/>
          <w:szCs w:val="22"/>
        </w:rPr>
        <w:t xml:space="preserve">Logos Storage → Memory without censorship</w:t>
      </w:r>
    </w:p>
    <w:p>
      <w:pPr>
        <w:spacing w:after="100" w:before="60"/>
      </w:pPr>
      <w:r>
        <w:rPr>
          <w:rFonts w:ascii="Arial" w:cs="Arial" w:eastAsia="Arial" w:hAnsi="Arial"/>
          <w:sz w:val="22"/>
          <w:szCs w:val="22"/>
        </w:rPr>
        <w:t xml:space="preserve">An integration map should be included — visually showing that these are not three separate products but three layers of one coherent answer.</w:t>
      </w:r>
    </w:p>
    <w:p>
      <w:pPr>
        <w:pStyle w:val="Heading2"/>
      </w:pPr>
      <w:r>
        <w:rPr>
          <w:rFonts w:ascii="Arial" w:cs="Arial" w:eastAsia="Arial" w:hAnsi="Arial"/>
          <w:b/>
          <w:bCs/>
          <w:sz w:val="26"/>
          <w:szCs w:val="26"/>
        </w:rPr>
        <w:t xml:space="preserve">3.3 — What is Logos? (Right Now, It's Us)</w:t>
      </w:r>
    </w:p>
    <w:p>
      <w:pPr>
        <w:spacing w:after="100" w:before="60"/>
      </w:pPr>
      <w:r>
        <w:rPr>
          <w:rFonts w:ascii="Arial" w:cs="Arial" w:eastAsia="Arial" w:hAnsi="Arial"/>
          <w:sz w:val="22"/>
          <w:szCs w:val="22"/>
        </w:rPr>
        <w:t xml:space="preserve">This is the emotional center of the talk. Logos is not the stack. Logos is the group of people in this room who decided this problem was worth their working lives. Walk through each team/group as a wave component — each one contributing something irreplaceable to the whole.</w:t>
      </w:r>
    </w:p>
    <w:p>
      <w:pPr>
        <w:spacing w:after="100" w:before="60"/>
      </w:pPr>
      <w:r>
        <w:rPr>
          <w:rFonts w:ascii="Arial" w:cs="Arial" w:eastAsia="Arial" w:hAnsi="Arial"/>
          <w:sz w:val="22"/>
          <w:szCs w:val="22"/>
        </w:rPr>
        <w:t xml:space="preserve">Corey drafted the following language as a starting template (expand and refine per team):</w:t>
      </w:r>
    </w:p>
    <w:p>
      <w:pPr>
        <w:pBdr>
          <w:left w:val="single" w:color="3B5998" w:sz="12" w:space="10"/>
        </w:pBdr>
        <w:spacing w:after="120" w:before="120"/>
        <w:ind w:left="720" w:right="360"/>
      </w:pPr>
      <w:r>
        <w:rPr>
          <w:rFonts w:ascii="Arial" w:cs="Arial" w:eastAsia="Arial" w:hAnsi="Arial"/>
          <w:i/>
          <w:iCs/>
          <w:color w:val="333333"/>
          <w:sz w:val="22"/>
          <w:szCs w:val="22"/>
        </w:rPr>
        <w:t xml:space="preserve">"It's the Circle Stewards pushing their local communities to find real problems and having the courage to tackle them."</w:t>
      </w:r>
    </w:p>
    <w:p>
      <w:pPr>
        <w:pBdr>
          <w:left w:val="single" w:color="3B5998" w:sz="12" w:space="10"/>
        </w:pBdr>
        <w:spacing w:after="120" w:before="120"/>
        <w:ind w:left="720" w:right="360"/>
      </w:pPr>
      <w:r>
        <w:rPr>
          <w:rFonts w:ascii="Arial" w:cs="Arial" w:eastAsia="Arial" w:hAnsi="Arial"/>
          <w:i/>
          <w:iCs/>
          <w:color w:val="333333"/>
          <w:sz w:val="22"/>
          <w:szCs w:val="22"/>
        </w:rPr>
        <w:t xml:space="preserve">"It's Ecosystem Development looking to understand those problems and translate them into a language our tech stack can work towards."</w:t>
      </w:r>
    </w:p>
    <w:p>
      <w:pPr>
        <w:spacing w:after="100" w:before="60"/>
      </w:pPr>
      <w:r>
        <w:rPr>
          <w:rFonts w:ascii="Arial" w:cs="Arial" w:eastAsia="Arial" w:hAnsi="Arial"/>
          <w:sz w:val="22"/>
          <w:szCs w:val="22"/>
        </w:rPr>
        <w:t xml:space="preserve">Continue the pattern for each group present at the event. The slide deck should have one beat per group. The tone is celebratory and grounding — the room should feel seen.</w:t>
      </w:r>
    </w:p>
    <w:p>
      <w:pPr>
        <w:pStyle w:val="Heading2"/>
      </w:pPr>
      <w:r>
        <w:rPr>
          <w:rFonts w:ascii="Arial" w:cs="Arial" w:eastAsia="Arial" w:hAnsi="Arial"/>
          <w:b/>
          <w:bCs/>
          <w:sz w:val="26"/>
          <w:szCs w:val="26"/>
        </w:rPr>
        <w:t xml:space="preserve">3.4 — What is Logos Tomorrow?</w:t>
      </w:r>
    </w:p>
    <w:p>
      <w:pPr>
        <w:spacing w:after="100" w:before="60"/>
      </w:pPr>
      <w:r>
        <w:rPr>
          <w:rFonts w:ascii="Arial" w:cs="Arial" w:eastAsia="Arial" w:hAnsi="Arial"/>
          <w:sz w:val="22"/>
          <w:szCs w:val="22"/>
        </w:rPr>
        <w:t xml:space="preserve">The transition from internal coherence to external growth. The Logos PS (Public Summit or equivalent) event follows this All-Hands. Logos is about to be introduced to a larger community. The ask to the room: be the signal. Every conversation at the PS event is either adding coherence or adding noise.</w:t>
      </w:r>
    </w:p>
    <w:p>
      <w:pPr>
        <w:pStyle w:val="Heading2"/>
      </w:pPr>
      <w:r>
        <w:rPr>
          <w:rFonts w:ascii="Arial" w:cs="Arial" w:eastAsia="Arial" w:hAnsi="Arial"/>
          <w:b/>
          <w:bCs/>
          <w:sz w:val="26"/>
          <w:szCs w:val="26"/>
        </w:rPr>
        <w:t xml:space="preserve">3.5 — Closing: We've Built the Wave. Now Let's Grow It.</w:t>
      </w:r>
    </w:p>
    <w:p>
      <w:pPr>
        <w:spacing w:after="100" w:before="60"/>
      </w:pPr>
      <w:r>
        <w:rPr>
          <w:rFonts w:ascii="Arial" w:cs="Arial" w:eastAsia="Arial" w:hAnsi="Arial"/>
          <w:sz w:val="22"/>
          <w:szCs w:val="22"/>
        </w:rPr>
        <w:t xml:space="preserve">Since Logos started, the team has been getting on the same page. Moving together as a cohesive unit. That work is done enough. Now it's time to grow the tribe. The talk closes here — with momentum and invitation, not summary.</w:t>
      </w:r>
    </w:p>
    <w:p/>
    <w:p>
      <w:pPr>
        <w:pStyle w:val="Heading1"/>
      </w:pPr>
      <w:r>
        <w:rPr>
          <w:rFonts w:ascii="Arial" w:cs="Arial" w:eastAsia="Arial" w:hAnsi="Arial"/>
          <w:b/>
          <w:bCs/>
          <w:sz w:val="32"/>
          <w:szCs w:val="32"/>
        </w:rPr>
        <w:t xml:space="preserve">4. The Unifying Analogy: Wave Packet vs. Gaussian Dispersion</w:t>
      </w:r>
    </w:p>
    <w:p>
      <w:pPr>
        <w:spacing w:after="100" w:before="60"/>
      </w:pPr>
      <w:r>
        <w:rPr>
          <w:rFonts w:ascii="Arial" w:cs="Arial" w:eastAsia="Arial" w:hAnsi="Arial"/>
          <w:sz w:val="22"/>
          <w:szCs w:val="22"/>
        </w:rPr>
        <w:t xml:space="preserve">This is the conceptual spine of the entire talk. It should be introduced early (possibly in the opening) and returned to at the close. Every major section of the talk should feel like a chapter in this analogy.</w:t>
      </w:r>
    </w:p>
    <w:p>
      <w:pPr>
        <w:pStyle w:val="Heading2"/>
      </w:pPr>
      <w:r>
        <w:rPr>
          <w:rFonts w:ascii="Arial" w:cs="Arial" w:eastAsia="Arial" w:hAnsi="Arial"/>
          <w:b/>
          <w:bCs/>
          <w:sz w:val="26"/>
          <w:szCs w:val="26"/>
        </w:rPr>
        <w:t xml:space="preserve">The Physics</w:t>
      </w:r>
    </w:p>
    <w:p>
      <w:pPr>
        <w:spacing w:after="100" w:before="60"/>
      </w:pPr>
      <w:r>
        <w:rPr>
          <w:rFonts w:ascii="Arial" w:cs="Arial" w:eastAsia="Arial" w:hAnsi="Arial"/>
          <w:sz w:val="22"/>
          <w:szCs w:val="22"/>
        </w:rPr>
        <w:t xml:space="preserve">A Gaussian wave packet is a group of waves with slightly different frequencies traveling together. At first it looks sharp, focused, coherent. But each frequency component travels at a slightly different speed — this is called dispersion — so the packet spreads over time. The peak flattens. The amplitude drops. Eventually it disperses into background noise. It doesn't disappear, it just loses its signal. It becomes indistinguishable from everything else.</w:t>
      </w:r>
    </w:p>
    <w:p>
      <w:pPr>
        <w:spacing w:after="100" w:before="60"/>
      </w:pPr>
      <w:r>
        <w:rPr>
          <w:rFonts w:ascii="Arial" w:cs="Arial" w:eastAsia="Arial" w:hAnsi="Arial"/>
          <w:sz w:val="22"/>
          <w:szCs w:val="22"/>
        </w:rPr>
        <w:t xml:space="preserve">Contrast this with a laser, or more technically, a soliton. A laser takes photons, gets them in phase, and that coherence is what gives the beam its power. You can add more photons and the beam gets brighter without losing its directionality. The components march together, so the packet holds.</w:t>
      </w:r>
    </w:p>
    <w:p>
      <w:pPr>
        <w:pStyle w:val="Heading2"/>
      </w:pPr>
      <w:r>
        <w:rPr>
          <w:rFonts w:ascii="Arial" w:cs="Arial" w:eastAsia="Arial" w:hAnsi="Arial"/>
          <w:b/>
          <w:bCs/>
          <w:sz w:val="26"/>
          <w:szCs w:val="26"/>
        </w:rPr>
        <w:t xml:space="preserve">The Lesson</w:t>
      </w:r>
    </w:p>
    <w:p>
      <w:pPr>
        <w:pBdr>
          <w:left w:val="single" w:color="3B5998" w:sz="12" w:space="10"/>
        </w:pBdr>
        <w:spacing w:after="120" w:before="120"/>
        <w:ind w:left="720" w:right="360"/>
      </w:pPr>
      <w:r>
        <w:rPr>
          <w:rFonts w:ascii="Arial" w:cs="Arial" w:eastAsia="Arial" w:hAnsi="Arial"/>
          <w:i/>
          <w:iCs/>
          <w:color w:val="333333"/>
          <w:sz w:val="22"/>
          <w:szCs w:val="22"/>
        </w:rPr>
        <w:t xml:space="preserve">"Dispersion is the default. Coherence requires work. And once you have it, it compounds."</w:t>
      </w:r>
    </w:p>
    <w:p>
      <w:pPr>
        <w:pStyle w:val="Heading2"/>
      </w:pPr>
      <w:r>
        <w:rPr>
          <w:rFonts w:ascii="Arial" w:cs="Arial" w:eastAsia="Arial" w:hAnsi="Arial"/>
          <w:b/>
          <w:bCs/>
          <w:sz w:val="26"/>
          <w:szCs w:val="26"/>
        </w:rPr>
        <w:t xml:space="preserve">How It Maps to the Talk</w:t>
      </w:r>
    </w:p>
    <w:p>
      <w:pPr>
        <w:pStyle w:val="ListParagraph"/>
        <w:numPr>
          <w:ilvl w:val="0"/>
          <w:numId w:val="2"/>
        </w:numPr>
        <w:spacing w:after="40" w:before="40"/>
      </w:pPr>
      <w:r>
        <w:rPr>
          <w:rFonts w:ascii="Arial" w:cs="Arial" w:eastAsia="Arial" w:hAnsi="Arial"/>
          <w:b w:val="false"/>
          <w:bCs w:val="false"/>
          <w:sz w:val="22"/>
          <w:szCs w:val="22"/>
        </w:rPr>
        <w:t xml:space="preserve">Civil society without sovereign infrastructure → disperses, gets mediated, monetized, captured (Gaussian)</w:t>
      </w:r>
    </w:p>
    <w:p>
      <w:pPr>
        <w:pStyle w:val="ListParagraph"/>
        <w:numPr>
          <w:ilvl w:val="0"/>
          <w:numId w:val="2"/>
        </w:numPr>
        <w:spacing w:after="40" w:before="40"/>
      </w:pPr>
      <w:r>
        <w:rPr>
          <w:rFonts w:ascii="Arial" w:cs="Arial" w:eastAsia="Arial" w:hAnsi="Arial"/>
          <w:b w:val="false"/>
          <w:bCs w:val="false"/>
          <w:sz w:val="22"/>
          <w:szCs w:val="22"/>
        </w:rPr>
        <w:t xml:space="preserve">Each team within Logos individually → could disperse, go build something easier</w:t>
      </w:r>
    </w:p>
    <w:p>
      <w:pPr>
        <w:pStyle w:val="ListParagraph"/>
        <w:numPr>
          <w:ilvl w:val="0"/>
          <w:numId w:val="2"/>
        </w:numPr>
        <w:spacing w:after="40" w:before="40"/>
      </w:pPr>
      <w:r>
        <w:rPr>
          <w:rFonts w:ascii="Arial" w:cs="Arial" w:eastAsia="Arial" w:hAnsi="Arial"/>
          <w:b w:val="false"/>
          <w:bCs w:val="false"/>
          <w:sz w:val="22"/>
          <w:szCs w:val="22"/>
        </w:rPr>
        <w:t xml:space="preserve">The work of the past [X months] → getting into phase</w:t>
      </w:r>
    </w:p>
    <w:p>
      <w:pPr>
        <w:pStyle w:val="ListParagraph"/>
        <w:numPr>
          <w:ilvl w:val="0"/>
          <w:numId w:val="2"/>
        </w:numPr>
        <w:spacing w:after="40" w:before="40"/>
      </w:pPr>
      <w:r>
        <w:rPr>
          <w:rFonts w:ascii="Arial" w:cs="Arial" w:eastAsia="Arial" w:hAnsi="Arial"/>
          <w:b w:val="false"/>
          <w:bCs w:val="false"/>
          <w:sz w:val="22"/>
          <w:szCs w:val="22"/>
        </w:rPr>
        <w:t xml:space="preserve">Where we are now → a wave that holds its shape (soliton)</w:t>
      </w:r>
    </w:p>
    <w:p>
      <w:pPr>
        <w:pStyle w:val="ListParagraph"/>
        <w:numPr>
          <w:ilvl w:val="0"/>
          <w:numId w:val="2"/>
        </w:numPr>
        <w:spacing w:after="40" w:before="40"/>
      </w:pPr>
      <w:r>
        <w:rPr>
          <w:rFonts w:ascii="Arial" w:cs="Arial" w:eastAsia="Arial" w:hAnsi="Arial"/>
          <w:b w:val="false"/>
          <w:bCs w:val="false"/>
          <w:sz w:val="22"/>
          <w:szCs w:val="22"/>
        </w:rPr>
        <w:t xml:space="preserve">The PS event → adding photons to the laser without losing directionality</w:t>
      </w:r>
    </w:p>
    <w:p>
      <w:pPr>
        <w:pStyle w:val="ListParagraph"/>
        <w:numPr>
          <w:ilvl w:val="0"/>
          <w:numId w:val="2"/>
        </w:numPr>
        <w:spacing w:after="40" w:before="40"/>
      </w:pPr>
      <w:r>
        <w:rPr>
          <w:rFonts w:ascii="Arial" w:cs="Arial" w:eastAsia="Arial" w:hAnsi="Arial"/>
          <w:b w:val="false"/>
          <w:bCs w:val="false"/>
          <w:sz w:val="22"/>
          <w:szCs w:val="22"/>
        </w:rPr>
        <w:t xml:space="preserve">The closing message → 'We started as a Gaussian. We've built a soliton. Now let's grow it.'</w:t>
      </w:r>
    </w:p>
    <w:p/>
    <w:p>
      <w:pPr>
        <w:pStyle w:val="Heading1"/>
      </w:pPr>
      <w:r>
        <w:rPr>
          <w:rFonts w:ascii="Arial" w:cs="Arial" w:eastAsia="Arial" w:hAnsi="Arial"/>
          <w:b/>
          <w:bCs/>
          <w:sz w:val="32"/>
          <w:szCs w:val="32"/>
        </w:rPr>
        <w:t xml:space="preserve">5. Tone and Register</w:t>
      </w:r>
    </w:p>
    <w:p>
      <w:pPr>
        <w:pStyle w:val="ListParagraph"/>
        <w:numPr>
          <w:ilvl w:val="0"/>
          <w:numId w:val="2"/>
        </w:numPr>
        <w:spacing w:after="40" w:before="40"/>
      </w:pPr>
      <w:r>
        <w:rPr>
          <w:rFonts w:ascii="Arial" w:cs="Arial" w:eastAsia="Arial" w:hAnsi="Arial"/>
          <w:b w:val="false"/>
          <w:bCs w:val="false"/>
          <w:sz w:val="22"/>
          <w:szCs w:val="22"/>
        </w:rPr>
        <w:t xml:space="preserve">This is not a product pitch or a strategy presentation.</w:t>
      </w:r>
    </w:p>
    <w:p>
      <w:pPr>
        <w:pStyle w:val="ListParagraph"/>
        <w:numPr>
          <w:ilvl w:val="0"/>
          <w:numId w:val="2"/>
        </w:numPr>
        <w:spacing w:after="40" w:before="40"/>
      </w:pPr>
      <w:r>
        <w:rPr>
          <w:rFonts w:ascii="Arial" w:cs="Arial" w:eastAsia="Arial" w:hAnsi="Arial"/>
          <w:b w:val="false"/>
          <w:bCs w:val="false"/>
          <w:sz w:val="22"/>
          <w:szCs w:val="22"/>
        </w:rPr>
        <w:t xml:space="preserve">It is a statement of identity delivered to the people who built the thing.</w:t>
      </w:r>
    </w:p>
    <w:p>
      <w:pPr>
        <w:pStyle w:val="ListParagraph"/>
        <w:numPr>
          <w:ilvl w:val="0"/>
          <w:numId w:val="2"/>
        </w:numPr>
        <w:spacing w:after="40" w:before="40"/>
      </w:pPr>
      <w:r>
        <w:rPr>
          <w:rFonts w:ascii="Arial" w:cs="Arial" w:eastAsia="Arial" w:hAnsi="Arial"/>
          <w:b w:val="false"/>
          <w:bCs w:val="false"/>
          <w:sz w:val="22"/>
          <w:szCs w:val="22"/>
        </w:rPr>
        <w:t xml:space="preserve">Tone: warm, grounded, earned. Not hype. Not corporate.</w:t>
      </w:r>
    </w:p>
    <w:p>
      <w:pPr>
        <w:pStyle w:val="ListParagraph"/>
        <w:numPr>
          <w:ilvl w:val="0"/>
          <w:numId w:val="2"/>
        </w:numPr>
        <w:spacing w:after="40" w:before="40"/>
      </w:pPr>
      <w:r>
        <w:rPr>
          <w:rFonts w:ascii="Arial" w:cs="Arial" w:eastAsia="Arial" w:hAnsi="Arial"/>
          <w:b w:val="false"/>
          <w:bCs w:val="false"/>
          <w:sz w:val="22"/>
          <w:szCs w:val="22"/>
        </w:rPr>
        <w:t xml:space="preserve">The physics analogy should be accessible — brief explanation, then move on. Don't dwell on the mechanics.</w:t>
      </w:r>
    </w:p>
    <w:p>
      <w:pPr>
        <w:pStyle w:val="ListParagraph"/>
        <w:numPr>
          <w:ilvl w:val="0"/>
          <w:numId w:val="2"/>
        </w:numPr>
        <w:spacing w:after="40" w:before="40"/>
      </w:pPr>
      <w:r>
        <w:rPr>
          <w:rFonts w:ascii="Arial" w:cs="Arial" w:eastAsia="Arial" w:hAnsi="Arial"/>
          <w:b w:val="false"/>
          <w:bCs w:val="false"/>
          <w:sz w:val="22"/>
          <w:szCs w:val="22"/>
        </w:rPr>
        <w:t xml:space="preserve">The section about each team ('Right Now, It's Us') should feel like a toast, not a org chart walkthrough.</w:t>
      </w:r>
    </w:p>
    <w:p>
      <w:pPr>
        <w:pStyle w:val="ListParagraph"/>
        <w:numPr>
          <w:ilvl w:val="0"/>
          <w:numId w:val="2"/>
        </w:numPr>
        <w:spacing w:after="40" w:before="40"/>
      </w:pPr>
      <w:r>
        <w:rPr>
          <w:rFonts w:ascii="Arial" w:cs="Arial" w:eastAsia="Arial" w:hAnsi="Arial"/>
          <w:b w:val="false"/>
          <w:bCs w:val="false"/>
          <w:sz w:val="22"/>
          <w:szCs w:val="22"/>
        </w:rPr>
        <w:t xml:space="preserve">The closing should feel like a starting gun, not a victory lap.</w:t>
      </w:r>
    </w:p>
    <w:p/>
    <w:p>
      <w:pPr>
        <w:pStyle w:val="Heading1"/>
      </w:pPr>
      <w:r>
        <w:rPr>
          <w:rFonts w:ascii="Arial" w:cs="Arial" w:eastAsia="Arial" w:hAnsi="Arial"/>
          <w:b/>
          <w:bCs/>
          <w:sz w:val="32"/>
          <w:szCs w:val="32"/>
        </w:rPr>
        <w:t xml:space="preserve">6. Suggested Slide Structure (~18–22 slides for 25 min)</w:t>
      </w:r>
    </w:p>
    <w:p>
      <w:pPr>
        <w:spacing w:after="100" w:before="60"/>
      </w:pPr>
      <w:r>
        <w:rPr>
          <w:rFonts w:ascii="Arial" w:cs="Arial" w:eastAsia="Arial" w:hAnsi="Arial"/>
          <w:sz w:val="22"/>
          <w:szCs w:val="22"/>
        </w:rPr>
        <w:t xml:space="preserve">The following is a proposed slide-by-slide breakdown. Claude should refine, add, or split as needed when building the deck.</w:t>
      </w:r>
    </w:p>
    <w:p>
      <w:pPr>
        <w:spacing w:after="80" w:before="160"/>
      </w:pPr>
      <w:r>
        <w:rPr>
          <w:rFonts w:ascii="Arial" w:cs="Arial" w:eastAsia="Arial" w:hAnsi="Arial"/>
          <w:b/>
          <w:bCs/>
          <w:color w:val="444444"/>
          <w:sz w:val="24"/>
          <w:szCs w:val="24"/>
        </w:rPr>
        <w:t xml:space="preserve">SECTION 1: Opening (2 slides)</w:t>
      </w:r>
    </w:p>
    <w:p>
      <w:pPr>
        <w:pStyle w:val="ListParagraph"/>
        <w:numPr>
          <w:ilvl w:val="0"/>
          <w:numId w:val="2"/>
        </w:numPr>
        <w:spacing w:after="40" w:before="40"/>
      </w:pPr>
      <w:r>
        <w:rPr>
          <w:rFonts w:ascii="Arial" w:cs="Arial" w:eastAsia="Arial" w:hAnsi="Arial"/>
          <w:b w:val="false"/>
          <w:bCs w:val="false"/>
          <w:sz w:val="22"/>
          <w:szCs w:val="22"/>
        </w:rPr>
        <w:t xml:space="preserve">Slide 1: The Image — A sharp wave packet, then a dispersed one. No text. Let it sit.</w:t>
      </w:r>
    </w:p>
    <w:p>
      <w:pPr>
        <w:pStyle w:val="ListParagraph"/>
        <w:numPr>
          <w:ilvl w:val="0"/>
          <w:numId w:val="2"/>
        </w:numPr>
        <w:spacing w:after="40" w:before="40"/>
      </w:pPr>
      <w:r>
        <w:rPr>
          <w:rFonts w:ascii="Arial" w:cs="Arial" w:eastAsia="Arial" w:hAnsi="Arial"/>
          <w:b w:val="false"/>
          <w:bCs w:val="false"/>
          <w:sz w:val="22"/>
          <w:szCs w:val="22"/>
        </w:rPr>
        <w:t xml:space="preserve">Slide 2: The Question — 'What happens to a signal with no coherence?' Then: 'This talk is about why we are not that.'</w:t>
      </w:r>
    </w:p>
    <w:p>
      <w:pPr>
        <w:spacing w:after="80" w:before="160"/>
      </w:pPr>
      <w:r>
        <w:rPr>
          <w:rFonts w:ascii="Arial" w:cs="Arial" w:eastAsia="Arial" w:hAnsi="Arial"/>
          <w:b/>
          <w:bCs/>
          <w:color w:val="444444"/>
          <w:sz w:val="24"/>
          <w:szCs w:val="24"/>
        </w:rPr>
        <w:t xml:space="preserve">SECTION 2: The Problem — Why Civil Society Needs Revitalizing (3–4 slides)</w:t>
      </w:r>
    </w:p>
    <w:p>
      <w:pPr>
        <w:pStyle w:val="ListParagraph"/>
        <w:numPr>
          <w:ilvl w:val="0"/>
          <w:numId w:val="2"/>
        </w:numPr>
        <w:spacing w:after="40" w:before="40"/>
      </w:pPr>
      <w:r>
        <w:rPr>
          <w:rFonts w:ascii="Arial" w:cs="Arial" w:eastAsia="Arial" w:hAnsi="Arial"/>
          <w:b w:val="false"/>
          <w:bCs w:val="false"/>
          <w:sz w:val="22"/>
          <w:szCs w:val="22"/>
        </w:rPr>
        <w:t xml:space="preserve">Slide 3: Callback to Jarrad's talk [PLACEHOLDER — insert specific callback once transcript is available]</w:t>
      </w:r>
    </w:p>
    <w:p>
      <w:pPr>
        <w:pStyle w:val="ListParagraph"/>
        <w:numPr>
          <w:ilvl w:val="0"/>
          <w:numId w:val="2"/>
        </w:numPr>
        <w:spacing w:after="40" w:before="40"/>
      </w:pPr>
      <w:r>
        <w:rPr>
          <w:rFonts w:ascii="Arial" w:cs="Arial" w:eastAsia="Arial" w:hAnsi="Arial"/>
          <w:b w:val="false"/>
          <w:bCs w:val="false"/>
          <w:sz w:val="22"/>
          <w:szCs w:val="22"/>
        </w:rPr>
        <w:t xml:space="preserve">Slide 4: The Three Dependencies — Communication, Coordination, Memory. Civil society cannot function without them. It currently doesn't own them.</w:t>
      </w:r>
    </w:p>
    <w:p>
      <w:pPr>
        <w:pStyle w:val="ListParagraph"/>
        <w:numPr>
          <w:ilvl w:val="0"/>
          <w:numId w:val="2"/>
        </w:numPr>
        <w:spacing w:after="40" w:before="40"/>
      </w:pPr>
      <w:r>
        <w:rPr>
          <w:rFonts w:ascii="Arial" w:cs="Arial" w:eastAsia="Arial" w:hAnsi="Arial"/>
          <w:b w:val="false"/>
          <w:bCs w:val="false"/>
          <w:sz w:val="22"/>
          <w:szCs w:val="22"/>
        </w:rPr>
        <w:t xml:space="preserve">Slide 5: The Capture — Centralized systems are easy to build, easy to monetize, easy to control. The Gaussian metaphor: without sovereign infrastructure, civil society disperses.</w:t>
      </w:r>
    </w:p>
    <w:p>
      <w:pPr>
        <w:spacing w:after="80" w:before="160"/>
      </w:pPr>
      <w:r>
        <w:rPr>
          <w:rFonts w:ascii="Arial" w:cs="Arial" w:eastAsia="Arial" w:hAnsi="Arial"/>
          <w:b/>
          <w:bCs/>
          <w:color w:val="444444"/>
          <w:sz w:val="24"/>
          <w:szCs w:val="24"/>
        </w:rPr>
        <w:t xml:space="preserve">SECTION 3: The Tech Stack (4 slides)</w:t>
      </w:r>
    </w:p>
    <w:p>
      <w:pPr>
        <w:pStyle w:val="ListParagraph"/>
        <w:numPr>
          <w:ilvl w:val="0"/>
          <w:numId w:val="2"/>
        </w:numPr>
        <w:spacing w:after="40" w:before="40"/>
      </w:pPr>
      <w:r>
        <w:rPr>
          <w:rFonts w:ascii="Arial" w:cs="Arial" w:eastAsia="Arial" w:hAnsi="Arial"/>
          <w:b w:val="false"/>
          <w:bCs w:val="false"/>
          <w:sz w:val="22"/>
          <w:szCs w:val="22"/>
        </w:rPr>
        <w:t xml:space="preserve">Slide 6: Three Layers, One Answer — Intro framing</w:t>
      </w:r>
    </w:p>
    <w:p>
      <w:pPr>
        <w:pStyle w:val="ListParagraph"/>
        <w:numPr>
          <w:ilvl w:val="0"/>
          <w:numId w:val="2"/>
        </w:numPr>
        <w:spacing w:after="40" w:before="40"/>
      </w:pPr>
      <w:r>
        <w:rPr>
          <w:rFonts w:ascii="Arial" w:cs="Arial" w:eastAsia="Arial" w:hAnsi="Arial"/>
          <w:b w:val="false"/>
          <w:bCs w:val="false"/>
          <w:sz w:val="22"/>
          <w:szCs w:val="22"/>
        </w:rPr>
        <w:t xml:space="preserve">Slide 7: Logos Blockchain — Trust without authority</w:t>
      </w:r>
    </w:p>
    <w:p>
      <w:pPr>
        <w:pStyle w:val="ListParagraph"/>
        <w:numPr>
          <w:ilvl w:val="0"/>
          <w:numId w:val="2"/>
        </w:numPr>
        <w:spacing w:after="40" w:before="40"/>
      </w:pPr>
      <w:r>
        <w:rPr>
          <w:rFonts w:ascii="Arial" w:cs="Arial" w:eastAsia="Arial" w:hAnsi="Arial"/>
          <w:b w:val="false"/>
          <w:bCs w:val="false"/>
          <w:sz w:val="22"/>
          <w:szCs w:val="22"/>
        </w:rPr>
        <w:t xml:space="preserve">Slide 8: Logos Messaging — Voice without surveillance</w:t>
      </w:r>
    </w:p>
    <w:p>
      <w:pPr>
        <w:pStyle w:val="ListParagraph"/>
        <w:numPr>
          <w:ilvl w:val="0"/>
          <w:numId w:val="2"/>
        </w:numPr>
        <w:spacing w:after="40" w:before="40"/>
      </w:pPr>
      <w:r>
        <w:rPr>
          <w:rFonts w:ascii="Arial" w:cs="Arial" w:eastAsia="Arial" w:hAnsi="Arial"/>
          <w:b w:val="false"/>
          <w:bCs w:val="false"/>
          <w:sz w:val="22"/>
          <w:szCs w:val="22"/>
        </w:rPr>
        <w:t xml:space="preserve">Slide 9: Logos Storage — Memory without censorship</w:t>
      </w:r>
    </w:p>
    <w:p>
      <w:pPr>
        <w:pStyle w:val="ListParagraph"/>
        <w:numPr>
          <w:ilvl w:val="0"/>
          <w:numId w:val="2"/>
        </w:numPr>
        <w:spacing w:after="40" w:before="40"/>
      </w:pPr>
      <w:r>
        <w:rPr>
          <w:rFonts w:ascii="Arial" w:cs="Arial" w:eastAsia="Arial" w:hAnsi="Arial"/>
          <w:b w:val="false"/>
          <w:bCs w:val="false"/>
          <w:sz w:val="22"/>
          <w:szCs w:val="22"/>
        </w:rPr>
        <w:t xml:space="preserve">Slide 10: Integration Map — Visual showing how the layers connect. This is one coherent answer, not three separate products.</w:t>
      </w:r>
    </w:p>
    <w:p>
      <w:pPr>
        <w:spacing w:after="80" w:before="160"/>
      </w:pPr>
      <w:r>
        <w:rPr>
          <w:rFonts w:ascii="Arial" w:cs="Arial" w:eastAsia="Arial" w:hAnsi="Arial"/>
          <w:b/>
          <w:bCs/>
          <w:color w:val="444444"/>
          <w:sz w:val="24"/>
          <w:szCs w:val="24"/>
        </w:rPr>
        <w:t xml:space="preserve">SECTION 4: What is Logos? Right Now, It's Us (4–6 slides)</w:t>
      </w:r>
    </w:p>
    <w:p>
      <w:pPr>
        <w:pStyle w:val="ListParagraph"/>
        <w:numPr>
          <w:ilvl w:val="0"/>
          <w:numId w:val="2"/>
        </w:numPr>
        <w:spacing w:after="40" w:before="40"/>
      </w:pPr>
      <w:r>
        <w:rPr>
          <w:rFonts w:ascii="Arial" w:cs="Arial" w:eastAsia="Arial" w:hAnsi="Arial"/>
          <w:b w:val="false"/>
          <w:bCs w:val="false"/>
          <w:sz w:val="22"/>
          <w:szCs w:val="22"/>
        </w:rPr>
        <w:t xml:space="preserve">Slide 11: 'Logos isn't the stack. The stack is a tool. Logos is the people who decided this problem was worth their working lives.'</w:t>
      </w:r>
    </w:p>
    <w:p>
      <w:pPr>
        <w:pStyle w:val="ListParagraph"/>
        <w:numPr>
          <w:ilvl w:val="0"/>
          <w:numId w:val="2"/>
        </w:numPr>
        <w:spacing w:after="40" w:before="40"/>
      </w:pPr>
      <w:r>
        <w:rPr>
          <w:rFonts w:ascii="Arial" w:cs="Arial" w:eastAsia="Arial" w:hAnsi="Arial"/>
          <w:b w:val="false"/>
          <w:bCs w:val="false"/>
          <w:sz w:val="22"/>
          <w:szCs w:val="22"/>
        </w:rPr>
        <w:t xml:space="preserve">Slide 12+: One slide (or beat) per team/group. Use the 'It's…' language pattern. [Expand with actual team names and descriptions — leave placeholders for any not yet known]</w:t>
      </w:r>
    </w:p>
    <w:p>
      <w:pPr>
        <w:pStyle w:val="ListParagraph"/>
        <w:numPr>
          <w:ilvl w:val="0"/>
          <w:numId w:val="3"/>
        </w:numPr>
        <w:spacing w:after="40" w:before="40"/>
      </w:pPr>
      <w:r>
        <w:rPr>
          <w:rFonts w:ascii="Arial" w:cs="Arial" w:eastAsia="Arial" w:hAnsi="Arial"/>
          <w:i/>
          <w:iCs/>
          <w:color w:val="444444"/>
          <w:sz w:val="20"/>
          <w:szCs w:val="20"/>
        </w:rPr>
        <w:t xml:space="preserve">Circle Stewards</w:t>
      </w:r>
    </w:p>
    <w:p>
      <w:pPr>
        <w:pStyle w:val="ListParagraph"/>
        <w:numPr>
          <w:ilvl w:val="0"/>
          <w:numId w:val="3"/>
        </w:numPr>
        <w:spacing w:after="40" w:before="40"/>
      </w:pPr>
      <w:r>
        <w:rPr>
          <w:rFonts w:ascii="Arial" w:cs="Arial" w:eastAsia="Arial" w:hAnsi="Arial"/>
          <w:i/>
          <w:iCs/>
          <w:color w:val="444444"/>
          <w:sz w:val="20"/>
          <w:szCs w:val="20"/>
        </w:rPr>
        <w:t xml:space="preserve">Ecosystem Development</w:t>
      </w:r>
    </w:p>
    <w:p>
      <w:pPr>
        <w:pStyle w:val="ListParagraph"/>
        <w:numPr>
          <w:ilvl w:val="0"/>
          <w:numId w:val="3"/>
        </w:numPr>
        <w:spacing w:after="40" w:before="40"/>
      </w:pPr>
      <w:r>
        <w:rPr>
          <w:rFonts w:ascii="Arial" w:cs="Arial" w:eastAsia="Arial" w:hAnsi="Arial"/>
          <w:i/>
          <w:iCs/>
          <w:color w:val="444444"/>
          <w:sz w:val="20"/>
          <w:szCs w:val="20"/>
        </w:rPr>
        <w:t xml:space="preserve">Blockchain / Messaging / Storage teams</w:t>
      </w:r>
    </w:p>
    <w:p>
      <w:pPr>
        <w:pStyle w:val="ListParagraph"/>
        <w:numPr>
          <w:ilvl w:val="0"/>
          <w:numId w:val="3"/>
        </w:numPr>
        <w:spacing w:after="40" w:before="40"/>
      </w:pPr>
      <w:r>
        <w:rPr>
          <w:rFonts w:ascii="Arial" w:cs="Arial" w:eastAsia="Arial" w:hAnsi="Arial"/>
          <w:i/>
          <w:iCs/>
          <w:color w:val="444444"/>
          <w:sz w:val="20"/>
          <w:szCs w:val="20"/>
        </w:rPr>
        <w:t xml:space="preserve">[Other groups as known]</w:t>
      </w:r>
    </w:p>
    <w:p>
      <w:pPr>
        <w:pStyle w:val="ListParagraph"/>
        <w:numPr>
          <w:ilvl w:val="0"/>
          <w:numId w:val="2"/>
        </w:numPr>
        <w:spacing w:after="40" w:before="40"/>
      </w:pPr>
      <w:r>
        <w:rPr>
          <w:rFonts w:ascii="Arial" w:cs="Arial" w:eastAsia="Arial" w:hAnsi="Arial"/>
          <w:b w:val="false"/>
          <w:bCs w:val="false"/>
          <w:sz w:val="22"/>
          <w:szCs w:val="22"/>
        </w:rPr>
        <w:t xml:space="preserve">Final slide in section: 'Each of you could have dispersed. You're here. We've been getting into phase. We are coherent.'</w:t>
      </w:r>
    </w:p>
    <w:p>
      <w:pPr>
        <w:spacing w:after="80" w:before="160"/>
      </w:pPr>
      <w:r>
        <w:rPr>
          <w:rFonts w:ascii="Arial" w:cs="Arial" w:eastAsia="Arial" w:hAnsi="Arial"/>
          <w:b/>
          <w:bCs/>
          <w:color w:val="444444"/>
          <w:sz w:val="24"/>
          <w:szCs w:val="24"/>
        </w:rPr>
        <w:t xml:space="preserve">SECTION 5: What is Logos Tomorrow? (2 slides)</w:t>
      </w:r>
    </w:p>
    <w:p>
      <w:pPr>
        <w:pStyle w:val="ListParagraph"/>
        <w:numPr>
          <w:ilvl w:val="0"/>
          <w:numId w:val="2"/>
        </w:numPr>
        <w:spacing w:after="40" w:before="40"/>
      </w:pPr>
      <w:r>
        <w:rPr>
          <w:rFonts w:ascii="Arial" w:cs="Arial" w:eastAsia="Arial" w:hAnsi="Arial"/>
          <w:b w:val="false"/>
          <w:bCs w:val="false"/>
          <w:sz w:val="22"/>
          <w:szCs w:val="22"/>
        </w:rPr>
        <w:t xml:space="preserve">Slide: The PS Event — We are about to introduce Logos to a larger community.</w:t>
      </w:r>
    </w:p>
    <w:p>
      <w:pPr>
        <w:pStyle w:val="ListParagraph"/>
        <w:numPr>
          <w:ilvl w:val="0"/>
          <w:numId w:val="2"/>
        </w:numPr>
        <w:spacing w:after="40" w:before="40"/>
      </w:pPr>
      <w:r>
        <w:rPr>
          <w:rFonts w:ascii="Arial" w:cs="Arial" w:eastAsia="Arial" w:hAnsi="Arial"/>
          <w:b w:val="false"/>
          <w:bCs w:val="false"/>
          <w:sz w:val="22"/>
          <w:szCs w:val="22"/>
        </w:rPr>
        <w:t xml:space="preserve">Slide: The Ask — Be the signal. Adding photons to a laser doesn't change its direction — it makes it brighter. New people join the phase, not just the frequency.</w:t>
      </w:r>
    </w:p>
    <w:p>
      <w:pPr>
        <w:spacing w:after="80" w:before="160"/>
      </w:pPr>
      <w:r>
        <w:rPr>
          <w:rFonts w:ascii="Arial" w:cs="Arial" w:eastAsia="Arial" w:hAnsi="Arial"/>
          <w:b/>
          <w:bCs/>
          <w:color w:val="444444"/>
          <w:sz w:val="24"/>
          <w:szCs w:val="24"/>
        </w:rPr>
        <w:t xml:space="preserve">SECTION 6: Close (2 slides)</w:t>
      </w:r>
    </w:p>
    <w:p>
      <w:pPr>
        <w:pStyle w:val="ListParagraph"/>
        <w:numPr>
          <w:ilvl w:val="0"/>
          <w:numId w:val="2"/>
        </w:numPr>
        <w:spacing w:after="40" w:before="40"/>
      </w:pPr>
      <w:r>
        <w:rPr>
          <w:rFonts w:ascii="Arial" w:cs="Arial" w:eastAsia="Arial" w:hAnsi="Arial"/>
          <w:b w:val="false"/>
          <w:bCs w:val="false"/>
          <w:sz w:val="22"/>
          <w:szCs w:val="22"/>
        </w:rPr>
        <w:t xml:space="preserve">Slide: 'We started as a Gaussian.' — Recall the opening image.</w:t>
      </w:r>
    </w:p>
    <w:p>
      <w:pPr>
        <w:pStyle w:val="ListParagraph"/>
        <w:numPr>
          <w:ilvl w:val="0"/>
          <w:numId w:val="2"/>
        </w:numPr>
        <w:spacing w:after="40" w:before="40"/>
      </w:pPr>
      <w:r>
        <w:rPr>
          <w:rFonts w:ascii="Arial" w:cs="Arial" w:eastAsia="Arial" w:hAnsi="Arial"/>
          <w:b w:val="false"/>
          <w:bCs w:val="false"/>
          <w:sz w:val="22"/>
          <w:szCs w:val="22"/>
        </w:rPr>
        <w:t xml:space="preserve">Final Slide: 'Now let's grow it.' — Clean. Minimal. The wave holds.</w:t>
      </w:r>
    </w:p>
    <w:p/>
    <w:p>
      <w:pPr>
        <w:pStyle w:val="Heading1"/>
      </w:pPr>
      <w:r>
        <w:rPr>
          <w:rFonts w:ascii="Arial" w:cs="Arial" w:eastAsia="Arial" w:hAnsi="Arial"/>
          <w:b/>
          <w:bCs/>
          <w:sz w:val="32"/>
          <w:szCs w:val="32"/>
        </w:rPr>
        <w:t xml:space="preserve">7. Open Questions for Corey to Answer</w:t>
      </w:r>
    </w:p>
    <w:p>
      <w:pPr>
        <w:spacing w:after="100" w:before="60"/>
      </w:pPr>
      <w:r>
        <w:rPr>
          <w:rFonts w:ascii="Arial" w:cs="Arial" w:eastAsia="Arial" w:hAnsi="Arial"/>
          <w:sz w:val="22"/>
          <w:szCs w:val="22"/>
        </w:rPr>
        <w:t xml:space="preserve">The following information is missing or uncertain and should be confirmed before finalizing the deck:</w:t>
      </w:r>
    </w:p>
    <w:p>
      <w:pPr>
        <w:pStyle w:val="ListParagraph"/>
        <w:numPr>
          <w:ilvl w:val="0"/>
          <w:numId w:val="2"/>
        </w:numPr>
        <w:spacing w:after="40" w:before="40"/>
      </w:pPr>
      <w:r>
        <w:rPr>
          <w:rFonts w:ascii="Arial" w:cs="Arial" w:eastAsia="Arial" w:hAnsi="Arial"/>
          <w:b w:val="false"/>
          <w:bCs w:val="false"/>
          <w:sz w:val="22"/>
          <w:szCs w:val="22"/>
        </w:rPr>
        <w:t xml:space="preserve">What did Jarrad cover at the previous All-Hands? (Transcript or summary needed for the callback in Section 2)</w:t>
      </w:r>
    </w:p>
    <w:p>
      <w:pPr>
        <w:pStyle w:val="ListParagraph"/>
        <w:numPr>
          <w:ilvl w:val="0"/>
          <w:numId w:val="2"/>
        </w:numPr>
        <w:spacing w:after="40" w:before="40"/>
      </w:pPr>
      <w:r>
        <w:rPr>
          <w:rFonts w:ascii="Arial" w:cs="Arial" w:eastAsia="Arial" w:hAnsi="Arial"/>
          <w:b w:val="false"/>
          <w:bCs w:val="false"/>
          <w:sz w:val="22"/>
          <w:szCs w:val="22"/>
        </w:rPr>
        <w:t xml:space="preserve">What are all the team/group names to be called out in the 'Right Now, It's Us' section?</w:t>
      </w:r>
    </w:p>
    <w:p>
      <w:pPr>
        <w:pStyle w:val="ListParagraph"/>
        <w:numPr>
          <w:ilvl w:val="0"/>
          <w:numId w:val="2"/>
        </w:numPr>
        <w:spacing w:after="40" w:before="40"/>
      </w:pPr>
      <w:r>
        <w:rPr>
          <w:rFonts w:ascii="Arial" w:cs="Arial" w:eastAsia="Arial" w:hAnsi="Arial"/>
          <w:b w:val="false"/>
          <w:bCs w:val="false"/>
          <w:sz w:val="22"/>
          <w:szCs w:val="22"/>
        </w:rPr>
        <w:t xml:space="preserve">What is the name and full framing of the 'PS event'?</w:t>
      </w:r>
    </w:p>
    <w:p>
      <w:pPr>
        <w:pStyle w:val="ListParagraph"/>
        <w:numPr>
          <w:ilvl w:val="0"/>
          <w:numId w:val="2"/>
        </w:numPr>
        <w:spacing w:after="40" w:before="40"/>
      </w:pPr>
      <w:r>
        <w:rPr>
          <w:rFonts w:ascii="Arial" w:cs="Arial" w:eastAsia="Arial" w:hAnsi="Arial"/>
          <w:b w:val="false"/>
          <w:bCs w:val="false"/>
          <w:sz w:val="22"/>
          <w:szCs w:val="22"/>
        </w:rPr>
        <w:t xml:space="preserve">What is the approximate time since Logos formally started (for the 'we've been getting into phase' language)?</w:t>
      </w:r>
    </w:p>
    <w:p>
      <w:pPr>
        <w:pStyle w:val="ListParagraph"/>
        <w:numPr>
          <w:ilvl w:val="0"/>
          <w:numId w:val="2"/>
        </w:numPr>
        <w:spacing w:after="40" w:before="40"/>
      </w:pPr>
      <w:r>
        <w:rPr>
          <w:rFonts w:ascii="Arial" w:cs="Arial" w:eastAsia="Arial" w:hAnsi="Arial"/>
          <w:b w:val="false"/>
          <w:bCs w:val="false"/>
          <w:sz w:val="22"/>
          <w:szCs w:val="22"/>
        </w:rPr>
        <w:t xml:space="preserve">Does Corey want the physics analogy introduced explicitly (brief explanation on a slide) or used implicitly as a structural spine without being labeled?</w:t>
      </w:r>
    </w:p>
    <w:p>
      <w:pPr>
        <w:pStyle w:val="ListParagraph"/>
        <w:numPr>
          <w:ilvl w:val="0"/>
          <w:numId w:val="2"/>
        </w:numPr>
        <w:spacing w:after="40" w:before="40"/>
      </w:pPr>
      <w:r>
        <w:rPr>
          <w:rFonts w:ascii="Arial" w:cs="Arial" w:eastAsia="Arial" w:hAnsi="Arial"/>
          <w:b w:val="false"/>
          <w:bCs w:val="false"/>
          <w:sz w:val="22"/>
          <w:szCs w:val="22"/>
        </w:rPr>
        <w:t xml:space="preserve">Visual/design direction for the deck — does Logos have a brand guide or preferred slide aesthetic?</w:t>
      </w:r>
    </w:p>
    <w:p/>
    <w:p>
      <w:pPr>
        <w:pStyle w:val="Heading1"/>
      </w:pPr>
      <w:r>
        <w:rPr>
          <w:rFonts w:ascii="Arial" w:cs="Arial" w:eastAsia="Arial" w:hAnsi="Arial"/>
          <w:b/>
          <w:bCs/>
          <w:sz w:val="32"/>
          <w:szCs w:val="32"/>
        </w:rPr>
        <w:t xml:space="preserve">8. Prompt to Use When Starting the New Session</w:t>
      </w:r>
    </w:p>
    <w:p>
      <w:pPr>
        <w:spacing w:after="100" w:before="60"/>
      </w:pPr>
      <w:r>
        <w:rPr>
          <w:rFonts w:ascii="Arial" w:cs="Arial" w:eastAsia="Arial" w:hAnsi="Arial"/>
          <w:sz w:val="22"/>
          <w:szCs w:val="22"/>
        </w:rPr>
        <w:t xml:space="preserve">Paste the following (or a version of it) as the opening message in the new conversation:</w:t>
      </w:r>
    </w:p>
    <w:p>
      <w:pPr>
        <w:pBdr>
          <w:left w:val="single" w:color="555555" w:sz="12" w:space="10"/>
        </w:pBdr>
        <w:spacing w:after="120" w:before="120"/>
        <w:ind w:left="720" w:right="360"/>
      </w:pPr>
      <w:r>
        <w:rPr>
          <w:rFonts w:ascii="Courier New" w:cs="Courier New" w:eastAsia="Courier New" w:hAnsi="Courier New"/>
          <w:color w:val="222222"/>
          <w:sz w:val="20"/>
          <w:szCs w:val="20"/>
        </w:rPr>
        <w:t xml:space="preserve">I need to build a ~20 slide presentation deck for a 25-minute All-Hands talk called 'What is Logos?' The attached context document has everything: the talk structure, the unifying wave packet analogy, the tone, the slide-by-slide breakdown, and open questions. Please read it fully before producing anything. When ready, confirm your understanding of the core analogy and the emotional intent of the talk, then we'll begin building slides.</w:t>
      </w:r>
    </w:p>
    <w:p/>
    <w:p>
      <w:pPr>
        <w:pBdr>
          <w:bottom w:val="single" w:color="AAAAAA" w:sz="6" w:space="1"/>
        </w:pBdr>
      </w:pPr>
    </w:p>
    <w:p>
      <w:pPr>
        <w:spacing w:before="160"/>
        <w:jc w:val="center"/>
      </w:pPr>
      <w:r>
        <w:rPr>
          <w:rFonts w:ascii="Arial" w:cs="Arial" w:eastAsia="Arial" w:hAnsi="Arial"/>
          <w:color w:val="999999"/>
          <w:sz w:val="18"/>
          <w:szCs w:val="18"/>
        </w:rPr>
        <w:t xml:space="preserve">Generated from conversation context  |  Logos All-Hands Lisbon, March 4–10 2026  |  For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2026-02-27T20:10:29.957Z</dcterms:created>
  <dcterms:modified xsi:type="dcterms:W3CDTF">2026-02-27T20:10:29.958Z</dcterms:modified>
</cp:coreProperties>
</file>

<file path=docProps/custom.xml><?xml version="1.0" encoding="utf-8"?>
<Properties xmlns="http://schemas.openxmlformats.org/officeDocument/2006/custom-properties" xmlns:vt="http://schemas.openxmlformats.org/officeDocument/2006/docPropsVTypes"/>
</file>