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officedocument.wordprocessingml.document" Extension="docx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ole_rId2" coordsize="21600,21600" o:spid="_x0000_m1027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Trabajo Práctico</w:t>
      </w:r>
    </w:p>
    <w:p w:rsidR="00000000" w:rsidDel="00000000" w:rsidP="00000000" w:rsidRDefault="00000000" w:rsidRPr="00000000" w14:paraId="00000003">
      <w:pPr>
        <w:tabs>
          <w:tab w:val="left" w:leader="none" w:pos="366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  <w:tab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del presente trabajo es especificar en su totalidad una solución a la problemática planteada por el cliente.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funcionalidades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el siguiente documento de requerimientos (BRD). Adicionalmente se realizan entrevistas al cliente.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ole_rId2" style="position:absolute;left:0;text-align:left;margin-left:228.5pt;margin-top:0.0pt;width:32pt;height:32pt;z-index:251658240;mso-position-horizontal-relative:margin;mso-position-vertical-relative:text;mso-position-horizontal:absolute;mso-position-vertical:absolute;" o:spid="_x0000_s1026" filled="f" stroked="f" o:spt="75.0" o:preferrelative="t" type="#_x0000_tole_rId2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stroke joinstyle="miter"/>
            <v:imagedata r:id="rId1" o:title=""/>
            <v:path o:connecttype="rect" o:extrusionok="f" gradientshapeok="t"/>
            <o:lock v:ext="edit" aspectratio="t"/>
            <w10:wrap side="largest" type="square"/>
          </v:shape>
          <o:OLEObject DrawAspect="Icon" r:id="rId2" ObjectID="_1774387453" ProgID="Word.Document.12" ShapeID="ole_rId2" Type="Embed"/>
        </w:pic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entregable consistirá en los siguientes ítems: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(3p.)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Requerimientos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Elaborar la lista de requerimientos y clasificarlos.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Elaborar el Backlog de User Stories para la aplicación, de tipo Epic y de tipo Feature, trabajadas en alguna herramienta de las recomendadas en clase.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(2p.)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Diseño 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Diagrama de clases de especificación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(2p.)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Diseño II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Diagramas de secuencia. (de al menos 5 funcionalidades).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Diagramas de actividad. (de al menos 5 funcionalidades).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(3p.)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Testing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Armado de la totalidad de Test Cases (utilizando las técnicas de testing)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Automatización de al menos 3 Test Cases.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rtl w:val="0"/>
        </w:rPr>
        <w:t xml:space="preserve">puntos 1 y 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deben entregarse: fecha a definir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puntos 3 y 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deben entregarse:  fecha a definir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963" w:left="1276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366091"/>
        <w:rtl w:val="0"/>
      </w:rPr>
      <w:t xml:space="preserve">Especificaciones y Verificación de Software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-467359</wp:posOffset>
          </wp:positionH>
          <wp:positionV relativeFrom="paragraph">
            <wp:posOffset>-306704</wp:posOffset>
          </wp:positionV>
          <wp:extent cx="1438275" cy="476250"/>
          <wp:effectExtent b="0" l="0" r="0" t="0"/>
          <wp:wrapNone/>
          <wp:docPr descr="C:\Users\diego\Documents\My Dropbox\ungs\ES\CLASE 1\Material\logo ungs.jpg" id="2" name="image2.jpg"/>
          <a:graphic>
            <a:graphicData uri="http://schemas.openxmlformats.org/drawingml/2006/picture">
              <pic:pic>
                <pic:nvPicPr>
                  <pic:cNvPr descr="C:\Users\diego\Documents\My Dropbox\ungs\ES\CLASE 1\Material\logo ungs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476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CF5BE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3110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qFormat w:val="1"/>
    <w:rsid w:val="00CF5BE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Car" w:customStyle="1">
    <w:name w:val="Título Car"/>
    <w:basedOn w:val="Fuentedeprrafopredeter"/>
    <w:link w:val="Ttulo"/>
    <w:uiPriority w:val="10"/>
    <w:qFormat w:val="1"/>
    <w:rsid w:val="00CF5BE9"/>
    <w:rPr>
      <w:rFonts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0A5DC2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qFormat w:val="1"/>
    <w:rsid w:val="000A5DC2"/>
  </w:style>
  <w:style w:type="character" w:styleId="editsection" w:customStyle="1">
    <w:name w:val="editsection"/>
    <w:basedOn w:val="Fuentedeprrafopredeter"/>
    <w:qFormat w:val="1"/>
    <w:rsid w:val="000A5DC2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0A5DC2"/>
    <w:rPr>
      <w:rFonts w:ascii="Tahoma" w:cs="Tahoma" w:hAnsi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qFormat w:val="1"/>
    <w:rsid w:val="00C3110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217B42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217B42"/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5BE9"/>
    <w:pPr>
      <w:pBdr>
        <w:bottom w:color="4f81bd" w:space="4" w:sz="8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0A5DC2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Sinespaciado">
    <w:name w:val="No Spacing"/>
    <w:uiPriority w:val="1"/>
    <w:qFormat w:val="1"/>
    <w:rsid w:val="000A5DC2"/>
  </w:style>
  <w:style w:type="paragraph" w:styleId="HeaderandFooter" w:customStyle="1">
    <w:name w:val="Header and Footer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217B4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217B42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3F2DA3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package" Target="embeddings/Microsoft_Office_Word_Document1.doc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eFWRAy8z+Ik+E0Ga2qkDOQztw==">CgMxLjAyCGguZ2pkZ3hzOAByITE1NnRxajRzUVVPcnNicUtWSnZfU1ozQjQtMkJHN2pTaQ==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2024-04-12T03:37:00Z</dcterms:created>
  <dc:creator>Nyr</dc:creator>
</cp:coreProperties>
</file>