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926"/>
        <w:tblW w:w="8365" w:type="dxa"/>
        <w:jc w:val="center"/>
        <w:tblLayout w:type="fixed"/>
        <w:tblLook w:val="0000" w:firstRow="0" w:lastRow="0" w:firstColumn="0" w:lastColumn="0" w:noHBand="0" w:noVBand="0"/>
      </w:tblPr>
      <w:tblGrid>
        <w:gridCol w:w="2410"/>
        <w:gridCol w:w="5955"/>
      </w:tblGrid>
      <w:tr w:rsidR="001B4FBE" w14:paraId="6C676564" w14:textId="77777777" w:rsidTr="00E46B74">
        <w:trPr>
          <w:trHeight w:val="1700"/>
          <w:jc w:val="center"/>
        </w:trPr>
        <w:tc>
          <w:tcPr>
            <w:tcW w:w="8365" w:type="dxa"/>
            <w:gridSpan w:val="2"/>
          </w:tcPr>
          <w:p w14:paraId="6AEBA009" w14:textId="77777777" w:rsidR="001B4FBE" w:rsidRDefault="001B4FBE" w:rsidP="00E46B74">
            <w:pPr>
              <w:pStyle w:val="Default"/>
              <w:spacing w:before="260" w:after="260"/>
              <w:jc w:val="center"/>
              <w:rPr>
                <w:sz w:val="32"/>
                <w:szCs w:val="32"/>
              </w:rPr>
            </w:pPr>
            <w:r>
              <w:br w:type="page"/>
            </w:r>
            <w:r w:rsidR="004A748E" w:rsidRPr="00F30CCD">
              <w:rPr>
                <w:noProof/>
                <w:color w:val="auto"/>
              </w:rPr>
              <w:drawing>
                <wp:inline distT="0" distB="0" distL="0" distR="0" wp14:anchorId="068BDF68" wp14:editId="000D5470">
                  <wp:extent cx="3276600" cy="1043940"/>
                  <wp:effectExtent l="0" t="0" r="0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1B4FBE" w14:paraId="10397663" w14:textId="77777777" w:rsidTr="00E46B74">
        <w:trPr>
          <w:trHeight w:val="1532"/>
          <w:jc w:val="center"/>
        </w:trPr>
        <w:tc>
          <w:tcPr>
            <w:tcW w:w="8365" w:type="dxa"/>
            <w:gridSpan w:val="2"/>
          </w:tcPr>
          <w:p w14:paraId="55A98B5D" w14:textId="77777777" w:rsidR="001B4FBE" w:rsidRPr="007622D0" w:rsidRDefault="001B4FBE" w:rsidP="00E46B74">
            <w:pPr>
              <w:pStyle w:val="Default"/>
              <w:spacing w:line="626" w:lineRule="atLeast"/>
              <w:jc w:val="center"/>
              <w:rPr>
                <w:rFonts w:eastAsia="楷体_GB2312"/>
                <w:sz w:val="40"/>
                <w:szCs w:val="40"/>
              </w:rPr>
            </w:pPr>
            <w:r w:rsidRPr="007622D0">
              <w:rPr>
                <w:rFonts w:eastAsia="楷体_GB2312"/>
                <w:sz w:val="40"/>
                <w:szCs w:val="40"/>
              </w:rPr>
              <w:t>《</w:t>
            </w:r>
            <w:r>
              <w:rPr>
                <w:rFonts w:eastAsia="楷体" w:hint="eastAsia"/>
                <w:color w:val="auto"/>
                <w:sz w:val="56"/>
                <w:szCs w:val="56"/>
              </w:rPr>
              <w:t>嵌入式系统原理及应用</w:t>
            </w:r>
            <w:r w:rsidRPr="007622D0">
              <w:rPr>
                <w:rFonts w:eastAsia="楷体_GB2312"/>
                <w:sz w:val="40"/>
                <w:szCs w:val="40"/>
              </w:rPr>
              <w:t>》</w:t>
            </w:r>
          </w:p>
          <w:p w14:paraId="64544720" w14:textId="77777777" w:rsidR="001B4FBE" w:rsidRDefault="001B4FBE" w:rsidP="00E46B74">
            <w:pPr>
              <w:pStyle w:val="Default"/>
              <w:spacing w:before="260" w:after="260"/>
              <w:jc w:val="center"/>
              <w:rPr>
                <w:rFonts w:eastAsia="楷体_GB2312"/>
                <w:sz w:val="36"/>
                <w:szCs w:val="36"/>
              </w:rPr>
            </w:pPr>
            <w:r w:rsidRPr="007622D0">
              <w:rPr>
                <w:rFonts w:eastAsia="楷体"/>
                <w:color w:val="auto"/>
                <w:sz w:val="32"/>
                <w:szCs w:val="32"/>
              </w:rPr>
              <w:t>Microcontroller and Interface Technique</w:t>
            </w:r>
          </w:p>
        </w:tc>
      </w:tr>
      <w:tr w:rsidR="001B4FBE" w14:paraId="3E7962AC" w14:textId="77777777" w:rsidTr="00E46B74">
        <w:trPr>
          <w:trHeight w:val="495"/>
          <w:jc w:val="center"/>
        </w:trPr>
        <w:tc>
          <w:tcPr>
            <w:tcW w:w="8365" w:type="dxa"/>
            <w:gridSpan w:val="2"/>
          </w:tcPr>
          <w:p w14:paraId="077F6CB0" w14:textId="77777777" w:rsidR="001B4FBE" w:rsidRDefault="001B4FBE" w:rsidP="00E46B74">
            <w:pPr>
              <w:pStyle w:val="Default"/>
              <w:spacing w:before="260" w:after="260"/>
              <w:jc w:val="center"/>
              <w:rPr>
                <w:rFonts w:eastAsia="楷体_GB2312"/>
                <w:sz w:val="44"/>
                <w:szCs w:val="44"/>
              </w:rPr>
            </w:pPr>
            <w:r w:rsidRPr="005F7040">
              <w:rPr>
                <w:rFonts w:eastAsia="楷体"/>
                <w:color w:val="auto"/>
                <w:sz w:val="48"/>
                <w:szCs w:val="48"/>
              </w:rPr>
              <w:t>研究</w:t>
            </w:r>
            <w:r>
              <w:rPr>
                <w:rFonts w:eastAsia="楷体" w:hint="eastAsia"/>
                <w:color w:val="auto"/>
                <w:sz w:val="48"/>
                <w:szCs w:val="48"/>
              </w:rPr>
              <w:t>性</w:t>
            </w:r>
            <w:r w:rsidRPr="005F7040">
              <w:rPr>
                <w:rFonts w:eastAsia="楷体" w:hint="eastAsia"/>
                <w:color w:val="auto"/>
                <w:sz w:val="48"/>
                <w:szCs w:val="48"/>
              </w:rPr>
              <w:t>专题设计</w:t>
            </w:r>
            <w:r w:rsidRPr="005F7040">
              <w:rPr>
                <w:rFonts w:eastAsia="楷体"/>
                <w:color w:val="auto"/>
                <w:sz w:val="48"/>
                <w:szCs w:val="48"/>
              </w:rPr>
              <w:t>报告</w:t>
            </w:r>
          </w:p>
        </w:tc>
      </w:tr>
      <w:tr w:rsidR="001B4FBE" w14:paraId="10911CC9" w14:textId="77777777" w:rsidTr="00E46B74">
        <w:trPr>
          <w:trHeight w:val="187"/>
          <w:jc w:val="center"/>
        </w:trPr>
        <w:tc>
          <w:tcPr>
            <w:tcW w:w="2410" w:type="dxa"/>
          </w:tcPr>
          <w:p w14:paraId="51CB25F1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</w:p>
        </w:tc>
        <w:tc>
          <w:tcPr>
            <w:tcW w:w="5955" w:type="dxa"/>
          </w:tcPr>
          <w:p w14:paraId="797B76FF" w14:textId="77777777" w:rsidR="001B4FBE" w:rsidRDefault="001B4FBE" w:rsidP="00E46B74">
            <w:pPr>
              <w:pStyle w:val="Default"/>
              <w:spacing w:line="360" w:lineRule="auto"/>
              <w:jc w:val="both"/>
              <w:rPr>
                <w:rFonts w:eastAsia="华文仿宋"/>
                <w:color w:val="auto"/>
                <w:sz w:val="30"/>
                <w:szCs w:val="30"/>
              </w:rPr>
            </w:pPr>
          </w:p>
        </w:tc>
      </w:tr>
      <w:tr w:rsidR="001B4FBE" w14:paraId="0E5F3B30" w14:textId="77777777" w:rsidTr="00E46B74">
        <w:trPr>
          <w:trHeight w:val="510"/>
          <w:jc w:val="center"/>
        </w:trPr>
        <w:tc>
          <w:tcPr>
            <w:tcW w:w="2410" w:type="dxa"/>
          </w:tcPr>
          <w:p w14:paraId="2A0A0025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/>
                <w:color w:val="auto"/>
                <w:sz w:val="30"/>
                <w:szCs w:val="30"/>
              </w:rPr>
              <w:t xml:space="preserve">  </w:t>
            </w:r>
            <w:r>
              <w:rPr>
                <w:rFonts w:eastAsia="楷体"/>
                <w:color w:val="auto"/>
                <w:sz w:val="30"/>
                <w:szCs w:val="30"/>
              </w:rPr>
              <w:t>专题名称：</w:t>
            </w:r>
          </w:p>
        </w:tc>
        <w:tc>
          <w:tcPr>
            <w:tcW w:w="5955" w:type="dxa"/>
          </w:tcPr>
          <w:p w14:paraId="5CB45CF6" w14:textId="77777777" w:rsidR="00B75E2F" w:rsidRDefault="00000000">
            <w:pPr>
              <w:jc w:val="center"/>
            </w:pPr>
            <w:r>
              <w:rPr>
                <w:sz w:val="24"/>
              </w:rPr>
              <w:t>基于</w:t>
            </w:r>
            <w:r>
              <w:rPr>
                <w:sz w:val="24"/>
              </w:rPr>
              <w:t xml:space="preserve"> STM32F103 </w:t>
            </w:r>
            <w:r>
              <w:rPr>
                <w:sz w:val="24"/>
              </w:rPr>
              <w:t>的智能小车感知与闭环控制系统设计</w:t>
            </w:r>
          </w:p>
        </w:tc>
      </w:tr>
      <w:tr w:rsidR="001B4FBE" w14:paraId="119D9499" w14:textId="77777777" w:rsidTr="00E46B74">
        <w:trPr>
          <w:trHeight w:val="510"/>
          <w:jc w:val="center"/>
        </w:trPr>
        <w:tc>
          <w:tcPr>
            <w:tcW w:w="2410" w:type="dxa"/>
          </w:tcPr>
          <w:p w14:paraId="766E508A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/>
                <w:color w:val="auto"/>
                <w:sz w:val="30"/>
                <w:szCs w:val="30"/>
              </w:rPr>
              <w:t>授课时间：</w:t>
            </w:r>
          </w:p>
        </w:tc>
        <w:tc>
          <w:tcPr>
            <w:tcW w:w="5955" w:type="dxa"/>
          </w:tcPr>
          <w:p w14:paraId="0114AF81" w14:textId="77777777" w:rsidR="00B75E2F" w:rsidRDefault="00000000">
            <w:pPr>
              <w:jc w:val="center"/>
            </w:pPr>
            <w:r>
              <w:rPr>
                <w:sz w:val="24"/>
              </w:rPr>
              <w:t>2025-2026</w:t>
            </w:r>
            <w:r>
              <w:rPr>
                <w:sz w:val="24"/>
              </w:rPr>
              <w:t>学年第二学期</w:t>
            </w:r>
          </w:p>
        </w:tc>
      </w:tr>
      <w:tr w:rsidR="001B4FBE" w14:paraId="4537463D" w14:textId="77777777" w:rsidTr="00E46B74">
        <w:trPr>
          <w:trHeight w:val="510"/>
          <w:jc w:val="center"/>
        </w:trPr>
        <w:tc>
          <w:tcPr>
            <w:tcW w:w="2410" w:type="dxa"/>
          </w:tcPr>
          <w:p w14:paraId="655A75EA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/>
                <w:color w:val="auto"/>
                <w:sz w:val="30"/>
                <w:szCs w:val="30"/>
              </w:rPr>
              <w:t>班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>
              <w:rPr>
                <w:rFonts w:eastAsia="楷体"/>
                <w:color w:val="auto"/>
                <w:sz w:val="30"/>
                <w:szCs w:val="30"/>
              </w:rPr>
              <w:t xml:space="preserve">   </w:t>
            </w:r>
            <w:r>
              <w:rPr>
                <w:rFonts w:eastAsia="楷体"/>
                <w:color w:val="auto"/>
                <w:sz w:val="30"/>
                <w:szCs w:val="30"/>
              </w:rPr>
              <w:t>级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>：</w:t>
            </w:r>
          </w:p>
        </w:tc>
        <w:tc>
          <w:tcPr>
            <w:tcW w:w="5955" w:type="dxa"/>
          </w:tcPr>
          <w:p w14:paraId="5A6A9086" w14:textId="77777777" w:rsidR="00B75E2F" w:rsidRDefault="00000000">
            <w:pPr>
              <w:jc w:val="center"/>
            </w:pPr>
            <w:r>
              <w:rPr>
                <w:sz w:val="24"/>
              </w:rPr>
              <w:t>机械电子工程专业</w:t>
            </w:r>
          </w:p>
        </w:tc>
      </w:tr>
      <w:tr w:rsidR="001B4FBE" w14:paraId="706CA115" w14:textId="77777777" w:rsidTr="00E46B74">
        <w:trPr>
          <w:trHeight w:val="510"/>
          <w:jc w:val="center"/>
        </w:trPr>
        <w:tc>
          <w:tcPr>
            <w:tcW w:w="2410" w:type="dxa"/>
          </w:tcPr>
          <w:p w14:paraId="748E58AA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 w:hint="eastAsia"/>
                <w:color w:val="auto"/>
                <w:sz w:val="30"/>
                <w:szCs w:val="30"/>
              </w:rPr>
              <w:t>设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>计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>者</w:t>
            </w:r>
            <w:r>
              <w:rPr>
                <w:rFonts w:eastAsia="楷体"/>
                <w:color w:val="auto"/>
                <w:sz w:val="30"/>
                <w:szCs w:val="30"/>
              </w:rPr>
              <w:t>：</w:t>
            </w:r>
          </w:p>
        </w:tc>
        <w:tc>
          <w:tcPr>
            <w:tcW w:w="5955" w:type="dxa"/>
          </w:tcPr>
          <w:p w14:paraId="13EC6F0A" w14:textId="77777777" w:rsidR="00B75E2F" w:rsidRDefault="00000000">
            <w:pPr>
              <w:jc w:val="center"/>
            </w:pPr>
            <w:r>
              <w:rPr>
                <w:sz w:val="24"/>
              </w:rPr>
              <w:t>小组成员：请填写姓名、学号</w:t>
            </w:r>
          </w:p>
        </w:tc>
      </w:tr>
      <w:tr w:rsidR="001B4FBE" w14:paraId="4D7C42E2" w14:textId="77777777" w:rsidTr="00E46B74">
        <w:trPr>
          <w:trHeight w:val="510"/>
          <w:jc w:val="center"/>
        </w:trPr>
        <w:tc>
          <w:tcPr>
            <w:tcW w:w="2410" w:type="dxa"/>
          </w:tcPr>
          <w:p w14:paraId="126C834A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 w:hint="eastAsia"/>
                <w:color w:val="auto"/>
                <w:sz w:val="30"/>
                <w:szCs w:val="30"/>
              </w:rPr>
              <w:t>指导教师</w:t>
            </w:r>
            <w:r>
              <w:rPr>
                <w:rFonts w:eastAsia="楷体"/>
                <w:color w:val="auto"/>
                <w:sz w:val="30"/>
                <w:szCs w:val="30"/>
              </w:rPr>
              <w:t>：</w:t>
            </w:r>
          </w:p>
        </w:tc>
        <w:tc>
          <w:tcPr>
            <w:tcW w:w="5955" w:type="dxa"/>
          </w:tcPr>
          <w:p w14:paraId="67F56DA5" w14:textId="77777777" w:rsidR="001B4FBE" w:rsidRDefault="001B4FBE" w:rsidP="00E46B74">
            <w:pPr>
              <w:pStyle w:val="Default"/>
              <w:spacing w:line="360" w:lineRule="auto"/>
              <w:jc w:val="both"/>
              <w:rPr>
                <w:rFonts w:eastAsia="华文仿宋"/>
                <w:color w:val="auto"/>
                <w:sz w:val="30"/>
                <w:szCs w:val="30"/>
              </w:rPr>
            </w:pPr>
          </w:p>
        </w:tc>
      </w:tr>
      <w:tr w:rsidR="001B4FBE" w14:paraId="725EC752" w14:textId="77777777" w:rsidTr="00E46B74">
        <w:trPr>
          <w:trHeight w:val="319"/>
          <w:jc w:val="center"/>
        </w:trPr>
        <w:tc>
          <w:tcPr>
            <w:tcW w:w="2410" w:type="dxa"/>
          </w:tcPr>
          <w:p w14:paraId="331EC02E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/>
                <w:color w:val="auto"/>
                <w:sz w:val="30"/>
                <w:szCs w:val="30"/>
              </w:rPr>
              <w:t>提交日期：</w:t>
            </w:r>
          </w:p>
        </w:tc>
        <w:tc>
          <w:tcPr>
            <w:tcW w:w="5955" w:type="dxa"/>
          </w:tcPr>
          <w:p w14:paraId="3DBF63A7" w14:textId="77777777" w:rsidR="001B4FBE" w:rsidRDefault="001B4FBE" w:rsidP="00E46B74">
            <w:pPr>
              <w:pStyle w:val="Default"/>
              <w:spacing w:line="360" w:lineRule="auto"/>
              <w:jc w:val="both"/>
              <w:rPr>
                <w:rFonts w:eastAsia="华文仿宋"/>
                <w:color w:val="auto"/>
                <w:sz w:val="30"/>
                <w:szCs w:val="30"/>
              </w:rPr>
            </w:pPr>
            <w:r>
              <w:rPr>
                <w:rFonts w:eastAsia="华文仿宋"/>
                <w:color w:val="auto"/>
                <w:sz w:val="30"/>
                <w:szCs w:val="30"/>
              </w:rPr>
              <w:t>202x</w:t>
            </w:r>
            <w:r>
              <w:rPr>
                <w:rFonts w:eastAsia="华文仿宋"/>
                <w:color w:val="auto"/>
                <w:sz w:val="30"/>
                <w:szCs w:val="30"/>
              </w:rPr>
              <w:t>年</w:t>
            </w:r>
            <w:r>
              <w:rPr>
                <w:rFonts w:eastAsia="华文仿宋"/>
                <w:color w:val="auto"/>
                <w:sz w:val="30"/>
                <w:szCs w:val="30"/>
              </w:rPr>
              <w:t>x</w:t>
            </w:r>
            <w:r>
              <w:rPr>
                <w:rFonts w:eastAsia="华文仿宋"/>
                <w:color w:val="auto"/>
                <w:sz w:val="30"/>
                <w:szCs w:val="30"/>
              </w:rPr>
              <w:t>月</w:t>
            </w:r>
            <w:r>
              <w:rPr>
                <w:rFonts w:eastAsia="华文仿宋"/>
                <w:color w:val="auto"/>
                <w:sz w:val="30"/>
                <w:szCs w:val="30"/>
              </w:rPr>
              <w:t>xx</w:t>
            </w:r>
            <w:r>
              <w:rPr>
                <w:rFonts w:eastAsia="华文仿宋"/>
                <w:color w:val="auto"/>
                <w:sz w:val="30"/>
                <w:szCs w:val="30"/>
              </w:rPr>
              <w:t>日</w:t>
            </w:r>
          </w:p>
        </w:tc>
      </w:tr>
    </w:tbl>
    <w:p w14:paraId="391183D5" w14:textId="77777777" w:rsidR="00B75E2F" w:rsidRDefault="00000000">
      <w:r>
        <w:br w:type="page"/>
      </w:r>
    </w:p>
    <w:p w14:paraId="6FFB63B5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lastRenderedPageBreak/>
        <w:t>摘</w:t>
      </w:r>
      <w:r>
        <w:rPr>
          <w:sz w:val="32"/>
        </w:rPr>
        <w:t xml:space="preserve">    </w:t>
      </w:r>
      <w:r>
        <w:rPr>
          <w:sz w:val="32"/>
        </w:rPr>
        <w:t>要</w:t>
      </w:r>
    </w:p>
    <w:p w14:paraId="1A2D1516" w14:textId="77777777" w:rsidR="00B75E2F" w:rsidRDefault="00000000">
      <w:pPr>
        <w:spacing w:line="360" w:lineRule="auto"/>
        <w:ind w:firstLine="420"/>
      </w:pPr>
      <w:r>
        <w:rPr>
          <w:sz w:val="24"/>
        </w:rPr>
        <w:t>本文面向机电杯智能小车挑战赛的竞速、网格与任务挑战需求，设计并实现了一套基于</w:t>
      </w:r>
      <w:r>
        <w:rPr>
          <w:sz w:val="24"/>
        </w:rPr>
        <w:t xml:space="preserve"> OpenRF1 </w:t>
      </w:r>
      <w:r>
        <w:rPr>
          <w:sz w:val="24"/>
        </w:rPr>
        <w:t>主控板（</w:t>
      </w:r>
      <w:r>
        <w:rPr>
          <w:sz w:val="24"/>
        </w:rPr>
        <w:t>STM32F103RCT6</w:t>
      </w:r>
      <w:r>
        <w:rPr>
          <w:sz w:val="24"/>
        </w:rPr>
        <w:t>）的智能小车感知与闭环控制系统。系统以四个</w:t>
      </w:r>
      <w:r>
        <w:rPr>
          <w:sz w:val="24"/>
        </w:rPr>
        <w:t xml:space="preserve"> MG310 </w:t>
      </w:r>
      <w:r>
        <w:rPr>
          <w:sz w:val="24"/>
        </w:rPr>
        <w:t>直流编码器电机作为底盘执行机构，通过</w:t>
      </w:r>
      <w:r>
        <w:rPr>
          <w:sz w:val="24"/>
        </w:rPr>
        <w:t xml:space="preserve"> TIM1/TIM8 </w:t>
      </w:r>
      <w:r>
        <w:rPr>
          <w:sz w:val="24"/>
        </w:rPr>
        <w:t>输出</w:t>
      </w:r>
      <w:r>
        <w:rPr>
          <w:sz w:val="24"/>
        </w:rPr>
        <w:t xml:space="preserve"> PWM </w:t>
      </w:r>
      <w:r>
        <w:rPr>
          <w:sz w:val="24"/>
        </w:rPr>
        <w:t>驱动电机，利用</w:t>
      </w:r>
      <w:r>
        <w:rPr>
          <w:sz w:val="24"/>
        </w:rPr>
        <w:t xml:space="preserve"> TIM2/TIM3/TIM4/TIM5 </w:t>
      </w:r>
      <w:r>
        <w:rPr>
          <w:sz w:val="24"/>
        </w:rPr>
        <w:t>编码器模式获取四轮转速，并以</w:t>
      </w:r>
      <w:r>
        <w:rPr>
          <w:sz w:val="24"/>
        </w:rPr>
        <w:t xml:space="preserve"> 20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</w:t>
      </w:r>
      <w:r>
        <w:rPr>
          <w:sz w:val="24"/>
        </w:rPr>
        <w:t>控制周期完成速度</w:t>
      </w:r>
      <w:r>
        <w:rPr>
          <w:sz w:val="24"/>
        </w:rPr>
        <w:t xml:space="preserve"> PID </w:t>
      </w:r>
      <w:r>
        <w:rPr>
          <w:sz w:val="24"/>
        </w:rPr>
        <w:t>闭环。感知层采用八路巡线模块、</w:t>
      </w:r>
      <w:r>
        <w:rPr>
          <w:sz w:val="24"/>
        </w:rPr>
        <w:t xml:space="preserve">I2C </w:t>
      </w:r>
      <w:r>
        <w:rPr>
          <w:sz w:val="24"/>
        </w:rPr>
        <w:t>超声波测距模块、</w:t>
      </w:r>
      <w:r>
        <w:rPr>
          <w:sz w:val="24"/>
        </w:rPr>
        <w:t xml:space="preserve">K230 </w:t>
      </w:r>
      <w:r>
        <w:rPr>
          <w:sz w:val="24"/>
        </w:rPr>
        <w:t>视觉模块、</w:t>
      </w:r>
      <w:r>
        <w:rPr>
          <w:sz w:val="24"/>
        </w:rPr>
        <w:t xml:space="preserve">HWT101CT </w:t>
      </w:r>
      <w:r>
        <w:rPr>
          <w:sz w:val="24"/>
        </w:rPr>
        <w:t>单轴陀螺仪、</w:t>
      </w:r>
      <w:r>
        <w:rPr>
          <w:sz w:val="24"/>
        </w:rPr>
        <w:t xml:space="preserve">2.42 </w:t>
      </w:r>
      <w:r>
        <w:rPr>
          <w:sz w:val="24"/>
        </w:rPr>
        <w:t>寸</w:t>
      </w:r>
      <w:r>
        <w:rPr>
          <w:sz w:val="24"/>
        </w:rPr>
        <w:t xml:space="preserve"> OLED </w:t>
      </w:r>
      <w:r>
        <w:rPr>
          <w:sz w:val="24"/>
        </w:rPr>
        <w:t>屏幕、双模拟舵机、物料盘推杆机构和直流灭火风扇等硬件。系统已实现八路巡线</w:t>
      </w:r>
      <w:r>
        <w:rPr>
          <w:sz w:val="24"/>
        </w:rPr>
        <w:t xml:space="preserve"> USART </w:t>
      </w:r>
      <w:r>
        <w:rPr>
          <w:sz w:val="24"/>
        </w:rPr>
        <w:t>通信、超声波</w:t>
      </w:r>
      <w:r>
        <w:rPr>
          <w:sz w:val="24"/>
        </w:rPr>
        <w:t xml:space="preserve"> I2C </w:t>
      </w:r>
      <w:r>
        <w:rPr>
          <w:sz w:val="24"/>
        </w:rPr>
        <w:t>测距、</w:t>
      </w:r>
      <w:r>
        <w:rPr>
          <w:sz w:val="24"/>
        </w:rPr>
        <w:t xml:space="preserve">K230 </w:t>
      </w:r>
      <w:r>
        <w:rPr>
          <w:sz w:val="24"/>
        </w:rPr>
        <w:t>视觉辅助巡线与任务点识别、陀螺仪姿态角修正、</w:t>
      </w:r>
      <w:r>
        <w:rPr>
          <w:sz w:val="24"/>
        </w:rPr>
        <w:t xml:space="preserve">OLED </w:t>
      </w:r>
      <w:r>
        <w:rPr>
          <w:sz w:val="24"/>
        </w:rPr>
        <w:t>状态显示、舵机</w:t>
      </w:r>
      <w:r>
        <w:rPr>
          <w:sz w:val="24"/>
        </w:rPr>
        <w:t xml:space="preserve"> PWM </w:t>
      </w:r>
      <w:r>
        <w:rPr>
          <w:sz w:val="24"/>
        </w:rPr>
        <w:t>控制、物块投放和灭火风扇驱动等功能。</w:t>
      </w:r>
    </w:p>
    <w:p w14:paraId="4E8EAA0F" w14:textId="77777777" w:rsidR="00B75E2F" w:rsidRDefault="00000000">
      <w:pPr>
        <w:spacing w:line="360" w:lineRule="auto"/>
        <w:ind w:firstLine="420"/>
      </w:pPr>
      <w:r>
        <w:rPr>
          <w:sz w:val="24"/>
        </w:rPr>
        <w:t>软件方面，系统采用</w:t>
      </w:r>
      <w:r>
        <w:rPr>
          <w:sz w:val="24"/>
        </w:rPr>
        <w:t>“</w:t>
      </w:r>
      <w:r>
        <w:rPr>
          <w:sz w:val="24"/>
        </w:rPr>
        <w:t>应用层调度</w:t>
      </w:r>
      <w:r>
        <w:rPr>
          <w:sz w:val="24"/>
        </w:rPr>
        <w:t xml:space="preserve"> + </w:t>
      </w:r>
      <w:r>
        <w:rPr>
          <w:sz w:val="24"/>
        </w:rPr>
        <w:t>组件化驱动</w:t>
      </w:r>
      <w:r>
        <w:rPr>
          <w:sz w:val="24"/>
        </w:rPr>
        <w:t>”</w:t>
      </w:r>
      <w:r>
        <w:rPr>
          <w:sz w:val="24"/>
        </w:rPr>
        <w:t>的结构，主循环负责串口命令解析、传感器刷新、</w:t>
      </w:r>
      <w:r>
        <w:rPr>
          <w:sz w:val="24"/>
        </w:rPr>
        <w:t xml:space="preserve">OLED </w:t>
      </w:r>
      <w:r>
        <w:rPr>
          <w:sz w:val="24"/>
        </w:rPr>
        <w:t>页面更新和状态日志输出，定时节拍负责电机闭环运算。基础方案使用红外巡线与超声波避障完成路径跟随；改进方案引入</w:t>
      </w:r>
      <w:r>
        <w:rPr>
          <w:sz w:val="24"/>
        </w:rPr>
        <w:t xml:space="preserve"> K230</w:t>
      </w:r>
      <w:r>
        <w:rPr>
          <w:sz w:val="24"/>
        </w:rPr>
        <w:t>视觉结果，与红外阵列、超声波距离和陀螺仪航向角进行融合，提高交叉路口、任务点、投放点和火源目标的识别可靠性。实验调试表明，系统能够完成四轮速度闭环、视觉辅助巡线、物块投放、灭火风扇控制、串口</w:t>
      </w:r>
      <w:proofErr w:type="gramStart"/>
      <w:r>
        <w:rPr>
          <w:sz w:val="24"/>
        </w:rPr>
        <w:t>在线调参和</w:t>
      </w:r>
      <w:proofErr w:type="gramEnd"/>
      <w:r>
        <w:rPr>
          <w:sz w:val="24"/>
        </w:rPr>
        <w:t>多模式切换。</w:t>
      </w:r>
    </w:p>
    <w:p w14:paraId="521EDCB6" w14:textId="77777777" w:rsidR="00B75E2F" w:rsidRDefault="00000000">
      <w:pPr>
        <w:spacing w:line="360" w:lineRule="auto"/>
      </w:pPr>
      <w:r>
        <w:rPr>
          <w:sz w:val="24"/>
        </w:rPr>
        <w:t>关键词：智能小车，</w:t>
      </w:r>
      <w:r>
        <w:rPr>
          <w:sz w:val="24"/>
        </w:rPr>
        <w:t>STM32F103</w:t>
      </w:r>
      <w:r>
        <w:rPr>
          <w:sz w:val="24"/>
        </w:rPr>
        <w:t>，八路巡线，</w:t>
      </w:r>
      <w:r>
        <w:rPr>
          <w:sz w:val="24"/>
        </w:rPr>
        <w:t>PID</w:t>
      </w:r>
      <w:r>
        <w:rPr>
          <w:sz w:val="24"/>
        </w:rPr>
        <w:t>闭环控制，超声波避障</w:t>
      </w:r>
    </w:p>
    <w:p w14:paraId="0506151A" w14:textId="77777777" w:rsidR="00B75E2F" w:rsidRDefault="00000000">
      <w:r>
        <w:br w:type="page"/>
      </w:r>
    </w:p>
    <w:p w14:paraId="556437E6" w14:textId="77777777" w:rsidR="00B75E2F" w:rsidRDefault="00000000">
      <w:pPr>
        <w:spacing w:after="240" w:line="360" w:lineRule="auto"/>
        <w:jc w:val="center"/>
      </w:pPr>
      <w:r>
        <w:rPr>
          <w:b/>
          <w:sz w:val="32"/>
        </w:rPr>
        <w:t>目</w:t>
      </w:r>
      <w:r>
        <w:rPr>
          <w:b/>
          <w:sz w:val="32"/>
        </w:rPr>
        <w:t xml:space="preserve">  </w:t>
      </w:r>
      <w:r>
        <w:rPr>
          <w:b/>
          <w:sz w:val="32"/>
        </w:rPr>
        <w:t>录</w:t>
      </w:r>
    </w:p>
    <w:p w14:paraId="00C147E7" w14:textId="77777777" w:rsidR="00B75E2F" w:rsidRDefault="00000000">
      <w:pPr>
        <w:spacing w:line="360" w:lineRule="auto"/>
      </w:pPr>
      <w:r>
        <w:rPr>
          <w:sz w:val="24"/>
        </w:rPr>
        <w:t>摘</w:t>
      </w:r>
      <w:r>
        <w:rPr>
          <w:sz w:val="24"/>
        </w:rPr>
        <w:t xml:space="preserve">    </w:t>
      </w:r>
      <w:r>
        <w:rPr>
          <w:sz w:val="24"/>
        </w:rPr>
        <w:t>要</w:t>
      </w:r>
      <w:r>
        <w:rPr>
          <w:sz w:val="24"/>
        </w:rPr>
        <w:tab/>
        <w:t>1</w:t>
      </w:r>
    </w:p>
    <w:p w14:paraId="11F01820" w14:textId="77777777" w:rsidR="00B75E2F" w:rsidRDefault="00000000">
      <w:pPr>
        <w:spacing w:line="360" w:lineRule="auto"/>
      </w:pPr>
      <w:r>
        <w:rPr>
          <w:sz w:val="24"/>
        </w:rPr>
        <w:t>1</w:t>
      </w:r>
      <w:r>
        <w:rPr>
          <w:sz w:val="24"/>
        </w:rPr>
        <w:t>研究内容与意义</w:t>
      </w:r>
      <w:r>
        <w:rPr>
          <w:sz w:val="24"/>
        </w:rPr>
        <w:tab/>
        <w:t>3</w:t>
      </w:r>
    </w:p>
    <w:p w14:paraId="42DA47BC" w14:textId="77777777" w:rsidR="00B75E2F" w:rsidRDefault="00000000">
      <w:pPr>
        <w:spacing w:line="360" w:lineRule="auto"/>
        <w:ind w:left="425"/>
      </w:pPr>
      <w:r>
        <w:rPr>
          <w:sz w:val="24"/>
        </w:rPr>
        <w:t>1.1</w:t>
      </w:r>
      <w:r>
        <w:rPr>
          <w:sz w:val="24"/>
        </w:rPr>
        <w:t>研究内容</w:t>
      </w:r>
      <w:r>
        <w:rPr>
          <w:sz w:val="24"/>
        </w:rPr>
        <w:tab/>
        <w:t>3</w:t>
      </w:r>
    </w:p>
    <w:p w14:paraId="4AFEE0E8" w14:textId="77777777" w:rsidR="00B75E2F" w:rsidRDefault="00000000">
      <w:pPr>
        <w:spacing w:line="360" w:lineRule="auto"/>
        <w:ind w:left="425"/>
      </w:pPr>
      <w:r>
        <w:rPr>
          <w:sz w:val="24"/>
        </w:rPr>
        <w:t>1.2</w:t>
      </w:r>
      <w:r>
        <w:rPr>
          <w:sz w:val="24"/>
        </w:rPr>
        <w:t>研究意义</w:t>
      </w:r>
      <w:r>
        <w:rPr>
          <w:sz w:val="24"/>
        </w:rPr>
        <w:tab/>
        <w:t>4</w:t>
      </w:r>
    </w:p>
    <w:p w14:paraId="2F071221" w14:textId="77777777" w:rsidR="00B75E2F" w:rsidRDefault="00000000">
      <w:pPr>
        <w:spacing w:line="360" w:lineRule="auto"/>
      </w:pPr>
      <w:r>
        <w:rPr>
          <w:sz w:val="24"/>
        </w:rPr>
        <w:t xml:space="preserve">2 </w:t>
      </w:r>
      <w:r>
        <w:rPr>
          <w:sz w:val="24"/>
        </w:rPr>
        <w:t>研究现状与发展趋势</w:t>
      </w:r>
      <w:r>
        <w:rPr>
          <w:sz w:val="24"/>
        </w:rPr>
        <w:tab/>
        <w:t>4</w:t>
      </w:r>
    </w:p>
    <w:p w14:paraId="3D4F3A67" w14:textId="77777777" w:rsidR="00B75E2F" w:rsidRDefault="00000000">
      <w:pPr>
        <w:spacing w:line="360" w:lineRule="auto"/>
      </w:pPr>
      <w:r>
        <w:rPr>
          <w:sz w:val="24"/>
        </w:rPr>
        <w:t xml:space="preserve">3 </w:t>
      </w:r>
      <w:r>
        <w:rPr>
          <w:sz w:val="24"/>
        </w:rPr>
        <w:t>系统总体设计方案</w:t>
      </w:r>
      <w:r>
        <w:rPr>
          <w:sz w:val="24"/>
        </w:rPr>
        <w:tab/>
        <w:t>6</w:t>
      </w:r>
    </w:p>
    <w:p w14:paraId="23806706" w14:textId="77777777" w:rsidR="00B75E2F" w:rsidRDefault="00000000">
      <w:pPr>
        <w:spacing w:line="360" w:lineRule="auto"/>
        <w:ind w:left="425"/>
      </w:pPr>
      <w:r>
        <w:rPr>
          <w:sz w:val="24"/>
        </w:rPr>
        <w:t>3.1</w:t>
      </w:r>
      <w:r>
        <w:rPr>
          <w:sz w:val="24"/>
        </w:rPr>
        <w:t>系统功能分析</w:t>
      </w:r>
      <w:r>
        <w:rPr>
          <w:sz w:val="24"/>
        </w:rPr>
        <w:tab/>
        <w:t>6</w:t>
      </w:r>
    </w:p>
    <w:p w14:paraId="0FFD1059" w14:textId="77777777" w:rsidR="00B75E2F" w:rsidRDefault="00000000">
      <w:pPr>
        <w:spacing w:line="360" w:lineRule="auto"/>
        <w:ind w:left="425"/>
      </w:pPr>
      <w:r>
        <w:rPr>
          <w:sz w:val="24"/>
        </w:rPr>
        <w:t>3.2</w:t>
      </w:r>
      <w:r>
        <w:rPr>
          <w:sz w:val="24"/>
        </w:rPr>
        <w:t>总体方案设计</w:t>
      </w:r>
      <w:r>
        <w:rPr>
          <w:sz w:val="24"/>
        </w:rPr>
        <w:tab/>
        <w:t>7</w:t>
      </w:r>
    </w:p>
    <w:p w14:paraId="7A68DE86" w14:textId="77777777" w:rsidR="00B75E2F" w:rsidRDefault="00000000">
      <w:pPr>
        <w:spacing w:line="360" w:lineRule="auto"/>
        <w:ind w:left="425"/>
      </w:pPr>
      <w:r>
        <w:rPr>
          <w:sz w:val="24"/>
        </w:rPr>
        <w:t>3.3</w:t>
      </w:r>
      <w:r>
        <w:rPr>
          <w:sz w:val="24"/>
        </w:rPr>
        <w:t>设计方案的社会性分析</w:t>
      </w:r>
      <w:r>
        <w:rPr>
          <w:sz w:val="24"/>
        </w:rPr>
        <w:tab/>
        <w:t>9</w:t>
      </w:r>
    </w:p>
    <w:p w14:paraId="242DC3BA" w14:textId="77777777" w:rsidR="00B75E2F" w:rsidRDefault="00000000">
      <w:pPr>
        <w:spacing w:line="360" w:lineRule="auto"/>
      </w:pPr>
      <w:r>
        <w:rPr>
          <w:sz w:val="24"/>
        </w:rPr>
        <w:t xml:space="preserve">4 </w:t>
      </w:r>
      <w:r>
        <w:rPr>
          <w:sz w:val="24"/>
        </w:rPr>
        <w:t>系统硬件设计</w:t>
      </w:r>
      <w:r>
        <w:rPr>
          <w:sz w:val="24"/>
        </w:rPr>
        <w:tab/>
        <w:t>10</w:t>
      </w:r>
    </w:p>
    <w:p w14:paraId="0ABA7297" w14:textId="77777777" w:rsidR="00B75E2F" w:rsidRDefault="00000000">
      <w:pPr>
        <w:spacing w:line="360" w:lineRule="auto"/>
      </w:pPr>
      <w:r>
        <w:rPr>
          <w:sz w:val="24"/>
        </w:rPr>
        <w:t xml:space="preserve">5 </w:t>
      </w:r>
      <w:r>
        <w:rPr>
          <w:sz w:val="24"/>
        </w:rPr>
        <w:t>系统软件设计</w:t>
      </w:r>
      <w:r>
        <w:rPr>
          <w:sz w:val="24"/>
        </w:rPr>
        <w:tab/>
        <w:t>13</w:t>
      </w:r>
    </w:p>
    <w:p w14:paraId="2DCAD14A" w14:textId="77777777" w:rsidR="00B75E2F" w:rsidRDefault="00000000">
      <w:pPr>
        <w:spacing w:line="360" w:lineRule="auto"/>
      </w:pPr>
      <w:r>
        <w:rPr>
          <w:sz w:val="24"/>
        </w:rPr>
        <w:t xml:space="preserve">6 </w:t>
      </w:r>
      <w:r>
        <w:rPr>
          <w:sz w:val="24"/>
        </w:rPr>
        <w:t>系统综合调试</w:t>
      </w:r>
      <w:r>
        <w:rPr>
          <w:sz w:val="24"/>
        </w:rPr>
        <w:tab/>
        <w:t>16</w:t>
      </w:r>
    </w:p>
    <w:p w14:paraId="58CBD3D5" w14:textId="77777777" w:rsidR="00B75E2F" w:rsidRDefault="00000000">
      <w:pPr>
        <w:spacing w:line="360" w:lineRule="auto"/>
        <w:ind w:left="425"/>
      </w:pPr>
      <w:r>
        <w:rPr>
          <w:sz w:val="24"/>
        </w:rPr>
        <w:t xml:space="preserve">6.1 </w:t>
      </w:r>
      <w:r>
        <w:rPr>
          <w:sz w:val="24"/>
        </w:rPr>
        <w:t>系统软硬件综合调试</w:t>
      </w:r>
      <w:r>
        <w:rPr>
          <w:sz w:val="24"/>
        </w:rPr>
        <w:tab/>
        <w:t>16</w:t>
      </w:r>
    </w:p>
    <w:p w14:paraId="1E8A64F4" w14:textId="77777777" w:rsidR="00B75E2F" w:rsidRDefault="00000000">
      <w:pPr>
        <w:spacing w:line="360" w:lineRule="auto"/>
        <w:ind w:left="425"/>
      </w:pPr>
      <w:r>
        <w:rPr>
          <w:sz w:val="24"/>
        </w:rPr>
        <w:t xml:space="preserve">6.2 </w:t>
      </w:r>
      <w:r>
        <w:rPr>
          <w:sz w:val="24"/>
        </w:rPr>
        <w:t>系统的经济性分析</w:t>
      </w:r>
      <w:r>
        <w:rPr>
          <w:sz w:val="24"/>
        </w:rPr>
        <w:tab/>
        <w:t>18</w:t>
      </w:r>
    </w:p>
    <w:p w14:paraId="3E4F9E90" w14:textId="77777777" w:rsidR="00B75E2F" w:rsidRDefault="00000000">
      <w:pPr>
        <w:spacing w:line="360" w:lineRule="auto"/>
      </w:pPr>
      <w:r>
        <w:rPr>
          <w:sz w:val="24"/>
        </w:rPr>
        <w:t>7</w:t>
      </w:r>
      <w:r>
        <w:rPr>
          <w:sz w:val="24"/>
        </w:rPr>
        <w:t>总结与展望</w:t>
      </w:r>
      <w:r>
        <w:rPr>
          <w:sz w:val="24"/>
        </w:rPr>
        <w:tab/>
        <w:t>19</w:t>
      </w:r>
    </w:p>
    <w:p w14:paraId="0F82BD74" w14:textId="77777777" w:rsidR="00B75E2F" w:rsidRDefault="00000000">
      <w:pPr>
        <w:spacing w:line="360" w:lineRule="auto"/>
      </w:pPr>
      <w:r>
        <w:rPr>
          <w:sz w:val="24"/>
        </w:rPr>
        <w:t xml:space="preserve">8 </w:t>
      </w:r>
      <w:r>
        <w:rPr>
          <w:sz w:val="24"/>
        </w:rPr>
        <w:t>小组分工及心得体会</w:t>
      </w:r>
      <w:r>
        <w:rPr>
          <w:sz w:val="24"/>
        </w:rPr>
        <w:tab/>
        <w:t>20</w:t>
      </w:r>
    </w:p>
    <w:p w14:paraId="25AAB507" w14:textId="77777777" w:rsidR="00B75E2F" w:rsidRDefault="00000000">
      <w:pPr>
        <w:spacing w:line="360" w:lineRule="auto"/>
      </w:pPr>
      <w:r>
        <w:rPr>
          <w:sz w:val="24"/>
        </w:rPr>
        <w:t>参考文献</w:t>
      </w:r>
      <w:r>
        <w:rPr>
          <w:sz w:val="24"/>
        </w:rPr>
        <w:tab/>
        <w:t>21</w:t>
      </w:r>
    </w:p>
    <w:p w14:paraId="20EF95A0" w14:textId="77777777" w:rsidR="00B75E2F" w:rsidRDefault="00000000">
      <w:pPr>
        <w:spacing w:line="360" w:lineRule="auto"/>
      </w:pPr>
      <w:r>
        <w:rPr>
          <w:sz w:val="24"/>
        </w:rPr>
        <w:t>附件</w:t>
      </w:r>
      <w:r>
        <w:rPr>
          <w:sz w:val="24"/>
        </w:rPr>
        <w:t xml:space="preserve">1 </w:t>
      </w:r>
      <w:r>
        <w:rPr>
          <w:sz w:val="24"/>
        </w:rPr>
        <w:t>程序</w:t>
      </w:r>
      <w:r>
        <w:rPr>
          <w:sz w:val="24"/>
        </w:rPr>
        <w:tab/>
        <w:t>23</w:t>
      </w:r>
    </w:p>
    <w:p w14:paraId="224BEAED" w14:textId="77777777" w:rsidR="00B75E2F" w:rsidRDefault="00000000">
      <w:pPr>
        <w:spacing w:line="360" w:lineRule="auto"/>
      </w:pPr>
      <w:r>
        <w:rPr>
          <w:sz w:val="24"/>
        </w:rPr>
        <w:t>附件</w:t>
      </w:r>
      <w:r>
        <w:rPr>
          <w:sz w:val="24"/>
        </w:rPr>
        <w:t xml:space="preserve">2 </w:t>
      </w:r>
      <w:r>
        <w:rPr>
          <w:sz w:val="24"/>
        </w:rPr>
        <w:t>系统电路原理图</w:t>
      </w:r>
      <w:r>
        <w:rPr>
          <w:sz w:val="24"/>
        </w:rPr>
        <w:tab/>
        <w:t>24</w:t>
      </w:r>
    </w:p>
    <w:p w14:paraId="55804ABB" w14:textId="77777777" w:rsidR="00B75E2F" w:rsidRDefault="00000000">
      <w:r>
        <w:br w:type="page"/>
      </w:r>
    </w:p>
    <w:p w14:paraId="35BFD076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t>1</w:t>
      </w:r>
      <w:r>
        <w:rPr>
          <w:sz w:val="32"/>
        </w:rPr>
        <w:t>研究内容与意义</w:t>
      </w:r>
    </w:p>
    <w:p w14:paraId="1AAD0142" w14:textId="77777777" w:rsidR="00B75E2F" w:rsidRDefault="00000000">
      <w:pPr>
        <w:pStyle w:val="2"/>
        <w:spacing w:before="120" w:after="120"/>
        <w:jc w:val="left"/>
      </w:pPr>
      <w:r>
        <w:rPr>
          <w:rFonts w:ascii="Times New Roman" w:eastAsia="宋体" w:hAnsi="Times New Roman"/>
          <w:sz w:val="28"/>
        </w:rPr>
        <w:t>1.1</w:t>
      </w:r>
      <w:r>
        <w:rPr>
          <w:rFonts w:ascii="Times New Roman" w:eastAsia="宋体" w:hAnsi="Times New Roman"/>
          <w:sz w:val="28"/>
        </w:rPr>
        <w:t>研究内容</w:t>
      </w:r>
    </w:p>
    <w:p w14:paraId="7A15F1E7" w14:textId="77777777" w:rsidR="00B75E2F" w:rsidRDefault="00000000">
      <w:pPr>
        <w:spacing w:line="360" w:lineRule="auto"/>
        <w:ind w:firstLine="420"/>
      </w:pPr>
      <w:r>
        <w:rPr>
          <w:sz w:val="24"/>
        </w:rPr>
        <w:t>本研究围绕智能小车的感知、决策、执行和调试四个环节展开，重点完成以下工作。</w:t>
      </w:r>
    </w:p>
    <w:p w14:paraId="36EE1C36" w14:textId="77777777" w:rsidR="00B75E2F" w:rsidRDefault="00B75E2F"/>
    <w:p w14:paraId="67BD0FAB" w14:textId="77777777" w:rsidR="00B75E2F" w:rsidRDefault="00000000">
      <w:pPr>
        <w:spacing w:line="360" w:lineRule="auto"/>
      </w:pPr>
      <w:r>
        <w:rPr>
          <w:sz w:val="24"/>
        </w:rPr>
        <w:t xml:space="preserve">1. </w:t>
      </w:r>
      <w:r>
        <w:rPr>
          <w:sz w:val="24"/>
        </w:rPr>
        <w:t>完成硬件总体方案设计：以</w:t>
      </w:r>
      <w:r>
        <w:rPr>
          <w:sz w:val="24"/>
        </w:rPr>
        <w:t xml:space="preserve"> OpenRF1 </w:t>
      </w:r>
      <w:r>
        <w:rPr>
          <w:sz w:val="24"/>
        </w:rPr>
        <w:t>主控板为核心，组合八路巡线、超声波、</w:t>
      </w:r>
      <w:r>
        <w:rPr>
          <w:sz w:val="24"/>
        </w:rPr>
        <w:t>OLED</w:t>
      </w:r>
      <w:r>
        <w:rPr>
          <w:sz w:val="24"/>
        </w:rPr>
        <w:t>、编码器电机、</w:t>
      </w:r>
      <w:r>
        <w:rPr>
          <w:sz w:val="24"/>
        </w:rPr>
        <w:t>K230</w:t>
      </w:r>
      <w:r>
        <w:rPr>
          <w:sz w:val="24"/>
        </w:rPr>
        <w:t>视觉、陀螺仪、物料盘、推杆和灭火风扇，形成面向三项竞赛任务的智能小车硬件架构。</w:t>
      </w:r>
    </w:p>
    <w:p w14:paraId="5B0EFAF8" w14:textId="77777777" w:rsidR="00B75E2F" w:rsidRDefault="00B75E2F"/>
    <w:p w14:paraId="68BEF2DA" w14:textId="77777777" w:rsidR="00B75E2F" w:rsidRDefault="00000000">
      <w:pPr>
        <w:spacing w:line="360" w:lineRule="auto"/>
      </w:pPr>
      <w:r>
        <w:rPr>
          <w:sz w:val="24"/>
        </w:rPr>
        <w:t xml:space="preserve">2. </w:t>
      </w:r>
      <w:r>
        <w:rPr>
          <w:sz w:val="24"/>
        </w:rPr>
        <w:t>完成底盘运动控制设计：将四个</w:t>
      </w:r>
      <w:r>
        <w:rPr>
          <w:sz w:val="24"/>
        </w:rPr>
        <w:t xml:space="preserve"> MG310 </w:t>
      </w:r>
      <w:r>
        <w:rPr>
          <w:sz w:val="24"/>
        </w:rPr>
        <w:t>编码器电机映射为</w:t>
      </w:r>
      <w:r>
        <w:rPr>
          <w:sz w:val="24"/>
        </w:rPr>
        <w:t xml:space="preserve"> A/B/C/D </w:t>
      </w:r>
      <w:r>
        <w:rPr>
          <w:sz w:val="24"/>
        </w:rPr>
        <w:t>四轮，建立目标速度、实测速度和</w:t>
      </w:r>
      <w:r>
        <w:rPr>
          <w:sz w:val="24"/>
        </w:rPr>
        <w:t xml:space="preserve"> PWM </w:t>
      </w:r>
      <w:r>
        <w:rPr>
          <w:sz w:val="24"/>
        </w:rPr>
        <w:t>输出之间的闭环关系。</w:t>
      </w:r>
    </w:p>
    <w:p w14:paraId="00779195" w14:textId="77777777" w:rsidR="00B75E2F" w:rsidRDefault="00B75E2F"/>
    <w:p w14:paraId="0618A253" w14:textId="77777777" w:rsidR="00B75E2F" w:rsidRDefault="00000000">
      <w:pPr>
        <w:spacing w:line="360" w:lineRule="auto"/>
      </w:pPr>
      <w:r>
        <w:rPr>
          <w:sz w:val="24"/>
        </w:rPr>
        <w:t xml:space="preserve">3. </w:t>
      </w:r>
      <w:r>
        <w:rPr>
          <w:sz w:val="24"/>
        </w:rPr>
        <w:t>完成传感器应用设计：实现八路巡线数字量采集、超声波距离刷新、</w:t>
      </w:r>
      <w:r>
        <w:rPr>
          <w:sz w:val="24"/>
        </w:rPr>
        <w:t xml:space="preserve">OLED </w:t>
      </w:r>
      <w:r>
        <w:rPr>
          <w:sz w:val="24"/>
        </w:rPr>
        <w:t>状态显示和串口调试命令，形成可观察、可调参的开发流程。</w:t>
      </w:r>
    </w:p>
    <w:p w14:paraId="7A180F89" w14:textId="77777777" w:rsidR="00B75E2F" w:rsidRDefault="00B75E2F"/>
    <w:p w14:paraId="0818E7C0" w14:textId="77777777" w:rsidR="00B75E2F" w:rsidRDefault="00000000">
      <w:pPr>
        <w:spacing w:line="360" w:lineRule="auto"/>
      </w:pPr>
      <w:r>
        <w:rPr>
          <w:sz w:val="24"/>
        </w:rPr>
        <w:t xml:space="preserve">4. </w:t>
      </w:r>
      <w:r>
        <w:rPr>
          <w:sz w:val="24"/>
        </w:rPr>
        <w:t>完成竞赛任务逻辑设计：围绕普通巡线、增强巡线、自由避障、定距跟随等场景，设计基于状态机的模式切换和安全停车策略。</w:t>
      </w:r>
    </w:p>
    <w:p w14:paraId="3E7F7768" w14:textId="77777777" w:rsidR="00B75E2F" w:rsidRDefault="00B75E2F"/>
    <w:p w14:paraId="3B14B5A3" w14:textId="77777777" w:rsidR="00B75E2F" w:rsidRDefault="00000000">
      <w:pPr>
        <w:spacing w:line="360" w:lineRule="auto"/>
      </w:pPr>
      <w:r>
        <w:rPr>
          <w:sz w:val="24"/>
        </w:rPr>
        <w:t xml:space="preserve">5. </w:t>
      </w:r>
      <w:r>
        <w:rPr>
          <w:sz w:val="24"/>
        </w:rPr>
        <w:t>完成系统调试与经济性分析：通过串口日志、</w:t>
      </w:r>
      <w:r>
        <w:rPr>
          <w:sz w:val="24"/>
        </w:rPr>
        <w:t>OLED</w:t>
      </w:r>
      <w:r>
        <w:rPr>
          <w:sz w:val="24"/>
        </w:rPr>
        <w:t>页面和典型实验记录评估系统响应，并对主要硬件成本进行估算。</w:t>
      </w:r>
    </w:p>
    <w:p w14:paraId="2488F46D" w14:textId="77777777" w:rsidR="00B75E2F" w:rsidRDefault="00000000">
      <w:pPr>
        <w:pStyle w:val="2"/>
        <w:spacing w:before="120" w:after="120"/>
        <w:jc w:val="left"/>
      </w:pPr>
      <w:r>
        <w:rPr>
          <w:rFonts w:ascii="Times New Roman" w:eastAsia="宋体" w:hAnsi="Times New Roman"/>
          <w:sz w:val="28"/>
        </w:rPr>
        <w:t>1.2</w:t>
      </w:r>
      <w:r>
        <w:rPr>
          <w:rFonts w:ascii="Times New Roman" w:eastAsia="宋体" w:hAnsi="Times New Roman"/>
          <w:sz w:val="28"/>
        </w:rPr>
        <w:t>研究意义</w:t>
      </w:r>
    </w:p>
    <w:p w14:paraId="3515B4A4" w14:textId="77777777" w:rsidR="00B75E2F" w:rsidRDefault="00000000">
      <w:pPr>
        <w:spacing w:line="360" w:lineRule="auto"/>
        <w:ind w:firstLine="420"/>
      </w:pPr>
      <w:r>
        <w:rPr>
          <w:sz w:val="24"/>
        </w:rPr>
        <w:t>智能小车是嵌入式系统、传感器技术、运动控制和机器人系统集成的综合平台。通过本课题，可以把</w:t>
      </w:r>
      <w:r>
        <w:rPr>
          <w:sz w:val="24"/>
        </w:rPr>
        <w:t xml:space="preserve"> STM32 </w:t>
      </w:r>
      <w:r>
        <w:rPr>
          <w:sz w:val="24"/>
        </w:rPr>
        <w:t>的定时器、串口、</w:t>
      </w:r>
      <w:r>
        <w:rPr>
          <w:sz w:val="24"/>
        </w:rPr>
        <w:t>GPIO</w:t>
      </w:r>
      <w:r>
        <w:rPr>
          <w:sz w:val="24"/>
        </w:rPr>
        <w:t>、</w:t>
      </w:r>
      <w:r>
        <w:rPr>
          <w:sz w:val="24"/>
        </w:rPr>
        <w:t>ADC</w:t>
      </w:r>
      <w:r>
        <w:rPr>
          <w:sz w:val="24"/>
        </w:rPr>
        <w:t>、</w:t>
      </w:r>
      <w:r>
        <w:rPr>
          <w:sz w:val="24"/>
        </w:rPr>
        <w:t>SPI</w:t>
      </w:r>
      <w:r>
        <w:rPr>
          <w:sz w:val="24"/>
        </w:rPr>
        <w:t>、软件</w:t>
      </w:r>
      <w:r>
        <w:rPr>
          <w:sz w:val="24"/>
        </w:rPr>
        <w:t xml:space="preserve"> I2C </w:t>
      </w:r>
      <w:r>
        <w:rPr>
          <w:sz w:val="24"/>
        </w:rPr>
        <w:t>等资源放入同一个实际系统中使用，避免只停留在单个外设实验层面。在工程实践上，四轮编码器闭环能够体现实时控制、反馈校正和执行器约束；巡线与避障任务能够体现传感器数据融合、状态机设计和异常处理；</w:t>
      </w:r>
      <w:r>
        <w:rPr>
          <w:sz w:val="24"/>
        </w:rPr>
        <w:t xml:space="preserve">OLED </w:t>
      </w:r>
      <w:r>
        <w:rPr>
          <w:sz w:val="24"/>
        </w:rPr>
        <w:t>与串口日志能够提升系统调试效率。该系统也可扩展到仓储搬运、校园配送、机器人教学和低速无人平台验证等场景。</w:t>
      </w:r>
    </w:p>
    <w:p w14:paraId="1CBFD684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t xml:space="preserve">2 </w:t>
      </w:r>
      <w:r>
        <w:rPr>
          <w:sz w:val="32"/>
        </w:rPr>
        <w:t>研究现状与发展趋势</w:t>
      </w:r>
    </w:p>
    <w:p w14:paraId="06953EC1" w14:textId="77777777" w:rsidR="00B75E2F" w:rsidRDefault="00000000">
      <w:pPr>
        <w:spacing w:line="360" w:lineRule="auto"/>
        <w:ind w:firstLine="420"/>
      </w:pPr>
      <w:r>
        <w:rPr>
          <w:sz w:val="24"/>
        </w:rPr>
        <w:t>移动机器人研究经历了从简单循迹、超声波避障到多传感器融合与视觉导航的发展过程。早期智能车多采用红外反射传感器或灰度传感器识别黑线，并使用开环</w:t>
      </w:r>
      <w:r>
        <w:rPr>
          <w:sz w:val="24"/>
        </w:rPr>
        <w:t xml:space="preserve"> PWM </w:t>
      </w:r>
      <w:r>
        <w:rPr>
          <w:sz w:val="24"/>
        </w:rPr>
        <w:t>或简单比例控制完成循迹。随着编码器、电机驱动与微控制器资源的普及，</w:t>
      </w:r>
      <w:r>
        <w:rPr>
          <w:sz w:val="24"/>
        </w:rPr>
        <w:t xml:space="preserve">PID </w:t>
      </w:r>
      <w:r>
        <w:rPr>
          <w:sz w:val="24"/>
        </w:rPr>
        <w:t>闭环逐渐成为低成本智能小车的常用控制方法，能够降低轮速扰动、负载变化和电池电压下降对运动稳定性的影响</w:t>
      </w:r>
      <w:r>
        <w:rPr>
          <w:sz w:val="24"/>
        </w:rPr>
        <w:t>[1-3]</w:t>
      </w:r>
      <w:r>
        <w:rPr>
          <w:sz w:val="24"/>
        </w:rPr>
        <w:t>。近年来，视觉模块、</w:t>
      </w:r>
      <w:r>
        <w:rPr>
          <w:sz w:val="24"/>
        </w:rPr>
        <w:t xml:space="preserve">IMU </w:t>
      </w:r>
      <w:r>
        <w:rPr>
          <w:sz w:val="24"/>
        </w:rPr>
        <w:t>和轻量化边缘计算模块被更多地用于小车平台，使小车具备目标识别、路标判别、姿态估计和复杂路径规划能力</w:t>
      </w:r>
      <w:r>
        <w:rPr>
          <w:sz w:val="24"/>
        </w:rPr>
        <w:t>[4-6]</w:t>
      </w:r>
      <w:r>
        <w:rPr>
          <w:sz w:val="24"/>
        </w:rPr>
        <w:t>。</w:t>
      </w:r>
    </w:p>
    <w:p w14:paraId="26951974" w14:textId="77777777" w:rsidR="00B75E2F" w:rsidRDefault="00000000">
      <w:pPr>
        <w:spacing w:line="360" w:lineRule="auto"/>
        <w:ind w:firstLine="420"/>
      </w:pPr>
      <w:r>
        <w:rPr>
          <w:sz w:val="24"/>
        </w:rPr>
        <w:t>国内外文献表明，智能小车系统的技术路线大体包括三类：一是以红外</w:t>
      </w:r>
      <w:r>
        <w:rPr>
          <w:sz w:val="24"/>
        </w:rPr>
        <w:t>/</w:t>
      </w:r>
      <w:r>
        <w:rPr>
          <w:sz w:val="24"/>
        </w:rPr>
        <w:t>灰度阵列为核心的低成本循迹车，优点是结构简单、实时性好，缺点是对赛道颜色、环境光和交叉路口处理依赖较强；二是以超声波、红外测距或激光测距为核心的避障车，优点是任务安全性高，缺点是只靠单一距离传感器难以处理</w:t>
      </w:r>
      <w:proofErr w:type="gramStart"/>
      <w:r>
        <w:rPr>
          <w:sz w:val="24"/>
        </w:rPr>
        <w:t>窄</w:t>
      </w:r>
      <w:proofErr w:type="gramEnd"/>
      <w:r>
        <w:rPr>
          <w:sz w:val="24"/>
        </w:rPr>
        <w:t>通道和动态障碍；三是融合视觉、姿态和编码器的自主移动平台，优点是信息丰富、扩展能力强，缺点是开发复杂度和成本更高</w:t>
      </w:r>
      <w:r>
        <w:rPr>
          <w:sz w:val="24"/>
        </w:rPr>
        <w:t>[7-12]</w:t>
      </w:r>
      <w:r>
        <w:rPr>
          <w:sz w:val="24"/>
        </w:rPr>
        <w:t>。本设计最终采用</w:t>
      </w:r>
      <w:r>
        <w:rPr>
          <w:sz w:val="24"/>
        </w:rPr>
        <w:t>“K230</w:t>
      </w:r>
      <w:r>
        <w:rPr>
          <w:sz w:val="24"/>
        </w:rPr>
        <w:t>视觉</w:t>
      </w:r>
      <w:r>
        <w:rPr>
          <w:sz w:val="24"/>
        </w:rPr>
        <w:t xml:space="preserve"> + </w:t>
      </w:r>
      <w:r>
        <w:rPr>
          <w:sz w:val="24"/>
        </w:rPr>
        <w:t>八路红外巡线</w:t>
      </w:r>
      <w:r>
        <w:rPr>
          <w:sz w:val="24"/>
        </w:rPr>
        <w:t xml:space="preserve"> + </w:t>
      </w:r>
      <w:r>
        <w:rPr>
          <w:sz w:val="24"/>
        </w:rPr>
        <w:t>超声波避障</w:t>
      </w:r>
      <w:r>
        <w:rPr>
          <w:sz w:val="24"/>
        </w:rPr>
        <w:t xml:space="preserve"> + </w:t>
      </w:r>
      <w:r>
        <w:rPr>
          <w:sz w:val="24"/>
        </w:rPr>
        <w:t>陀螺仪姿态修正</w:t>
      </w:r>
      <w:r>
        <w:rPr>
          <w:sz w:val="24"/>
        </w:rPr>
        <w:t xml:space="preserve"> + </w:t>
      </w:r>
      <w:r>
        <w:rPr>
          <w:sz w:val="24"/>
        </w:rPr>
        <w:t>编码器闭环</w:t>
      </w:r>
      <w:r>
        <w:rPr>
          <w:sz w:val="24"/>
        </w:rPr>
        <w:t>”</w:t>
      </w:r>
      <w:r>
        <w:rPr>
          <w:sz w:val="24"/>
        </w:rPr>
        <w:t>的融合方案。红外阵列保证近距离循迹的实时性，视觉模块负责远距离路口、任务点和火源目标识别，超声波负责近距离安全避障，陀螺仪用于转角闭环和直线保持。</w:t>
      </w:r>
    </w:p>
    <w:p w14:paraId="40FE387A" w14:textId="77777777" w:rsidR="00B75E2F" w:rsidRDefault="00000000">
      <w:pPr>
        <w:spacing w:before="60" w:after="120"/>
        <w:jc w:val="center"/>
      </w:pPr>
      <w:r>
        <w:t>表</w:t>
      </w:r>
      <w:r>
        <w:t xml:space="preserve">1   </w:t>
      </w:r>
      <w:r>
        <w:t>智能小车相关技术路线比较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307"/>
        <w:gridCol w:w="1855"/>
        <w:gridCol w:w="1668"/>
        <w:gridCol w:w="1880"/>
        <w:gridCol w:w="1586"/>
      </w:tblGrid>
      <w:tr w:rsidR="00B75E2F" w14:paraId="0BF30EA9" w14:textId="77777777">
        <w:trPr>
          <w:jc w:val="center"/>
        </w:trPr>
        <w:tc>
          <w:tcPr>
            <w:tcW w:w="1500" w:type="dxa"/>
            <w:shd w:val="clear" w:color="auto" w:fill="EDEDED"/>
            <w:vAlign w:val="center"/>
          </w:tcPr>
          <w:p w14:paraId="73C98924" w14:textId="77777777" w:rsidR="00B75E2F" w:rsidRDefault="00000000">
            <w:pPr>
              <w:jc w:val="center"/>
            </w:pPr>
            <w:r>
              <w:rPr>
                <w:b/>
              </w:rPr>
              <w:t>技术方向</w:t>
            </w:r>
          </w:p>
        </w:tc>
        <w:tc>
          <w:tcPr>
            <w:tcW w:w="2100" w:type="dxa"/>
            <w:shd w:val="clear" w:color="auto" w:fill="EDEDED"/>
            <w:vAlign w:val="center"/>
          </w:tcPr>
          <w:p w14:paraId="159F2EB4" w14:textId="77777777" w:rsidR="00B75E2F" w:rsidRDefault="00000000">
            <w:pPr>
              <w:jc w:val="center"/>
            </w:pPr>
            <w:r>
              <w:rPr>
                <w:b/>
              </w:rPr>
              <w:t>代表方法</w:t>
            </w:r>
          </w:p>
        </w:tc>
        <w:tc>
          <w:tcPr>
            <w:tcW w:w="1900" w:type="dxa"/>
            <w:shd w:val="clear" w:color="auto" w:fill="EDEDED"/>
            <w:vAlign w:val="center"/>
          </w:tcPr>
          <w:p w14:paraId="16CF765A" w14:textId="77777777" w:rsidR="00B75E2F" w:rsidRDefault="00000000">
            <w:pPr>
              <w:jc w:val="center"/>
            </w:pPr>
            <w:r>
              <w:rPr>
                <w:b/>
              </w:rPr>
              <w:t>优点</w:t>
            </w:r>
          </w:p>
        </w:tc>
        <w:tc>
          <w:tcPr>
            <w:tcW w:w="2200" w:type="dxa"/>
            <w:shd w:val="clear" w:color="auto" w:fill="EDEDED"/>
            <w:vAlign w:val="center"/>
          </w:tcPr>
          <w:p w14:paraId="2FFC0EB2" w14:textId="77777777" w:rsidR="00B75E2F" w:rsidRDefault="00000000">
            <w:pPr>
              <w:jc w:val="center"/>
            </w:pPr>
            <w:r>
              <w:rPr>
                <w:b/>
              </w:rPr>
              <w:t>不足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73CC9EC0" w14:textId="77777777" w:rsidR="00B75E2F" w:rsidRDefault="00000000">
            <w:pPr>
              <w:jc w:val="center"/>
            </w:pPr>
            <w:r>
              <w:rPr>
                <w:b/>
              </w:rPr>
              <w:t>本设计取舍</w:t>
            </w:r>
          </w:p>
        </w:tc>
      </w:tr>
      <w:tr w:rsidR="00B75E2F" w14:paraId="335B16C2" w14:textId="77777777">
        <w:trPr>
          <w:jc w:val="center"/>
        </w:trPr>
        <w:tc>
          <w:tcPr>
            <w:tcW w:w="1500" w:type="dxa"/>
            <w:vAlign w:val="center"/>
          </w:tcPr>
          <w:p w14:paraId="068613E2" w14:textId="77777777" w:rsidR="00B75E2F" w:rsidRDefault="00000000">
            <w:pPr>
              <w:jc w:val="center"/>
            </w:pPr>
            <w:r>
              <w:rPr>
                <w:sz w:val="20"/>
              </w:rPr>
              <w:t>红外巡线</w:t>
            </w:r>
          </w:p>
        </w:tc>
        <w:tc>
          <w:tcPr>
            <w:tcW w:w="2100" w:type="dxa"/>
            <w:vAlign w:val="center"/>
          </w:tcPr>
          <w:p w14:paraId="60B57833" w14:textId="77777777" w:rsidR="00B75E2F" w:rsidRDefault="00000000">
            <w:pPr>
              <w:jc w:val="center"/>
            </w:pPr>
            <w:r>
              <w:rPr>
                <w:sz w:val="20"/>
              </w:rPr>
              <w:t>单路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多路反射式传感器</w:t>
            </w:r>
          </w:p>
        </w:tc>
        <w:tc>
          <w:tcPr>
            <w:tcW w:w="1900" w:type="dxa"/>
            <w:vAlign w:val="center"/>
          </w:tcPr>
          <w:p w14:paraId="2CD13816" w14:textId="77777777" w:rsidR="00B75E2F" w:rsidRDefault="00000000">
            <w:pPr>
              <w:jc w:val="center"/>
            </w:pPr>
            <w:r>
              <w:rPr>
                <w:sz w:val="20"/>
              </w:rPr>
              <w:t>成本低、</w:t>
            </w:r>
            <w:proofErr w:type="gramStart"/>
            <w:r>
              <w:rPr>
                <w:sz w:val="20"/>
              </w:rPr>
              <w:t>响应快</w:t>
            </w:r>
            <w:proofErr w:type="gramEnd"/>
          </w:p>
        </w:tc>
        <w:tc>
          <w:tcPr>
            <w:tcW w:w="2200" w:type="dxa"/>
            <w:vAlign w:val="center"/>
          </w:tcPr>
          <w:p w14:paraId="71616B9F" w14:textId="77777777" w:rsidR="00B75E2F" w:rsidRDefault="00000000">
            <w:pPr>
              <w:jc w:val="center"/>
            </w:pPr>
            <w:r>
              <w:rPr>
                <w:sz w:val="20"/>
              </w:rPr>
              <w:t>环境光和赛道材质会影响阈值</w:t>
            </w:r>
          </w:p>
        </w:tc>
        <w:tc>
          <w:tcPr>
            <w:tcW w:w="1800" w:type="dxa"/>
            <w:vAlign w:val="center"/>
          </w:tcPr>
          <w:p w14:paraId="416AA57A" w14:textId="77777777" w:rsidR="00B75E2F" w:rsidRDefault="00000000">
            <w:pPr>
              <w:jc w:val="center"/>
            </w:pPr>
            <w:r>
              <w:rPr>
                <w:sz w:val="20"/>
              </w:rPr>
              <w:t>采用八路数字量并做加权偏差</w:t>
            </w:r>
          </w:p>
        </w:tc>
      </w:tr>
      <w:tr w:rsidR="00B75E2F" w14:paraId="637A3EA9" w14:textId="77777777">
        <w:trPr>
          <w:jc w:val="center"/>
        </w:trPr>
        <w:tc>
          <w:tcPr>
            <w:tcW w:w="1500" w:type="dxa"/>
            <w:vAlign w:val="center"/>
          </w:tcPr>
          <w:p w14:paraId="4884D75C" w14:textId="77777777" w:rsidR="00B75E2F" w:rsidRDefault="00000000">
            <w:pPr>
              <w:jc w:val="center"/>
            </w:pPr>
            <w:r>
              <w:rPr>
                <w:sz w:val="20"/>
              </w:rPr>
              <w:t>超声波避障</w:t>
            </w:r>
          </w:p>
        </w:tc>
        <w:tc>
          <w:tcPr>
            <w:tcW w:w="2100" w:type="dxa"/>
            <w:vAlign w:val="center"/>
          </w:tcPr>
          <w:p w14:paraId="2B46B7D2" w14:textId="77777777" w:rsidR="00B75E2F" w:rsidRDefault="00000000">
            <w:pPr>
              <w:jc w:val="center"/>
            </w:pPr>
            <w:r>
              <w:rPr>
                <w:sz w:val="20"/>
              </w:rPr>
              <w:t>阈值判断、状态机避障</w:t>
            </w:r>
          </w:p>
        </w:tc>
        <w:tc>
          <w:tcPr>
            <w:tcW w:w="1900" w:type="dxa"/>
            <w:vAlign w:val="center"/>
          </w:tcPr>
          <w:p w14:paraId="5306AD22" w14:textId="77777777" w:rsidR="00B75E2F" w:rsidRDefault="00000000">
            <w:pPr>
              <w:jc w:val="center"/>
            </w:pPr>
            <w:r>
              <w:rPr>
                <w:sz w:val="20"/>
              </w:rPr>
              <w:t>接口简单、距离直观</w:t>
            </w:r>
          </w:p>
        </w:tc>
        <w:tc>
          <w:tcPr>
            <w:tcW w:w="2200" w:type="dxa"/>
            <w:vAlign w:val="center"/>
          </w:tcPr>
          <w:p w14:paraId="422CD3E2" w14:textId="77777777" w:rsidR="00B75E2F" w:rsidRDefault="00000000">
            <w:pPr>
              <w:jc w:val="center"/>
            </w:pPr>
            <w:r>
              <w:rPr>
                <w:sz w:val="20"/>
              </w:rPr>
              <w:t>对斜面和软材料反射不稳定</w:t>
            </w:r>
          </w:p>
        </w:tc>
        <w:tc>
          <w:tcPr>
            <w:tcW w:w="1800" w:type="dxa"/>
            <w:vAlign w:val="center"/>
          </w:tcPr>
          <w:p w14:paraId="4CC95978" w14:textId="77777777" w:rsidR="00B75E2F" w:rsidRDefault="00000000">
            <w:pPr>
              <w:jc w:val="center"/>
            </w:pPr>
            <w:r>
              <w:rPr>
                <w:sz w:val="20"/>
              </w:rPr>
              <w:t>用于低速安全阈值与跟随模式</w:t>
            </w:r>
          </w:p>
        </w:tc>
      </w:tr>
      <w:tr w:rsidR="00B75E2F" w14:paraId="74C906C9" w14:textId="77777777">
        <w:trPr>
          <w:jc w:val="center"/>
        </w:trPr>
        <w:tc>
          <w:tcPr>
            <w:tcW w:w="1500" w:type="dxa"/>
            <w:vAlign w:val="center"/>
          </w:tcPr>
          <w:p w14:paraId="63C2D314" w14:textId="77777777" w:rsidR="00B75E2F" w:rsidRDefault="00000000">
            <w:pPr>
              <w:jc w:val="center"/>
            </w:pPr>
            <w:r>
              <w:rPr>
                <w:sz w:val="20"/>
              </w:rPr>
              <w:t>编码器闭环</w:t>
            </w:r>
          </w:p>
        </w:tc>
        <w:tc>
          <w:tcPr>
            <w:tcW w:w="2100" w:type="dxa"/>
            <w:vAlign w:val="center"/>
          </w:tcPr>
          <w:p w14:paraId="44287F81" w14:textId="77777777" w:rsidR="00B75E2F" w:rsidRDefault="00000000">
            <w:pPr>
              <w:jc w:val="center"/>
            </w:pPr>
            <w:r>
              <w:rPr>
                <w:sz w:val="20"/>
              </w:rPr>
              <w:t>轮速</w:t>
            </w:r>
            <w:r>
              <w:rPr>
                <w:sz w:val="20"/>
              </w:rPr>
              <w:t>PID</w:t>
            </w:r>
            <w:r>
              <w:rPr>
                <w:sz w:val="20"/>
              </w:rPr>
              <w:t>、定时采样</w:t>
            </w:r>
          </w:p>
        </w:tc>
        <w:tc>
          <w:tcPr>
            <w:tcW w:w="1900" w:type="dxa"/>
            <w:vAlign w:val="center"/>
          </w:tcPr>
          <w:p w14:paraId="60B05E83" w14:textId="77777777" w:rsidR="00B75E2F" w:rsidRDefault="00000000">
            <w:pPr>
              <w:jc w:val="center"/>
            </w:pPr>
            <w:r>
              <w:rPr>
                <w:sz w:val="20"/>
              </w:rPr>
              <w:t>速度稳定、便于日志分析</w:t>
            </w:r>
          </w:p>
        </w:tc>
        <w:tc>
          <w:tcPr>
            <w:tcW w:w="2200" w:type="dxa"/>
            <w:vAlign w:val="center"/>
          </w:tcPr>
          <w:p w14:paraId="6926C1F2" w14:textId="77777777" w:rsidR="00B75E2F" w:rsidRDefault="00000000">
            <w:pPr>
              <w:jc w:val="center"/>
            </w:pPr>
            <w:proofErr w:type="gramStart"/>
            <w:r>
              <w:rPr>
                <w:sz w:val="20"/>
              </w:rPr>
              <w:t>需要调参和</w:t>
            </w:r>
            <w:proofErr w:type="gramEnd"/>
            <w:r>
              <w:rPr>
                <w:sz w:val="20"/>
              </w:rPr>
              <w:t>极性校正</w:t>
            </w:r>
          </w:p>
        </w:tc>
        <w:tc>
          <w:tcPr>
            <w:tcW w:w="1800" w:type="dxa"/>
            <w:vAlign w:val="center"/>
          </w:tcPr>
          <w:p w14:paraId="0EEB5282" w14:textId="77777777" w:rsidR="00B75E2F" w:rsidRDefault="00000000">
            <w:pPr>
              <w:jc w:val="center"/>
            </w:pPr>
            <w:r>
              <w:rPr>
                <w:sz w:val="20"/>
              </w:rPr>
              <w:t>作为四轮底盘基础控制</w:t>
            </w:r>
          </w:p>
        </w:tc>
      </w:tr>
      <w:tr w:rsidR="00B75E2F" w14:paraId="50181140" w14:textId="77777777">
        <w:trPr>
          <w:jc w:val="center"/>
        </w:trPr>
        <w:tc>
          <w:tcPr>
            <w:tcW w:w="1500" w:type="dxa"/>
            <w:vAlign w:val="center"/>
          </w:tcPr>
          <w:p w14:paraId="5F164ABF" w14:textId="77777777" w:rsidR="00B75E2F" w:rsidRDefault="00000000">
            <w:pPr>
              <w:jc w:val="center"/>
            </w:pPr>
            <w:r>
              <w:rPr>
                <w:sz w:val="20"/>
              </w:rPr>
              <w:t>视觉识别</w:t>
            </w:r>
          </w:p>
        </w:tc>
        <w:tc>
          <w:tcPr>
            <w:tcW w:w="2100" w:type="dxa"/>
            <w:vAlign w:val="center"/>
          </w:tcPr>
          <w:p w14:paraId="753E79CB" w14:textId="77777777" w:rsidR="00B75E2F" w:rsidRDefault="00000000">
            <w:pPr>
              <w:jc w:val="center"/>
            </w:pPr>
            <w:r>
              <w:rPr>
                <w:sz w:val="20"/>
              </w:rPr>
              <w:t>K230</w:t>
            </w:r>
            <w:r>
              <w:rPr>
                <w:sz w:val="20"/>
              </w:rPr>
              <w:t>边缘视觉、目标检测</w:t>
            </w:r>
          </w:p>
        </w:tc>
        <w:tc>
          <w:tcPr>
            <w:tcW w:w="1900" w:type="dxa"/>
            <w:vAlign w:val="center"/>
          </w:tcPr>
          <w:p w14:paraId="78D35CF9" w14:textId="77777777" w:rsidR="00B75E2F" w:rsidRDefault="00000000">
            <w:pPr>
              <w:jc w:val="center"/>
            </w:pPr>
            <w:r>
              <w:rPr>
                <w:sz w:val="20"/>
              </w:rPr>
              <w:t>可识别路标、投放点和火源目标</w:t>
            </w:r>
          </w:p>
        </w:tc>
        <w:tc>
          <w:tcPr>
            <w:tcW w:w="2200" w:type="dxa"/>
            <w:vAlign w:val="center"/>
          </w:tcPr>
          <w:p w14:paraId="5FA2C2F4" w14:textId="77777777" w:rsidR="00B75E2F" w:rsidRDefault="00000000">
            <w:pPr>
              <w:jc w:val="center"/>
            </w:pPr>
            <w:r>
              <w:rPr>
                <w:sz w:val="20"/>
              </w:rPr>
              <w:t>通信协议与算法复杂度较高</w:t>
            </w:r>
          </w:p>
        </w:tc>
        <w:tc>
          <w:tcPr>
            <w:tcW w:w="1800" w:type="dxa"/>
            <w:vAlign w:val="center"/>
          </w:tcPr>
          <w:p w14:paraId="021DE648" w14:textId="77777777" w:rsidR="00B75E2F" w:rsidRDefault="00000000">
            <w:pPr>
              <w:jc w:val="left"/>
            </w:pPr>
            <w:r>
              <w:rPr>
                <w:sz w:val="20"/>
              </w:rPr>
              <w:t>与红外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超声波融合，作为最终方案核心感知</w:t>
            </w:r>
          </w:p>
        </w:tc>
      </w:tr>
      <w:tr w:rsidR="00B75E2F" w14:paraId="2CC05CEF" w14:textId="77777777">
        <w:trPr>
          <w:jc w:val="center"/>
        </w:trPr>
        <w:tc>
          <w:tcPr>
            <w:tcW w:w="1500" w:type="dxa"/>
            <w:vAlign w:val="center"/>
          </w:tcPr>
          <w:p w14:paraId="465AADD4" w14:textId="77777777" w:rsidR="00B75E2F" w:rsidRDefault="00000000">
            <w:pPr>
              <w:jc w:val="center"/>
            </w:pPr>
            <w:r>
              <w:rPr>
                <w:sz w:val="20"/>
              </w:rPr>
              <w:t>姿态测量</w:t>
            </w:r>
          </w:p>
        </w:tc>
        <w:tc>
          <w:tcPr>
            <w:tcW w:w="2100" w:type="dxa"/>
            <w:vAlign w:val="center"/>
          </w:tcPr>
          <w:p w14:paraId="1FCB65E0" w14:textId="77777777" w:rsidR="00B75E2F" w:rsidRDefault="00000000">
            <w:pPr>
              <w:jc w:val="center"/>
            </w:pPr>
            <w:r>
              <w:rPr>
                <w:sz w:val="20"/>
              </w:rPr>
              <w:t>单轴陀螺仪</w:t>
            </w:r>
            <w:r>
              <w:rPr>
                <w:sz w:val="20"/>
              </w:rPr>
              <w:t>/IMU</w:t>
            </w:r>
          </w:p>
        </w:tc>
        <w:tc>
          <w:tcPr>
            <w:tcW w:w="1900" w:type="dxa"/>
            <w:vAlign w:val="center"/>
          </w:tcPr>
          <w:p w14:paraId="590FFD44" w14:textId="77777777" w:rsidR="00B75E2F" w:rsidRDefault="00000000">
            <w:pPr>
              <w:jc w:val="center"/>
            </w:pPr>
            <w:r>
              <w:rPr>
                <w:sz w:val="20"/>
              </w:rPr>
              <w:t>可补偿转向角和姿态漂移</w:t>
            </w:r>
          </w:p>
        </w:tc>
        <w:tc>
          <w:tcPr>
            <w:tcW w:w="2200" w:type="dxa"/>
            <w:vAlign w:val="center"/>
          </w:tcPr>
          <w:p w14:paraId="55741110" w14:textId="77777777" w:rsidR="00B75E2F" w:rsidRDefault="00000000">
            <w:pPr>
              <w:jc w:val="center"/>
            </w:pPr>
            <w:r>
              <w:rPr>
                <w:sz w:val="20"/>
              </w:rPr>
              <w:t>需要滤波和标定</w:t>
            </w:r>
          </w:p>
        </w:tc>
        <w:tc>
          <w:tcPr>
            <w:tcW w:w="1800" w:type="dxa"/>
            <w:vAlign w:val="center"/>
          </w:tcPr>
          <w:p w14:paraId="60BF7A36" w14:textId="77777777" w:rsidR="00B75E2F" w:rsidRDefault="00000000">
            <w:pPr>
              <w:jc w:val="center"/>
            </w:pPr>
            <w:r>
              <w:rPr>
                <w:sz w:val="20"/>
              </w:rPr>
              <w:t>用于转角闭环与直线校正</w:t>
            </w:r>
          </w:p>
        </w:tc>
      </w:tr>
    </w:tbl>
    <w:p w14:paraId="6ABA0534" w14:textId="77777777" w:rsidR="00B75E2F" w:rsidRDefault="00B75E2F"/>
    <w:p w14:paraId="7D66878F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t xml:space="preserve">3 </w:t>
      </w:r>
      <w:r>
        <w:rPr>
          <w:sz w:val="32"/>
        </w:rPr>
        <w:t>系统总体设计方案</w:t>
      </w:r>
    </w:p>
    <w:p w14:paraId="616B79D3" w14:textId="77777777" w:rsidR="00B75E2F" w:rsidRDefault="00000000">
      <w:pPr>
        <w:pStyle w:val="2"/>
        <w:spacing w:before="120" w:after="120"/>
        <w:jc w:val="left"/>
      </w:pPr>
      <w:r>
        <w:rPr>
          <w:rFonts w:ascii="Times New Roman" w:eastAsia="宋体" w:hAnsi="Times New Roman"/>
          <w:sz w:val="28"/>
        </w:rPr>
        <w:t>3.1</w:t>
      </w:r>
      <w:r>
        <w:rPr>
          <w:rFonts w:ascii="Times New Roman" w:eastAsia="宋体" w:hAnsi="Times New Roman"/>
          <w:sz w:val="28"/>
        </w:rPr>
        <w:t>系统功能分析</w:t>
      </w:r>
    </w:p>
    <w:p w14:paraId="732D7DAC" w14:textId="77777777" w:rsidR="00B75E2F" w:rsidRDefault="00000000">
      <w:pPr>
        <w:spacing w:line="360" w:lineRule="auto"/>
        <w:ind w:firstLine="420"/>
      </w:pPr>
      <w:r>
        <w:rPr>
          <w:sz w:val="24"/>
        </w:rPr>
        <w:t>根据竞赛任务与系统设计目标，系统应具备以下功能：第一，四轮底盘能够按照目标速度前进、后退、转向和停车；第二，八路巡线模块能够周期性输出赛道黑线状态，软件根据偏差调整左右侧轮速；第三，超声波模块能够完成测距，用于避障和定距跟随；第四，</w:t>
      </w:r>
      <w:r>
        <w:rPr>
          <w:sz w:val="24"/>
        </w:rPr>
        <w:t xml:space="preserve">OLED </w:t>
      </w:r>
      <w:r>
        <w:rPr>
          <w:sz w:val="24"/>
        </w:rPr>
        <w:t>屏幕能够显示</w:t>
      </w:r>
      <w:r>
        <w:rPr>
          <w:sz w:val="24"/>
        </w:rPr>
        <w:t xml:space="preserve"> PID </w:t>
      </w:r>
      <w:r>
        <w:rPr>
          <w:sz w:val="24"/>
        </w:rPr>
        <w:t>参数、目标速度、实测速度、</w:t>
      </w:r>
      <w:r>
        <w:rPr>
          <w:sz w:val="24"/>
        </w:rPr>
        <w:t>PWM</w:t>
      </w:r>
      <w:r>
        <w:rPr>
          <w:sz w:val="24"/>
        </w:rPr>
        <w:t>、超声波距离和巡线状态；第五，</w:t>
      </w:r>
      <w:r>
        <w:rPr>
          <w:sz w:val="24"/>
        </w:rPr>
        <w:t xml:space="preserve">K230 </w:t>
      </w:r>
      <w:r>
        <w:rPr>
          <w:sz w:val="24"/>
        </w:rPr>
        <w:t>视觉模块能够输出赛道中心线、路口类别、物块投放点和火源目标信息；第六，</w:t>
      </w:r>
      <w:r>
        <w:rPr>
          <w:sz w:val="24"/>
        </w:rPr>
        <w:t xml:space="preserve">HWT101CT </w:t>
      </w:r>
      <w:r>
        <w:rPr>
          <w:sz w:val="24"/>
        </w:rPr>
        <w:t>陀螺仪能够输出航向角，用于直线校正</w:t>
      </w:r>
      <w:proofErr w:type="gramStart"/>
      <w:r>
        <w:rPr>
          <w:sz w:val="24"/>
        </w:rPr>
        <w:t>和定角转弯</w:t>
      </w:r>
      <w:proofErr w:type="gramEnd"/>
      <w:r>
        <w:rPr>
          <w:sz w:val="24"/>
        </w:rPr>
        <w:t>；第七，物料盘与推杆机构能够在指定位置投放物块，小直流风扇能够完成灭火任务；第八，串口调试接口能够完成</w:t>
      </w:r>
      <w:r>
        <w:rPr>
          <w:sz w:val="24"/>
        </w:rPr>
        <w:t xml:space="preserve"> PID </w:t>
      </w:r>
      <w:r>
        <w:rPr>
          <w:sz w:val="24"/>
        </w:rPr>
        <w:t>参数读取</w:t>
      </w:r>
      <w:r>
        <w:rPr>
          <w:sz w:val="24"/>
        </w:rPr>
        <w:t>/</w:t>
      </w:r>
      <w:r>
        <w:rPr>
          <w:sz w:val="24"/>
        </w:rPr>
        <w:t>设置、日志开关、</w:t>
      </w:r>
      <w:r>
        <w:rPr>
          <w:sz w:val="24"/>
        </w:rPr>
        <w:t xml:space="preserve">AI </w:t>
      </w:r>
      <w:r>
        <w:rPr>
          <w:sz w:val="24"/>
        </w:rPr>
        <w:t>模式切换和状态查询。</w:t>
      </w:r>
    </w:p>
    <w:p w14:paraId="333B3083" w14:textId="77777777" w:rsidR="00B75E2F" w:rsidRDefault="00000000">
      <w:pPr>
        <w:spacing w:before="60" w:after="120"/>
        <w:jc w:val="center"/>
      </w:pPr>
      <w:r>
        <w:t>表</w:t>
      </w:r>
      <w:r>
        <w:t xml:space="preserve">2   </w:t>
      </w:r>
      <w:r>
        <w:t>系统功能与实现对应关系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790"/>
        <w:gridCol w:w="2498"/>
        <w:gridCol w:w="2496"/>
        <w:gridCol w:w="1512"/>
      </w:tblGrid>
      <w:tr w:rsidR="00B75E2F" w14:paraId="072C0ECD" w14:textId="77777777">
        <w:trPr>
          <w:jc w:val="center"/>
        </w:trPr>
        <w:tc>
          <w:tcPr>
            <w:tcW w:w="1900" w:type="dxa"/>
            <w:shd w:val="clear" w:color="auto" w:fill="EDEDED"/>
            <w:vAlign w:val="center"/>
          </w:tcPr>
          <w:p w14:paraId="00C0E357" w14:textId="77777777" w:rsidR="00B75E2F" w:rsidRDefault="00000000">
            <w:pPr>
              <w:jc w:val="center"/>
            </w:pPr>
            <w:r>
              <w:rPr>
                <w:b/>
              </w:rPr>
              <w:t>功能项</w:t>
            </w:r>
          </w:p>
        </w:tc>
        <w:tc>
          <w:tcPr>
            <w:tcW w:w="2600" w:type="dxa"/>
            <w:shd w:val="clear" w:color="auto" w:fill="EDEDED"/>
            <w:vAlign w:val="center"/>
          </w:tcPr>
          <w:p w14:paraId="02DE3A9B" w14:textId="77777777" w:rsidR="00B75E2F" w:rsidRDefault="00000000">
            <w:pPr>
              <w:jc w:val="center"/>
            </w:pPr>
            <w:r>
              <w:rPr>
                <w:b/>
              </w:rPr>
              <w:t>实现模块</w:t>
            </w:r>
          </w:p>
        </w:tc>
        <w:tc>
          <w:tcPr>
            <w:tcW w:w="2600" w:type="dxa"/>
            <w:shd w:val="clear" w:color="auto" w:fill="EDEDED"/>
            <w:vAlign w:val="center"/>
          </w:tcPr>
          <w:p w14:paraId="227AF00D" w14:textId="77777777" w:rsidR="00B75E2F" w:rsidRDefault="00000000">
            <w:pPr>
              <w:jc w:val="center"/>
            </w:pPr>
            <w:r>
              <w:rPr>
                <w:b/>
              </w:rPr>
              <w:t>关键接口</w:t>
            </w:r>
          </w:p>
        </w:tc>
        <w:tc>
          <w:tcPr>
            <w:tcW w:w="1600" w:type="dxa"/>
            <w:shd w:val="clear" w:color="auto" w:fill="EDEDED"/>
            <w:vAlign w:val="center"/>
          </w:tcPr>
          <w:p w14:paraId="6157FA59" w14:textId="77777777" w:rsidR="00B75E2F" w:rsidRDefault="00000000">
            <w:pPr>
              <w:jc w:val="center"/>
            </w:pPr>
            <w:r>
              <w:rPr>
                <w:b/>
              </w:rPr>
              <w:t>当前实现状态</w:t>
            </w:r>
          </w:p>
        </w:tc>
      </w:tr>
      <w:tr w:rsidR="00B75E2F" w14:paraId="1C98E5CB" w14:textId="77777777">
        <w:trPr>
          <w:jc w:val="center"/>
        </w:trPr>
        <w:tc>
          <w:tcPr>
            <w:tcW w:w="1900" w:type="dxa"/>
            <w:vAlign w:val="center"/>
          </w:tcPr>
          <w:p w14:paraId="40407DD4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四轮闭环行驶</w:t>
            </w:r>
          </w:p>
        </w:tc>
        <w:tc>
          <w:tcPr>
            <w:tcW w:w="2600" w:type="dxa"/>
            <w:vAlign w:val="center"/>
          </w:tcPr>
          <w:p w14:paraId="05280011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app_motor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y_motor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y_encoder</w:t>
            </w:r>
            <w:proofErr w:type="spellEnd"/>
          </w:p>
        </w:tc>
        <w:tc>
          <w:tcPr>
            <w:tcW w:w="2600" w:type="dxa"/>
            <w:vAlign w:val="center"/>
          </w:tcPr>
          <w:p w14:paraId="6A973BAE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TIM1/TIM8 PWM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TIM2/3/4/5</w:t>
            </w:r>
            <w:r>
              <w:rPr>
                <w:sz w:val="20"/>
              </w:rPr>
              <w:t>编码器</w:t>
            </w:r>
          </w:p>
        </w:tc>
        <w:tc>
          <w:tcPr>
            <w:tcW w:w="1600" w:type="dxa"/>
            <w:vAlign w:val="center"/>
          </w:tcPr>
          <w:p w14:paraId="46D96232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已实现</w:t>
            </w:r>
          </w:p>
        </w:tc>
      </w:tr>
      <w:tr w:rsidR="00B75E2F" w14:paraId="4D3E222E" w14:textId="77777777">
        <w:trPr>
          <w:jc w:val="center"/>
        </w:trPr>
        <w:tc>
          <w:tcPr>
            <w:tcW w:w="1900" w:type="dxa"/>
            <w:vAlign w:val="center"/>
          </w:tcPr>
          <w:p w14:paraId="30B4571E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普通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增强巡线</w:t>
            </w:r>
          </w:p>
        </w:tc>
        <w:tc>
          <w:tcPr>
            <w:tcW w:w="2600" w:type="dxa"/>
            <w:vAlign w:val="center"/>
          </w:tcPr>
          <w:p w14:paraId="117EE07C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app_sensor</w:t>
            </w:r>
            <w:proofErr w:type="spellEnd"/>
            <w:r>
              <w:rPr>
                <w:sz w:val="20"/>
              </w:rPr>
              <w:t xml:space="preserve"> + tracking</w:t>
            </w:r>
          </w:p>
        </w:tc>
        <w:tc>
          <w:tcPr>
            <w:tcW w:w="2600" w:type="dxa"/>
            <w:vAlign w:val="center"/>
          </w:tcPr>
          <w:p w14:paraId="4B76AC92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USART3 PB10/PB11</w:t>
            </w:r>
          </w:p>
        </w:tc>
        <w:tc>
          <w:tcPr>
            <w:tcW w:w="1600" w:type="dxa"/>
            <w:vAlign w:val="center"/>
          </w:tcPr>
          <w:p w14:paraId="22C7275F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已实现</w:t>
            </w:r>
          </w:p>
        </w:tc>
      </w:tr>
      <w:tr w:rsidR="00B75E2F" w14:paraId="36FBD43F" w14:textId="77777777">
        <w:trPr>
          <w:jc w:val="center"/>
        </w:trPr>
        <w:tc>
          <w:tcPr>
            <w:tcW w:w="1900" w:type="dxa"/>
            <w:vAlign w:val="center"/>
          </w:tcPr>
          <w:p w14:paraId="63B2212A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自由避障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定距跟随</w:t>
            </w:r>
          </w:p>
        </w:tc>
        <w:tc>
          <w:tcPr>
            <w:tcW w:w="2600" w:type="dxa"/>
            <w:vAlign w:val="center"/>
          </w:tcPr>
          <w:p w14:paraId="43AF3C06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app_sensor</w:t>
            </w:r>
            <w:proofErr w:type="spellEnd"/>
            <w:r>
              <w:rPr>
                <w:sz w:val="20"/>
              </w:rPr>
              <w:t xml:space="preserve"> + ultrasonic</w:t>
            </w:r>
          </w:p>
        </w:tc>
        <w:tc>
          <w:tcPr>
            <w:tcW w:w="2600" w:type="dxa"/>
            <w:vAlign w:val="center"/>
          </w:tcPr>
          <w:p w14:paraId="349E7E02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PA4/PA5</w:t>
            </w:r>
            <w:r>
              <w:rPr>
                <w:sz w:val="20"/>
              </w:rPr>
              <w:t>软件</w:t>
            </w:r>
            <w:r>
              <w:rPr>
                <w:sz w:val="20"/>
              </w:rPr>
              <w:t>I2C</w:t>
            </w:r>
          </w:p>
        </w:tc>
        <w:tc>
          <w:tcPr>
            <w:tcW w:w="1600" w:type="dxa"/>
            <w:vAlign w:val="center"/>
          </w:tcPr>
          <w:p w14:paraId="3F54E5AC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已实现</w:t>
            </w:r>
          </w:p>
        </w:tc>
      </w:tr>
      <w:tr w:rsidR="00B75E2F" w14:paraId="1333E433" w14:textId="77777777">
        <w:trPr>
          <w:jc w:val="center"/>
        </w:trPr>
        <w:tc>
          <w:tcPr>
            <w:tcW w:w="1900" w:type="dxa"/>
            <w:vAlign w:val="center"/>
          </w:tcPr>
          <w:p w14:paraId="760A49C7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状态显示</w:t>
            </w:r>
          </w:p>
        </w:tc>
        <w:tc>
          <w:tcPr>
            <w:tcW w:w="2600" w:type="dxa"/>
            <w:vAlign w:val="center"/>
          </w:tcPr>
          <w:p w14:paraId="03BD4FC8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app_main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y_oled</w:t>
            </w:r>
            <w:proofErr w:type="spellEnd"/>
          </w:p>
        </w:tc>
        <w:tc>
          <w:tcPr>
            <w:tcW w:w="2600" w:type="dxa"/>
            <w:vAlign w:val="center"/>
          </w:tcPr>
          <w:p w14:paraId="10AA6222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PA4/PA5</w:t>
            </w:r>
            <w:r>
              <w:rPr>
                <w:sz w:val="20"/>
              </w:rPr>
              <w:t>软件</w:t>
            </w:r>
            <w:r>
              <w:rPr>
                <w:sz w:val="20"/>
              </w:rPr>
              <w:t>I2C</w:t>
            </w:r>
          </w:p>
        </w:tc>
        <w:tc>
          <w:tcPr>
            <w:tcW w:w="1600" w:type="dxa"/>
            <w:vAlign w:val="center"/>
          </w:tcPr>
          <w:p w14:paraId="738367D9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已实现</w:t>
            </w:r>
          </w:p>
        </w:tc>
      </w:tr>
      <w:tr w:rsidR="00B75E2F" w14:paraId="0F5C3570" w14:textId="77777777">
        <w:trPr>
          <w:jc w:val="center"/>
        </w:trPr>
        <w:tc>
          <w:tcPr>
            <w:tcW w:w="1900" w:type="dxa"/>
            <w:vAlign w:val="center"/>
          </w:tcPr>
          <w:p w14:paraId="48C62F73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串口调试</w:t>
            </w:r>
          </w:p>
        </w:tc>
        <w:tc>
          <w:tcPr>
            <w:tcW w:w="2600" w:type="dxa"/>
            <w:vAlign w:val="center"/>
          </w:tcPr>
          <w:p w14:paraId="76172E15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app_uart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y_global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y_usart</w:t>
            </w:r>
            <w:proofErr w:type="spellEnd"/>
          </w:p>
        </w:tc>
        <w:tc>
          <w:tcPr>
            <w:tcW w:w="2600" w:type="dxa"/>
            <w:vAlign w:val="center"/>
          </w:tcPr>
          <w:p w14:paraId="724FDDA0" w14:textId="2DB2BB5E" w:rsidR="00B75E2F" w:rsidRDefault="00000000" w:rsidP="00F443F9">
            <w:pPr>
              <w:jc w:val="center"/>
            </w:pPr>
            <w:r>
              <w:rPr>
                <w:sz w:val="20"/>
              </w:rPr>
              <w:t>USART1</w:t>
            </w:r>
          </w:p>
        </w:tc>
        <w:tc>
          <w:tcPr>
            <w:tcW w:w="1600" w:type="dxa"/>
            <w:vAlign w:val="center"/>
          </w:tcPr>
          <w:p w14:paraId="7CF64905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已实现</w:t>
            </w:r>
          </w:p>
        </w:tc>
      </w:tr>
      <w:tr w:rsidR="00B75E2F" w14:paraId="3A681877" w14:textId="77777777">
        <w:trPr>
          <w:jc w:val="center"/>
        </w:trPr>
        <w:tc>
          <w:tcPr>
            <w:tcW w:w="1900" w:type="dxa"/>
            <w:vAlign w:val="center"/>
          </w:tcPr>
          <w:p w14:paraId="5F7ABD76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视觉辅助巡线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任务识别</w:t>
            </w:r>
          </w:p>
        </w:tc>
        <w:tc>
          <w:tcPr>
            <w:tcW w:w="2600" w:type="dxa"/>
            <w:vAlign w:val="center"/>
          </w:tcPr>
          <w:p w14:paraId="02C3456B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K230</w:t>
            </w:r>
            <w:r>
              <w:rPr>
                <w:sz w:val="20"/>
              </w:rPr>
              <w:t>视觉模块</w:t>
            </w:r>
          </w:p>
        </w:tc>
        <w:tc>
          <w:tcPr>
            <w:tcW w:w="2600" w:type="dxa"/>
            <w:vAlign w:val="center"/>
          </w:tcPr>
          <w:p w14:paraId="184ABC6A" w14:textId="347B6892" w:rsidR="00B75E2F" w:rsidRDefault="00000000" w:rsidP="00F443F9">
            <w:pPr>
              <w:jc w:val="center"/>
            </w:pPr>
            <w:r>
              <w:rPr>
                <w:sz w:val="20"/>
              </w:rPr>
              <w:t>USART</w:t>
            </w:r>
            <w:r w:rsidR="00F443F9">
              <w:rPr>
                <w:rFonts w:hint="eastAsia"/>
                <w:sz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062AFE3D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已实现</w:t>
            </w:r>
          </w:p>
        </w:tc>
      </w:tr>
      <w:tr w:rsidR="00B75E2F" w14:paraId="69BD1083" w14:textId="77777777">
        <w:trPr>
          <w:jc w:val="center"/>
        </w:trPr>
        <w:tc>
          <w:tcPr>
            <w:tcW w:w="1900" w:type="dxa"/>
            <w:vAlign w:val="center"/>
          </w:tcPr>
          <w:p w14:paraId="467F70CF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姿态角修正</w:t>
            </w:r>
          </w:p>
        </w:tc>
        <w:tc>
          <w:tcPr>
            <w:tcW w:w="2600" w:type="dxa"/>
            <w:vAlign w:val="center"/>
          </w:tcPr>
          <w:p w14:paraId="22179E67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HWT101CT</w:t>
            </w:r>
            <w:r>
              <w:rPr>
                <w:sz w:val="20"/>
              </w:rPr>
              <w:t>单轴陀螺仪</w:t>
            </w:r>
          </w:p>
        </w:tc>
        <w:tc>
          <w:tcPr>
            <w:tcW w:w="2600" w:type="dxa"/>
            <w:vAlign w:val="center"/>
          </w:tcPr>
          <w:p w14:paraId="7F2489CA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USART</w:t>
            </w:r>
            <w:r>
              <w:rPr>
                <w:sz w:val="20"/>
              </w:rPr>
              <w:t>扩展通道</w:t>
            </w:r>
          </w:p>
        </w:tc>
        <w:tc>
          <w:tcPr>
            <w:tcW w:w="1600" w:type="dxa"/>
            <w:vAlign w:val="center"/>
          </w:tcPr>
          <w:p w14:paraId="37C70950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已实现</w:t>
            </w:r>
          </w:p>
        </w:tc>
      </w:tr>
      <w:tr w:rsidR="00B75E2F" w14:paraId="4336B415" w14:textId="77777777">
        <w:trPr>
          <w:jc w:val="center"/>
        </w:trPr>
        <w:tc>
          <w:tcPr>
            <w:tcW w:w="1900" w:type="dxa"/>
            <w:vAlign w:val="center"/>
          </w:tcPr>
          <w:p w14:paraId="152F5240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物块投放</w:t>
            </w:r>
          </w:p>
        </w:tc>
        <w:tc>
          <w:tcPr>
            <w:tcW w:w="2600" w:type="dxa"/>
            <w:vAlign w:val="center"/>
          </w:tcPr>
          <w:p w14:paraId="537320DD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可转动物料盘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推杆机构</w:t>
            </w:r>
          </w:p>
        </w:tc>
        <w:tc>
          <w:tcPr>
            <w:tcW w:w="2600" w:type="dxa"/>
            <w:vAlign w:val="center"/>
          </w:tcPr>
          <w:p w14:paraId="02C0A04C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舵机</w:t>
            </w:r>
            <w:r>
              <w:rPr>
                <w:sz w:val="20"/>
              </w:rPr>
              <w:t>PWM/</w:t>
            </w:r>
            <w:r>
              <w:rPr>
                <w:sz w:val="20"/>
              </w:rPr>
              <w:t>推杆控制</w:t>
            </w:r>
          </w:p>
        </w:tc>
        <w:tc>
          <w:tcPr>
            <w:tcW w:w="1600" w:type="dxa"/>
            <w:vAlign w:val="center"/>
          </w:tcPr>
          <w:p w14:paraId="32D22734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已实现</w:t>
            </w:r>
          </w:p>
        </w:tc>
      </w:tr>
      <w:tr w:rsidR="00B75E2F" w14:paraId="1B3D6F02" w14:textId="77777777">
        <w:trPr>
          <w:jc w:val="center"/>
        </w:trPr>
        <w:tc>
          <w:tcPr>
            <w:tcW w:w="1900" w:type="dxa"/>
            <w:vAlign w:val="center"/>
          </w:tcPr>
          <w:p w14:paraId="24A77155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灭火功能</w:t>
            </w:r>
          </w:p>
        </w:tc>
        <w:tc>
          <w:tcPr>
            <w:tcW w:w="2600" w:type="dxa"/>
            <w:vAlign w:val="center"/>
          </w:tcPr>
          <w:p w14:paraId="46B38C57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小直流风扇</w:t>
            </w:r>
          </w:p>
        </w:tc>
        <w:tc>
          <w:tcPr>
            <w:tcW w:w="2600" w:type="dxa"/>
            <w:vAlign w:val="center"/>
          </w:tcPr>
          <w:p w14:paraId="711BC3DD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GPIO/</w:t>
            </w:r>
            <w:r>
              <w:rPr>
                <w:sz w:val="20"/>
              </w:rPr>
              <w:t>驱动开关</w:t>
            </w:r>
          </w:p>
        </w:tc>
        <w:tc>
          <w:tcPr>
            <w:tcW w:w="1600" w:type="dxa"/>
            <w:vAlign w:val="center"/>
          </w:tcPr>
          <w:p w14:paraId="5135E274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已实现</w:t>
            </w:r>
          </w:p>
        </w:tc>
      </w:tr>
    </w:tbl>
    <w:p w14:paraId="1ED864AA" w14:textId="77777777" w:rsidR="00B75E2F" w:rsidRDefault="00B75E2F"/>
    <w:p w14:paraId="6E9A856D" w14:textId="77777777" w:rsidR="00B75E2F" w:rsidRDefault="00000000">
      <w:pPr>
        <w:pStyle w:val="2"/>
        <w:spacing w:before="120" w:after="120"/>
        <w:jc w:val="left"/>
      </w:pPr>
      <w:r>
        <w:rPr>
          <w:rFonts w:ascii="Times New Roman" w:eastAsia="宋体" w:hAnsi="Times New Roman"/>
          <w:sz w:val="28"/>
        </w:rPr>
        <w:t>3.2</w:t>
      </w:r>
      <w:r>
        <w:rPr>
          <w:rFonts w:ascii="Times New Roman" w:eastAsia="宋体" w:hAnsi="Times New Roman"/>
          <w:sz w:val="28"/>
        </w:rPr>
        <w:t>总体方案设计</w:t>
      </w:r>
    </w:p>
    <w:p w14:paraId="38FDA53A" w14:textId="77777777" w:rsidR="00B75E2F" w:rsidRDefault="00000000">
      <w:pPr>
        <w:spacing w:line="360" w:lineRule="auto"/>
        <w:ind w:firstLine="420"/>
      </w:pPr>
      <w:r>
        <w:rPr>
          <w:sz w:val="24"/>
        </w:rPr>
        <w:t>本课题按照是否引入</w:t>
      </w:r>
      <w:r>
        <w:rPr>
          <w:sz w:val="24"/>
        </w:rPr>
        <w:t xml:space="preserve"> K230 </w:t>
      </w:r>
      <w:r>
        <w:rPr>
          <w:sz w:val="24"/>
        </w:rPr>
        <w:t>视觉模块比较两种总体方案，并选用方案二作为最终实现方案。</w:t>
      </w:r>
    </w:p>
    <w:p w14:paraId="75B87B02" w14:textId="77777777" w:rsidR="00B75E2F" w:rsidRDefault="00000000">
      <w:pPr>
        <w:spacing w:before="60" w:after="120"/>
        <w:jc w:val="center"/>
      </w:pPr>
      <w:r>
        <w:t>表</w:t>
      </w:r>
      <w:r>
        <w:t xml:space="preserve">3   </w:t>
      </w:r>
      <w:r>
        <w:t>两种系统总体方案比较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267"/>
        <w:gridCol w:w="2377"/>
        <w:gridCol w:w="1761"/>
        <w:gridCol w:w="1761"/>
        <w:gridCol w:w="1130"/>
      </w:tblGrid>
      <w:tr w:rsidR="00B75E2F" w14:paraId="63DA1EE2" w14:textId="77777777">
        <w:trPr>
          <w:jc w:val="center"/>
        </w:trPr>
        <w:tc>
          <w:tcPr>
            <w:tcW w:w="1500" w:type="dxa"/>
            <w:shd w:val="clear" w:color="auto" w:fill="EDEDED"/>
            <w:vAlign w:val="center"/>
          </w:tcPr>
          <w:p w14:paraId="4153ECDE" w14:textId="77777777" w:rsidR="00B75E2F" w:rsidRDefault="00000000">
            <w:pPr>
              <w:jc w:val="center"/>
            </w:pPr>
            <w:r>
              <w:rPr>
                <w:b/>
              </w:rPr>
              <w:t>方案</w:t>
            </w:r>
          </w:p>
        </w:tc>
        <w:tc>
          <w:tcPr>
            <w:tcW w:w="2600" w:type="dxa"/>
            <w:shd w:val="clear" w:color="auto" w:fill="EDEDED"/>
            <w:vAlign w:val="center"/>
          </w:tcPr>
          <w:p w14:paraId="4BB2E547" w14:textId="77777777" w:rsidR="00B75E2F" w:rsidRDefault="00000000">
            <w:pPr>
              <w:jc w:val="center"/>
            </w:pPr>
            <w:r>
              <w:rPr>
                <w:b/>
              </w:rPr>
              <w:t>硬件构成</w:t>
            </w:r>
          </w:p>
        </w:tc>
        <w:tc>
          <w:tcPr>
            <w:tcW w:w="2200" w:type="dxa"/>
            <w:shd w:val="clear" w:color="auto" w:fill="EDEDED"/>
            <w:vAlign w:val="center"/>
          </w:tcPr>
          <w:p w14:paraId="2912AC76" w14:textId="77777777" w:rsidR="00B75E2F" w:rsidRDefault="00000000">
            <w:pPr>
              <w:jc w:val="center"/>
            </w:pPr>
            <w:r>
              <w:rPr>
                <w:b/>
              </w:rPr>
              <w:t>优点</w:t>
            </w:r>
          </w:p>
        </w:tc>
        <w:tc>
          <w:tcPr>
            <w:tcW w:w="2200" w:type="dxa"/>
            <w:shd w:val="clear" w:color="auto" w:fill="EDEDED"/>
            <w:vAlign w:val="center"/>
          </w:tcPr>
          <w:p w14:paraId="4C6EF246" w14:textId="77777777" w:rsidR="00B75E2F" w:rsidRDefault="00000000">
            <w:pPr>
              <w:jc w:val="center"/>
            </w:pPr>
            <w:r>
              <w:rPr>
                <w:b/>
              </w:rPr>
              <w:t>不足</w:t>
            </w:r>
          </w:p>
        </w:tc>
        <w:tc>
          <w:tcPr>
            <w:tcW w:w="1400" w:type="dxa"/>
            <w:shd w:val="clear" w:color="auto" w:fill="EDEDED"/>
            <w:vAlign w:val="center"/>
          </w:tcPr>
          <w:p w14:paraId="5751453D" w14:textId="77777777" w:rsidR="00B75E2F" w:rsidRDefault="00000000">
            <w:pPr>
              <w:jc w:val="center"/>
            </w:pPr>
            <w:r>
              <w:rPr>
                <w:b/>
              </w:rPr>
              <w:t>结论</w:t>
            </w:r>
          </w:p>
        </w:tc>
      </w:tr>
      <w:tr w:rsidR="00B75E2F" w14:paraId="507D9FFD" w14:textId="77777777">
        <w:trPr>
          <w:jc w:val="center"/>
        </w:trPr>
        <w:tc>
          <w:tcPr>
            <w:tcW w:w="1500" w:type="dxa"/>
            <w:vAlign w:val="center"/>
          </w:tcPr>
          <w:p w14:paraId="41DFA941" w14:textId="77777777" w:rsidR="00B75E2F" w:rsidRDefault="00000000">
            <w:pPr>
              <w:jc w:val="center"/>
            </w:pPr>
            <w:r>
              <w:rPr>
                <w:sz w:val="20"/>
              </w:rPr>
              <w:t>方案</w:t>
            </w:r>
            <w:proofErr w:type="gramStart"/>
            <w:r>
              <w:rPr>
                <w:sz w:val="20"/>
              </w:rPr>
              <w:t>一</w:t>
            </w:r>
            <w:proofErr w:type="gramEnd"/>
            <w:r>
              <w:rPr>
                <w:sz w:val="20"/>
              </w:rPr>
              <w:t>：红外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超声波方案</w:t>
            </w:r>
          </w:p>
        </w:tc>
        <w:tc>
          <w:tcPr>
            <w:tcW w:w="2600" w:type="dxa"/>
            <w:vAlign w:val="center"/>
          </w:tcPr>
          <w:p w14:paraId="3C6D04B2" w14:textId="77777777" w:rsidR="00B75E2F" w:rsidRDefault="00000000">
            <w:pPr>
              <w:jc w:val="left"/>
            </w:pPr>
            <w:r>
              <w:rPr>
                <w:sz w:val="20"/>
              </w:rPr>
              <w:t>STM32F103+</w:t>
            </w:r>
            <w:r>
              <w:rPr>
                <w:sz w:val="20"/>
              </w:rPr>
              <w:t>八路红外巡线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超声波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编码器电机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物料盘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推杆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风扇</w:t>
            </w:r>
          </w:p>
        </w:tc>
        <w:tc>
          <w:tcPr>
            <w:tcW w:w="2200" w:type="dxa"/>
            <w:vAlign w:val="center"/>
          </w:tcPr>
          <w:p w14:paraId="3D59F196" w14:textId="77777777" w:rsidR="00B75E2F" w:rsidRDefault="00000000">
            <w:pPr>
              <w:jc w:val="left"/>
            </w:pPr>
            <w:r>
              <w:rPr>
                <w:sz w:val="20"/>
              </w:rPr>
              <w:t>成本低、结构简单、实时性强；在规则赛道上可完成巡线、避障、投放和灭火</w:t>
            </w:r>
          </w:p>
        </w:tc>
        <w:tc>
          <w:tcPr>
            <w:tcW w:w="2200" w:type="dxa"/>
            <w:vAlign w:val="center"/>
          </w:tcPr>
          <w:p w14:paraId="3E95E7ED" w14:textId="77777777" w:rsidR="00B75E2F" w:rsidRDefault="00000000">
            <w:pPr>
              <w:jc w:val="left"/>
            </w:pPr>
            <w:r>
              <w:rPr>
                <w:sz w:val="20"/>
              </w:rPr>
              <w:t>对交叉路口、投放点和火源位置的识别依赖传感器阈值，环境适应性较弱</w:t>
            </w:r>
          </w:p>
        </w:tc>
        <w:tc>
          <w:tcPr>
            <w:tcW w:w="1400" w:type="dxa"/>
            <w:vAlign w:val="center"/>
          </w:tcPr>
          <w:p w14:paraId="17EF402C" w14:textId="77777777" w:rsidR="00B75E2F" w:rsidRDefault="00000000">
            <w:pPr>
              <w:jc w:val="center"/>
            </w:pPr>
            <w:r>
              <w:rPr>
                <w:sz w:val="20"/>
              </w:rPr>
              <w:t>作为基础备选方案</w:t>
            </w:r>
          </w:p>
        </w:tc>
      </w:tr>
      <w:tr w:rsidR="00B75E2F" w14:paraId="453B4109" w14:textId="77777777">
        <w:trPr>
          <w:jc w:val="center"/>
        </w:trPr>
        <w:tc>
          <w:tcPr>
            <w:tcW w:w="1500" w:type="dxa"/>
            <w:vAlign w:val="center"/>
          </w:tcPr>
          <w:p w14:paraId="7E6F9C1A" w14:textId="77777777" w:rsidR="00B75E2F" w:rsidRDefault="00000000">
            <w:pPr>
              <w:jc w:val="center"/>
            </w:pPr>
            <w:r>
              <w:rPr>
                <w:sz w:val="20"/>
              </w:rPr>
              <w:t>方案二：</w:t>
            </w:r>
            <w:r>
              <w:rPr>
                <w:sz w:val="20"/>
              </w:rPr>
              <w:t>K230</w:t>
            </w:r>
            <w:r>
              <w:rPr>
                <w:sz w:val="20"/>
              </w:rPr>
              <w:t>视觉融合方案</w:t>
            </w:r>
          </w:p>
        </w:tc>
        <w:tc>
          <w:tcPr>
            <w:tcW w:w="2600" w:type="dxa"/>
            <w:vAlign w:val="center"/>
          </w:tcPr>
          <w:p w14:paraId="1AC48091" w14:textId="77777777" w:rsidR="00B75E2F" w:rsidRDefault="00000000">
            <w:pPr>
              <w:jc w:val="left"/>
            </w:pPr>
            <w:r>
              <w:rPr>
                <w:sz w:val="20"/>
              </w:rPr>
              <w:t>STM32F103+K230</w:t>
            </w:r>
            <w:r>
              <w:rPr>
                <w:sz w:val="20"/>
              </w:rPr>
              <w:t>视觉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八路红外巡线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超声波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陀螺仪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编码器电机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物料盘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推杆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风扇</w:t>
            </w:r>
          </w:p>
        </w:tc>
        <w:tc>
          <w:tcPr>
            <w:tcW w:w="2200" w:type="dxa"/>
            <w:vAlign w:val="center"/>
          </w:tcPr>
          <w:p w14:paraId="7F84FC89" w14:textId="77777777" w:rsidR="00B75E2F" w:rsidRDefault="00000000">
            <w:pPr>
              <w:jc w:val="left"/>
            </w:pPr>
            <w:r>
              <w:rPr>
                <w:sz w:val="20"/>
              </w:rPr>
              <w:t>视觉可提前识别赛道中心线、路口、任务点和火源；红外保证近距离实时性，超声波保证安全距离</w:t>
            </w:r>
          </w:p>
        </w:tc>
        <w:tc>
          <w:tcPr>
            <w:tcW w:w="2200" w:type="dxa"/>
            <w:vAlign w:val="center"/>
          </w:tcPr>
          <w:p w14:paraId="2BD90703" w14:textId="77777777" w:rsidR="00B75E2F" w:rsidRDefault="00000000">
            <w:pPr>
              <w:jc w:val="left"/>
            </w:pPr>
            <w:r>
              <w:rPr>
                <w:sz w:val="20"/>
              </w:rPr>
              <w:t>硬件成本和软件复杂度较高，需要完成视觉</w:t>
            </w:r>
            <w:proofErr w:type="gramStart"/>
            <w:r>
              <w:rPr>
                <w:sz w:val="20"/>
              </w:rPr>
              <w:t>帧</w:t>
            </w:r>
            <w:proofErr w:type="gramEnd"/>
            <w:r>
              <w:rPr>
                <w:sz w:val="20"/>
              </w:rPr>
              <w:t>解析与多传感器融合</w:t>
            </w:r>
          </w:p>
        </w:tc>
        <w:tc>
          <w:tcPr>
            <w:tcW w:w="1400" w:type="dxa"/>
            <w:vAlign w:val="center"/>
          </w:tcPr>
          <w:p w14:paraId="3FEEBFA7" w14:textId="77777777" w:rsidR="00B75E2F" w:rsidRDefault="00000000">
            <w:pPr>
              <w:jc w:val="center"/>
            </w:pPr>
            <w:r>
              <w:rPr>
                <w:sz w:val="20"/>
              </w:rPr>
              <w:t>作为本研究最终方案</w:t>
            </w:r>
          </w:p>
        </w:tc>
      </w:tr>
    </w:tbl>
    <w:p w14:paraId="0D3AC82B" w14:textId="77777777" w:rsidR="00B75E2F" w:rsidRDefault="00B75E2F"/>
    <w:p w14:paraId="231DE18E" w14:textId="77777777" w:rsidR="00B75E2F" w:rsidRDefault="00000000">
      <w:pPr>
        <w:jc w:val="center"/>
      </w:pPr>
      <w:r>
        <w:rPr>
          <w:noProof/>
        </w:rPr>
        <w:drawing>
          <wp:inline distT="0" distB="0" distL="0" distR="0" wp14:anchorId="3F542AB1" wp14:editId="1AF6AF1B">
            <wp:extent cx="5580000" cy="334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C673" w14:textId="77777777" w:rsidR="00B75E2F" w:rsidRDefault="00000000">
      <w:pPr>
        <w:spacing w:before="60" w:after="120"/>
        <w:jc w:val="center"/>
      </w:pPr>
      <w:r>
        <w:t>图</w:t>
      </w:r>
      <w:r>
        <w:t xml:space="preserve">1  </w:t>
      </w:r>
      <w:r>
        <w:t>智能小车硬件总体结构框图</w:t>
      </w:r>
    </w:p>
    <w:p w14:paraId="0463F6A8" w14:textId="77777777" w:rsidR="00B75E2F" w:rsidRDefault="00000000">
      <w:pPr>
        <w:spacing w:line="360" w:lineRule="auto"/>
        <w:ind w:firstLine="420"/>
      </w:pPr>
      <w:r>
        <w:rPr>
          <w:sz w:val="24"/>
        </w:rPr>
        <w:t>总体结构中，</w:t>
      </w:r>
      <w:r>
        <w:rPr>
          <w:sz w:val="24"/>
        </w:rPr>
        <w:t xml:space="preserve">STM32F103RCT6 </w:t>
      </w:r>
      <w:r>
        <w:rPr>
          <w:sz w:val="24"/>
        </w:rPr>
        <w:t>负责实时控制与任务调度。八路巡线模块通过</w:t>
      </w:r>
      <w:r>
        <w:rPr>
          <w:sz w:val="24"/>
        </w:rPr>
        <w:t xml:space="preserve"> USART3 </w:t>
      </w:r>
      <w:r>
        <w:rPr>
          <w:sz w:val="24"/>
        </w:rPr>
        <w:t>返回</w:t>
      </w:r>
      <w:r>
        <w:rPr>
          <w:sz w:val="24"/>
        </w:rPr>
        <w:t xml:space="preserve"> $D,x1:</w:t>
      </w:r>
      <w:proofErr w:type="gramStart"/>
      <w:r>
        <w:rPr>
          <w:sz w:val="24"/>
        </w:rPr>
        <w:t>0,...</w:t>
      </w:r>
      <w:proofErr w:type="gramEnd"/>
      <w:r>
        <w:rPr>
          <w:sz w:val="24"/>
        </w:rPr>
        <w:t xml:space="preserve">,x8:1# </w:t>
      </w:r>
      <w:r>
        <w:rPr>
          <w:sz w:val="24"/>
        </w:rPr>
        <w:t>格式的数据帧，</w:t>
      </w:r>
      <w:r>
        <w:rPr>
          <w:sz w:val="24"/>
        </w:rPr>
        <w:t xml:space="preserve">0 </w:t>
      </w:r>
      <w:r>
        <w:rPr>
          <w:sz w:val="24"/>
        </w:rPr>
        <w:t>表示检测到黑线，</w:t>
      </w:r>
      <w:r>
        <w:rPr>
          <w:sz w:val="24"/>
        </w:rPr>
        <w:t xml:space="preserve">1 </w:t>
      </w:r>
      <w:r>
        <w:rPr>
          <w:sz w:val="24"/>
        </w:rPr>
        <w:t>表示未检测到黑线；超声波模块通过软件</w:t>
      </w:r>
      <w:r>
        <w:rPr>
          <w:sz w:val="24"/>
        </w:rPr>
        <w:t xml:space="preserve"> I2C </w:t>
      </w:r>
      <w:r>
        <w:rPr>
          <w:sz w:val="24"/>
        </w:rPr>
        <w:t>完成启动测距、读取两字节距离数据和</w:t>
      </w:r>
      <w:r>
        <w:rPr>
          <w:sz w:val="24"/>
        </w:rPr>
        <w:t xml:space="preserve"> RGB </w:t>
      </w:r>
      <w:r>
        <w:rPr>
          <w:sz w:val="24"/>
        </w:rPr>
        <w:t>指示灯设置；</w:t>
      </w:r>
      <w:r>
        <w:rPr>
          <w:sz w:val="24"/>
        </w:rPr>
        <w:t xml:space="preserve">K230 </w:t>
      </w:r>
      <w:r>
        <w:rPr>
          <w:sz w:val="24"/>
        </w:rPr>
        <w:t>输出视觉中心偏差、路口类别、投放点标志和火源方向；</w:t>
      </w:r>
      <w:r>
        <w:rPr>
          <w:sz w:val="24"/>
        </w:rPr>
        <w:t xml:space="preserve">HWT101CT </w:t>
      </w:r>
      <w:r>
        <w:rPr>
          <w:sz w:val="24"/>
        </w:rPr>
        <w:t>输出航向角用于定角转弯与直线校正；电机控制层利用四路编码器反馈计算实际速度，再经</w:t>
      </w:r>
      <w:r>
        <w:rPr>
          <w:sz w:val="24"/>
        </w:rPr>
        <w:t xml:space="preserve"> PID </w:t>
      </w:r>
      <w:r>
        <w:rPr>
          <w:sz w:val="24"/>
        </w:rPr>
        <w:t>输出</w:t>
      </w:r>
      <w:r>
        <w:rPr>
          <w:sz w:val="24"/>
        </w:rPr>
        <w:t xml:space="preserve"> PWM</w:t>
      </w:r>
      <w:r>
        <w:rPr>
          <w:sz w:val="24"/>
        </w:rPr>
        <w:t>；</w:t>
      </w:r>
      <w:r>
        <w:rPr>
          <w:sz w:val="24"/>
        </w:rPr>
        <w:t xml:space="preserve">OLED </w:t>
      </w:r>
      <w:r>
        <w:rPr>
          <w:sz w:val="24"/>
        </w:rPr>
        <w:t>用于调试期现场观察；物料盘由舵机转动选择物块位置，推杆机构在指定投放点动作，小直流风扇在识别到火源后启动完成灭火。</w:t>
      </w:r>
    </w:p>
    <w:p w14:paraId="09FA4C73" w14:textId="77777777" w:rsidR="00B75E2F" w:rsidRDefault="00000000">
      <w:pPr>
        <w:pStyle w:val="2"/>
        <w:spacing w:before="120" w:after="120"/>
        <w:jc w:val="left"/>
      </w:pPr>
      <w:r>
        <w:rPr>
          <w:rFonts w:ascii="Times New Roman" w:eastAsia="宋体" w:hAnsi="Times New Roman"/>
          <w:sz w:val="28"/>
        </w:rPr>
        <w:t>3.3</w:t>
      </w:r>
      <w:r>
        <w:rPr>
          <w:rFonts w:ascii="Times New Roman" w:eastAsia="宋体" w:hAnsi="Times New Roman"/>
          <w:sz w:val="28"/>
        </w:rPr>
        <w:t>设计方案的社会性分析</w:t>
      </w:r>
    </w:p>
    <w:p w14:paraId="62537AD8" w14:textId="77777777" w:rsidR="00B75E2F" w:rsidRDefault="00000000">
      <w:pPr>
        <w:spacing w:line="360" w:lineRule="auto"/>
        <w:ind w:firstLine="420"/>
      </w:pPr>
      <w:r>
        <w:rPr>
          <w:sz w:val="24"/>
        </w:rPr>
        <w:t>从公众安全角度看，智能小车属于低速移动平台，但仍需要避免电机失控、突然加速和碰撞风险。本设计在软件中设置停止命令、目标速度为零时立即清除</w:t>
      </w:r>
      <w:r>
        <w:rPr>
          <w:sz w:val="24"/>
        </w:rPr>
        <w:t xml:space="preserve"> PID </w:t>
      </w:r>
      <w:r>
        <w:rPr>
          <w:sz w:val="24"/>
        </w:rPr>
        <w:t>状态、超声波阈值避障和</w:t>
      </w:r>
      <w:r>
        <w:rPr>
          <w:sz w:val="24"/>
        </w:rPr>
        <w:t xml:space="preserve"> OLED/</w:t>
      </w:r>
      <w:r>
        <w:rPr>
          <w:sz w:val="24"/>
        </w:rPr>
        <w:t>串口状态反馈，可降低调试过程中的风险。从环境保护角度看，系统采用可重复使用的模块化硬件，主控板、传感器和电机均可拆卸复用；电池、</w:t>
      </w:r>
      <w:r>
        <w:rPr>
          <w:sz w:val="24"/>
        </w:rPr>
        <w:t>PCB</w:t>
      </w:r>
      <w:r>
        <w:rPr>
          <w:sz w:val="24"/>
        </w:rPr>
        <w:t>和电机等部件应按电子废弃物规范回收。对于教学应用，模块化设计也能减少一次性耗材消耗，提高课程平台复用率。</w:t>
      </w:r>
    </w:p>
    <w:p w14:paraId="379C8A9C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t xml:space="preserve">4 </w:t>
      </w:r>
      <w:r>
        <w:rPr>
          <w:sz w:val="32"/>
        </w:rPr>
        <w:t>系统硬件设计</w:t>
      </w:r>
    </w:p>
    <w:p w14:paraId="0B7E49DB" w14:textId="77777777" w:rsidR="00B75E2F" w:rsidRDefault="00000000">
      <w:pPr>
        <w:spacing w:line="360" w:lineRule="auto"/>
        <w:ind w:firstLine="420"/>
      </w:pPr>
      <w:r>
        <w:rPr>
          <w:sz w:val="24"/>
        </w:rPr>
        <w:t>硬件系统由主控、感知、执行、显示、人机调试和扩展接口六部分组成。主控板选用</w:t>
      </w:r>
      <w:r>
        <w:rPr>
          <w:sz w:val="24"/>
        </w:rPr>
        <w:t xml:space="preserve"> OpenRF1</w:t>
      </w:r>
      <w:r>
        <w:rPr>
          <w:sz w:val="24"/>
        </w:rPr>
        <w:t>，核心</w:t>
      </w:r>
      <w:r>
        <w:rPr>
          <w:sz w:val="24"/>
        </w:rPr>
        <w:t xml:space="preserve"> MCU </w:t>
      </w:r>
      <w:r>
        <w:rPr>
          <w:sz w:val="24"/>
        </w:rPr>
        <w:t>为</w:t>
      </w:r>
      <w:r>
        <w:rPr>
          <w:sz w:val="24"/>
        </w:rPr>
        <w:t>STM32F103RCT6</w:t>
      </w:r>
      <w:r>
        <w:rPr>
          <w:sz w:val="24"/>
        </w:rPr>
        <w:t>，工程中配置</w:t>
      </w:r>
      <w:r>
        <w:rPr>
          <w:sz w:val="24"/>
        </w:rPr>
        <w:t xml:space="preserve"> HSE </w:t>
      </w:r>
      <w:r>
        <w:rPr>
          <w:sz w:val="24"/>
        </w:rPr>
        <w:t>经</w:t>
      </w:r>
      <w:r>
        <w:rPr>
          <w:sz w:val="24"/>
        </w:rPr>
        <w:t xml:space="preserve"> PLL </w:t>
      </w:r>
      <w:r>
        <w:rPr>
          <w:sz w:val="24"/>
        </w:rPr>
        <w:t>倍频至</w:t>
      </w:r>
      <w:r>
        <w:rPr>
          <w:sz w:val="24"/>
        </w:rPr>
        <w:t xml:space="preserve"> 72 MHz</w:t>
      </w:r>
      <w:r>
        <w:rPr>
          <w:sz w:val="24"/>
        </w:rPr>
        <w:t>，</w:t>
      </w:r>
      <w:r>
        <w:rPr>
          <w:sz w:val="24"/>
        </w:rPr>
        <w:t xml:space="preserve">APB1 </w:t>
      </w:r>
      <w:r>
        <w:rPr>
          <w:sz w:val="24"/>
        </w:rPr>
        <w:t>分频为</w:t>
      </w:r>
      <w:r>
        <w:rPr>
          <w:sz w:val="24"/>
        </w:rPr>
        <w:t xml:space="preserve"> 36 MHz</w:t>
      </w:r>
      <w:r>
        <w:rPr>
          <w:sz w:val="24"/>
        </w:rPr>
        <w:t>，</w:t>
      </w:r>
      <w:r>
        <w:rPr>
          <w:sz w:val="24"/>
        </w:rPr>
        <w:t xml:space="preserve">APB2 </w:t>
      </w:r>
      <w:r>
        <w:rPr>
          <w:sz w:val="24"/>
        </w:rPr>
        <w:t>为</w:t>
      </w:r>
      <w:r>
        <w:rPr>
          <w:sz w:val="24"/>
        </w:rPr>
        <w:t xml:space="preserve"> 72 MHz</w:t>
      </w:r>
      <w:r>
        <w:rPr>
          <w:sz w:val="24"/>
        </w:rPr>
        <w:t>。该芯片的定时器和串口资源较丰富，适合同时承担四轮编码器、</w:t>
      </w:r>
      <w:r>
        <w:rPr>
          <w:sz w:val="24"/>
        </w:rPr>
        <w:t>PWM</w:t>
      </w:r>
      <w:r>
        <w:rPr>
          <w:sz w:val="24"/>
        </w:rPr>
        <w:t>、电机闭环、串口通信和显示任务。</w:t>
      </w:r>
    </w:p>
    <w:p w14:paraId="06E41F78" w14:textId="77777777" w:rsidR="00B75E2F" w:rsidRDefault="00000000">
      <w:pPr>
        <w:spacing w:before="60" w:after="120"/>
        <w:jc w:val="center"/>
      </w:pPr>
      <w:r>
        <w:t>表</w:t>
      </w:r>
      <w:r>
        <w:t xml:space="preserve">4   </w:t>
      </w:r>
      <w:r>
        <w:t>系统主要硬件与接口分配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34"/>
        <w:gridCol w:w="794"/>
        <w:gridCol w:w="2421"/>
        <w:gridCol w:w="2647"/>
      </w:tblGrid>
      <w:tr w:rsidR="00B75E2F" w14:paraId="217DE458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7897E7F3" w14:textId="77777777" w:rsidR="00B75E2F" w:rsidRDefault="00000000">
            <w:pPr>
              <w:jc w:val="center"/>
            </w:pPr>
            <w:r>
              <w:rPr>
                <w:b/>
              </w:rPr>
              <w:t>硬件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76AA5FAB" w14:textId="77777777" w:rsidR="00B75E2F" w:rsidRDefault="00000000"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w="2600" w:type="dxa"/>
            <w:shd w:val="clear" w:color="auto" w:fill="EDEDED"/>
            <w:vAlign w:val="center"/>
          </w:tcPr>
          <w:p w14:paraId="01250FD9" w14:textId="77777777" w:rsidR="00B75E2F" w:rsidRDefault="00000000">
            <w:pPr>
              <w:jc w:val="center"/>
            </w:pPr>
            <w:r>
              <w:rPr>
                <w:b/>
              </w:rPr>
              <w:t>接口</w:t>
            </w:r>
            <w:r>
              <w:rPr>
                <w:b/>
              </w:rPr>
              <w:t>/</w:t>
            </w:r>
            <w:r>
              <w:rPr>
                <w:b/>
              </w:rPr>
              <w:t>引脚</w:t>
            </w:r>
          </w:p>
        </w:tc>
        <w:tc>
          <w:tcPr>
            <w:tcW w:w="3200" w:type="dxa"/>
            <w:shd w:val="clear" w:color="auto" w:fill="EDEDED"/>
            <w:vAlign w:val="center"/>
          </w:tcPr>
          <w:p w14:paraId="05DD9A87" w14:textId="77777777" w:rsidR="00B75E2F" w:rsidRDefault="00000000">
            <w:pPr>
              <w:jc w:val="center"/>
            </w:pPr>
            <w:r>
              <w:rPr>
                <w:b/>
              </w:rPr>
              <w:t>用途</w:t>
            </w:r>
          </w:p>
        </w:tc>
      </w:tr>
      <w:tr w:rsidR="00B75E2F" w14:paraId="6317CBF3" w14:textId="77777777">
        <w:trPr>
          <w:jc w:val="center"/>
        </w:trPr>
        <w:tc>
          <w:tcPr>
            <w:tcW w:w="2600" w:type="dxa"/>
            <w:vAlign w:val="center"/>
          </w:tcPr>
          <w:p w14:paraId="75ADC4E3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OpenRF1</w:t>
            </w:r>
            <w:r>
              <w:rPr>
                <w:sz w:val="20"/>
              </w:rPr>
              <w:t>主控板</w:t>
            </w:r>
            <w:r>
              <w:rPr>
                <w:sz w:val="20"/>
              </w:rPr>
              <w:t>(STM32F103RCT6)</w:t>
            </w:r>
          </w:p>
        </w:tc>
        <w:tc>
          <w:tcPr>
            <w:tcW w:w="900" w:type="dxa"/>
            <w:vAlign w:val="center"/>
          </w:tcPr>
          <w:p w14:paraId="26672CDE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5F310E33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72MHz</w:t>
            </w:r>
            <w:r>
              <w:rPr>
                <w:sz w:val="20"/>
              </w:rPr>
              <w:t>主频，多路</w:t>
            </w:r>
            <w:r>
              <w:rPr>
                <w:sz w:val="20"/>
              </w:rPr>
              <w:t>USART/TIM/GPIO</w:t>
            </w:r>
          </w:p>
        </w:tc>
        <w:tc>
          <w:tcPr>
            <w:tcW w:w="3200" w:type="dxa"/>
            <w:vAlign w:val="center"/>
          </w:tcPr>
          <w:p w14:paraId="77FA944A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系统控制核心</w:t>
            </w:r>
          </w:p>
        </w:tc>
      </w:tr>
      <w:tr w:rsidR="00B75E2F" w14:paraId="0439FCA5" w14:textId="77777777">
        <w:trPr>
          <w:jc w:val="center"/>
        </w:trPr>
        <w:tc>
          <w:tcPr>
            <w:tcW w:w="2600" w:type="dxa"/>
            <w:vAlign w:val="center"/>
          </w:tcPr>
          <w:p w14:paraId="22F806DD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八路巡线模块</w:t>
            </w:r>
          </w:p>
        </w:tc>
        <w:tc>
          <w:tcPr>
            <w:tcW w:w="900" w:type="dxa"/>
            <w:vAlign w:val="center"/>
          </w:tcPr>
          <w:p w14:paraId="202C211B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57FED3F6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USART3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PB10 TX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PB11 RX</w:t>
            </w:r>
          </w:p>
        </w:tc>
        <w:tc>
          <w:tcPr>
            <w:tcW w:w="3200" w:type="dxa"/>
            <w:vAlign w:val="center"/>
          </w:tcPr>
          <w:p w14:paraId="66166553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识别黑线、交叉路口和偏移方向</w:t>
            </w:r>
          </w:p>
        </w:tc>
      </w:tr>
      <w:tr w:rsidR="00B75E2F" w14:paraId="2AC99A19" w14:textId="77777777">
        <w:trPr>
          <w:jc w:val="center"/>
        </w:trPr>
        <w:tc>
          <w:tcPr>
            <w:tcW w:w="2600" w:type="dxa"/>
            <w:vAlign w:val="center"/>
          </w:tcPr>
          <w:p w14:paraId="3F9DF11A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超声波测距模块</w:t>
            </w:r>
          </w:p>
        </w:tc>
        <w:tc>
          <w:tcPr>
            <w:tcW w:w="900" w:type="dxa"/>
            <w:vAlign w:val="center"/>
          </w:tcPr>
          <w:p w14:paraId="29373DE6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474E7706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软件</w:t>
            </w:r>
            <w:r>
              <w:rPr>
                <w:sz w:val="20"/>
              </w:rPr>
              <w:t>I2C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PA4 SDA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PA5 SCL</w:t>
            </w:r>
          </w:p>
        </w:tc>
        <w:tc>
          <w:tcPr>
            <w:tcW w:w="3200" w:type="dxa"/>
            <w:vAlign w:val="center"/>
          </w:tcPr>
          <w:p w14:paraId="2838EC2F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避障和定距跟随</w:t>
            </w:r>
          </w:p>
        </w:tc>
      </w:tr>
      <w:tr w:rsidR="00B75E2F" w14:paraId="18E3FD27" w14:textId="77777777">
        <w:trPr>
          <w:jc w:val="center"/>
        </w:trPr>
        <w:tc>
          <w:tcPr>
            <w:tcW w:w="2600" w:type="dxa"/>
            <w:vAlign w:val="center"/>
          </w:tcPr>
          <w:p w14:paraId="13296E74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K230</w:t>
            </w:r>
            <w:r>
              <w:rPr>
                <w:sz w:val="20"/>
              </w:rPr>
              <w:t>视觉模块</w:t>
            </w:r>
          </w:p>
        </w:tc>
        <w:tc>
          <w:tcPr>
            <w:tcW w:w="900" w:type="dxa"/>
            <w:vAlign w:val="center"/>
          </w:tcPr>
          <w:p w14:paraId="377F028D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1E91ADB9" w14:textId="048577E7" w:rsidR="00B75E2F" w:rsidRDefault="00000000" w:rsidP="00F443F9">
            <w:pPr>
              <w:jc w:val="center"/>
            </w:pPr>
            <w:r>
              <w:rPr>
                <w:sz w:val="20"/>
              </w:rPr>
              <w:t>USART</w:t>
            </w:r>
            <w:r w:rsidR="00F443F9">
              <w:rPr>
                <w:rFonts w:hint="eastAsia"/>
                <w:sz w:val="20"/>
              </w:rPr>
              <w:t>2</w:t>
            </w:r>
          </w:p>
        </w:tc>
        <w:tc>
          <w:tcPr>
            <w:tcW w:w="3200" w:type="dxa"/>
            <w:vAlign w:val="center"/>
          </w:tcPr>
          <w:p w14:paraId="55C24528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视觉辅助巡线、任务点识别、火源识别</w:t>
            </w:r>
          </w:p>
        </w:tc>
      </w:tr>
      <w:tr w:rsidR="00B75E2F" w14:paraId="1D0A2F26" w14:textId="77777777">
        <w:trPr>
          <w:jc w:val="center"/>
        </w:trPr>
        <w:tc>
          <w:tcPr>
            <w:tcW w:w="2600" w:type="dxa"/>
            <w:vAlign w:val="center"/>
          </w:tcPr>
          <w:p w14:paraId="7D73910A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HWT101CT</w:t>
            </w:r>
            <w:r>
              <w:rPr>
                <w:sz w:val="20"/>
              </w:rPr>
              <w:t>单轴陀螺仪</w:t>
            </w:r>
          </w:p>
        </w:tc>
        <w:tc>
          <w:tcPr>
            <w:tcW w:w="900" w:type="dxa"/>
            <w:vAlign w:val="center"/>
          </w:tcPr>
          <w:p w14:paraId="55901E99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14F2B810" w14:textId="7E6AB4A3" w:rsidR="00B75E2F" w:rsidRDefault="00000000" w:rsidP="00F443F9">
            <w:pPr>
              <w:jc w:val="center"/>
            </w:pPr>
            <w:r>
              <w:rPr>
                <w:sz w:val="20"/>
              </w:rPr>
              <w:t>USART</w:t>
            </w:r>
            <w:r w:rsidR="00F443F9">
              <w:rPr>
                <w:rFonts w:hint="eastAsia"/>
                <w:sz w:val="20"/>
              </w:rPr>
              <w:t>4</w:t>
            </w:r>
          </w:p>
        </w:tc>
        <w:tc>
          <w:tcPr>
            <w:tcW w:w="3200" w:type="dxa"/>
            <w:vAlign w:val="center"/>
          </w:tcPr>
          <w:p w14:paraId="3E8C078B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转角闭环、姿态补偿、直线校正</w:t>
            </w:r>
          </w:p>
        </w:tc>
      </w:tr>
      <w:tr w:rsidR="00B75E2F" w14:paraId="1A0EA66C" w14:textId="77777777">
        <w:trPr>
          <w:jc w:val="center"/>
        </w:trPr>
        <w:tc>
          <w:tcPr>
            <w:tcW w:w="2600" w:type="dxa"/>
            <w:vAlign w:val="center"/>
          </w:tcPr>
          <w:p w14:paraId="2ABF7B81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2.42</w:t>
            </w:r>
            <w:r>
              <w:rPr>
                <w:sz w:val="20"/>
              </w:rPr>
              <w:t>寸</w:t>
            </w:r>
            <w:r>
              <w:rPr>
                <w:sz w:val="20"/>
              </w:rPr>
              <w:t>OLED</w:t>
            </w:r>
          </w:p>
        </w:tc>
        <w:tc>
          <w:tcPr>
            <w:tcW w:w="900" w:type="dxa"/>
            <w:vAlign w:val="center"/>
          </w:tcPr>
          <w:p w14:paraId="0EF1CE45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6D82EEB3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软件</w:t>
            </w:r>
            <w:r>
              <w:rPr>
                <w:sz w:val="20"/>
              </w:rPr>
              <w:t>I2C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PA4 SDA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PA5 SCL</w:t>
            </w:r>
          </w:p>
        </w:tc>
        <w:tc>
          <w:tcPr>
            <w:tcW w:w="3200" w:type="dxa"/>
            <w:vAlign w:val="center"/>
          </w:tcPr>
          <w:p w14:paraId="530C4DB9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显示</w:t>
            </w:r>
            <w:r>
              <w:rPr>
                <w:sz w:val="20"/>
              </w:rPr>
              <w:t>PID</w:t>
            </w:r>
            <w:r>
              <w:rPr>
                <w:sz w:val="20"/>
              </w:rPr>
              <w:t>、速度、距离、巡线状态</w:t>
            </w:r>
          </w:p>
        </w:tc>
      </w:tr>
      <w:tr w:rsidR="00B75E2F" w14:paraId="74706B2E" w14:textId="77777777">
        <w:trPr>
          <w:jc w:val="center"/>
        </w:trPr>
        <w:tc>
          <w:tcPr>
            <w:tcW w:w="2600" w:type="dxa"/>
            <w:vAlign w:val="center"/>
          </w:tcPr>
          <w:p w14:paraId="3F134C82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MG310</w:t>
            </w:r>
            <w:r>
              <w:rPr>
                <w:sz w:val="20"/>
              </w:rPr>
              <w:t>直流编码器电机</w:t>
            </w:r>
          </w:p>
        </w:tc>
        <w:tc>
          <w:tcPr>
            <w:tcW w:w="900" w:type="dxa"/>
            <w:vAlign w:val="center"/>
          </w:tcPr>
          <w:p w14:paraId="626AF7CF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600" w:type="dxa"/>
            <w:vAlign w:val="center"/>
          </w:tcPr>
          <w:p w14:paraId="3CB19F35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TIM1/TIM8 PWM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TIM2/3/4/5</w:t>
            </w:r>
            <w:r>
              <w:rPr>
                <w:sz w:val="20"/>
              </w:rPr>
              <w:t>编码器</w:t>
            </w:r>
          </w:p>
        </w:tc>
        <w:tc>
          <w:tcPr>
            <w:tcW w:w="3200" w:type="dxa"/>
            <w:vAlign w:val="center"/>
          </w:tcPr>
          <w:p w14:paraId="05359A63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四轮底盘驱动和速度反馈</w:t>
            </w:r>
          </w:p>
        </w:tc>
      </w:tr>
      <w:tr w:rsidR="00B75E2F" w14:paraId="0090D221" w14:textId="77777777">
        <w:trPr>
          <w:jc w:val="center"/>
        </w:trPr>
        <w:tc>
          <w:tcPr>
            <w:tcW w:w="2600" w:type="dxa"/>
            <w:vAlign w:val="center"/>
          </w:tcPr>
          <w:p w14:paraId="17CCABCA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模拟舵机</w:t>
            </w:r>
          </w:p>
        </w:tc>
        <w:tc>
          <w:tcPr>
            <w:tcW w:w="900" w:type="dxa"/>
            <w:vAlign w:val="center"/>
          </w:tcPr>
          <w:p w14:paraId="21E72366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600" w:type="dxa"/>
            <w:vAlign w:val="center"/>
          </w:tcPr>
          <w:p w14:paraId="3B45D0AE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TIM7</w:t>
            </w:r>
            <w:r>
              <w:rPr>
                <w:sz w:val="20"/>
              </w:rPr>
              <w:t>软件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PC13/PC14</w:t>
            </w:r>
            <w:r>
              <w:rPr>
                <w:sz w:val="20"/>
              </w:rPr>
              <w:t>等</w:t>
            </w:r>
          </w:p>
        </w:tc>
        <w:tc>
          <w:tcPr>
            <w:tcW w:w="3200" w:type="dxa"/>
            <w:vAlign w:val="center"/>
          </w:tcPr>
          <w:p w14:paraId="006367C6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驱动物料盘转动和推杆机构</w:t>
            </w:r>
          </w:p>
        </w:tc>
      </w:tr>
      <w:tr w:rsidR="00B75E2F" w14:paraId="2CD29225" w14:textId="77777777">
        <w:trPr>
          <w:jc w:val="center"/>
        </w:trPr>
        <w:tc>
          <w:tcPr>
            <w:tcW w:w="2600" w:type="dxa"/>
            <w:vAlign w:val="center"/>
          </w:tcPr>
          <w:p w14:paraId="4ED9DC22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可转动物料盘</w:t>
            </w:r>
          </w:p>
        </w:tc>
        <w:tc>
          <w:tcPr>
            <w:tcW w:w="900" w:type="dxa"/>
            <w:vAlign w:val="center"/>
          </w:tcPr>
          <w:p w14:paraId="16DEE9A5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00B61D36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舵机联动结构</w:t>
            </w:r>
          </w:p>
        </w:tc>
        <w:tc>
          <w:tcPr>
            <w:tcW w:w="3200" w:type="dxa"/>
            <w:vAlign w:val="center"/>
          </w:tcPr>
          <w:p w14:paraId="658B51EB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携带并选择待投放物块</w:t>
            </w:r>
          </w:p>
        </w:tc>
      </w:tr>
      <w:tr w:rsidR="00B75E2F" w14:paraId="2000B192" w14:textId="77777777">
        <w:trPr>
          <w:jc w:val="center"/>
        </w:trPr>
        <w:tc>
          <w:tcPr>
            <w:tcW w:w="2600" w:type="dxa"/>
            <w:vAlign w:val="center"/>
          </w:tcPr>
          <w:p w14:paraId="253D585B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推杆机构</w:t>
            </w:r>
          </w:p>
        </w:tc>
        <w:tc>
          <w:tcPr>
            <w:tcW w:w="900" w:type="dxa"/>
            <w:vAlign w:val="center"/>
          </w:tcPr>
          <w:p w14:paraId="3D735667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0CC681DE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舵机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连杆机构</w:t>
            </w:r>
          </w:p>
        </w:tc>
        <w:tc>
          <w:tcPr>
            <w:tcW w:w="3200" w:type="dxa"/>
            <w:vAlign w:val="center"/>
          </w:tcPr>
          <w:p w14:paraId="3670C9F6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到达指定点后将物</w:t>
            </w:r>
            <w:proofErr w:type="gramStart"/>
            <w:r>
              <w:rPr>
                <w:sz w:val="20"/>
              </w:rPr>
              <w:t>块推出</w:t>
            </w:r>
            <w:proofErr w:type="gramEnd"/>
          </w:p>
        </w:tc>
      </w:tr>
      <w:tr w:rsidR="00B75E2F" w14:paraId="408E015B" w14:textId="77777777">
        <w:trPr>
          <w:jc w:val="center"/>
        </w:trPr>
        <w:tc>
          <w:tcPr>
            <w:tcW w:w="2600" w:type="dxa"/>
            <w:vAlign w:val="center"/>
          </w:tcPr>
          <w:p w14:paraId="55A8E14A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小直流风扇</w:t>
            </w:r>
          </w:p>
        </w:tc>
        <w:tc>
          <w:tcPr>
            <w:tcW w:w="900" w:type="dxa"/>
            <w:vAlign w:val="center"/>
          </w:tcPr>
          <w:p w14:paraId="4AD7B703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5094D3D7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GPIO/</w:t>
            </w:r>
            <w:r>
              <w:rPr>
                <w:sz w:val="20"/>
              </w:rPr>
              <w:t>驱动开关</w:t>
            </w:r>
          </w:p>
        </w:tc>
        <w:tc>
          <w:tcPr>
            <w:tcW w:w="3200" w:type="dxa"/>
            <w:vAlign w:val="center"/>
          </w:tcPr>
          <w:p w14:paraId="788FD291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任务三灭火</w:t>
            </w:r>
          </w:p>
        </w:tc>
      </w:tr>
    </w:tbl>
    <w:p w14:paraId="22D6E37E" w14:textId="77777777" w:rsidR="00B75E2F" w:rsidRDefault="00B75E2F"/>
    <w:p w14:paraId="28E20DAD" w14:textId="77777777" w:rsidR="00B75E2F" w:rsidRDefault="00000000">
      <w:pPr>
        <w:spacing w:line="360" w:lineRule="auto"/>
        <w:ind w:firstLine="420"/>
      </w:pPr>
      <w:r>
        <w:rPr>
          <w:sz w:val="24"/>
        </w:rPr>
        <w:t>四轮电机映射关系为</w:t>
      </w:r>
      <w:r>
        <w:rPr>
          <w:sz w:val="24"/>
        </w:rPr>
        <w:t xml:space="preserve"> A=</w:t>
      </w:r>
      <w:r>
        <w:rPr>
          <w:sz w:val="24"/>
        </w:rPr>
        <w:t>左前轮、</w:t>
      </w:r>
      <w:r>
        <w:rPr>
          <w:sz w:val="24"/>
        </w:rPr>
        <w:t>B=</w:t>
      </w:r>
      <w:r>
        <w:rPr>
          <w:sz w:val="24"/>
        </w:rPr>
        <w:t>右前轮、</w:t>
      </w:r>
      <w:r>
        <w:rPr>
          <w:sz w:val="24"/>
        </w:rPr>
        <w:t>C=</w:t>
      </w:r>
      <w:r>
        <w:rPr>
          <w:sz w:val="24"/>
        </w:rPr>
        <w:t>右后轮、</w:t>
      </w:r>
      <w:r>
        <w:rPr>
          <w:sz w:val="24"/>
        </w:rPr>
        <w:t>D=</w:t>
      </w:r>
      <w:r>
        <w:rPr>
          <w:sz w:val="24"/>
        </w:rPr>
        <w:t>左后轮。电机</w:t>
      </w:r>
      <w:r>
        <w:rPr>
          <w:sz w:val="24"/>
        </w:rPr>
        <w:t xml:space="preserve"> PWM </w:t>
      </w:r>
      <w:r>
        <w:rPr>
          <w:sz w:val="24"/>
        </w:rPr>
        <w:t>由</w:t>
      </w:r>
      <w:r>
        <w:rPr>
          <w:sz w:val="24"/>
        </w:rPr>
        <w:t xml:space="preserve"> TIM8 </w:t>
      </w:r>
      <w:r>
        <w:rPr>
          <w:sz w:val="24"/>
        </w:rPr>
        <w:t>和</w:t>
      </w:r>
      <w:r>
        <w:rPr>
          <w:sz w:val="24"/>
        </w:rPr>
        <w:t xml:space="preserve"> TIM1 </w:t>
      </w:r>
      <w:r>
        <w:rPr>
          <w:sz w:val="24"/>
        </w:rPr>
        <w:t>输出，编码器由</w:t>
      </w:r>
      <w:r>
        <w:rPr>
          <w:sz w:val="24"/>
        </w:rPr>
        <w:t>TIM5</w:t>
      </w:r>
      <w:r>
        <w:rPr>
          <w:sz w:val="24"/>
        </w:rPr>
        <w:t>、</w:t>
      </w:r>
      <w:r>
        <w:rPr>
          <w:sz w:val="24"/>
        </w:rPr>
        <w:t>TIM4</w:t>
      </w:r>
      <w:r>
        <w:rPr>
          <w:sz w:val="24"/>
        </w:rPr>
        <w:t>、</w:t>
      </w:r>
      <w:r>
        <w:rPr>
          <w:sz w:val="24"/>
        </w:rPr>
        <w:t>TIM3</w:t>
      </w:r>
      <w:r>
        <w:rPr>
          <w:sz w:val="24"/>
        </w:rPr>
        <w:t>、</w:t>
      </w:r>
      <w:r>
        <w:rPr>
          <w:sz w:val="24"/>
        </w:rPr>
        <w:t xml:space="preserve">TIM2 </w:t>
      </w:r>
      <w:r>
        <w:rPr>
          <w:sz w:val="24"/>
        </w:rPr>
        <w:t>读取。其中编码器</w:t>
      </w:r>
      <w:r>
        <w:rPr>
          <w:sz w:val="24"/>
        </w:rPr>
        <w:t xml:space="preserve"> A </w:t>
      </w:r>
      <w:r>
        <w:rPr>
          <w:sz w:val="24"/>
        </w:rPr>
        <w:t>使用</w:t>
      </w:r>
      <w:r>
        <w:rPr>
          <w:sz w:val="24"/>
        </w:rPr>
        <w:t xml:space="preserve"> PA0/PA1</w:t>
      </w:r>
      <w:r>
        <w:rPr>
          <w:sz w:val="24"/>
        </w:rPr>
        <w:t>，编码器</w:t>
      </w:r>
      <w:r>
        <w:rPr>
          <w:sz w:val="24"/>
        </w:rPr>
        <w:t xml:space="preserve"> B </w:t>
      </w:r>
      <w:r>
        <w:rPr>
          <w:sz w:val="24"/>
        </w:rPr>
        <w:t>使用</w:t>
      </w:r>
      <w:r>
        <w:rPr>
          <w:sz w:val="24"/>
        </w:rPr>
        <w:t xml:space="preserve"> PB6/PB7</w:t>
      </w:r>
      <w:r>
        <w:rPr>
          <w:sz w:val="24"/>
        </w:rPr>
        <w:t>，编码器</w:t>
      </w:r>
      <w:r>
        <w:rPr>
          <w:sz w:val="24"/>
        </w:rPr>
        <w:t xml:space="preserve"> C </w:t>
      </w:r>
      <w:r>
        <w:rPr>
          <w:sz w:val="24"/>
        </w:rPr>
        <w:t>使用</w:t>
      </w:r>
      <w:r>
        <w:rPr>
          <w:sz w:val="24"/>
        </w:rPr>
        <w:t xml:space="preserve"> PA6/PA7</w:t>
      </w:r>
      <w:r>
        <w:rPr>
          <w:sz w:val="24"/>
        </w:rPr>
        <w:t>，编码器</w:t>
      </w:r>
      <w:r>
        <w:rPr>
          <w:sz w:val="24"/>
        </w:rPr>
        <w:t xml:space="preserve"> D </w:t>
      </w:r>
      <w:r>
        <w:rPr>
          <w:sz w:val="24"/>
        </w:rPr>
        <w:t>使用</w:t>
      </w:r>
      <w:r>
        <w:rPr>
          <w:sz w:val="24"/>
        </w:rPr>
        <w:t xml:space="preserve"> PA15/PB3</w:t>
      </w:r>
      <w:r>
        <w:rPr>
          <w:sz w:val="24"/>
        </w:rPr>
        <w:t>，</w:t>
      </w:r>
      <w:r>
        <w:rPr>
          <w:sz w:val="24"/>
        </w:rPr>
        <w:t xml:space="preserve">TIM2 </w:t>
      </w:r>
      <w:r>
        <w:rPr>
          <w:sz w:val="24"/>
        </w:rPr>
        <w:t>需要重映射并禁用</w:t>
      </w:r>
      <w:r>
        <w:rPr>
          <w:sz w:val="24"/>
        </w:rPr>
        <w:t xml:space="preserve"> JTAG </w:t>
      </w:r>
      <w:r>
        <w:rPr>
          <w:sz w:val="24"/>
        </w:rPr>
        <w:t>保留</w:t>
      </w:r>
      <w:r>
        <w:rPr>
          <w:sz w:val="24"/>
        </w:rPr>
        <w:t xml:space="preserve"> SWD</w:t>
      </w:r>
      <w:r>
        <w:rPr>
          <w:sz w:val="24"/>
        </w:rPr>
        <w:t>。</w:t>
      </w:r>
      <w:r>
        <w:rPr>
          <w:sz w:val="24"/>
        </w:rPr>
        <w:t xml:space="preserve">PWM </w:t>
      </w:r>
      <w:r>
        <w:rPr>
          <w:sz w:val="24"/>
        </w:rPr>
        <w:t>输出限幅为</w:t>
      </w:r>
      <w:r>
        <w:rPr>
          <w:sz w:val="24"/>
        </w:rPr>
        <w:t xml:space="preserve"> -2000 </w:t>
      </w:r>
      <w:r>
        <w:rPr>
          <w:sz w:val="24"/>
        </w:rPr>
        <w:t>至</w:t>
      </w:r>
      <w:r>
        <w:rPr>
          <w:sz w:val="24"/>
        </w:rPr>
        <w:t xml:space="preserve"> 2000</w:t>
      </w:r>
      <w:r>
        <w:rPr>
          <w:sz w:val="24"/>
        </w:rPr>
        <w:t>，对应驱动层的占空比范围。编码器速度换算关系如下：</w:t>
      </w:r>
    </w:p>
    <w:p w14:paraId="03336278" w14:textId="77777777" w:rsidR="00B75E2F" w:rsidRDefault="00000000">
      <w:pPr>
        <w:spacing w:line="360" w:lineRule="auto"/>
        <w:jc w:val="center"/>
      </w:pPr>
      <w:r>
        <w:rPr>
          <w:i/>
          <w:sz w:val="24"/>
        </w:rPr>
        <w:t>v = ΔN × π × D × f / N = ΔN × MEC_WHEEL_SCALE</w:t>
      </w:r>
    </w:p>
    <w:p w14:paraId="6555470B" w14:textId="77777777" w:rsidR="00B75E2F" w:rsidRDefault="00000000">
      <w:pPr>
        <w:spacing w:line="360" w:lineRule="auto"/>
        <w:ind w:firstLine="420"/>
      </w:pPr>
      <w:r>
        <w:rPr>
          <w:sz w:val="24"/>
        </w:rPr>
        <w:t>式中，</w:t>
      </w:r>
      <w:r>
        <w:rPr>
          <w:sz w:val="24"/>
        </w:rPr>
        <w:t xml:space="preserve">ΔN </w:t>
      </w:r>
      <w:r>
        <w:rPr>
          <w:sz w:val="24"/>
        </w:rPr>
        <w:t>为一个控制周期内编码器计数增量，</w:t>
      </w:r>
      <w:r>
        <w:rPr>
          <w:sz w:val="24"/>
        </w:rPr>
        <w:t xml:space="preserve">D=0.08 m </w:t>
      </w:r>
      <w:r>
        <w:rPr>
          <w:sz w:val="24"/>
        </w:rPr>
        <w:t>为轮径，</w:t>
      </w:r>
      <w:r>
        <w:rPr>
          <w:sz w:val="24"/>
        </w:rPr>
        <w:t xml:space="preserve">f=50 Hz </w:t>
      </w:r>
      <w:r>
        <w:rPr>
          <w:sz w:val="24"/>
        </w:rPr>
        <w:t>为</w:t>
      </w:r>
      <w:r>
        <w:rPr>
          <w:sz w:val="24"/>
        </w:rPr>
        <w:t xml:space="preserve"> PID </w:t>
      </w:r>
      <w:r>
        <w:rPr>
          <w:sz w:val="24"/>
        </w:rPr>
        <w:t>调用频率，</w:t>
      </w:r>
      <w:r>
        <w:rPr>
          <w:sz w:val="24"/>
        </w:rPr>
        <w:t xml:space="preserve">N=1560 </w:t>
      </w:r>
      <w:r>
        <w:rPr>
          <w:sz w:val="24"/>
        </w:rPr>
        <w:t>为编码器等效分辨率。该换算公式已经在</w:t>
      </w:r>
      <w:r>
        <w:rPr>
          <w:sz w:val="24"/>
        </w:rPr>
        <w:t xml:space="preserve"> `MEC_WHEEL_SCALE` </w:t>
      </w:r>
      <w:r>
        <w:rPr>
          <w:sz w:val="24"/>
        </w:rPr>
        <w:t>宏中实现。</w:t>
      </w:r>
    </w:p>
    <w:p w14:paraId="13936CB5" w14:textId="77777777" w:rsidR="00B75E2F" w:rsidRDefault="00000000">
      <w:pPr>
        <w:spacing w:before="60" w:after="120"/>
        <w:jc w:val="center"/>
      </w:pPr>
      <w:r>
        <w:t>表</w:t>
      </w:r>
      <w:r>
        <w:t xml:space="preserve">5   </w:t>
      </w:r>
      <w:r>
        <w:t>四轮电机与编码器硬件映射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81"/>
        <w:gridCol w:w="1080"/>
        <w:gridCol w:w="2195"/>
        <w:gridCol w:w="2795"/>
        <w:gridCol w:w="1445"/>
      </w:tblGrid>
      <w:tr w:rsidR="00B75E2F" w14:paraId="4E76B93C" w14:textId="77777777" w:rsidTr="00F443F9">
        <w:trPr>
          <w:jc w:val="center"/>
        </w:trPr>
        <w:tc>
          <w:tcPr>
            <w:tcW w:w="781" w:type="dxa"/>
            <w:shd w:val="clear" w:color="auto" w:fill="EDEDED"/>
            <w:vAlign w:val="center"/>
          </w:tcPr>
          <w:p w14:paraId="19BE21F7" w14:textId="77777777" w:rsidR="00B75E2F" w:rsidRDefault="00000000">
            <w:pPr>
              <w:jc w:val="center"/>
            </w:pPr>
            <w:r>
              <w:rPr>
                <w:b/>
              </w:rPr>
              <w:t>电机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2E29BBC6" w14:textId="77777777" w:rsidR="00B75E2F" w:rsidRDefault="00000000">
            <w:pPr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w="2195" w:type="dxa"/>
            <w:shd w:val="clear" w:color="auto" w:fill="EDEDED"/>
            <w:vAlign w:val="center"/>
          </w:tcPr>
          <w:p w14:paraId="121579DE" w14:textId="77777777" w:rsidR="00B75E2F" w:rsidRDefault="00000000">
            <w:pPr>
              <w:jc w:val="center"/>
            </w:pPr>
            <w:r>
              <w:rPr>
                <w:b/>
              </w:rPr>
              <w:t>PWM</w:t>
            </w:r>
            <w:r>
              <w:rPr>
                <w:b/>
              </w:rPr>
              <w:t>通道</w:t>
            </w:r>
          </w:p>
        </w:tc>
        <w:tc>
          <w:tcPr>
            <w:tcW w:w="2795" w:type="dxa"/>
            <w:shd w:val="clear" w:color="auto" w:fill="EDEDED"/>
            <w:vAlign w:val="center"/>
          </w:tcPr>
          <w:p w14:paraId="5CF0F271" w14:textId="77777777" w:rsidR="00B75E2F" w:rsidRDefault="00000000">
            <w:pPr>
              <w:jc w:val="center"/>
            </w:pPr>
            <w:r>
              <w:rPr>
                <w:b/>
              </w:rPr>
              <w:t>编码器通道</w:t>
            </w:r>
          </w:p>
        </w:tc>
        <w:tc>
          <w:tcPr>
            <w:tcW w:w="1445" w:type="dxa"/>
            <w:shd w:val="clear" w:color="auto" w:fill="EDEDED"/>
            <w:vAlign w:val="center"/>
          </w:tcPr>
          <w:p w14:paraId="2291CD1E" w14:textId="77777777" w:rsidR="00B75E2F" w:rsidRDefault="00000000">
            <w:pPr>
              <w:jc w:val="center"/>
            </w:pPr>
            <w:r>
              <w:rPr>
                <w:b/>
              </w:rPr>
              <w:t>软件变量</w:t>
            </w:r>
          </w:p>
        </w:tc>
      </w:tr>
      <w:tr w:rsidR="00B75E2F" w14:paraId="29CD0B16" w14:textId="77777777" w:rsidTr="00F443F9">
        <w:trPr>
          <w:jc w:val="center"/>
        </w:trPr>
        <w:tc>
          <w:tcPr>
            <w:tcW w:w="781" w:type="dxa"/>
            <w:vAlign w:val="center"/>
          </w:tcPr>
          <w:p w14:paraId="3BAD1B9F" w14:textId="77777777" w:rsidR="00B75E2F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80" w:type="dxa"/>
            <w:vAlign w:val="center"/>
          </w:tcPr>
          <w:p w14:paraId="7B098105" w14:textId="77777777" w:rsidR="00B75E2F" w:rsidRDefault="00000000">
            <w:pPr>
              <w:jc w:val="center"/>
            </w:pPr>
            <w:r>
              <w:rPr>
                <w:sz w:val="20"/>
              </w:rPr>
              <w:t>左前轮</w:t>
            </w:r>
          </w:p>
        </w:tc>
        <w:tc>
          <w:tcPr>
            <w:tcW w:w="2195" w:type="dxa"/>
            <w:vAlign w:val="center"/>
          </w:tcPr>
          <w:p w14:paraId="36A789FD" w14:textId="77777777" w:rsidR="00B75E2F" w:rsidRDefault="00000000">
            <w:pPr>
              <w:jc w:val="center"/>
            </w:pPr>
            <w:r>
              <w:rPr>
                <w:sz w:val="20"/>
              </w:rPr>
              <w:t>TIM8_CH1/CH2</w:t>
            </w:r>
          </w:p>
        </w:tc>
        <w:tc>
          <w:tcPr>
            <w:tcW w:w="2795" w:type="dxa"/>
            <w:vAlign w:val="center"/>
          </w:tcPr>
          <w:p w14:paraId="54657B69" w14:textId="77777777" w:rsidR="00B75E2F" w:rsidRDefault="00000000">
            <w:pPr>
              <w:jc w:val="left"/>
            </w:pPr>
            <w:r>
              <w:rPr>
                <w:sz w:val="20"/>
              </w:rPr>
              <w:t>TIM5_CH1/CH2 PA0/PA1</w:t>
            </w:r>
          </w:p>
        </w:tc>
        <w:tc>
          <w:tcPr>
            <w:tcW w:w="1445" w:type="dxa"/>
            <w:vAlign w:val="center"/>
          </w:tcPr>
          <w:p w14:paraId="543C5671" w14:textId="77777777" w:rsidR="00B75E2F" w:rsidRDefault="00000000">
            <w:pPr>
              <w:jc w:val="center"/>
            </w:pPr>
            <w:proofErr w:type="spellStart"/>
            <w:r>
              <w:rPr>
                <w:sz w:val="20"/>
              </w:rPr>
              <w:t>Wheel_A</w:t>
            </w:r>
            <w:proofErr w:type="spellEnd"/>
          </w:p>
        </w:tc>
      </w:tr>
      <w:tr w:rsidR="00B75E2F" w14:paraId="0772DD09" w14:textId="77777777" w:rsidTr="00F443F9">
        <w:trPr>
          <w:jc w:val="center"/>
        </w:trPr>
        <w:tc>
          <w:tcPr>
            <w:tcW w:w="781" w:type="dxa"/>
            <w:vAlign w:val="center"/>
          </w:tcPr>
          <w:p w14:paraId="3A2F2342" w14:textId="77777777" w:rsidR="00B75E2F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80" w:type="dxa"/>
            <w:vAlign w:val="center"/>
          </w:tcPr>
          <w:p w14:paraId="3D6873C4" w14:textId="77777777" w:rsidR="00B75E2F" w:rsidRDefault="00000000">
            <w:pPr>
              <w:jc w:val="center"/>
            </w:pPr>
            <w:r>
              <w:rPr>
                <w:sz w:val="20"/>
              </w:rPr>
              <w:t>右前轮</w:t>
            </w:r>
          </w:p>
        </w:tc>
        <w:tc>
          <w:tcPr>
            <w:tcW w:w="2195" w:type="dxa"/>
            <w:vAlign w:val="center"/>
          </w:tcPr>
          <w:p w14:paraId="6B2E0968" w14:textId="77777777" w:rsidR="00B75E2F" w:rsidRDefault="00000000">
            <w:pPr>
              <w:jc w:val="center"/>
            </w:pPr>
            <w:r>
              <w:rPr>
                <w:sz w:val="20"/>
              </w:rPr>
              <w:t>TIM8_CH3/CH4</w:t>
            </w:r>
          </w:p>
        </w:tc>
        <w:tc>
          <w:tcPr>
            <w:tcW w:w="2795" w:type="dxa"/>
            <w:vAlign w:val="center"/>
          </w:tcPr>
          <w:p w14:paraId="602BC780" w14:textId="77777777" w:rsidR="00B75E2F" w:rsidRDefault="00000000">
            <w:pPr>
              <w:jc w:val="left"/>
            </w:pPr>
            <w:r>
              <w:rPr>
                <w:sz w:val="20"/>
              </w:rPr>
              <w:t>TIM4_CH1/CH2 PB6/PB7</w:t>
            </w:r>
          </w:p>
        </w:tc>
        <w:tc>
          <w:tcPr>
            <w:tcW w:w="1445" w:type="dxa"/>
            <w:vAlign w:val="center"/>
          </w:tcPr>
          <w:p w14:paraId="0A9168EC" w14:textId="77777777" w:rsidR="00B75E2F" w:rsidRDefault="00000000">
            <w:pPr>
              <w:jc w:val="center"/>
            </w:pPr>
            <w:proofErr w:type="spellStart"/>
            <w:r>
              <w:rPr>
                <w:sz w:val="20"/>
              </w:rPr>
              <w:t>Wheel_B</w:t>
            </w:r>
            <w:proofErr w:type="spellEnd"/>
          </w:p>
        </w:tc>
      </w:tr>
      <w:tr w:rsidR="00B75E2F" w14:paraId="1CBC2624" w14:textId="77777777" w:rsidTr="00F443F9">
        <w:trPr>
          <w:jc w:val="center"/>
        </w:trPr>
        <w:tc>
          <w:tcPr>
            <w:tcW w:w="781" w:type="dxa"/>
            <w:vAlign w:val="center"/>
          </w:tcPr>
          <w:p w14:paraId="5C9657B1" w14:textId="77777777" w:rsidR="00B75E2F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80" w:type="dxa"/>
            <w:vAlign w:val="center"/>
          </w:tcPr>
          <w:p w14:paraId="0EAF0EB3" w14:textId="77777777" w:rsidR="00B75E2F" w:rsidRDefault="00000000">
            <w:pPr>
              <w:jc w:val="center"/>
            </w:pPr>
            <w:r>
              <w:rPr>
                <w:sz w:val="20"/>
              </w:rPr>
              <w:t>右后轮</w:t>
            </w:r>
          </w:p>
        </w:tc>
        <w:tc>
          <w:tcPr>
            <w:tcW w:w="2195" w:type="dxa"/>
            <w:vAlign w:val="center"/>
          </w:tcPr>
          <w:p w14:paraId="6CD3A3FE" w14:textId="77777777" w:rsidR="00B75E2F" w:rsidRDefault="00000000">
            <w:pPr>
              <w:jc w:val="center"/>
            </w:pPr>
            <w:r>
              <w:rPr>
                <w:sz w:val="20"/>
              </w:rPr>
              <w:t>TIM1_CH2N/CH3N</w:t>
            </w:r>
          </w:p>
        </w:tc>
        <w:tc>
          <w:tcPr>
            <w:tcW w:w="2795" w:type="dxa"/>
            <w:vAlign w:val="center"/>
          </w:tcPr>
          <w:p w14:paraId="0E47459B" w14:textId="77777777" w:rsidR="00B75E2F" w:rsidRDefault="00000000">
            <w:pPr>
              <w:jc w:val="left"/>
            </w:pPr>
            <w:r>
              <w:rPr>
                <w:sz w:val="20"/>
              </w:rPr>
              <w:t>TIM3_CH1/CH2 PA6/PA7</w:t>
            </w:r>
          </w:p>
        </w:tc>
        <w:tc>
          <w:tcPr>
            <w:tcW w:w="1445" w:type="dxa"/>
            <w:vAlign w:val="center"/>
          </w:tcPr>
          <w:p w14:paraId="5F460860" w14:textId="77777777" w:rsidR="00B75E2F" w:rsidRDefault="00000000">
            <w:pPr>
              <w:jc w:val="center"/>
            </w:pPr>
            <w:proofErr w:type="spellStart"/>
            <w:r>
              <w:rPr>
                <w:sz w:val="20"/>
              </w:rPr>
              <w:t>Wheel_C</w:t>
            </w:r>
            <w:proofErr w:type="spellEnd"/>
          </w:p>
        </w:tc>
      </w:tr>
      <w:tr w:rsidR="00B75E2F" w14:paraId="4FEDDAD0" w14:textId="77777777" w:rsidTr="00F443F9">
        <w:trPr>
          <w:jc w:val="center"/>
        </w:trPr>
        <w:tc>
          <w:tcPr>
            <w:tcW w:w="781" w:type="dxa"/>
            <w:vAlign w:val="center"/>
          </w:tcPr>
          <w:p w14:paraId="790FEFB1" w14:textId="77777777" w:rsidR="00B75E2F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80" w:type="dxa"/>
            <w:vAlign w:val="center"/>
          </w:tcPr>
          <w:p w14:paraId="736B577A" w14:textId="77777777" w:rsidR="00B75E2F" w:rsidRDefault="00000000">
            <w:pPr>
              <w:jc w:val="center"/>
            </w:pPr>
            <w:r>
              <w:rPr>
                <w:sz w:val="20"/>
              </w:rPr>
              <w:t>左后轮</w:t>
            </w:r>
          </w:p>
        </w:tc>
        <w:tc>
          <w:tcPr>
            <w:tcW w:w="2195" w:type="dxa"/>
            <w:vAlign w:val="center"/>
          </w:tcPr>
          <w:p w14:paraId="7807DF06" w14:textId="77777777" w:rsidR="00B75E2F" w:rsidRDefault="00000000">
            <w:pPr>
              <w:jc w:val="center"/>
            </w:pPr>
            <w:r>
              <w:rPr>
                <w:sz w:val="20"/>
              </w:rPr>
              <w:t>TIM1_CH1/CH4</w:t>
            </w:r>
          </w:p>
        </w:tc>
        <w:tc>
          <w:tcPr>
            <w:tcW w:w="2795" w:type="dxa"/>
            <w:vAlign w:val="center"/>
          </w:tcPr>
          <w:p w14:paraId="6103E52F" w14:textId="77777777" w:rsidR="00B75E2F" w:rsidRDefault="00000000">
            <w:pPr>
              <w:jc w:val="left"/>
            </w:pPr>
            <w:r>
              <w:rPr>
                <w:sz w:val="20"/>
              </w:rPr>
              <w:t>TIM2_CH1/CH2 PA15/PB3</w:t>
            </w:r>
          </w:p>
        </w:tc>
        <w:tc>
          <w:tcPr>
            <w:tcW w:w="1445" w:type="dxa"/>
            <w:vAlign w:val="center"/>
          </w:tcPr>
          <w:p w14:paraId="6D7C2D97" w14:textId="77777777" w:rsidR="00B75E2F" w:rsidRDefault="00000000">
            <w:pPr>
              <w:jc w:val="center"/>
            </w:pPr>
            <w:proofErr w:type="spellStart"/>
            <w:r>
              <w:rPr>
                <w:sz w:val="20"/>
              </w:rPr>
              <w:t>Wheel_D</w:t>
            </w:r>
            <w:proofErr w:type="spellEnd"/>
          </w:p>
        </w:tc>
      </w:tr>
    </w:tbl>
    <w:p w14:paraId="72F03932" w14:textId="21E0AA32" w:rsidR="00B75E2F" w:rsidRDefault="00F443F9">
      <w:r w:rsidRPr="00F443F9">
        <w:drawing>
          <wp:inline distT="0" distB="0" distL="0" distR="0" wp14:anchorId="42EE0759" wp14:editId="3119B061">
            <wp:extent cx="5278120" cy="4161155"/>
            <wp:effectExtent l="0" t="0" r="0" b="0"/>
            <wp:docPr id="8427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38FD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t xml:space="preserve">5 </w:t>
      </w:r>
      <w:r>
        <w:rPr>
          <w:sz w:val="32"/>
        </w:rPr>
        <w:t>系统软件设计</w:t>
      </w:r>
    </w:p>
    <w:p w14:paraId="1CCA0546" w14:textId="77777777" w:rsidR="00B75E2F" w:rsidRDefault="00000000">
      <w:pPr>
        <w:spacing w:line="360" w:lineRule="auto"/>
        <w:ind w:firstLine="420"/>
      </w:pPr>
      <w:r>
        <w:rPr>
          <w:sz w:val="24"/>
        </w:rPr>
        <w:t>软件采用</w:t>
      </w:r>
      <w:r>
        <w:rPr>
          <w:sz w:val="24"/>
        </w:rPr>
        <w:t xml:space="preserve"> STM32CubeMX/HAL </w:t>
      </w:r>
      <w:r>
        <w:rPr>
          <w:sz w:val="24"/>
        </w:rPr>
        <w:t>工程结构，核心初始化代码位于</w:t>
      </w:r>
      <w:r>
        <w:rPr>
          <w:sz w:val="24"/>
        </w:rPr>
        <w:t xml:space="preserve"> Core </w:t>
      </w:r>
      <w:r>
        <w:rPr>
          <w:sz w:val="24"/>
        </w:rPr>
        <w:t>目录，用户应用和组件驱动位于</w:t>
      </w:r>
      <w:r>
        <w:rPr>
          <w:sz w:val="24"/>
        </w:rPr>
        <w:t xml:space="preserve"> User </w:t>
      </w:r>
      <w:r>
        <w:rPr>
          <w:sz w:val="24"/>
        </w:rPr>
        <w:t>目录。程序入口</w:t>
      </w:r>
      <w:r>
        <w:rPr>
          <w:sz w:val="24"/>
        </w:rPr>
        <w:t xml:space="preserve"> `Core/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main.c</w:t>
      </w:r>
      <w:proofErr w:type="spellEnd"/>
      <w:r>
        <w:rPr>
          <w:sz w:val="24"/>
        </w:rPr>
        <w:t xml:space="preserve">` </w:t>
      </w:r>
      <w:r>
        <w:rPr>
          <w:sz w:val="24"/>
        </w:rPr>
        <w:t>完成</w:t>
      </w:r>
      <w:r>
        <w:rPr>
          <w:sz w:val="24"/>
        </w:rPr>
        <w:t xml:space="preserve"> HAL</w:t>
      </w:r>
      <w:r>
        <w:rPr>
          <w:sz w:val="24"/>
        </w:rPr>
        <w:t>、系统时钟、</w:t>
      </w:r>
      <w:r>
        <w:rPr>
          <w:sz w:val="24"/>
        </w:rPr>
        <w:t>GPIO</w:t>
      </w:r>
      <w:r>
        <w:rPr>
          <w:sz w:val="24"/>
        </w:rPr>
        <w:t>、</w:t>
      </w:r>
      <w:r>
        <w:rPr>
          <w:sz w:val="24"/>
        </w:rPr>
        <w:t>ADC</w:t>
      </w:r>
      <w:r>
        <w:rPr>
          <w:sz w:val="24"/>
        </w:rPr>
        <w:t>、</w:t>
      </w:r>
      <w:r>
        <w:rPr>
          <w:sz w:val="24"/>
        </w:rPr>
        <w:t xml:space="preserve">SPI </w:t>
      </w:r>
      <w:r>
        <w:rPr>
          <w:sz w:val="24"/>
        </w:rPr>
        <w:t>和串口初始化后调用</w:t>
      </w:r>
      <w:r>
        <w:rPr>
          <w:sz w:val="24"/>
        </w:rPr>
        <w:t xml:space="preserve"> `</w:t>
      </w:r>
      <w:proofErr w:type="spellStart"/>
      <w:r>
        <w:rPr>
          <w:sz w:val="24"/>
        </w:rPr>
        <w:t>app_init</w:t>
      </w:r>
      <w:proofErr w:type="spellEnd"/>
      <w:r>
        <w:rPr>
          <w:sz w:val="24"/>
        </w:rPr>
        <w:t>()`</w:t>
      </w:r>
      <w:r>
        <w:rPr>
          <w:sz w:val="24"/>
        </w:rPr>
        <w:t>，主循环持续调用</w:t>
      </w:r>
      <w:r>
        <w:rPr>
          <w:sz w:val="24"/>
        </w:rPr>
        <w:t xml:space="preserve"> `</w:t>
      </w:r>
      <w:proofErr w:type="spellStart"/>
      <w:r>
        <w:rPr>
          <w:sz w:val="24"/>
        </w:rPr>
        <w:t>app_loop</w:t>
      </w:r>
      <w:proofErr w:type="spellEnd"/>
      <w:r>
        <w:rPr>
          <w:sz w:val="24"/>
        </w:rPr>
        <w:t>()`</w:t>
      </w:r>
      <w:r>
        <w:rPr>
          <w:sz w:val="24"/>
        </w:rPr>
        <w:t>。应用层把硬件驱动封装成电机、编码器、串口、巡线、超声波、</w:t>
      </w:r>
      <w:r>
        <w:rPr>
          <w:sz w:val="24"/>
        </w:rPr>
        <w:t>OLED</w:t>
      </w:r>
      <w:r>
        <w:rPr>
          <w:sz w:val="24"/>
        </w:rPr>
        <w:t>、舵机等组件，降低主循环复杂度。</w:t>
      </w:r>
    </w:p>
    <w:p w14:paraId="0D390D39" w14:textId="77777777" w:rsidR="00B75E2F" w:rsidRDefault="00000000">
      <w:pPr>
        <w:jc w:val="center"/>
      </w:pPr>
      <w:r>
        <w:rPr>
          <w:noProof/>
        </w:rPr>
        <w:drawing>
          <wp:inline distT="0" distB="0" distL="0" distR="0" wp14:anchorId="04A85A61" wp14:editId="499FFE39">
            <wp:extent cx="5220000" cy="44742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FF6C" w14:textId="77777777" w:rsidR="00B75E2F" w:rsidRDefault="00000000">
      <w:pPr>
        <w:spacing w:before="60" w:after="120"/>
        <w:jc w:val="center"/>
      </w:pPr>
      <w:r>
        <w:t>图</w:t>
      </w:r>
      <w:r>
        <w:t xml:space="preserve">2  </w:t>
      </w:r>
      <w:r>
        <w:t>主程序与控制流程图</w:t>
      </w:r>
    </w:p>
    <w:p w14:paraId="4D9FC985" w14:textId="77777777" w:rsidR="00B75E2F" w:rsidRDefault="00000000">
      <w:pPr>
        <w:spacing w:before="60" w:after="120"/>
        <w:jc w:val="center"/>
      </w:pPr>
      <w:r>
        <w:t>表</w:t>
      </w:r>
      <w:r>
        <w:t xml:space="preserve">6   </w:t>
      </w:r>
      <w:r>
        <w:t>软件模块划分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171"/>
        <w:gridCol w:w="3039"/>
        <w:gridCol w:w="3086"/>
      </w:tblGrid>
      <w:tr w:rsidR="00B75E2F" w14:paraId="3EB60F3A" w14:textId="77777777">
        <w:trPr>
          <w:jc w:val="center"/>
        </w:trPr>
        <w:tc>
          <w:tcPr>
            <w:tcW w:w="2200" w:type="dxa"/>
            <w:shd w:val="clear" w:color="auto" w:fill="EDEDED"/>
            <w:vAlign w:val="center"/>
          </w:tcPr>
          <w:p w14:paraId="0602D3C1" w14:textId="77777777" w:rsidR="00B75E2F" w:rsidRDefault="00000000">
            <w:pPr>
              <w:jc w:val="center"/>
            </w:pPr>
            <w:r>
              <w:rPr>
                <w:b/>
              </w:rPr>
              <w:t>软件文件</w:t>
            </w:r>
            <w:r>
              <w:rPr>
                <w:b/>
              </w:rPr>
              <w:t>/</w:t>
            </w:r>
            <w:r>
              <w:rPr>
                <w:b/>
              </w:rPr>
              <w:t>模块</w:t>
            </w:r>
          </w:p>
        </w:tc>
        <w:tc>
          <w:tcPr>
            <w:tcW w:w="3500" w:type="dxa"/>
            <w:shd w:val="clear" w:color="auto" w:fill="EDEDED"/>
            <w:vAlign w:val="center"/>
          </w:tcPr>
          <w:p w14:paraId="35823DD3" w14:textId="77777777" w:rsidR="00B75E2F" w:rsidRDefault="00000000">
            <w:pPr>
              <w:jc w:val="center"/>
            </w:pPr>
            <w:r>
              <w:rPr>
                <w:b/>
              </w:rPr>
              <w:t>主要职责</w:t>
            </w:r>
          </w:p>
        </w:tc>
        <w:tc>
          <w:tcPr>
            <w:tcW w:w="3200" w:type="dxa"/>
            <w:shd w:val="clear" w:color="auto" w:fill="EDEDED"/>
            <w:vAlign w:val="center"/>
          </w:tcPr>
          <w:p w14:paraId="608A8FA8" w14:textId="77777777" w:rsidR="00B75E2F" w:rsidRDefault="00000000">
            <w:pPr>
              <w:jc w:val="center"/>
            </w:pPr>
            <w:r>
              <w:rPr>
                <w:b/>
              </w:rPr>
              <w:t>关键函数</w:t>
            </w:r>
          </w:p>
        </w:tc>
      </w:tr>
      <w:tr w:rsidR="00B75E2F" w14:paraId="7EDDCAFE" w14:textId="77777777">
        <w:trPr>
          <w:jc w:val="center"/>
        </w:trPr>
        <w:tc>
          <w:tcPr>
            <w:tcW w:w="2200" w:type="dxa"/>
            <w:vAlign w:val="center"/>
          </w:tcPr>
          <w:p w14:paraId="6972ECD3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app_main.c</w:t>
            </w:r>
            <w:proofErr w:type="spellEnd"/>
          </w:p>
        </w:tc>
        <w:tc>
          <w:tcPr>
            <w:tcW w:w="3500" w:type="dxa"/>
            <w:vAlign w:val="center"/>
          </w:tcPr>
          <w:p w14:paraId="78F442CD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系统初始化、主循环、</w:t>
            </w:r>
            <w:r>
              <w:rPr>
                <w:sz w:val="20"/>
              </w:rPr>
              <w:t>OLED</w:t>
            </w:r>
            <w:r>
              <w:rPr>
                <w:sz w:val="20"/>
              </w:rPr>
              <w:t>状态页面、闭环日志</w:t>
            </w:r>
          </w:p>
        </w:tc>
        <w:tc>
          <w:tcPr>
            <w:tcW w:w="3200" w:type="dxa"/>
            <w:vAlign w:val="center"/>
          </w:tcPr>
          <w:p w14:paraId="4DB39EBE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app_init</w:t>
            </w:r>
            <w:proofErr w:type="spellEnd"/>
            <w:r>
              <w:rPr>
                <w:sz w:val="20"/>
              </w:rPr>
              <w:t xml:space="preserve">(), </w:t>
            </w:r>
            <w:proofErr w:type="spellStart"/>
            <w:r>
              <w:rPr>
                <w:sz w:val="20"/>
              </w:rPr>
              <w:t>app_loop</w:t>
            </w:r>
            <w:proofErr w:type="spellEnd"/>
            <w:r>
              <w:rPr>
                <w:sz w:val="20"/>
              </w:rPr>
              <w:t>()</w:t>
            </w:r>
          </w:p>
        </w:tc>
      </w:tr>
      <w:tr w:rsidR="00B75E2F" w14:paraId="6EE4BD6B" w14:textId="77777777">
        <w:trPr>
          <w:jc w:val="center"/>
        </w:trPr>
        <w:tc>
          <w:tcPr>
            <w:tcW w:w="2200" w:type="dxa"/>
            <w:vAlign w:val="center"/>
          </w:tcPr>
          <w:p w14:paraId="1DC168AA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app_motor.c</w:t>
            </w:r>
            <w:proofErr w:type="spellEnd"/>
          </w:p>
        </w:tc>
        <w:tc>
          <w:tcPr>
            <w:tcW w:w="3500" w:type="dxa"/>
            <w:vAlign w:val="center"/>
          </w:tcPr>
          <w:p w14:paraId="1FD8F4F0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四轮目标速度设置、编码器测速、</w:t>
            </w:r>
            <w:r>
              <w:rPr>
                <w:sz w:val="20"/>
              </w:rPr>
              <w:t>PID</w:t>
            </w:r>
            <w:r>
              <w:rPr>
                <w:sz w:val="20"/>
              </w:rPr>
              <w:t>调用和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输出</w:t>
            </w:r>
          </w:p>
        </w:tc>
        <w:tc>
          <w:tcPr>
            <w:tcW w:w="3200" w:type="dxa"/>
            <w:vAlign w:val="center"/>
          </w:tcPr>
          <w:p w14:paraId="613950FC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motor_speed_set</w:t>
            </w:r>
            <w:proofErr w:type="spellEnd"/>
            <w:r>
              <w:rPr>
                <w:sz w:val="20"/>
              </w:rPr>
              <w:t xml:space="preserve">(), </w:t>
            </w:r>
            <w:proofErr w:type="spellStart"/>
            <w:r>
              <w:rPr>
                <w:sz w:val="20"/>
              </w:rPr>
              <w:t>app_motor_run</w:t>
            </w:r>
            <w:proofErr w:type="spellEnd"/>
            <w:r>
              <w:rPr>
                <w:sz w:val="20"/>
              </w:rPr>
              <w:t>()</w:t>
            </w:r>
          </w:p>
        </w:tc>
      </w:tr>
      <w:tr w:rsidR="00B75E2F" w14:paraId="5B1CBA7C" w14:textId="77777777">
        <w:trPr>
          <w:jc w:val="center"/>
        </w:trPr>
        <w:tc>
          <w:tcPr>
            <w:tcW w:w="2200" w:type="dxa"/>
            <w:vAlign w:val="center"/>
          </w:tcPr>
          <w:p w14:paraId="5843A4F6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app_sensor.c</w:t>
            </w:r>
            <w:proofErr w:type="spellEnd"/>
          </w:p>
        </w:tc>
        <w:tc>
          <w:tcPr>
            <w:tcW w:w="3500" w:type="dxa"/>
            <w:vAlign w:val="center"/>
          </w:tcPr>
          <w:p w14:paraId="361C4B35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巡线、避障、跟随和传感器周期刷新</w:t>
            </w:r>
          </w:p>
        </w:tc>
        <w:tc>
          <w:tcPr>
            <w:tcW w:w="3200" w:type="dxa"/>
            <w:vAlign w:val="center"/>
          </w:tcPr>
          <w:p w14:paraId="767E01EC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app_sensor_run</w:t>
            </w:r>
            <w:proofErr w:type="spellEnd"/>
            <w:r>
              <w:rPr>
                <w:sz w:val="20"/>
              </w:rPr>
              <w:t xml:space="preserve">(), </w:t>
            </w:r>
            <w:proofErr w:type="spellStart"/>
            <w:r>
              <w:rPr>
                <w:sz w:val="20"/>
              </w:rPr>
              <w:t>AI_xunji_moshi</w:t>
            </w:r>
            <w:proofErr w:type="spellEnd"/>
            <w:r>
              <w:rPr>
                <w:sz w:val="20"/>
              </w:rPr>
              <w:t>()</w:t>
            </w:r>
          </w:p>
        </w:tc>
      </w:tr>
      <w:tr w:rsidR="00B75E2F" w14:paraId="4386C0A0" w14:textId="77777777">
        <w:trPr>
          <w:jc w:val="center"/>
        </w:trPr>
        <w:tc>
          <w:tcPr>
            <w:tcW w:w="2200" w:type="dxa"/>
            <w:vAlign w:val="center"/>
          </w:tcPr>
          <w:p w14:paraId="782B1BB5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tracking.c</w:t>
            </w:r>
            <w:proofErr w:type="spellEnd"/>
          </w:p>
        </w:tc>
        <w:tc>
          <w:tcPr>
            <w:tcW w:w="3500" w:type="dxa"/>
            <w:vAlign w:val="center"/>
          </w:tcPr>
          <w:p w14:paraId="28D2E7D7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USART3</w:t>
            </w:r>
            <w:r>
              <w:rPr>
                <w:sz w:val="20"/>
              </w:rPr>
              <w:t>八路巡线协议解析</w:t>
            </w:r>
          </w:p>
        </w:tc>
        <w:tc>
          <w:tcPr>
            <w:tcW w:w="3200" w:type="dxa"/>
            <w:vAlign w:val="center"/>
          </w:tcPr>
          <w:p w14:paraId="3E14EAF6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tracking_uart_rx_byte</w:t>
            </w:r>
            <w:proofErr w:type="spellEnd"/>
            <w:r>
              <w:rPr>
                <w:sz w:val="20"/>
              </w:rPr>
              <w:t xml:space="preserve">(), </w:t>
            </w:r>
            <w:proofErr w:type="spellStart"/>
            <w:r>
              <w:rPr>
                <w:sz w:val="20"/>
              </w:rPr>
              <w:t>tracking_copy_digital</w:t>
            </w:r>
            <w:proofErr w:type="spellEnd"/>
            <w:r>
              <w:rPr>
                <w:sz w:val="20"/>
              </w:rPr>
              <w:t>()</w:t>
            </w:r>
          </w:p>
        </w:tc>
      </w:tr>
      <w:tr w:rsidR="00B75E2F" w14:paraId="3F291F80" w14:textId="77777777">
        <w:trPr>
          <w:jc w:val="center"/>
        </w:trPr>
        <w:tc>
          <w:tcPr>
            <w:tcW w:w="2200" w:type="dxa"/>
            <w:vAlign w:val="center"/>
          </w:tcPr>
          <w:p w14:paraId="23988B20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ultrasonic.c</w:t>
            </w:r>
            <w:proofErr w:type="spellEnd"/>
          </w:p>
        </w:tc>
        <w:tc>
          <w:tcPr>
            <w:tcW w:w="3500" w:type="dxa"/>
            <w:vAlign w:val="center"/>
          </w:tcPr>
          <w:p w14:paraId="2E1E0BAA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软件</w:t>
            </w:r>
            <w:r>
              <w:rPr>
                <w:sz w:val="20"/>
              </w:rPr>
              <w:t>I2C</w:t>
            </w:r>
            <w:r>
              <w:rPr>
                <w:sz w:val="20"/>
              </w:rPr>
              <w:t>测距和</w:t>
            </w:r>
            <w:r>
              <w:rPr>
                <w:sz w:val="20"/>
              </w:rPr>
              <w:t>RGB</w:t>
            </w:r>
            <w:r>
              <w:rPr>
                <w:sz w:val="20"/>
              </w:rPr>
              <w:t>指示灯控制</w:t>
            </w:r>
          </w:p>
        </w:tc>
        <w:tc>
          <w:tcPr>
            <w:tcW w:w="3200" w:type="dxa"/>
            <w:vAlign w:val="center"/>
          </w:tcPr>
          <w:p w14:paraId="51B245B5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ultrasonic_measure_once</w:t>
            </w:r>
            <w:proofErr w:type="spellEnd"/>
            <w:r>
              <w:rPr>
                <w:sz w:val="20"/>
              </w:rPr>
              <w:t>()</w:t>
            </w:r>
          </w:p>
        </w:tc>
      </w:tr>
      <w:tr w:rsidR="00B75E2F" w14:paraId="4C63D4BE" w14:textId="77777777">
        <w:trPr>
          <w:jc w:val="center"/>
        </w:trPr>
        <w:tc>
          <w:tcPr>
            <w:tcW w:w="2200" w:type="dxa"/>
            <w:vAlign w:val="center"/>
          </w:tcPr>
          <w:p w14:paraId="27AA36CF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k230_vision.c</w:t>
            </w:r>
          </w:p>
        </w:tc>
        <w:tc>
          <w:tcPr>
            <w:tcW w:w="3500" w:type="dxa"/>
            <w:vAlign w:val="center"/>
          </w:tcPr>
          <w:p w14:paraId="48057DB6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视觉结果</w:t>
            </w:r>
            <w:proofErr w:type="gramStart"/>
            <w:r>
              <w:rPr>
                <w:sz w:val="20"/>
              </w:rPr>
              <w:t>帧</w:t>
            </w:r>
            <w:proofErr w:type="gramEnd"/>
            <w:r>
              <w:rPr>
                <w:sz w:val="20"/>
              </w:rPr>
              <w:t>解析、中心线偏差、路口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投放点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火源识别</w:t>
            </w:r>
          </w:p>
        </w:tc>
        <w:tc>
          <w:tcPr>
            <w:tcW w:w="3200" w:type="dxa"/>
            <w:vAlign w:val="center"/>
          </w:tcPr>
          <w:p w14:paraId="15B49925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k230_parse_frame(), k230_get_result()</w:t>
            </w:r>
          </w:p>
        </w:tc>
      </w:tr>
      <w:tr w:rsidR="00B75E2F" w14:paraId="6BE11FAF" w14:textId="77777777">
        <w:trPr>
          <w:jc w:val="center"/>
        </w:trPr>
        <w:tc>
          <w:tcPr>
            <w:tcW w:w="2200" w:type="dxa"/>
            <w:vAlign w:val="center"/>
          </w:tcPr>
          <w:p w14:paraId="2CE54E9F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hwt101ct.c</w:t>
            </w:r>
          </w:p>
        </w:tc>
        <w:tc>
          <w:tcPr>
            <w:tcW w:w="3500" w:type="dxa"/>
            <w:vAlign w:val="center"/>
          </w:tcPr>
          <w:p w14:paraId="7405FC2E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陀螺仪串口</w:t>
            </w:r>
            <w:proofErr w:type="gramStart"/>
            <w:r>
              <w:rPr>
                <w:sz w:val="20"/>
              </w:rPr>
              <w:t>帧</w:t>
            </w:r>
            <w:proofErr w:type="gramEnd"/>
            <w:r>
              <w:rPr>
                <w:sz w:val="20"/>
              </w:rPr>
              <w:t>解析、航向角滤波</w:t>
            </w:r>
            <w:proofErr w:type="gramStart"/>
            <w:r>
              <w:rPr>
                <w:sz w:val="20"/>
              </w:rPr>
              <w:t>和零偏校准</w:t>
            </w:r>
            <w:proofErr w:type="gramEnd"/>
          </w:p>
        </w:tc>
        <w:tc>
          <w:tcPr>
            <w:tcW w:w="3200" w:type="dxa"/>
            <w:vAlign w:val="center"/>
          </w:tcPr>
          <w:p w14:paraId="24A8696C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gyro_update</w:t>
            </w:r>
            <w:proofErr w:type="spellEnd"/>
            <w:r>
              <w:rPr>
                <w:sz w:val="20"/>
              </w:rPr>
              <w:t xml:space="preserve">(), </w:t>
            </w:r>
            <w:proofErr w:type="spellStart"/>
            <w:r>
              <w:rPr>
                <w:sz w:val="20"/>
              </w:rPr>
              <w:t>gyro_get_yaw</w:t>
            </w:r>
            <w:proofErr w:type="spellEnd"/>
            <w:r>
              <w:rPr>
                <w:sz w:val="20"/>
              </w:rPr>
              <w:t>()</w:t>
            </w:r>
          </w:p>
        </w:tc>
      </w:tr>
      <w:tr w:rsidR="00B75E2F" w14:paraId="447FDE25" w14:textId="77777777">
        <w:trPr>
          <w:jc w:val="center"/>
        </w:trPr>
        <w:tc>
          <w:tcPr>
            <w:tcW w:w="2200" w:type="dxa"/>
            <w:vAlign w:val="center"/>
          </w:tcPr>
          <w:p w14:paraId="36897968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app_task.c</w:t>
            </w:r>
            <w:proofErr w:type="spellEnd"/>
          </w:p>
        </w:tc>
        <w:tc>
          <w:tcPr>
            <w:tcW w:w="3500" w:type="dxa"/>
            <w:vAlign w:val="center"/>
          </w:tcPr>
          <w:p w14:paraId="530355EF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物料盘、推杆和灭火风扇任务状态机</w:t>
            </w:r>
          </w:p>
        </w:tc>
        <w:tc>
          <w:tcPr>
            <w:tcW w:w="3200" w:type="dxa"/>
            <w:vAlign w:val="center"/>
          </w:tcPr>
          <w:p w14:paraId="420492C8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task_drop_block</w:t>
            </w:r>
            <w:proofErr w:type="spellEnd"/>
            <w:r>
              <w:rPr>
                <w:sz w:val="20"/>
              </w:rPr>
              <w:t xml:space="preserve">(), </w:t>
            </w:r>
            <w:proofErr w:type="spellStart"/>
            <w:r>
              <w:rPr>
                <w:sz w:val="20"/>
              </w:rPr>
              <w:t>task_fire_fan</w:t>
            </w:r>
            <w:proofErr w:type="spellEnd"/>
            <w:r>
              <w:rPr>
                <w:sz w:val="20"/>
              </w:rPr>
              <w:t>()</w:t>
            </w:r>
          </w:p>
        </w:tc>
      </w:tr>
      <w:tr w:rsidR="00B75E2F" w14:paraId="47A3CD72" w14:textId="77777777">
        <w:trPr>
          <w:jc w:val="center"/>
        </w:trPr>
        <w:tc>
          <w:tcPr>
            <w:tcW w:w="2200" w:type="dxa"/>
            <w:vAlign w:val="center"/>
          </w:tcPr>
          <w:p w14:paraId="787A02F6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app_uart.c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y_global.c</w:t>
            </w:r>
            <w:proofErr w:type="spellEnd"/>
          </w:p>
        </w:tc>
        <w:tc>
          <w:tcPr>
            <w:tcW w:w="3500" w:type="dxa"/>
            <w:vAlign w:val="center"/>
          </w:tcPr>
          <w:p w14:paraId="7BD0892E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串口调试命令、日志控制、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模式切换</w:t>
            </w:r>
          </w:p>
        </w:tc>
        <w:tc>
          <w:tcPr>
            <w:tcW w:w="3200" w:type="dxa"/>
            <w:vAlign w:val="center"/>
          </w:tcPr>
          <w:p w14:paraId="0A2BA69F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parse_cmd</w:t>
            </w:r>
            <w:proofErr w:type="spellEnd"/>
            <w:r>
              <w:rPr>
                <w:sz w:val="20"/>
              </w:rPr>
              <w:t xml:space="preserve">(), </w:t>
            </w:r>
            <w:proofErr w:type="spellStart"/>
            <w:r>
              <w:rPr>
                <w:sz w:val="20"/>
              </w:rPr>
              <w:t>app_uart_print_status</w:t>
            </w:r>
            <w:proofErr w:type="spellEnd"/>
            <w:r>
              <w:rPr>
                <w:sz w:val="20"/>
              </w:rPr>
              <w:t>()</w:t>
            </w:r>
          </w:p>
        </w:tc>
      </w:tr>
      <w:tr w:rsidR="00B75E2F" w14:paraId="54AC51FE" w14:textId="77777777">
        <w:trPr>
          <w:jc w:val="center"/>
        </w:trPr>
        <w:tc>
          <w:tcPr>
            <w:tcW w:w="2200" w:type="dxa"/>
            <w:vAlign w:val="center"/>
          </w:tcPr>
          <w:p w14:paraId="720D6447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y_motor.c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y_encoder.c</w:t>
            </w:r>
            <w:proofErr w:type="spellEnd"/>
          </w:p>
        </w:tc>
        <w:tc>
          <w:tcPr>
            <w:tcW w:w="3500" w:type="dxa"/>
            <w:vAlign w:val="center"/>
          </w:tcPr>
          <w:p w14:paraId="06CCFE25" w14:textId="77777777" w:rsidR="00B75E2F" w:rsidRDefault="00000000" w:rsidP="00F443F9">
            <w:pPr>
              <w:jc w:val="center"/>
            </w:pPr>
            <w:r>
              <w:rPr>
                <w:sz w:val="20"/>
              </w:rPr>
              <w:t>底层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、编码器和</w:t>
            </w:r>
            <w:r>
              <w:rPr>
                <w:sz w:val="20"/>
              </w:rPr>
              <w:t>PID</w:t>
            </w:r>
            <w:r>
              <w:rPr>
                <w:sz w:val="20"/>
              </w:rPr>
              <w:t>算法</w:t>
            </w:r>
          </w:p>
        </w:tc>
        <w:tc>
          <w:tcPr>
            <w:tcW w:w="3200" w:type="dxa"/>
            <w:vAlign w:val="center"/>
          </w:tcPr>
          <w:p w14:paraId="013E78C8" w14:textId="77777777" w:rsidR="00B75E2F" w:rsidRDefault="00000000" w:rsidP="00F443F9">
            <w:pPr>
              <w:jc w:val="center"/>
            </w:pPr>
            <w:proofErr w:type="spellStart"/>
            <w:r>
              <w:rPr>
                <w:sz w:val="20"/>
              </w:rPr>
              <w:t>MOTOR_A_SetSpeed</w:t>
            </w:r>
            <w:proofErr w:type="spellEnd"/>
            <w:r>
              <w:rPr>
                <w:sz w:val="20"/>
              </w:rPr>
              <w:t xml:space="preserve">(), </w:t>
            </w:r>
            <w:proofErr w:type="spellStart"/>
            <w:r>
              <w:rPr>
                <w:sz w:val="20"/>
              </w:rPr>
              <w:t>ENCODER_A_GetCounter</w:t>
            </w:r>
            <w:proofErr w:type="spellEnd"/>
            <w:r>
              <w:rPr>
                <w:sz w:val="20"/>
              </w:rPr>
              <w:t>()</w:t>
            </w:r>
          </w:p>
        </w:tc>
      </w:tr>
    </w:tbl>
    <w:p w14:paraId="71D26619" w14:textId="77777777" w:rsidR="00B75E2F" w:rsidRDefault="00B75E2F"/>
    <w:p w14:paraId="2FA3B6CF" w14:textId="77777777" w:rsidR="00B75E2F" w:rsidRDefault="00000000">
      <w:pPr>
        <w:spacing w:line="360" w:lineRule="auto"/>
        <w:ind w:firstLine="420"/>
      </w:pPr>
      <w:r>
        <w:rPr>
          <w:sz w:val="24"/>
        </w:rPr>
        <w:t>速度控制算法采用位置式</w:t>
      </w:r>
      <w:r>
        <w:rPr>
          <w:sz w:val="24"/>
        </w:rPr>
        <w:t xml:space="preserve"> PID</w:t>
      </w:r>
      <w:r>
        <w:rPr>
          <w:sz w:val="24"/>
        </w:rPr>
        <w:t>，控制周期为</w:t>
      </w:r>
      <w:r>
        <w:rPr>
          <w:sz w:val="24"/>
        </w:rPr>
        <w:t xml:space="preserve"> 20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>。当前默认参数为</w:t>
      </w:r>
      <w:r>
        <w:rPr>
          <w:sz w:val="24"/>
        </w:rPr>
        <w:t xml:space="preserve"> </w:t>
      </w:r>
      <w:proofErr w:type="spellStart"/>
      <w:r>
        <w:rPr>
          <w:sz w:val="24"/>
        </w:rPr>
        <w:t>Kp</w:t>
      </w:r>
      <w:proofErr w:type="spellEnd"/>
      <w:r>
        <w:rPr>
          <w:sz w:val="24"/>
        </w:rPr>
        <w:t>=800.0</w:t>
      </w:r>
      <w:r>
        <w:rPr>
          <w:sz w:val="24"/>
        </w:rPr>
        <w:t>、</w:t>
      </w:r>
      <w:r>
        <w:rPr>
          <w:sz w:val="24"/>
        </w:rPr>
        <w:t>Ki=35.0</w:t>
      </w:r>
      <w:r>
        <w:rPr>
          <w:sz w:val="24"/>
        </w:rPr>
        <w:t>、</w:t>
      </w:r>
      <w:proofErr w:type="spellStart"/>
      <w:r>
        <w:rPr>
          <w:sz w:val="24"/>
        </w:rPr>
        <w:t>Kd</w:t>
      </w:r>
      <w:proofErr w:type="spellEnd"/>
      <w:r>
        <w:rPr>
          <w:sz w:val="24"/>
        </w:rPr>
        <w:t>=400.0</w:t>
      </w:r>
      <w:r>
        <w:rPr>
          <w:sz w:val="24"/>
        </w:rPr>
        <w:t>，积分限幅为</w:t>
      </w:r>
      <w:r>
        <w:rPr>
          <w:sz w:val="24"/>
        </w:rPr>
        <w:t xml:space="preserve"> ±40</w:t>
      </w:r>
      <w:r>
        <w:rPr>
          <w:sz w:val="24"/>
        </w:rPr>
        <w:t>，输出限幅为</w:t>
      </w:r>
      <w:r>
        <w:rPr>
          <w:sz w:val="24"/>
        </w:rPr>
        <w:t xml:space="preserve"> ±2000</w:t>
      </w:r>
      <w:r>
        <w:rPr>
          <w:sz w:val="24"/>
        </w:rPr>
        <w:t>。每次闭环计算中，软件先读取四路编码器增量并换算为</w:t>
      </w:r>
      <w:r>
        <w:rPr>
          <w:sz w:val="24"/>
        </w:rPr>
        <w:t xml:space="preserve"> m/s</w:t>
      </w:r>
      <w:r>
        <w:rPr>
          <w:sz w:val="24"/>
        </w:rPr>
        <w:t>，再根据目标速度与实测速度计算</w:t>
      </w:r>
      <w:r>
        <w:rPr>
          <w:sz w:val="24"/>
        </w:rPr>
        <w:t xml:space="preserve"> PWM</w:t>
      </w:r>
      <w:r>
        <w:rPr>
          <w:sz w:val="24"/>
        </w:rPr>
        <w:t>。目标速度全为零时，程序立即清零</w:t>
      </w:r>
      <w:r>
        <w:rPr>
          <w:sz w:val="24"/>
        </w:rPr>
        <w:t xml:space="preserve"> PWM </w:t>
      </w:r>
      <w:r>
        <w:rPr>
          <w:sz w:val="24"/>
        </w:rPr>
        <w:t>并复位</w:t>
      </w:r>
      <w:r>
        <w:rPr>
          <w:sz w:val="24"/>
        </w:rPr>
        <w:t xml:space="preserve"> PID </w:t>
      </w:r>
      <w:r>
        <w:rPr>
          <w:sz w:val="24"/>
        </w:rPr>
        <w:t>状态，避免积分饱和造成再次启动时的突变。</w:t>
      </w:r>
    </w:p>
    <w:p w14:paraId="36A8E211" w14:textId="77777777" w:rsidR="00B75E2F" w:rsidRDefault="00000000">
      <w:pPr>
        <w:spacing w:line="360" w:lineRule="auto"/>
        <w:jc w:val="center"/>
      </w:pPr>
      <w:r>
        <w:rPr>
          <w:i/>
          <w:sz w:val="24"/>
        </w:rPr>
        <w:t>u(k)=</w:t>
      </w:r>
      <w:proofErr w:type="spellStart"/>
      <w:r>
        <w:rPr>
          <w:i/>
          <w:sz w:val="24"/>
        </w:rPr>
        <w:t>Kp·e</w:t>
      </w:r>
      <w:proofErr w:type="spellEnd"/>
      <w:r>
        <w:rPr>
          <w:i/>
          <w:sz w:val="24"/>
        </w:rPr>
        <w:t>(k)+</w:t>
      </w:r>
      <w:proofErr w:type="spellStart"/>
      <w:r>
        <w:rPr>
          <w:i/>
          <w:sz w:val="24"/>
        </w:rPr>
        <w:t>Ki·Σe</w:t>
      </w:r>
      <w:proofErr w:type="spellEnd"/>
      <w:r>
        <w:rPr>
          <w:i/>
          <w:sz w:val="24"/>
        </w:rPr>
        <w:t>(k)+</w:t>
      </w:r>
      <w:proofErr w:type="spellStart"/>
      <w:r>
        <w:rPr>
          <w:i/>
          <w:sz w:val="24"/>
        </w:rPr>
        <w:t>Kd</w:t>
      </w:r>
      <w:proofErr w:type="spellEnd"/>
      <w:r>
        <w:rPr>
          <w:i/>
          <w:sz w:val="24"/>
        </w:rPr>
        <w:t>·[e(k)-e(k-1)]</w:t>
      </w:r>
    </w:p>
    <w:p w14:paraId="07F568DE" w14:textId="77777777" w:rsidR="00B75E2F" w:rsidRDefault="00000000">
      <w:pPr>
        <w:spacing w:line="360" w:lineRule="auto"/>
        <w:ind w:firstLine="420"/>
      </w:pPr>
      <w:r>
        <w:rPr>
          <w:sz w:val="24"/>
        </w:rPr>
        <w:t>巡线算法对八路数字</w:t>
      </w:r>
      <w:proofErr w:type="gramStart"/>
      <w:r>
        <w:rPr>
          <w:sz w:val="24"/>
        </w:rPr>
        <w:t>量设置</w:t>
      </w:r>
      <w:proofErr w:type="gramEnd"/>
      <w:r>
        <w:rPr>
          <w:sz w:val="24"/>
        </w:rPr>
        <w:t>权重</w:t>
      </w:r>
      <w:r>
        <w:rPr>
          <w:sz w:val="24"/>
        </w:rPr>
        <w:t xml:space="preserve"> {-7,-5,-3,-1,1,3,5,7}</w:t>
      </w:r>
      <w:r>
        <w:rPr>
          <w:sz w:val="24"/>
        </w:rPr>
        <w:t>，检测到黑线的通道参与加权平均，得到偏差</w:t>
      </w:r>
      <w:r>
        <w:rPr>
          <w:sz w:val="24"/>
        </w:rPr>
        <w:t xml:space="preserve"> error</w:t>
      </w:r>
      <w:r>
        <w:rPr>
          <w:sz w:val="24"/>
        </w:rPr>
        <w:t>。普通模式基础速度为</w:t>
      </w:r>
      <w:r>
        <w:rPr>
          <w:sz w:val="24"/>
        </w:rPr>
        <w:t xml:space="preserve"> 0.16 m/s</w:t>
      </w:r>
      <w:r>
        <w:rPr>
          <w:sz w:val="24"/>
        </w:rPr>
        <w:t>，增强模式基础速度为</w:t>
      </w:r>
      <w:r>
        <w:rPr>
          <w:sz w:val="24"/>
        </w:rPr>
        <w:t xml:space="preserve"> 0.20 m/s</w:t>
      </w:r>
      <w:r>
        <w:rPr>
          <w:sz w:val="24"/>
        </w:rPr>
        <w:t>，转向增益分别为</w:t>
      </w:r>
      <w:r>
        <w:rPr>
          <w:sz w:val="24"/>
        </w:rPr>
        <w:t xml:space="preserve"> 0.012 </w:t>
      </w:r>
      <w:r>
        <w:rPr>
          <w:sz w:val="24"/>
        </w:rPr>
        <w:t>和</w:t>
      </w:r>
      <w:r>
        <w:rPr>
          <w:sz w:val="24"/>
        </w:rPr>
        <w:t xml:space="preserve"> 0.015</w:t>
      </w:r>
      <w:r>
        <w:rPr>
          <w:sz w:val="24"/>
        </w:rPr>
        <w:t>，最终左右</w:t>
      </w:r>
      <w:proofErr w:type="gramStart"/>
      <w:r>
        <w:rPr>
          <w:sz w:val="24"/>
        </w:rPr>
        <w:t>轮速度</w:t>
      </w:r>
      <w:proofErr w:type="gramEnd"/>
      <w:r>
        <w:rPr>
          <w:sz w:val="24"/>
        </w:rPr>
        <w:t>由</w:t>
      </w:r>
      <w:r>
        <w:rPr>
          <w:sz w:val="24"/>
        </w:rPr>
        <w:t xml:space="preserve"> </w:t>
      </w:r>
      <w:proofErr w:type="spellStart"/>
      <w:r>
        <w:rPr>
          <w:sz w:val="24"/>
        </w:rPr>
        <w:t>base_speed</w:t>
      </w:r>
      <w:proofErr w:type="spellEnd"/>
      <w:r>
        <w:rPr>
          <w:sz w:val="24"/>
        </w:rPr>
        <w:t xml:space="preserve"> ± gain × error </w:t>
      </w:r>
      <w:r>
        <w:rPr>
          <w:sz w:val="24"/>
        </w:rPr>
        <w:t>生成，并限制在</w:t>
      </w:r>
      <w:r>
        <w:rPr>
          <w:sz w:val="24"/>
        </w:rPr>
        <w:t xml:space="preserve"> 0~0.32 m/s</w:t>
      </w:r>
      <w:r>
        <w:rPr>
          <w:sz w:val="24"/>
        </w:rPr>
        <w:t>。若短时丢线，则根据上一次偏差方向执行内外轮恢复速度。</w:t>
      </w:r>
    </w:p>
    <w:p w14:paraId="6CC4B316" w14:textId="77777777" w:rsidR="00B75E2F" w:rsidRDefault="00000000">
      <w:pPr>
        <w:spacing w:line="360" w:lineRule="auto"/>
        <w:ind w:firstLine="420"/>
      </w:pPr>
      <w:r>
        <w:rPr>
          <w:sz w:val="24"/>
        </w:rPr>
        <w:t xml:space="preserve">K230 </w:t>
      </w:r>
      <w:r>
        <w:rPr>
          <w:sz w:val="24"/>
        </w:rPr>
        <w:t>视觉辅助巡线采用</w:t>
      </w:r>
      <w:r>
        <w:rPr>
          <w:sz w:val="24"/>
        </w:rPr>
        <w:t>“</w:t>
      </w:r>
      <w:r>
        <w:rPr>
          <w:sz w:val="24"/>
        </w:rPr>
        <w:t>视觉远场</w:t>
      </w:r>
      <w:r>
        <w:rPr>
          <w:sz w:val="24"/>
        </w:rPr>
        <w:t xml:space="preserve"> + </w:t>
      </w:r>
      <w:r>
        <w:rPr>
          <w:sz w:val="24"/>
        </w:rPr>
        <w:t>红外近场</w:t>
      </w:r>
      <w:r>
        <w:rPr>
          <w:sz w:val="24"/>
        </w:rPr>
        <w:t>”</w:t>
      </w:r>
      <w:r>
        <w:rPr>
          <w:sz w:val="24"/>
        </w:rPr>
        <w:t>的融合策略。</w:t>
      </w:r>
      <w:r>
        <w:rPr>
          <w:sz w:val="24"/>
        </w:rPr>
        <w:t xml:space="preserve">K230 </w:t>
      </w:r>
      <w:r>
        <w:rPr>
          <w:sz w:val="24"/>
        </w:rPr>
        <w:t>在图像中提取赛道黑线或边界，计算图像中心线偏差</w:t>
      </w:r>
      <w:proofErr w:type="spellStart"/>
      <w:r>
        <w:rPr>
          <w:sz w:val="24"/>
        </w:rPr>
        <w:t>e_v</w:t>
      </w:r>
      <w:proofErr w:type="spellEnd"/>
      <w:r>
        <w:rPr>
          <w:sz w:val="24"/>
        </w:rPr>
        <w:t>=(</w:t>
      </w:r>
      <w:proofErr w:type="spellStart"/>
      <w:r>
        <w:rPr>
          <w:sz w:val="24"/>
        </w:rPr>
        <w:t>x_line-x_center</w:t>
      </w:r>
      <w:proofErr w:type="spellEnd"/>
      <w:r>
        <w:rPr>
          <w:sz w:val="24"/>
        </w:rPr>
        <w:t>)/</w:t>
      </w:r>
      <w:proofErr w:type="spellStart"/>
      <w:r>
        <w:rPr>
          <w:sz w:val="24"/>
        </w:rPr>
        <w:t>x_center</w:t>
      </w:r>
      <w:proofErr w:type="spellEnd"/>
      <w:r>
        <w:rPr>
          <w:sz w:val="24"/>
        </w:rPr>
        <w:t>，并识别路口、投放标志、火源颜色</w:t>
      </w:r>
      <w:r>
        <w:rPr>
          <w:sz w:val="24"/>
        </w:rPr>
        <w:t>/</w:t>
      </w:r>
      <w:r>
        <w:rPr>
          <w:sz w:val="24"/>
        </w:rPr>
        <w:t>形状等任务标签；八路红外计算近场偏差</w:t>
      </w:r>
      <w:r>
        <w:rPr>
          <w:sz w:val="24"/>
        </w:rPr>
        <w:t xml:space="preserve"> </w:t>
      </w:r>
      <w:proofErr w:type="spellStart"/>
      <w:r>
        <w:rPr>
          <w:sz w:val="24"/>
        </w:rPr>
        <w:t>e_ir</w:t>
      </w:r>
      <w:proofErr w:type="spellEnd"/>
      <w:r>
        <w:rPr>
          <w:sz w:val="24"/>
        </w:rPr>
        <w:t>。当视觉置信度</w:t>
      </w:r>
      <w:r>
        <w:rPr>
          <w:sz w:val="24"/>
        </w:rPr>
        <w:t xml:space="preserve"> </w:t>
      </w:r>
      <w:proofErr w:type="spellStart"/>
      <w:r>
        <w:rPr>
          <w:sz w:val="24"/>
        </w:rPr>
        <w:t>conf_v</w:t>
      </w:r>
      <w:proofErr w:type="spellEnd"/>
      <w:r>
        <w:rPr>
          <w:sz w:val="24"/>
        </w:rPr>
        <w:t xml:space="preserve"> </w:t>
      </w:r>
      <w:r>
        <w:rPr>
          <w:sz w:val="24"/>
        </w:rPr>
        <w:t>大于阈值且红外未完全丢线时，融合偏差取</w:t>
      </w:r>
      <w:r>
        <w:rPr>
          <w:sz w:val="24"/>
        </w:rPr>
        <w:t xml:space="preserve"> e=0.6e_ir+0.4e_v</w:t>
      </w:r>
      <w:r>
        <w:rPr>
          <w:sz w:val="24"/>
        </w:rPr>
        <w:t>；当</w:t>
      </w:r>
      <w:proofErr w:type="gramStart"/>
      <w:r>
        <w:rPr>
          <w:sz w:val="24"/>
        </w:rPr>
        <w:t>红外丢线但</w:t>
      </w:r>
      <w:proofErr w:type="gramEnd"/>
      <w:r>
        <w:rPr>
          <w:sz w:val="24"/>
        </w:rPr>
        <w:t>视觉置信</w:t>
      </w:r>
      <w:proofErr w:type="gramStart"/>
      <w:r>
        <w:rPr>
          <w:sz w:val="24"/>
        </w:rPr>
        <w:t>度有效</w:t>
      </w:r>
      <w:proofErr w:type="gramEnd"/>
      <w:r>
        <w:rPr>
          <w:sz w:val="24"/>
        </w:rPr>
        <w:t>时，取</w:t>
      </w:r>
      <w:r>
        <w:rPr>
          <w:sz w:val="24"/>
        </w:rPr>
        <w:t xml:space="preserve"> e=</w:t>
      </w:r>
      <w:proofErr w:type="spellStart"/>
      <w:r>
        <w:rPr>
          <w:sz w:val="24"/>
        </w:rPr>
        <w:t>e_v</w:t>
      </w:r>
      <w:proofErr w:type="spellEnd"/>
      <w:r>
        <w:rPr>
          <w:sz w:val="24"/>
        </w:rPr>
        <w:t xml:space="preserve"> </w:t>
      </w:r>
      <w:r>
        <w:rPr>
          <w:sz w:val="24"/>
        </w:rPr>
        <w:t>并降低车速；当视觉无效时退回红外巡线。该策略既利用红外的实时性，又利用</w:t>
      </w:r>
      <w:r>
        <w:rPr>
          <w:sz w:val="24"/>
        </w:rPr>
        <w:t xml:space="preserve"> K230 </w:t>
      </w:r>
      <w:r>
        <w:rPr>
          <w:sz w:val="24"/>
        </w:rPr>
        <w:t>提前识别弯道、路口和任务点。</w:t>
      </w:r>
    </w:p>
    <w:p w14:paraId="511733CC" w14:textId="77777777" w:rsidR="00B75E2F" w:rsidRDefault="00000000">
      <w:pPr>
        <w:spacing w:line="360" w:lineRule="auto"/>
        <w:jc w:val="center"/>
      </w:pPr>
      <w:r>
        <w:rPr>
          <w:i/>
          <w:sz w:val="24"/>
        </w:rPr>
        <w:t>e = α·</w:t>
      </w:r>
      <w:proofErr w:type="spellStart"/>
      <w:r>
        <w:rPr>
          <w:i/>
          <w:sz w:val="24"/>
        </w:rPr>
        <w:t>e_ir</w:t>
      </w:r>
      <w:proofErr w:type="spellEnd"/>
      <w:r>
        <w:rPr>
          <w:i/>
          <w:sz w:val="24"/>
        </w:rPr>
        <w:t xml:space="preserve"> + (1-α)·</w:t>
      </w:r>
      <w:proofErr w:type="spellStart"/>
      <w:r>
        <w:rPr>
          <w:i/>
          <w:sz w:val="24"/>
        </w:rPr>
        <w:t>e_v</w:t>
      </w:r>
      <w:proofErr w:type="spellEnd"/>
      <w:r>
        <w:rPr>
          <w:i/>
          <w:sz w:val="24"/>
        </w:rPr>
        <w:t>，</w:t>
      </w:r>
      <w:r>
        <w:rPr>
          <w:i/>
          <w:sz w:val="24"/>
        </w:rPr>
        <w:t>α=0.6</w:t>
      </w:r>
      <w:r>
        <w:rPr>
          <w:i/>
          <w:sz w:val="24"/>
        </w:rPr>
        <w:t>（视觉有效时）；</w:t>
      </w:r>
      <w:proofErr w:type="spellStart"/>
      <w:r>
        <w:rPr>
          <w:i/>
          <w:sz w:val="24"/>
        </w:rPr>
        <w:t>ω_cmd</w:t>
      </w:r>
      <w:proofErr w:type="spellEnd"/>
      <w:r>
        <w:rPr>
          <w:i/>
          <w:sz w:val="24"/>
        </w:rPr>
        <w:t xml:space="preserve"> = </w:t>
      </w:r>
      <w:proofErr w:type="spellStart"/>
      <w:r>
        <w:rPr>
          <w:i/>
          <w:sz w:val="24"/>
        </w:rPr>
        <w:t>K_line·e</w:t>
      </w:r>
      <w:proofErr w:type="spellEnd"/>
      <w:r>
        <w:rPr>
          <w:i/>
          <w:sz w:val="24"/>
        </w:rPr>
        <w:t xml:space="preserve"> + </w:t>
      </w:r>
      <w:proofErr w:type="spellStart"/>
      <w:r>
        <w:rPr>
          <w:i/>
          <w:sz w:val="24"/>
        </w:rPr>
        <w:t>K_yaw</w:t>
      </w:r>
      <w:proofErr w:type="spellEnd"/>
      <w:r>
        <w:rPr>
          <w:i/>
          <w:sz w:val="24"/>
        </w:rPr>
        <w:t>·(</w:t>
      </w:r>
      <w:proofErr w:type="spellStart"/>
      <w:r>
        <w:rPr>
          <w:i/>
          <w:sz w:val="24"/>
        </w:rPr>
        <w:t>ψ_ref</w:t>
      </w:r>
      <w:proofErr w:type="spellEnd"/>
      <w:r>
        <w:rPr>
          <w:i/>
          <w:sz w:val="24"/>
        </w:rPr>
        <w:t>-ψ)</w:t>
      </w:r>
    </w:p>
    <w:p w14:paraId="022B0D07" w14:textId="77777777" w:rsidR="00B75E2F" w:rsidRDefault="00000000">
      <w:pPr>
        <w:spacing w:line="360" w:lineRule="auto"/>
        <w:ind w:firstLine="420"/>
      </w:pPr>
      <w:r>
        <w:rPr>
          <w:sz w:val="24"/>
        </w:rPr>
        <w:t xml:space="preserve">HWT101CT </w:t>
      </w:r>
      <w:r>
        <w:rPr>
          <w:sz w:val="24"/>
        </w:rPr>
        <w:t>陀螺仪用于航向角闭环。直线行驶时记录进入直线段的参考航向</w:t>
      </w:r>
      <w:r>
        <w:rPr>
          <w:sz w:val="24"/>
        </w:rPr>
        <w:t xml:space="preserve"> </w:t>
      </w:r>
      <w:proofErr w:type="spellStart"/>
      <w:r>
        <w:rPr>
          <w:sz w:val="24"/>
        </w:rPr>
        <w:t>ψ_ref</w:t>
      </w:r>
      <w:proofErr w:type="spellEnd"/>
      <w:r>
        <w:rPr>
          <w:sz w:val="24"/>
        </w:rPr>
        <w:t>，实时读取当前航向</w:t>
      </w:r>
      <w:r>
        <w:rPr>
          <w:sz w:val="24"/>
        </w:rPr>
        <w:t xml:space="preserve"> ψ</w:t>
      </w:r>
      <w:r>
        <w:rPr>
          <w:sz w:val="24"/>
        </w:rPr>
        <w:t>，用</w:t>
      </w:r>
      <w:r>
        <w:rPr>
          <w:sz w:val="24"/>
        </w:rPr>
        <w:t xml:space="preserve"> </w:t>
      </w:r>
      <w:proofErr w:type="spellStart"/>
      <w:r>
        <w:rPr>
          <w:sz w:val="24"/>
        </w:rPr>
        <w:t>K_yaw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ψ_ref</w:t>
      </w:r>
      <w:proofErr w:type="spellEnd"/>
      <w:r>
        <w:rPr>
          <w:sz w:val="24"/>
        </w:rPr>
        <w:t xml:space="preserve">-ψ) </w:t>
      </w:r>
      <w:r>
        <w:rPr>
          <w:sz w:val="24"/>
        </w:rPr>
        <w:t>对</w:t>
      </w:r>
      <w:proofErr w:type="gramStart"/>
      <w:r>
        <w:rPr>
          <w:sz w:val="24"/>
        </w:rPr>
        <w:t>左右轮差速</w:t>
      </w:r>
      <w:proofErr w:type="gramEnd"/>
      <w:r>
        <w:rPr>
          <w:sz w:val="24"/>
        </w:rPr>
        <w:t>进行微调，抵消轮速差和地面摩擦造成的跑偏；</w:t>
      </w:r>
      <w:proofErr w:type="gramStart"/>
      <w:r>
        <w:rPr>
          <w:sz w:val="24"/>
        </w:rPr>
        <w:t>定角转弯</w:t>
      </w:r>
      <w:proofErr w:type="gramEnd"/>
      <w:r>
        <w:rPr>
          <w:sz w:val="24"/>
        </w:rPr>
        <w:t>时以目标角度作为结束条件，当</w:t>
      </w:r>
      <w:r>
        <w:rPr>
          <w:sz w:val="24"/>
        </w:rPr>
        <w:t xml:space="preserve"> |ψ-</w:t>
      </w:r>
      <w:proofErr w:type="spellStart"/>
      <w:r>
        <w:rPr>
          <w:sz w:val="24"/>
        </w:rPr>
        <w:t>ψ_target</w:t>
      </w:r>
      <w:proofErr w:type="spellEnd"/>
      <w:r>
        <w:rPr>
          <w:sz w:val="24"/>
        </w:rPr>
        <w:t xml:space="preserve">| </w:t>
      </w:r>
      <w:r>
        <w:rPr>
          <w:sz w:val="24"/>
        </w:rPr>
        <w:t>小于阈值并持续若干周期后退出转弯状态，避免只靠延时转弯带来的角度误差。</w:t>
      </w:r>
    </w:p>
    <w:p w14:paraId="489F78F2" w14:textId="77777777" w:rsidR="00B75E2F" w:rsidRDefault="00000000">
      <w:pPr>
        <w:spacing w:line="360" w:lineRule="auto"/>
        <w:ind w:firstLine="420"/>
      </w:pPr>
      <w:r>
        <w:rPr>
          <w:sz w:val="24"/>
        </w:rPr>
        <w:t>物块投放任务采用</w:t>
      </w:r>
      <w:r>
        <w:rPr>
          <w:sz w:val="24"/>
        </w:rPr>
        <w:t>“</w:t>
      </w:r>
      <w:r>
        <w:rPr>
          <w:sz w:val="24"/>
        </w:rPr>
        <w:t>视觉</w:t>
      </w:r>
      <w:r>
        <w:rPr>
          <w:sz w:val="24"/>
        </w:rPr>
        <w:t>/</w:t>
      </w:r>
      <w:r>
        <w:rPr>
          <w:sz w:val="24"/>
        </w:rPr>
        <w:t>红外定位</w:t>
      </w:r>
      <w:r>
        <w:rPr>
          <w:sz w:val="24"/>
        </w:rPr>
        <w:t xml:space="preserve"> + </w:t>
      </w:r>
      <w:r>
        <w:rPr>
          <w:sz w:val="24"/>
        </w:rPr>
        <w:t>舵机选位</w:t>
      </w:r>
      <w:r>
        <w:rPr>
          <w:sz w:val="24"/>
        </w:rPr>
        <w:t xml:space="preserve"> + </w:t>
      </w:r>
      <w:r>
        <w:rPr>
          <w:sz w:val="24"/>
        </w:rPr>
        <w:t>推杆推出</w:t>
      </w:r>
      <w:r>
        <w:rPr>
          <w:sz w:val="24"/>
        </w:rPr>
        <w:t>”</w:t>
      </w:r>
      <w:r>
        <w:rPr>
          <w:sz w:val="24"/>
        </w:rPr>
        <w:t>的状态机。小车识别到指定投放点后先减速并用陀螺仪保持车身朝向，随后物料盘舵机转到对应物块槽位，推杆舵机执行推出动作，完成后推杆复位、物料盘转到下一槽位并恢复巡线。灭火任务由</w:t>
      </w:r>
      <w:r>
        <w:rPr>
          <w:sz w:val="24"/>
        </w:rPr>
        <w:t xml:space="preserve"> K230 </w:t>
      </w:r>
      <w:r>
        <w:rPr>
          <w:sz w:val="24"/>
        </w:rPr>
        <w:t>识别火源区域并估计偏差角，底盘对准火源后启动小直流风扇，持续吹风一段时间或直到视觉判断火源消失。</w:t>
      </w:r>
    </w:p>
    <w:p w14:paraId="28EFA69F" w14:textId="77777777" w:rsidR="00B75E2F" w:rsidRDefault="00000000">
      <w:pPr>
        <w:spacing w:before="60" w:after="120"/>
        <w:jc w:val="center"/>
      </w:pPr>
      <w:r>
        <w:t>表</w:t>
      </w:r>
      <w:r>
        <w:t xml:space="preserve">7   </w:t>
      </w:r>
      <w:r>
        <w:t>视觉融合与任务执行算法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402"/>
        <w:gridCol w:w="2190"/>
        <w:gridCol w:w="3219"/>
        <w:gridCol w:w="1485"/>
      </w:tblGrid>
      <w:tr w:rsidR="00B75E2F" w14:paraId="29206FDD" w14:textId="77777777">
        <w:trPr>
          <w:jc w:val="center"/>
        </w:trPr>
        <w:tc>
          <w:tcPr>
            <w:tcW w:w="1600" w:type="dxa"/>
            <w:shd w:val="clear" w:color="auto" w:fill="EDEDED"/>
            <w:vAlign w:val="center"/>
          </w:tcPr>
          <w:p w14:paraId="0CD7EFEA" w14:textId="77777777" w:rsidR="00B75E2F" w:rsidRDefault="00000000"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500" w:type="dxa"/>
            <w:shd w:val="clear" w:color="auto" w:fill="EDEDED"/>
            <w:vAlign w:val="center"/>
          </w:tcPr>
          <w:p w14:paraId="531BA8CB" w14:textId="77777777" w:rsidR="00B75E2F" w:rsidRDefault="00000000">
            <w:pPr>
              <w:jc w:val="center"/>
            </w:pPr>
            <w:r>
              <w:rPr>
                <w:b/>
              </w:rPr>
              <w:t>触发条件</w:t>
            </w:r>
          </w:p>
        </w:tc>
        <w:tc>
          <w:tcPr>
            <w:tcW w:w="3500" w:type="dxa"/>
            <w:shd w:val="clear" w:color="auto" w:fill="EDEDED"/>
            <w:vAlign w:val="center"/>
          </w:tcPr>
          <w:p w14:paraId="672743D8" w14:textId="77777777" w:rsidR="00B75E2F" w:rsidRDefault="00000000">
            <w:pPr>
              <w:jc w:val="center"/>
            </w:pPr>
            <w:r>
              <w:rPr>
                <w:b/>
              </w:rPr>
              <w:t>控制算法</w:t>
            </w:r>
          </w:p>
        </w:tc>
        <w:tc>
          <w:tcPr>
            <w:tcW w:w="1700" w:type="dxa"/>
            <w:shd w:val="clear" w:color="auto" w:fill="EDEDED"/>
            <w:vAlign w:val="center"/>
          </w:tcPr>
          <w:p w14:paraId="686295F9" w14:textId="77777777" w:rsidR="00B75E2F" w:rsidRDefault="00000000">
            <w:pPr>
              <w:jc w:val="center"/>
            </w:pPr>
            <w:r>
              <w:rPr>
                <w:b/>
              </w:rPr>
              <w:t>执行机构</w:t>
            </w:r>
          </w:p>
        </w:tc>
      </w:tr>
      <w:tr w:rsidR="00B75E2F" w14:paraId="242504B6" w14:textId="77777777">
        <w:trPr>
          <w:jc w:val="center"/>
        </w:trPr>
        <w:tc>
          <w:tcPr>
            <w:tcW w:w="1600" w:type="dxa"/>
            <w:vAlign w:val="center"/>
          </w:tcPr>
          <w:p w14:paraId="5C70352B" w14:textId="77777777" w:rsidR="00B75E2F" w:rsidRDefault="00000000">
            <w:pPr>
              <w:jc w:val="center"/>
            </w:pPr>
            <w:r>
              <w:rPr>
                <w:sz w:val="20"/>
              </w:rPr>
              <w:t>视觉辅助巡线</w:t>
            </w:r>
          </w:p>
        </w:tc>
        <w:tc>
          <w:tcPr>
            <w:tcW w:w="2500" w:type="dxa"/>
            <w:vAlign w:val="center"/>
          </w:tcPr>
          <w:p w14:paraId="57B4A230" w14:textId="77777777" w:rsidR="00B75E2F" w:rsidRDefault="00000000">
            <w:pPr>
              <w:jc w:val="center"/>
            </w:pPr>
            <w:r>
              <w:rPr>
                <w:sz w:val="20"/>
              </w:rPr>
              <w:t>K230</w:t>
            </w:r>
            <w:r>
              <w:rPr>
                <w:sz w:val="20"/>
              </w:rPr>
              <w:t>输出中心线且置信</w:t>
            </w:r>
            <w:proofErr w:type="gramStart"/>
            <w:r>
              <w:rPr>
                <w:sz w:val="20"/>
              </w:rPr>
              <w:t>度有效</w:t>
            </w:r>
            <w:proofErr w:type="gramEnd"/>
          </w:p>
        </w:tc>
        <w:tc>
          <w:tcPr>
            <w:tcW w:w="3500" w:type="dxa"/>
            <w:vAlign w:val="center"/>
          </w:tcPr>
          <w:p w14:paraId="47BEF709" w14:textId="77777777" w:rsidR="00B75E2F" w:rsidRDefault="00000000">
            <w:pPr>
              <w:jc w:val="left"/>
            </w:pPr>
            <w:r>
              <w:rPr>
                <w:sz w:val="20"/>
              </w:rPr>
              <w:t>e=0.6e_ir+0.4e_v</w:t>
            </w:r>
            <w:r>
              <w:rPr>
                <w:sz w:val="20"/>
              </w:rPr>
              <w:t>，</w:t>
            </w:r>
            <w:proofErr w:type="gramStart"/>
            <w:r>
              <w:rPr>
                <w:sz w:val="20"/>
              </w:rPr>
              <w:t>左右轮差速</w:t>
            </w:r>
            <w:proofErr w:type="gramEnd"/>
            <w:r>
              <w:rPr>
                <w:sz w:val="20"/>
              </w:rPr>
              <w:t>校正</w:t>
            </w:r>
          </w:p>
        </w:tc>
        <w:tc>
          <w:tcPr>
            <w:tcW w:w="1700" w:type="dxa"/>
            <w:vAlign w:val="center"/>
          </w:tcPr>
          <w:p w14:paraId="0417E7D2" w14:textId="77777777" w:rsidR="00B75E2F" w:rsidRDefault="00000000">
            <w:pPr>
              <w:jc w:val="center"/>
            </w:pPr>
            <w:r>
              <w:rPr>
                <w:sz w:val="20"/>
              </w:rPr>
              <w:t>四轮电机</w:t>
            </w:r>
          </w:p>
        </w:tc>
      </w:tr>
      <w:tr w:rsidR="00B75E2F" w14:paraId="255CFC02" w14:textId="77777777">
        <w:trPr>
          <w:jc w:val="center"/>
        </w:trPr>
        <w:tc>
          <w:tcPr>
            <w:tcW w:w="1600" w:type="dxa"/>
            <w:vAlign w:val="center"/>
          </w:tcPr>
          <w:p w14:paraId="3B326E0B" w14:textId="77777777" w:rsidR="00B75E2F" w:rsidRDefault="00000000">
            <w:pPr>
              <w:jc w:val="center"/>
            </w:pPr>
            <w:proofErr w:type="gramStart"/>
            <w:r>
              <w:rPr>
                <w:sz w:val="20"/>
              </w:rPr>
              <w:t>定角转弯</w:t>
            </w:r>
            <w:proofErr w:type="gramEnd"/>
          </w:p>
        </w:tc>
        <w:tc>
          <w:tcPr>
            <w:tcW w:w="2500" w:type="dxa"/>
            <w:vAlign w:val="center"/>
          </w:tcPr>
          <w:p w14:paraId="18B4711E" w14:textId="77777777" w:rsidR="00B75E2F" w:rsidRDefault="00000000">
            <w:pPr>
              <w:jc w:val="center"/>
            </w:pPr>
            <w:r>
              <w:rPr>
                <w:sz w:val="20"/>
              </w:rPr>
              <w:t>识别到路口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任务点</w:t>
            </w:r>
          </w:p>
        </w:tc>
        <w:tc>
          <w:tcPr>
            <w:tcW w:w="3500" w:type="dxa"/>
            <w:vAlign w:val="center"/>
          </w:tcPr>
          <w:p w14:paraId="5D644C8F" w14:textId="77777777" w:rsidR="00B75E2F" w:rsidRDefault="00000000">
            <w:pPr>
              <w:jc w:val="center"/>
            </w:pPr>
            <w:r>
              <w:rPr>
                <w:sz w:val="20"/>
              </w:rPr>
              <w:t>陀螺仪航向角闭环，达到目标角退出</w:t>
            </w:r>
          </w:p>
        </w:tc>
        <w:tc>
          <w:tcPr>
            <w:tcW w:w="1700" w:type="dxa"/>
            <w:vAlign w:val="center"/>
          </w:tcPr>
          <w:p w14:paraId="6BDA00C8" w14:textId="77777777" w:rsidR="00B75E2F" w:rsidRDefault="00000000">
            <w:pPr>
              <w:jc w:val="center"/>
            </w:pPr>
            <w:r>
              <w:rPr>
                <w:sz w:val="20"/>
              </w:rPr>
              <w:t>四轮电机</w:t>
            </w:r>
          </w:p>
        </w:tc>
      </w:tr>
      <w:tr w:rsidR="00B75E2F" w14:paraId="241FBA1E" w14:textId="77777777">
        <w:trPr>
          <w:jc w:val="center"/>
        </w:trPr>
        <w:tc>
          <w:tcPr>
            <w:tcW w:w="1600" w:type="dxa"/>
            <w:vAlign w:val="center"/>
          </w:tcPr>
          <w:p w14:paraId="7B3C9C3C" w14:textId="77777777" w:rsidR="00B75E2F" w:rsidRDefault="00000000">
            <w:pPr>
              <w:jc w:val="center"/>
            </w:pPr>
            <w:r>
              <w:rPr>
                <w:sz w:val="20"/>
              </w:rPr>
              <w:t>物块投放</w:t>
            </w:r>
          </w:p>
        </w:tc>
        <w:tc>
          <w:tcPr>
            <w:tcW w:w="2500" w:type="dxa"/>
            <w:vAlign w:val="center"/>
          </w:tcPr>
          <w:p w14:paraId="5F429CE3" w14:textId="77777777" w:rsidR="00B75E2F" w:rsidRDefault="00000000">
            <w:pPr>
              <w:jc w:val="center"/>
            </w:pPr>
            <w:r>
              <w:rPr>
                <w:sz w:val="20"/>
              </w:rPr>
              <w:t>识别到指定投放点</w:t>
            </w:r>
          </w:p>
        </w:tc>
        <w:tc>
          <w:tcPr>
            <w:tcW w:w="3500" w:type="dxa"/>
            <w:vAlign w:val="center"/>
          </w:tcPr>
          <w:p w14:paraId="19898A4E" w14:textId="77777777" w:rsidR="00B75E2F" w:rsidRDefault="00000000">
            <w:pPr>
              <w:jc w:val="left"/>
            </w:pPr>
            <w:r>
              <w:rPr>
                <w:sz w:val="20"/>
              </w:rPr>
              <w:t>停车定位、物料盘选位、推杆推出、机构复位</w:t>
            </w:r>
          </w:p>
        </w:tc>
        <w:tc>
          <w:tcPr>
            <w:tcW w:w="1700" w:type="dxa"/>
            <w:vAlign w:val="center"/>
          </w:tcPr>
          <w:p w14:paraId="4C8BA402" w14:textId="77777777" w:rsidR="00B75E2F" w:rsidRDefault="00000000">
            <w:pPr>
              <w:jc w:val="center"/>
            </w:pPr>
            <w:r>
              <w:rPr>
                <w:sz w:val="20"/>
              </w:rPr>
              <w:t>物料盘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推杆</w:t>
            </w:r>
          </w:p>
        </w:tc>
      </w:tr>
      <w:tr w:rsidR="00B75E2F" w14:paraId="772D01B1" w14:textId="77777777">
        <w:trPr>
          <w:jc w:val="center"/>
        </w:trPr>
        <w:tc>
          <w:tcPr>
            <w:tcW w:w="1600" w:type="dxa"/>
            <w:vAlign w:val="center"/>
          </w:tcPr>
          <w:p w14:paraId="7033DF1F" w14:textId="77777777" w:rsidR="00B75E2F" w:rsidRDefault="00000000">
            <w:pPr>
              <w:jc w:val="center"/>
            </w:pPr>
            <w:r>
              <w:rPr>
                <w:sz w:val="20"/>
              </w:rPr>
              <w:t>灭火</w:t>
            </w:r>
          </w:p>
        </w:tc>
        <w:tc>
          <w:tcPr>
            <w:tcW w:w="2500" w:type="dxa"/>
            <w:vAlign w:val="center"/>
          </w:tcPr>
          <w:p w14:paraId="11039A61" w14:textId="77777777" w:rsidR="00B75E2F" w:rsidRDefault="00000000">
            <w:pPr>
              <w:jc w:val="center"/>
            </w:pPr>
            <w:r>
              <w:rPr>
                <w:sz w:val="20"/>
              </w:rPr>
              <w:t>K230</w:t>
            </w:r>
            <w:r>
              <w:rPr>
                <w:sz w:val="20"/>
              </w:rPr>
              <w:t>识别</w:t>
            </w:r>
            <w:proofErr w:type="gramStart"/>
            <w:r>
              <w:rPr>
                <w:sz w:val="20"/>
              </w:rPr>
              <w:t>火源且</w:t>
            </w:r>
            <w:proofErr w:type="gramEnd"/>
            <w:r>
              <w:rPr>
                <w:sz w:val="20"/>
              </w:rPr>
              <w:t>车身对准</w:t>
            </w:r>
          </w:p>
        </w:tc>
        <w:tc>
          <w:tcPr>
            <w:tcW w:w="3500" w:type="dxa"/>
            <w:vAlign w:val="center"/>
          </w:tcPr>
          <w:p w14:paraId="5246474A" w14:textId="77777777" w:rsidR="00B75E2F" w:rsidRDefault="00000000">
            <w:pPr>
              <w:jc w:val="center"/>
            </w:pPr>
            <w:r>
              <w:rPr>
                <w:sz w:val="20"/>
              </w:rPr>
              <w:t>视觉偏差对准，风扇定时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闭环停止</w:t>
            </w:r>
          </w:p>
        </w:tc>
        <w:tc>
          <w:tcPr>
            <w:tcW w:w="1700" w:type="dxa"/>
            <w:vAlign w:val="center"/>
          </w:tcPr>
          <w:p w14:paraId="6D29C9BB" w14:textId="77777777" w:rsidR="00B75E2F" w:rsidRDefault="00000000">
            <w:pPr>
              <w:jc w:val="center"/>
            </w:pPr>
            <w:r>
              <w:rPr>
                <w:sz w:val="20"/>
              </w:rPr>
              <w:t>直流风扇</w:t>
            </w:r>
          </w:p>
        </w:tc>
      </w:tr>
    </w:tbl>
    <w:p w14:paraId="14A6DFC2" w14:textId="77777777" w:rsidR="00B75E2F" w:rsidRDefault="00B75E2F"/>
    <w:p w14:paraId="60E2E413" w14:textId="77777777" w:rsidR="00B75E2F" w:rsidRDefault="00000000">
      <w:pPr>
        <w:spacing w:before="60" w:after="120"/>
        <w:jc w:val="center"/>
      </w:pPr>
      <w:r>
        <w:t>表</w:t>
      </w:r>
      <w:r>
        <w:t xml:space="preserve">8   </w:t>
      </w:r>
      <w:r>
        <w:t>智能模式与控制策略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215"/>
        <w:gridCol w:w="2027"/>
        <w:gridCol w:w="3381"/>
        <w:gridCol w:w="1673"/>
      </w:tblGrid>
      <w:tr w:rsidR="00B75E2F" w14:paraId="739F14C9" w14:textId="77777777">
        <w:trPr>
          <w:jc w:val="center"/>
        </w:trPr>
        <w:tc>
          <w:tcPr>
            <w:tcW w:w="1400" w:type="dxa"/>
            <w:shd w:val="clear" w:color="auto" w:fill="EDEDED"/>
            <w:vAlign w:val="center"/>
          </w:tcPr>
          <w:p w14:paraId="7B549B7E" w14:textId="77777777" w:rsidR="00B75E2F" w:rsidRDefault="00000000">
            <w:pPr>
              <w:jc w:val="center"/>
            </w:pPr>
            <w:r>
              <w:rPr>
                <w:b/>
              </w:rPr>
              <w:t>模式</w:t>
            </w:r>
          </w:p>
        </w:tc>
        <w:tc>
          <w:tcPr>
            <w:tcW w:w="2100" w:type="dxa"/>
            <w:shd w:val="clear" w:color="auto" w:fill="EDEDED"/>
            <w:vAlign w:val="center"/>
          </w:tcPr>
          <w:p w14:paraId="77DE34DE" w14:textId="77777777" w:rsidR="00B75E2F" w:rsidRDefault="00000000">
            <w:pPr>
              <w:jc w:val="center"/>
            </w:pPr>
            <w:r>
              <w:rPr>
                <w:b/>
              </w:rPr>
              <w:t>触发命令</w:t>
            </w:r>
          </w:p>
        </w:tc>
        <w:tc>
          <w:tcPr>
            <w:tcW w:w="3900" w:type="dxa"/>
            <w:shd w:val="clear" w:color="auto" w:fill="EDEDED"/>
            <w:vAlign w:val="center"/>
          </w:tcPr>
          <w:p w14:paraId="229F31D8" w14:textId="77777777" w:rsidR="00B75E2F" w:rsidRDefault="00000000">
            <w:pPr>
              <w:jc w:val="center"/>
            </w:pPr>
            <w:r>
              <w:rPr>
                <w:b/>
              </w:rPr>
              <w:t>核心逻辑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5047F56C" w14:textId="77777777" w:rsidR="00B75E2F" w:rsidRDefault="00000000">
            <w:pPr>
              <w:jc w:val="center"/>
            </w:pPr>
            <w:r>
              <w:rPr>
                <w:b/>
              </w:rPr>
              <w:t>典型速度参数</w:t>
            </w:r>
          </w:p>
        </w:tc>
      </w:tr>
      <w:tr w:rsidR="00B75E2F" w14:paraId="5353EC6B" w14:textId="77777777">
        <w:trPr>
          <w:jc w:val="center"/>
        </w:trPr>
        <w:tc>
          <w:tcPr>
            <w:tcW w:w="1400" w:type="dxa"/>
            <w:vAlign w:val="center"/>
          </w:tcPr>
          <w:p w14:paraId="38ED5A15" w14:textId="77777777" w:rsidR="00B75E2F" w:rsidRDefault="00000000">
            <w:pPr>
              <w:jc w:val="center"/>
            </w:pPr>
            <w:r>
              <w:rPr>
                <w:sz w:val="20"/>
              </w:rPr>
              <w:t>普通巡线</w:t>
            </w:r>
          </w:p>
        </w:tc>
        <w:tc>
          <w:tcPr>
            <w:tcW w:w="2100" w:type="dxa"/>
            <w:vAlign w:val="center"/>
          </w:tcPr>
          <w:p w14:paraId="04A5A33C" w14:textId="77777777" w:rsidR="00B75E2F" w:rsidRDefault="00000000">
            <w:pPr>
              <w:jc w:val="left"/>
            </w:pPr>
            <w:r>
              <w:rPr>
                <w:sz w:val="20"/>
              </w:rPr>
              <w:t>$AI:TRACK! / $ZNXJ!</w:t>
            </w:r>
          </w:p>
        </w:tc>
        <w:tc>
          <w:tcPr>
            <w:tcW w:w="3900" w:type="dxa"/>
            <w:vAlign w:val="center"/>
          </w:tcPr>
          <w:p w14:paraId="6173F2D6" w14:textId="77777777" w:rsidR="00B75E2F" w:rsidRDefault="00000000">
            <w:pPr>
              <w:jc w:val="center"/>
            </w:pPr>
            <w:r>
              <w:rPr>
                <w:sz w:val="20"/>
              </w:rPr>
              <w:t>八路权重偏差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十字路口计数</w:t>
            </w:r>
          </w:p>
        </w:tc>
        <w:tc>
          <w:tcPr>
            <w:tcW w:w="1800" w:type="dxa"/>
            <w:vAlign w:val="center"/>
          </w:tcPr>
          <w:p w14:paraId="3837E4DE" w14:textId="77777777" w:rsidR="00B75E2F" w:rsidRDefault="00000000">
            <w:pPr>
              <w:jc w:val="center"/>
            </w:pPr>
            <w:r>
              <w:rPr>
                <w:sz w:val="20"/>
              </w:rPr>
              <w:t>base=0.16 m/s</w:t>
            </w:r>
          </w:p>
        </w:tc>
      </w:tr>
      <w:tr w:rsidR="00B75E2F" w14:paraId="4DC2134E" w14:textId="77777777">
        <w:trPr>
          <w:jc w:val="center"/>
        </w:trPr>
        <w:tc>
          <w:tcPr>
            <w:tcW w:w="1400" w:type="dxa"/>
            <w:vAlign w:val="center"/>
          </w:tcPr>
          <w:p w14:paraId="55A1A18E" w14:textId="77777777" w:rsidR="00B75E2F" w:rsidRDefault="00000000">
            <w:pPr>
              <w:jc w:val="center"/>
            </w:pPr>
            <w:r>
              <w:rPr>
                <w:sz w:val="20"/>
              </w:rPr>
              <w:t>增强巡线</w:t>
            </w:r>
          </w:p>
        </w:tc>
        <w:tc>
          <w:tcPr>
            <w:tcW w:w="2100" w:type="dxa"/>
            <w:vAlign w:val="center"/>
          </w:tcPr>
          <w:p w14:paraId="34BFB8E0" w14:textId="77777777" w:rsidR="00B75E2F" w:rsidRDefault="00000000">
            <w:pPr>
              <w:jc w:val="center"/>
            </w:pPr>
            <w:r>
              <w:rPr>
                <w:sz w:val="20"/>
              </w:rPr>
              <w:t>$AI:TRACKPRO!</w:t>
            </w:r>
          </w:p>
        </w:tc>
        <w:tc>
          <w:tcPr>
            <w:tcW w:w="3900" w:type="dxa"/>
            <w:vAlign w:val="center"/>
          </w:tcPr>
          <w:p w14:paraId="3A243F9E" w14:textId="77777777" w:rsidR="00B75E2F" w:rsidRDefault="00000000">
            <w:pPr>
              <w:jc w:val="center"/>
            </w:pPr>
            <w:r>
              <w:rPr>
                <w:sz w:val="20"/>
              </w:rPr>
              <w:t>更高基础速度和转向增益</w:t>
            </w:r>
          </w:p>
        </w:tc>
        <w:tc>
          <w:tcPr>
            <w:tcW w:w="1800" w:type="dxa"/>
            <w:vAlign w:val="center"/>
          </w:tcPr>
          <w:p w14:paraId="1BA96CDD" w14:textId="77777777" w:rsidR="00B75E2F" w:rsidRDefault="00000000">
            <w:pPr>
              <w:jc w:val="center"/>
            </w:pPr>
            <w:r>
              <w:rPr>
                <w:sz w:val="20"/>
              </w:rPr>
              <w:t>base=0.20 m/s</w:t>
            </w:r>
          </w:p>
        </w:tc>
      </w:tr>
      <w:tr w:rsidR="00B75E2F" w14:paraId="27373D9C" w14:textId="77777777">
        <w:trPr>
          <w:jc w:val="center"/>
        </w:trPr>
        <w:tc>
          <w:tcPr>
            <w:tcW w:w="1400" w:type="dxa"/>
            <w:vAlign w:val="center"/>
          </w:tcPr>
          <w:p w14:paraId="296B79F1" w14:textId="77777777" w:rsidR="00B75E2F" w:rsidRDefault="00000000">
            <w:pPr>
              <w:jc w:val="center"/>
            </w:pPr>
            <w:r>
              <w:rPr>
                <w:sz w:val="20"/>
              </w:rPr>
              <w:t>自由避障</w:t>
            </w:r>
          </w:p>
        </w:tc>
        <w:tc>
          <w:tcPr>
            <w:tcW w:w="2100" w:type="dxa"/>
            <w:vAlign w:val="center"/>
          </w:tcPr>
          <w:p w14:paraId="1B31EDE4" w14:textId="77777777" w:rsidR="00B75E2F" w:rsidRDefault="00000000">
            <w:pPr>
              <w:jc w:val="left"/>
            </w:pPr>
            <w:r>
              <w:rPr>
                <w:sz w:val="20"/>
              </w:rPr>
              <w:t>$AI:AVOID! / $ZYBZ!</w:t>
            </w:r>
          </w:p>
        </w:tc>
        <w:tc>
          <w:tcPr>
            <w:tcW w:w="3900" w:type="dxa"/>
            <w:vAlign w:val="center"/>
          </w:tcPr>
          <w:p w14:paraId="65800769" w14:textId="77777777" w:rsidR="00B75E2F" w:rsidRDefault="00000000">
            <w:pPr>
              <w:jc w:val="left"/>
            </w:pPr>
            <w:r>
              <w:rPr>
                <w:sz w:val="20"/>
              </w:rPr>
              <w:t>距离</w:t>
            </w:r>
            <w:r>
              <w:rPr>
                <w:sz w:val="20"/>
              </w:rPr>
              <w:t>&lt;15cm</w:t>
            </w:r>
            <w:r>
              <w:rPr>
                <w:sz w:val="20"/>
              </w:rPr>
              <w:t>后退，</w:t>
            </w:r>
            <w:r>
              <w:rPr>
                <w:sz w:val="20"/>
              </w:rPr>
              <w:t>15~35cm</w:t>
            </w:r>
            <w:r>
              <w:rPr>
                <w:sz w:val="20"/>
              </w:rPr>
              <w:t>转向，</w:t>
            </w:r>
            <w:r>
              <w:rPr>
                <w:sz w:val="20"/>
              </w:rPr>
              <w:t>&gt;35cm</w:t>
            </w:r>
            <w:r>
              <w:rPr>
                <w:sz w:val="20"/>
              </w:rPr>
              <w:t>前进</w:t>
            </w:r>
          </w:p>
        </w:tc>
        <w:tc>
          <w:tcPr>
            <w:tcW w:w="1800" w:type="dxa"/>
            <w:vAlign w:val="center"/>
          </w:tcPr>
          <w:p w14:paraId="7BA94133" w14:textId="77777777" w:rsidR="00B75E2F" w:rsidRDefault="00000000">
            <w:pPr>
              <w:jc w:val="center"/>
            </w:pPr>
            <w:r>
              <w:rPr>
                <w:sz w:val="20"/>
              </w:rPr>
              <w:t>±0.10~0.20 m/s</w:t>
            </w:r>
          </w:p>
        </w:tc>
      </w:tr>
      <w:tr w:rsidR="00B75E2F" w14:paraId="59EDA324" w14:textId="77777777">
        <w:trPr>
          <w:jc w:val="center"/>
        </w:trPr>
        <w:tc>
          <w:tcPr>
            <w:tcW w:w="1400" w:type="dxa"/>
            <w:vAlign w:val="center"/>
          </w:tcPr>
          <w:p w14:paraId="0D435BB9" w14:textId="77777777" w:rsidR="00B75E2F" w:rsidRDefault="00000000">
            <w:pPr>
              <w:jc w:val="center"/>
            </w:pPr>
            <w:r>
              <w:rPr>
                <w:sz w:val="20"/>
              </w:rPr>
              <w:t>定距跟随</w:t>
            </w:r>
          </w:p>
        </w:tc>
        <w:tc>
          <w:tcPr>
            <w:tcW w:w="2100" w:type="dxa"/>
            <w:vAlign w:val="center"/>
          </w:tcPr>
          <w:p w14:paraId="6C2277B6" w14:textId="77777777" w:rsidR="00B75E2F" w:rsidRDefault="00000000">
            <w:pPr>
              <w:jc w:val="left"/>
            </w:pPr>
            <w:r>
              <w:rPr>
                <w:sz w:val="20"/>
              </w:rPr>
              <w:t>$AI:FOLLOW! / $DJGS!</w:t>
            </w:r>
          </w:p>
        </w:tc>
        <w:tc>
          <w:tcPr>
            <w:tcW w:w="3900" w:type="dxa"/>
            <w:vAlign w:val="center"/>
          </w:tcPr>
          <w:p w14:paraId="0157611B" w14:textId="77777777" w:rsidR="00B75E2F" w:rsidRDefault="00000000">
            <w:pPr>
              <w:jc w:val="left"/>
            </w:pPr>
            <w:r>
              <w:rPr>
                <w:sz w:val="20"/>
              </w:rPr>
              <w:t>&gt;25cm</w:t>
            </w:r>
            <w:r>
              <w:rPr>
                <w:sz w:val="20"/>
              </w:rPr>
              <w:t>前进，</w:t>
            </w:r>
            <w:r>
              <w:rPr>
                <w:sz w:val="20"/>
              </w:rPr>
              <w:t>20~25cm</w:t>
            </w:r>
            <w:r>
              <w:rPr>
                <w:sz w:val="20"/>
              </w:rPr>
              <w:t>停止，</w:t>
            </w:r>
            <w:r>
              <w:rPr>
                <w:sz w:val="20"/>
              </w:rPr>
              <w:t>&lt;20cm</w:t>
            </w:r>
            <w:r>
              <w:rPr>
                <w:sz w:val="20"/>
              </w:rPr>
              <w:t>后退</w:t>
            </w:r>
          </w:p>
        </w:tc>
        <w:tc>
          <w:tcPr>
            <w:tcW w:w="1800" w:type="dxa"/>
            <w:vAlign w:val="center"/>
          </w:tcPr>
          <w:p w14:paraId="1034F026" w14:textId="77777777" w:rsidR="00B75E2F" w:rsidRDefault="00000000">
            <w:pPr>
              <w:jc w:val="center"/>
            </w:pPr>
            <w:r>
              <w:rPr>
                <w:sz w:val="20"/>
              </w:rPr>
              <w:t>±0.10 m/s</w:t>
            </w:r>
          </w:p>
        </w:tc>
      </w:tr>
      <w:tr w:rsidR="00B75E2F" w14:paraId="63DDAD98" w14:textId="77777777">
        <w:trPr>
          <w:jc w:val="center"/>
        </w:trPr>
        <w:tc>
          <w:tcPr>
            <w:tcW w:w="1400" w:type="dxa"/>
            <w:vAlign w:val="center"/>
          </w:tcPr>
          <w:p w14:paraId="0C989068" w14:textId="77777777" w:rsidR="00B75E2F" w:rsidRDefault="00000000">
            <w:pPr>
              <w:jc w:val="center"/>
            </w:pPr>
            <w:r>
              <w:rPr>
                <w:sz w:val="20"/>
              </w:rPr>
              <w:t>安全停止</w:t>
            </w:r>
          </w:p>
        </w:tc>
        <w:tc>
          <w:tcPr>
            <w:tcW w:w="2100" w:type="dxa"/>
            <w:vAlign w:val="center"/>
          </w:tcPr>
          <w:p w14:paraId="53E8AC5D" w14:textId="77777777" w:rsidR="00B75E2F" w:rsidRDefault="00000000">
            <w:pPr>
              <w:jc w:val="left"/>
            </w:pPr>
            <w:r>
              <w:rPr>
                <w:sz w:val="20"/>
              </w:rPr>
              <w:t>$AI:STOP! / $MOTOR:STOP!</w:t>
            </w:r>
          </w:p>
        </w:tc>
        <w:tc>
          <w:tcPr>
            <w:tcW w:w="3900" w:type="dxa"/>
            <w:vAlign w:val="center"/>
          </w:tcPr>
          <w:p w14:paraId="202949AC" w14:textId="77777777" w:rsidR="00B75E2F" w:rsidRDefault="00000000">
            <w:pPr>
              <w:jc w:val="center"/>
            </w:pPr>
            <w:r>
              <w:rPr>
                <w:sz w:val="20"/>
              </w:rPr>
              <w:t>退出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模式、目标速度清零、关闭闭环</w:t>
            </w:r>
          </w:p>
        </w:tc>
        <w:tc>
          <w:tcPr>
            <w:tcW w:w="1800" w:type="dxa"/>
            <w:vAlign w:val="center"/>
          </w:tcPr>
          <w:p w14:paraId="6AFC15D0" w14:textId="77777777" w:rsidR="00B75E2F" w:rsidRDefault="00000000">
            <w:pPr>
              <w:jc w:val="center"/>
            </w:pPr>
            <w:r>
              <w:rPr>
                <w:sz w:val="20"/>
              </w:rPr>
              <w:t>0 m/s</w:t>
            </w:r>
          </w:p>
        </w:tc>
      </w:tr>
    </w:tbl>
    <w:p w14:paraId="4A5982C0" w14:textId="77777777" w:rsidR="00B75E2F" w:rsidRDefault="00B75E2F"/>
    <w:p w14:paraId="66F9D41E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t xml:space="preserve">6 </w:t>
      </w:r>
      <w:r>
        <w:rPr>
          <w:sz w:val="32"/>
        </w:rPr>
        <w:t>系统综合调试</w:t>
      </w:r>
    </w:p>
    <w:p w14:paraId="194B70F9" w14:textId="77777777" w:rsidR="00B75E2F" w:rsidRDefault="00000000">
      <w:pPr>
        <w:pStyle w:val="2"/>
        <w:spacing w:before="120" w:after="120"/>
        <w:jc w:val="left"/>
      </w:pPr>
      <w:r>
        <w:rPr>
          <w:rFonts w:ascii="Times New Roman" w:eastAsia="宋体" w:hAnsi="Times New Roman"/>
          <w:sz w:val="28"/>
        </w:rPr>
        <w:t xml:space="preserve">6.1 </w:t>
      </w:r>
      <w:r>
        <w:rPr>
          <w:rFonts w:ascii="Times New Roman" w:eastAsia="宋体" w:hAnsi="Times New Roman"/>
          <w:sz w:val="28"/>
        </w:rPr>
        <w:t>系统软硬件综合调试</w:t>
      </w:r>
    </w:p>
    <w:p w14:paraId="7E39AD69" w14:textId="77777777" w:rsidR="00B75E2F" w:rsidRDefault="00000000">
      <w:pPr>
        <w:spacing w:line="360" w:lineRule="auto"/>
        <w:ind w:firstLine="420"/>
      </w:pPr>
      <w:r>
        <w:rPr>
          <w:sz w:val="24"/>
        </w:rPr>
        <w:t>系统调试采用</w:t>
      </w:r>
      <w:r>
        <w:rPr>
          <w:sz w:val="24"/>
        </w:rPr>
        <w:t>“</w:t>
      </w:r>
      <w:r>
        <w:rPr>
          <w:sz w:val="24"/>
        </w:rPr>
        <w:t>单模块验证、接口联调、闭环调参、整车模式测试</w:t>
      </w:r>
      <w:r>
        <w:rPr>
          <w:sz w:val="24"/>
        </w:rPr>
        <w:t>”</w:t>
      </w:r>
      <w:r>
        <w:rPr>
          <w:sz w:val="24"/>
        </w:rPr>
        <w:t>的顺序。首先通过串口发送</w:t>
      </w:r>
      <w:r>
        <w:rPr>
          <w:sz w:val="24"/>
        </w:rPr>
        <w:t xml:space="preserve"> `$HELP!`</w:t>
      </w:r>
      <w:r>
        <w:rPr>
          <w:sz w:val="24"/>
        </w:rPr>
        <w:t>、</w:t>
      </w:r>
      <w:r>
        <w:rPr>
          <w:sz w:val="24"/>
        </w:rPr>
        <w:t xml:space="preserve">`$STATUS!` </w:t>
      </w:r>
      <w:r>
        <w:rPr>
          <w:sz w:val="24"/>
        </w:rPr>
        <w:t>确认</w:t>
      </w:r>
      <w:r>
        <w:rPr>
          <w:sz w:val="24"/>
        </w:rPr>
        <w:t xml:space="preserve"> USART1 </w:t>
      </w:r>
      <w:r>
        <w:rPr>
          <w:sz w:val="24"/>
        </w:rPr>
        <w:t>调试口、日志输出和命令解析正常；然后分别验证编码器计数、</w:t>
      </w:r>
      <w:r>
        <w:rPr>
          <w:sz w:val="24"/>
        </w:rPr>
        <w:t>PWM</w:t>
      </w:r>
      <w:r>
        <w:rPr>
          <w:sz w:val="24"/>
        </w:rPr>
        <w:t>输出、超声波测距、巡线数据帧和</w:t>
      </w:r>
      <w:r>
        <w:rPr>
          <w:sz w:val="24"/>
        </w:rPr>
        <w:t>OLED</w:t>
      </w:r>
      <w:r>
        <w:rPr>
          <w:sz w:val="24"/>
        </w:rPr>
        <w:t>显示；最后进入</w:t>
      </w:r>
      <w:r>
        <w:rPr>
          <w:sz w:val="24"/>
        </w:rPr>
        <w:t xml:space="preserve"> AI </w:t>
      </w:r>
      <w:r>
        <w:rPr>
          <w:sz w:val="24"/>
        </w:rPr>
        <w:t>模式进行综合测试。典型调试命令包括</w:t>
      </w:r>
      <w:r>
        <w:rPr>
          <w:sz w:val="24"/>
        </w:rPr>
        <w:t xml:space="preserve"> `$MOTOR:RUN:0.10,0.10,0.10,0.10!`</w:t>
      </w:r>
      <w:r>
        <w:rPr>
          <w:sz w:val="24"/>
        </w:rPr>
        <w:t>、</w:t>
      </w:r>
      <w:r>
        <w:rPr>
          <w:sz w:val="24"/>
        </w:rPr>
        <w:t>`$PID:GET!`</w:t>
      </w:r>
      <w:r>
        <w:rPr>
          <w:sz w:val="24"/>
        </w:rPr>
        <w:t>、</w:t>
      </w:r>
      <w:r>
        <w:rPr>
          <w:sz w:val="24"/>
        </w:rPr>
        <w:t>`$ULTRA:GET!`</w:t>
      </w:r>
      <w:r>
        <w:rPr>
          <w:sz w:val="24"/>
        </w:rPr>
        <w:t>、</w:t>
      </w:r>
      <w:r>
        <w:rPr>
          <w:sz w:val="24"/>
        </w:rPr>
        <w:t>`$TRACK:GET!`</w:t>
      </w:r>
      <w:r>
        <w:rPr>
          <w:sz w:val="24"/>
        </w:rPr>
        <w:t>、</w:t>
      </w:r>
      <w:r>
        <w:rPr>
          <w:sz w:val="24"/>
        </w:rPr>
        <w:t xml:space="preserve">`$LOG:MOTOR:1,1000!` </w:t>
      </w:r>
      <w:r>
        <w:rPr>
          <w:sz w:val="24"/>
        </w:rPr>
        <w:t>等。</w:t>
      </w:r>
    </w:p>
    <w:p w14:paraId="05BE94C0" w14:textId="77777777" w:rsidR="00B75E2F" w:rsidRDefault="00000000">
      <w:pPr>
        <w:jc w:val="center"/>
      </w:pPr>
      <w:r>
        <w:rPr>
          <w:noProof/>
        </w:rPr>
        <w:drawing>
          <wp:inline distT="0" distB="0" distL="0" distR="0" wp14:anchorId="19E8B962" wp14:editId="101CB4EE">
            <wp:extent cx="5400000" cy="32785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4A1C" w14:textId="77777777" w:rsidR="00B75E2F" w:rsidRDefault="00000000">
      <w:pPr>
        <w:spacing w:before="60" w:after="120"/>
        <w:jc w:val="center"/>
      </w:pPr>
      <w:r>
        <w:t>图</w:t>
      </w:r>
      <w:r>
        <w:t xml:space="preserve">3  </w:t>
      </w:r>
      <w:r>
        <w:t>四轮闭环速度调试数据曲线</w:t>
      </w:r>
    </w:p>
    <w:p w14:paraId="44F11580" w14:textId="77777777" w:rsidR="00B75E2F" w:rsidRDefault="00000000">
      <w:pPr>
        <w:spacing w:before="60" w:after="120"/>
        <w:jc w:val="center"/>
      </w:pPr>
      <w:r>
        <w:t>表</w:t>
      </w:r>
      <w:r>
        <w:t xml:space="preserve">9   </w:t>
      </w:r>
      <w:r>
        <w:t>系统综合调试记录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344"/>
        <w:gridCol w:w="2769"/>
        <w:gridCol w:w="2255"/>
        <w:gridCol w:w="1928"/>
      </w:tblGrid>
      <w:tr w:rsidR="00B75E2F" w14:paraId="1C919FDE" w14:textId="77777777">
        <w:trPr>
          <w:jc w:val="center"/>
        </w:trPr>
        <w:tc>
          <w:tcPr>
            <w:tcW w:w="1500" w:type="dxa"/>
            <w:shd w:val="clear" w:color="auto" w:fill="EDEDED"/>
            <w:vAlign w:val="center"/>
          </w:tcPr>
          <w:p w14:paraId="6FD296C1" w14:textId="77777777" w:rsidR="00B75E2F" w:rsidRDefault="00000000">
            <w:pPr>
              <w:jc w:val="center"/>
            </w:pPr>
            <w:r>
              <w:rPr>
                <w:b/>
              </w:rPr>
              <w:t>测试项目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7CEE6059" w14:textId="77777777" w:rsidR="00B75E2F" w:rsidRDefault="00000000">
            <w:pPr>
              <w:jc w:val="center"/>
            </w:pPr>
            <w:r>
              <w:rPr>
                <w:b/>
              </w:rPr>
              <w:t>测试方法</w:t>
            </w:r>
          </w:p>
        </w:tc>
        <w:tc>
          <w:tcPr>
            <w:tcW w:w="2600" w:type="dxa"/>
            <w:shd w:val="clear" w:color="auto" w:fill="EDEDED"/>
            <w:vAlign w:val="center"/>
          </w:tcPr>
          <w:p w14:paraId="5FF32872" w14:textId="77777777" w:rsidR="00B75E2F" w:rsidRDefault="00000000">
            <w:pPr>
              <w:jc w:val="center"/>
            </w:pPr>
            <w:r>
              <w:rPr>
                <w:b/>
              </w:rPr>
              <w:t>判据</w:t>
            </w:r>
          </w:p>
        </w:tc>
        <w:tc>
          <w:tcPr>
            <w:tcW w:w="2100" w:type="dxa"/>
            <w:shd w:val="clear" w:color="auto" w:fill="EDEDED"/>
            <w:vAlign w:val="center"/>
          </w:tcPr>
          <w:p w14:paraId="0E638FD5" w14:textId="77777777" w:rsidR="00B75E2F" w:rsidRDefault="00000000">
            <w:pPr>
              <w:jc w:val="center"/>
            </w:pPr>
            <w:r>
              <w:rPr>
                <w:b/>
              </w:rPr>
              <w:t>结果记录</w:t>
            </w:r>
          </w:p>
        </w:tc>
      </w:tr>
      <w:tr w:rsidR="00B75E2F" w14:paraId="57C9B042" w14:textId="77777777">
        <w:trPr>
          <w:jc w:val="center"/>
        </w:trPr>
        <w:tc>
          <w:tcPr>
            <w:tcW w:w="1500" w:type="dxa"/>
            <w:vAlign w:val="center"/>
          </w:tcPr>
          <w:p w14:paraId="19AED80D" w14:textId="77777777" w:rsidR="00B75E2F" w:rsidRDefault="00000000">
            <w:pPr>
              <w:jc w:val="center"/>
            </w:pPr>
            <w:r>
              <w:rPr>
                <w:sz w:val="20"/>
              </w:rPr>
              <w:t>串口命令</w:t>
            </w:r>
          </w:p>
        </w:tc>
        <w:tc>
          <w:tcPr>
            <w:tcW w:w="3100" w:type="dxa"/>
            <w:vAlign w:val="center"/>
          </w:tcPr>
          <w:p w14:paraId="63A31A60" w14:textId="77777777" w:rsidR="00B75E2F" w:rsidRDefault="00000000">
            <w:pPr>
              <w:jc w:val="left"/>
            </w:pPr>
            <w:r>
              <w:rPr>
                <w:sz w:val="20"/>
              </w:rPr>
              <w:t>发送</w:t>
            </w:r>
            <w:r>
              <w:rPr>
                <w:sz w:val="20"/>
              </w:rPr>
              <w:t xml:space="preserve"> $HELP!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$STATUS!</w:t>
            </w:r>
          </w:p>
        </w:tc>
        <w:tc>
          <w:tcPr>
            <w:tcW w:w="2600" w:type="dxa"/>
            <w:vAlign w:val="center"/>
          </w:tcPr>
          <w:p w14:paraId="0337C2CD" w14:textId="77777777" w:rsidR="00B75E2F" w:rsidRDefault="00000000">
            <w:pPr>
              <w:jc w:val="center"/>
            </w:pPr>
            <w:r>
              <w:rPr>
                <w:sz w:val="20"/>
              </w:rPr>
              <w:t>能返回命令表和完整状态</w:t>
            </w:r>
          </w:p>
        </w:tc>
        <w:tc>
          <w:tcPr>
            <w:tcW w:w="2100" w:type="dxa"/>
            <w:vAlign w:val="center"/>
          </w:tcPr>
          <w:p w14:paraId="0D38D17F" w14:textId="77777777" w:rsidR="00B75E2F" w:rsidRDefault="00000000">
            <w:pPr>
              <w:jc w:val="center"/>
            </w:pPr>
            <w:r>
              <w:rPr>
                <w:sz w:val="20"/>
              </w:rPr>
              <w:t>通过</w:t>
            </w:r>
          </w:p>
        </w:tc>
      </w:tr>
      <w:tr w:rsidR="00B75E2F" w14:paraId="08B643D3" w14:textId="77777777">
        <w:trPr>
          <w:jc w:val="center"/>
        </w:trPr>
        <w:tc>
          <w:tcPr>
            <w:tcW w:w="1500" w:type="dxa"/>
            <w:vAlign w:val="center"/>
          </w:tcPr>
          <w:p w14:paraId="6F7BAA82" w14:textId="77777777" w:rsidR="00B75E2F" w:rsidRDefault="00000000">
            <w:pPr>
              <w:jc w:val="center"/>
            </w:pPr>
            <w:r>
              <w:rPr>
                <w:sz w:val="20"/>
              </w:rPr>
              <w:t>电机</w:t>
            </w:r>
            <w:r>
              <w:rPr>
                <w:sz w:val="20"/>
              </w:rPr>
              <w:t>PWM</w:t>
            </w:r>
          </w:p>
        </w:tc>
        <w:tc>
          <w:tcPr>
            <w:tcW w:w="3100" w:type="dxa"/>
            <w:vAlign w:val="center"/>
          </w:tcPr>
          <w:p w14:paraId="76492646" w14:textId="77777777" w:rsidR="00B75E2F" w:rsidRDefault="00000000">
            <w:pPr>
              <w:jc w:val="center"/>
            </w:pPr>
            <w:r>
              <w:rPr>
                <w:sz w:val="20"/>
              </w:rPr>
              <w:t>低速运行四轮并观察方向</w:t>
            </w:r>
          </w:p>
        </w:tc>
        <w:tc>
          <w:tcPr>
            <w:tcW w:w="2600" w:type="dxa"/>
            <w:vAlign w:val="center"/>
          </w:tcPr>
          <w:p w14:paraId="6F4E3EBE" w14:textId="77777777" w:rsidR="00B75E2F" w:rsidRDefault="00000000">
            <w:pPr>
              <w:jc w:val="center"/>
            </w:pPr>
            <w:r>
              <w:rPr>
                <w:sz w:val="20"/>
              </w:rPr>
              <w:t>A/B/C/D</w:t>
            </w:r>
            <w:r>
              <w:rPr>
                <w:sz w:val="20"/>
              </w:rPr>
              <w:t>方向一致，停止命令有效</w:t>
            </w:r>
          </w:p>
        </w:tc>
        <w:tc>
          <w:tcPr>
            <w:tcW w:w="2100" w:type="dxa"/>
            <w:vAlign w:val="center"/>
          </w:tcPr>
          <w:p w14:paraId="27C9EDD8" w14:textId="77777777" w:rsidR="00B75E2F" w:rsidRDefault="00000000">
            <w:pPr>
              <w:jc w:val="center"/>
            </w:pPr>
            <w:r>
              <w:rPr>
                <w:sz w:val="20"/>
              </w:rPr>
              <w:t>通过</w:t>
            </w:r>
          </w:p>
        </w:tc>
      </w:tr>
      <w:tr w:rsidR="00B75E2F" w14:paraId="3CA633FC" w14:textId="77777777">
        <w:trPr>
          <w:jc w:val="center"/>
        </w:trPr>
        <w:tc>
          <w:tcPr>
            <w:tcW w:w="1500" w:type="dxa"/>
            <w:vAlign w:val="center"/>
          </w:tcPr>
          <w:p w14:paraId="5354ACA6" w14:textId="77777777" w:rsidR="00B75E2F" w:rsidRDefault="00000000">
            <w:pPr>
              <w:jc w:val="center"/>
            </w:pPr>
            <w:r>
              <w:rPr>
                <w:sz w:val="20"/>
              </w:rPr>
              <w:t>编码器测速</w:t>
            </w:r>
          </w:p>
        </w:tc>
        <w:tc>
          <w:tcPr>
            <w:tcW w:w="3100" w:type="dxa"/>
            <w:vAlign w:val="center"/>
          </w:tcPr>
          <w:p w14:paraId="72704294" w14:textId="77777777" w:rsidR="00B75E2F" w:rsidRDefault="00000000">
            <w:pPr>
              <w:jc w:val="center"/>
            </w:pPr>
            <w:r>
              <w:rPr>
                <w:sz w:val="20"/>
              </w:rPr>
              <w:t>目标</w:t>
            </w:r>
            <w:r>
              <w:rPr>
                <w:sz w:val="20"/>
              </w:rPr>
              <w:t>0.10m/s</w:t>
            </w:r>
            <w:r>
              <w:rPr>
                <w:sz w:val="20"/>
              </w:rPr>
              <w:t>，读取</w:t>
            </w:r>
            <w:r>
              <w:rPr>
                <w:sz w:val="20"/>
              </w:rPr>
              <w:t>CL</w:t>
            </w:r>
            <w:r>
              <w:rPr>
                <w:sz w:val="20"/>
              </w:rPr>
              <w:t>日志</w:t>
            </w:r>
          </w:p>
        </w:tc>
        <w:tc>
          <w:tcPr>
            <w:tcW w:w="2600" w:type="dxa"/>
            <w:vAlign w:val="center"/>
          </w:tcPr>
          <w:p w14:paraId="57B725A5" w14:textId="77777777" w:rsidR="00B75E2F" w:rsidRDefault="00000000">
            <w:pPr>
              <w:jc w:val="center"/>
            </w:pPr>
            <w:r>
              <w:rPr>
                <w:sz w:val="20"/>
              </w:rPr>
              <w:t>实测速度围绕目标波动</w:t>
            </w:r>
          </w:p>
        </w:tc>
        <w:tc>
          <w:tcPr>
            <w:tcW w:w="2100" w:type="dxa"/>
            <w:vAlign w:val="center"/>
          </w:tcPr>
          <w:p w14:paraId="282C0AC7" w14:textId="77777777" w:rsidR="00B75E2F" w:rsidRDefault="00000000">
            <w:pPr>
              <w:jc w:val="center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>96~104mm/s</w:t>
            </w:r>
          </w:p>
        </w:tc>
      </w:tr>
      <w:tr w:rsidR="00B75E2F" w14:paraId="2E660C49" w14:textId="77777777">
        <w:trPr>
          <w:jc w:val="center"/>
        </w:trPr>
        <w:tc>
          <w:tcPr>
            <w:tcW w:w="1500" w:type="dxa"/>
            <w:vAlign w:val="center"/>
          </w:tcPr>
          <w:p w14:paraId="4F250D28" w14:textId="77777777" w:rsidR="00B75E2F" w:rsidRDefault="00000000">
            <w:pPr>
              <w:jc w:val="center"/>
            </w:pPr>
            <w:r>
              <w:rPr>
                <w:sz w:val="20"/>
              </w:rPr>
              <w:t>巡线通信</w:t>
            </w:r>
          </w:p>
        </w:tc>
        <w:tc>
          <w:tcPr>
            <w:tcW w:w="3100" w:type="dxa"/>
            <w:vAlign w:val="center"/>
          </w:tcPr>
          <w:p w14:paraId="5B76A3BA" w14:textId="77777777" w:rsidR="00B75E2F" w:rsidRDefault="00000000">
            <w:pPr>
              <w:jc w:val="center"/>
            </w:pPr>
            <w:r>
              <w:rPr>
                <w:sz w:val="20"/>
              </w:rPr>
              <w:t>发送</w:t>
            </w:r>
            <w:r>
              <w:rPr>
                <w:sz w:val="20"/>
              </w:rPr>
              <w:t xml:space="preserve"> $TRACK:GET!</w:t>
            </w:r>
          </w:p>
        </w:tc>
        <w:tc>
          <w:tcPr>
            <w:tcW w:w="2600" w:type="dxa"/>
            <w:vAlign w:val="center"/>
          </w:tcPr>
          <w:p w14:paraId="7173FB7F" w14:textId="77777777" w:rsidR="00B75E2F" w:rsidRDefault="00000000">
            <w:pPr>
              <w:jc w:val="center"/>
            </w:pPr>
            <w:r>
              <w:rPr>
                <w:sz w:val="20"/>
              </w:rPr>
              <w:t>online=1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>data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路状态</w:t>
            </w:r>
          </w:p>
        </w:tc>
        <w:tc>
          <w:tcPr>
            <w:tcW w:w="2100" w:type="dxa"/>
            <w:vAlign w:val="center"/>
          </w:tcPr>
          <w:p w14:paraId="09842AAE" w14:textId="77777777" w:rsidR="00B75E2F" w:rsidRDefault="00000000">
            <w:pPr>
              <w:jc w:val="center"/>
            </w:pPr>
            <w:r>
              <w:rPr>
                <w:sz w:val="20"/>
              </w:rPr>
              <w:t>通过</w:t>
            </w:r>
          </w:p>
        </w:tc>
      </w:tr>
      <w:tr w:rsidR="00B75E2F" w14:paraId="6AFFCB86" w14:textId="77777777">
        <w:trPr>
          <w:jc w:val="center"/>
        </w:trPr>
        <w:tc>
          <w:tcPr>
            <w:tcW w:w="1500" w:type="dxa"/>
            <w:vAlign w:val="center"/>
          </w:tcPr>
          <w:p w14:paraId="1BF21367" w14:textId="77777777" w:rsidR="00B75E2F" w:rsidRDefault="00000000">
            <w:pPr>
              <w:jc w:val="center"/>
            </w:pPr>
            <w:r>
              <w:rPr>
                <w:sz w:val="20"/>
              </w:rPr>
              <w:t>超声波测距</w:t>
            </w:r>
          </w:p>
        </w:tc>
        <w:tc>
          <w:tcPr>
            <w:tcW w:w="3100" w:type="dxa"/>
            <w:vAlign w:val="center"/>
          </w:tcPr>
          <w:p w14:paraId="30DF29D0" w14:textId="77777777" w:rsidR="00B75E2F" w:rsidRDefault="00000000">
            <w:pPr>
              <w:jc w:val="center"/>
            </w:pPr>
            <w:r>
              <w:rPr>
                <w:sz w:val="20"/>
              </w:rPr>
              <w:t>发送</w:t>
            </w:r>
            <w:r>
              <w:rPr>
                <w:sz w:val="20"/>
              </w:rPr>
              <w:t xml:space="preserve"> $ULTRA:GET!</w:t>
            </w:r>
          </w:p>
        </w:tc>
        <w:tc>
          <w:tcPr>
            <w:tcW w:w="2600" w:type="dxa"/>
            <w:vAlign w:val="center"/>
          </w:tcPr>
          <w:p w14:paraId="7C53F0C4" w14:textId="77777777" w:rsidR="00B75E2F" w:rsidRDefault="00000000">
            <w:pPr>
              <w:jc w:val="center"/>
            </w:pPr>
            <w:r>
              <w:rPr>
                <w:sz w:val="20"/>
              </w:rPr>
              <w:t>返回有效</w:t>
            </w:r>
            <w:r>
              <w:rPr>
                <w:sz w:val="20"/>
              </w:rPr>
              <w:t>cm</w:t>
            </w:r>
            <w:r>
              <w:rPr>
                <w:sz w:val="20"/>
              </w:rPr>
              <w:t>值或失败状态</w:t>
            </w:r>
          </w:p>
        </w:tc>
        <w:tc>
          <w:tcPr>
            <w:tcW w:w="2100" w:type="dxa"/>
            <w:vAlign w:val="center"/>
          </w:tcPr>
          <w:p w14:paraId="3B489819" w14:textId="77777777" w:rsidR="00B75E2F" w:rsidRDefault="00000000">
            <w:pPr>
              <w:jc w:val="center"/>
            </w:pPr>
            <w:r>
              <w:rPr>
                <w:sz w:val="20"/>
              </w:rPr>
              <w:t>通过</w:t>
            </w:r>
          </w:p>
        </w:tc>
      </w:tr>
      <w:tr w:rsidR="00B75E2F" w14:paraId="4E21E885" w14:textId="77777777">
        <w:trPr>
          <w:jc w:val="center"/>
        </w:trPr>
        <w:tc>
          <w:tcPr>
            <w:tcW w:w="1500" w:type="dxa"/>
            <w:vAlign w:val="center"/>
          </w:tcPr>
          <w:p w14:paraId="722FC8B7" w14:textId="77777777" w:rsidR="00B75E2F" w:rsidRDefault="00000000">
            <w:pPr>
              <w:jc w:val="center"/>
            </w:pPr>
            <w:r>
              <w:rPr>
                <w:sz w:val="20"/>
              </w:rPr>
              <w:t>OLED</w:t>
            </w:r>
            <w:r>
              <w:rPr>
                <w:sz w:val="20"/>
              </w:rPr>
              <w:t>页面</w:t>
            </w:r>
          </w:p>
        </w:tc>
        <w:tc>
          <w:tcPr>
            <w:tcW w:w="3100" w:type="dxa"/>
            <w:vAlign w:val="center"/>
          </w:tcPr>
          <w:p w14:paraId="2E340A32" w14:textId="77777777" w:rsidR="00B75E2F" w:rsidRDefault="00000000">
            <w:pPr>
              <w:jc w:val="center"/>
            </w:pPr>
            <w:r>
              <w:rPr>
                <w:sz w:val="20"/>
              </w:rPr>
              <w:t>按键切换页面</w:t>
            </w:r>
          </w:p>
        </w:tc>
        <w:tc>
          <w:tcPr>
            <w:tcW w:w="2600" w:type="dxa"/>
            <w:vAlign w:val="center"/>
          </w:tcPr>
          <w:p w14:paraId="1D77E16E" w14:textId="77777777" w:rsidR="00B75E2F" w:rsidRDefault="00000000">
            <w:pPr>
              <w:jc w:val="center"/>
            </w:pPr>
            <w:r>
              <w:rPr>
                <w:sz w:val="20"/>
              </w:rPr>
              <w:t>速度</w:t>
            </w:r>
            <w:r>
              <w:rPr>
                <w:sz w:val="20"/>
              </w:rPr>
              <w:t>/PID/</w:t>
            </w:r>
            <w:r>
              <w:rPr>
                <w:sz w:val="20"/>
              </w:rPr>
              <w:t>巡线点阵可读</w:t>
            </w:r>
          </w:p>
        </w:tc>
        <w:tc>
          <w:tcPr>
            <w:tcW w:w="2100" w:type="dxa"/>
            <w:vAlign w:val="center"/>
          </w:tcPr>
          <w:p w14:paraId="1B0FF475" w14:textId="77777777" w:rsidR="00B75E2F" w:rsidRDefault="00000000">
            <w:pPr>
              <w:jc w:val="center"/>
            </w:pPr>
            <w:r>
              <w:rPr>
                <w:sz w:val="20"/>
              </w:rPr>
              <w:t>通过</w:t>
            </w:r>
          </w:p>
        </w:tc>
      </w:tr>
      <w:tr w:rsidR="00B75E2F" w14:paraId="48586FB6" w14:textId="77777777">
        <w:trPr>
          <w:jc w:val="center"/>
        </w:trPr>
        <w:tc>
          <w:tcPr>
            <w:tcW w:w="1500" w:type="dxa"/>
            <w:vAlign w:val="center"/>
          </w:tcPr>
          <w:p w14:paraId="05E2231E" w14:textId="77777777" w:rsidR="00B75E2F" w:rsidRDefault="00000000">
            <w:pPr>
              <w:jc w:val="center"/>
            </w:pPr>
            <w:r>
              <w:rPr>
                <w:sz w:val="20"/>
              </w:rPr>
              <w:t>避障模式</w:t>
            </w:r>
          </w:p>
        </w:tc>
        <w:tc>
          <w:tcPr>
            <w:tcW w:w="3100" w:type="dxa"/>
            <w:vAlign w:val="center"/>
          </w:tcPr>
          <w:p w14:paraId="4F69DF7C" w14:textId="77777777" w:rsidR="00B75E2F" w:rsidRDefault="00000000">
            <w:pPr>
              <w:jc w:val="center"/>
            </w:pPr>
            <w:r>
              <w:rPr>
                <w:sz w:val="20"/>
              </w:rPr>
              <w:t>前方放置障碍物</w:t>
            </w:r>
          </w:p>
        </w:tc>
        <w:tc>
          <w:tcPr>
            <w:tcW w:w="2600" w:type="dxa"/>
            <w:vAlign w:val="center"/>
          </w:tcPr>
          <w:p w14:paraId="2BAF6A9F" w14:textId="77777777" w:rsidR="00B75E2F" w:rsidRDefault="00000000">
            <w:pPr>
              <w:jc w:val="center"/>
            </w:pPr>
            <w:r>
              <w:rPr>
                <w:sz w:val="20"/>
              </w:rPr>
              <w:t>根据距离前进、转向或后退</w:t>
            </w:r>
          </w:p>
        </w:tc>
        <w:tc>
          <w:tcPr>
            <w:tcW w:w="2100" w:type="dxa"/>
            <w:vAlign w:val="center"/>
          </w:tcPr>
          <w:p w14:paraId="039A0FAF" w14:textId="77777777" w:rsidR="00B75E2F" w:rsidRDefault="00000000">
            <w:pPr>
              <w:jc w:val="center"/>
            </w:pPr>
            <w:r>
              <w:rPr>
                <w:sz w:val="20"/>
              </w:rPr>
              <w:t>通过</w:t>
            </w:r>
          </w:p>
        </w:tc>
      </w:tr>
    </w:tbl>
    <w:p w14:paraId="03C2695F" w14:textId="77777777" w:rsidR="00B75E2F" w:rsidRDefault="00B75E2F"/>
    <w:p w14:paraId="5451033B" w14:textId="77777777" w:rsidR="00B75E2F" w:rsidRDefault="00000000">
      <w:pPr>
        <w:spacing w:line="360" w:lineRule="auto"/>
        <w:ind w:firstLine="420"/>
      </w:pPr>
      <w:r>
        <w:rPr>
          <w:sz w:val="24"/>
        </w:rPr>
        <w:t>调试中需要重点处理三类问题：第一，电机极性和编码器方向可能不一致，代码中通过对</w:t>
      </w:r>
      <w:r>
        <w:rPr>
          <w:sz w:val="24"/>
        </w:rPr>
        <w:t xml:space="preserve"> B/C/D </w:t>
      </w:r>
      <w:r>
        <w:rPr>
          <w:sz w:val="24"/>
        </w:rPr>
        <w:t>输出取反和</w:t>
      </w:r>
      <w:r>
        <w:rPr>
          <w:sz w:val="24"/>
        </w:rPr>
        <w:t xml:space="preserve"> C </w:t>
      </w:r>
      <w:proofErr w:type="gramStart"/>
      <w:r>
        <w:rPr>
          <w:sz w:val="24"/>
        </w:rPr>
        <w:t>轮目标取反进行</w:t>
      </w:r>
      <w:proofErr w:type="gramEnd"/>
      <w:r>
        <w:rPr>
          <w:sz w:val="24"/>
        </w:rPr>
        <w:t>修正；第二，巡线数据帧与普通</w:t>
      </w:r>
      <w:r>
        <w:rPr>
          <w:sz w:val="24"/>
        </w:rPr>
        <w:t xml:space="preserve"> `$.</w:t>
      </w:r>
      <w:proofErr w:type="gramStart"/>
      <w:r>
        <w:rPr>
          <w:sz w:val="24"/>
        </w:rPr>
        <w:t>..!</w:t>
      </w:r>
      <w:proofErr w:type="gramEnd"/>
      <w:r>
        <w:rPr>
          <w:sz w:val="24"/>
        </w:rPr>
        <w:t xml:space="preserve">` </w:t>
      </w:r>
      <w:r>
        <w:rPr>
          <w:sz w:val="24"/>
        </w:rPr>
        <w:t>命令帧格式不同，</w:t>
      </w:r>
      <w:r>
        <w:rPr>
          <w:sz w:val="24"/>
        </w:rPr>
        <w:t xml:space="preserve">USART3 </w:t>
      </w:r>
      <w:r>
        <w:rPr>
          <w:sz w:val="24"/>
        </w:rPr>
        <w:t>中断中必须直接交给</w:t>
      </w:r>
      <w:r>
        <w:rPr>
          <w:sz w:val="24"/>
        </w:rPr>
        <w:t xml:space="preserve"> `</w:t>
      </w:r>
      <w:proofErr w:type="spellStart"/>
      <w:r>
        <w:rPr>
          <w:sz w:val="24"/>
        </w:rPr>
        <w:t>tracking_uart_rx_byte</w:t>
      </w:r>
      <w:proofErr w:type="spellEnd"/>
      <w:r>
        <w:rPr>
          <w:sz w:val="24"/>
        </w:rPr>
        <w:t>()`</w:t>
      </w:r>
      <w:r>
        <w:rPr>
          <w:sz w:val="24"/>
        </w:rPr>
        <w:t>，避免被通用命令解析器误判；第三，超声波软件</w:t>
      </w:r>
      <w:r>
        <w:rPr>
          <w:sz w:val="24"/>
        </w:rPr>
        <w:t xml:space="preserve"> I2C </w:t>
      </w:r>
      <w:r>
        <w:rPr>
          <w:sz w:val="24"/>
        </w:rPr>
        <w:t>如果无应答，应及时发送</w:t>
      </w:r>
      <w:r>
        <w:rPr>
          <w:sz w:val="24"/>
        </w:rPr>
        <w:t xml:space="preserve"> stop </w:t>
      </w:r>
      <w:r>
        <w:rPr>
          <w:sz w:val="24"/>
        </w:rPr>
        <w:t>释放总线，并通过串口输出错误码。</w:t>
      </w:r>
    </w:p>
    <w:p w14:paraId="42F5BE3B" w14:textId="77777777" w:rsidR="00B75E2F" w:rsidRDefault="00000000">
      <w:pPr>
        <w:pStyle w:val="2"/>
        <w:spacing w:before="120" w:after="120"/>
        <w:jc w:val="left"/>
      </w:pPr>
      <w:r>
        <w:rPr>
          <w:rFonts w:ascii="Times New Roman" w:eastAsia="宋体" w:hAnsi="Times New Roman"/>
          <w:sz w:val="28"/>
        </w:rPr>
        <w:t xml:space="preserve">6.2 </w:t>
      </w:r>
      <w:r>
        <w:rPr>
          <w:rFonts w:ascii="Times New Roman" w:eastAsia="宋体" w:hAnsi="Times New Roman"/>
          <w:sz w:val="28"/>
        </w:rPr>
        <w:t>系统的经济性分析</w:t>
      </w:r>
    </w:p>
    <w:p w14:paraId="688FC86E" w14:textId="77777777" w:rsidR="00B75E2F" w:rsidRDefault="00000000">
      <w:pPr>
        <w:spacing w:line="360" w:lineRule="auto"/>
        <w:ind w:firstLine="420"/>
      </w:pPr>
      <w:r>
        <w:rPr>
          <w:sz w:val="24"/>
        </w:rPr>
        <w:t>本系统优先采用常见教学模块和</w:t>
      </w:r>
      <w:proofErr w:type="gramStart"/>
      <w:r>
        <w:rPr>
          <w:sz w:val="24"/>
        </w:rPr>
        <w:t>可</w:t>
      </w:r>
      <w:proofErr w:type="gramEnd"/>
      <w:r>
        <w:rPr>
          <w:sz w:val="24"/>
        </w:rPr>
        <w:t>复用主控板，兼顾成本、稳定性与竞赛功能完整性。四个编码器电机和底盘结构是成本最高的部分，但它们直接决定闭环速度控制质量；</w:t>
      </w:r>
      <w:r>
        <w:rPr>
          <w:sz w:val="24"/>
        </w:rPr>
        <w:t>K230</w:t>
      </w:r>
      <w:r>
        <w:rPr>
          <w:sz w:val="24"/>
        </w:rPr>
        <w:t>视觉模块和</w:t>
      </w:r>
      <w:r>
        <w:rPr>
          <w:sz w:val="24"/>
        </w:rPr>
        <w:t>HWT101CT</w:t>
      </w:r>
      <w:r>
        <w:rPr>
          <w:sz w:val="24"/>
        </w:rPr>
        <w:t>陀螺仪提高了复杂赛道与任务三的识别、定位和姿态控制能力；物料盘、推杆和小风扇则对应投放物块与灭火任务，属于任务执行机构成本。</w:t>
      </w:r>
    </w:p>
    <w:p w14:paraId="72203E8C" w14:textId="77777777" w:rsidR="00B75E2F" w:rsidRDefault="00000000">
      <w:pPr>
        <w:spacing w:before="60" w:after="120"/>
        <w:jc w:val="center"/>
      </w:pPr>
      <w:r>
        <w:t>表</w:t>
      </w:r>
      <w:r>
        <w:t xml:space="preserve">10   </w:t>
      </w:r>
      <w:r>
        <w:t>系统主要成本估算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200"/>
        <w:gridCol w:w="900"/>
        <w:gridCol w:w="1400"/>
        <w:gridCol w:w="1100"/>
        <w:gridCol w:w="2600"/>
      </w:tblGrid>
      <w:tr w:rsidR="00B75E2F" w14:paraId="12A779C6" w14:textId="77777777">
        <w:trPr>
          <w:jc w:val="center"/>
        </w:trPr>
        <w:tc>
          <w:tcPr>
            <w:tcW w:w="2200" w:type="dxa"/>
            <w:shd w:val="clear" w:color="auto" w:fill="EDEDED"/>
            <w:vAlign w:val="center"/>
          </w:tcPr>
          <w:p w14:paraId="5A0C8016" w14:textId="77777777" w:rsidR="00B75E2F" w:rsidRDefault="00000000">
            <w:pPr>
              <w:jc w:val="center"/>
            </w:pPr>
            <w:r>
              <w:rPr>
                <w:b/>
              </w:rPr>
              <w:t>元器件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2C9AB651" w14:textId="77777777" w:rsidR="00B75E2F" w:rsidRDefault="00000000"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w="1400" w:type="dxa"/>
            <w:shd w:val="clear" w:color="auto" w:fill="EDEDED"/>
            <w:vAlign w:val="center"/>
          </w:tcPr>
          <w:p w14:paraId="46511199" w14:textId="77777777" w:rsidR="00B75E2F" w:rsidRDefault="00000000">
            <w:pPr>
              <w:jc w:val="center"/>
            </w:pPr>
            <w:r>
              <w:rPr>
                <w:b/>
              </w:rPr>
              <w:t>单价估算</w:t>
            </w:r>
            <w:r>
              <w:rPr>
                <w:b/>
              </w:rPr>
              <w:t>/</w:t>
            </w:r>
            <w:r>
              <w:rPr>
                <w:b/>
              </w:rPr>
              <w:t>元</w:t>
            </w:r>
          </w:p>
        </w:tc>
        <w:tc>
          <w:tcPr>
            <w:tcW w:w="1100" w:type="dxa"/>
            <w:shd w:val="clear" w:color="auto" w:fill="EDEDED"/>
            <w:vAlign w:val="center"/>
          </w:tcPr>
          <w:p w14:paraId="2F1D020F" w14:textId="77777777" w:rsidR="00B75E2F" w:rsidRDefault="00000000">
            <w:pPr>
              <w:jc w:val="center"/>
            </w:pPr>
            <w:r>
              <w:rPr>
                <w:b/>
              </w:rPr>
              <w:t>小计</w:t>
            </w:r>
            <w:r>
              <w:rPr>
                <w:b/>
              </w:rPr>
              <w:t>/</w:t>
            </w:r>
            <w:r>
              <w:rPr>
                <w:b/>
              </w:rPr>
              <w:t>元</w:t>
            </w:r>
          </w:p>
        </w:tc>
        <w:tc>
          <w:tcPr>
            <w:tcW w:w="2600" w:type="dxa"/>
            <w:shd w:val="clear" w:color="auto" w:fill="EDEDED"/>
            <w:vAlign w:val="center"/>
          </w:tcPr>
          <w:p w14:paraId="06E4CD5F" w14:textId="77777777" w:rsidR="00B75E2F" w:rsidRDefault="00000000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B75E2F" w14:paraId="5D12FB8D" w14:textId="77777777">
        <w:trPr>
          <w:jc w:val="center"/>
        </w:trPr>
        <w:tc>
          <w:tcPr>
            <w:tcW w:w="2200" w:type="dxa"/>
            <w:vAlign w:val="center"/>
          </w:tcPr>
          <w:p w14:paraId="3DF7669D" w14:textId="77777777" w:rsidR="00B75E2F" w:rsidRDefault="00000000">
            <w:pPr>
              <w:jc w:val="center"/>
            </w:pPr>
            <w:r>
              <w:rPr>
                <w:sz w:val="20"/>
              </w:rPr>
              <w:t>OpenRF1</w:t>
            </w:r>
            <w:r>
              <w:rPr>
                <w:sz w:val="20"/>
              </w:rPr>
              <w:t>主控板</w:t>
            </w:r>
          </w:p>
        </w:tc>
        <w:tc>
          <w:tcPr>
            <w:tcW w:w="900" w:type="dxa"/>
            <w:vAlign w:val="center"/>
          </w:tcPr>
          <w:p w14:paraId="57286C07" w14:textId="77777777" w:rsidR="00B75E2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vAlign w:val="center"/>
          </w:tcPr>
          <w:p w14:paraId="44C51DF6" w14:textId="77777777" w:rsidR="00B75E2F" w:rsidRDefault="00000000"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w="1100" w:type="dxa"/>
            <w:vAlign w:val="center"/>
          </w:tcPr>
          <w:p w14:paraId="591B42E7" w14:textId="77777777" w:rsidR="00B75E2F" w:rsidRDefault="00000000"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w="2600" w:type="dxa"/>
            <w:vAlign w:val="center"/>
          </w:tcPr>
          <w:p w14:paraId="05E27E46" w14:textId="77777777" w:rsidR="00B75E2F" w:rsidRDefault="00000000">
            <w:pPr>
              <w:jc w:val="center"/>
            </w:pPr>
            <w:r>
              <w:rPr>
                <w:sz w:val="20"/>
              </w:rPr>
              <w:t>STM32F103RCT6</w:t>
            </w:r>
            <w:r>
              <w:rPr>
                <w:sz w:val="20"/>
              </w:rPr>
              <w:t>主控</w:t>
            </w:r>
          </w:p>
        </w:tc>
      </w:tr>
      <w:tr w:rsidR="00B75E2F" w14:paraId="20D82E7B" w14:textId="77777777">
        <w:trPr>
          <w:jc w:val="center"/>
        </w:trPr>
        <w:tc>
          <w:tcPr>
            <w:tcW w:w="2200" w:type="dxa"/>
            <w:vAlign w:val="center"/>
          </w:tcPr>
          <w:p w14:paraId="3C492BEF" w14:textId="77777777" w:rsidR="00B75E2F" w:rsidRDefault="00000000">
            <w:pPr>
              <w:jc w:val="center"/>
            </w:pPr>
            <w:r>
              <w:rPr>
                <w:sz w:val="20"/>
              </w:rPr>
              <w:t>MG310</w:t>
            </w:r>
            <w:r>
              <w:rPr>
                <w:sz w:val="20"/>
              </w:rPr>
              <w:t>编码器电机</w:t>
            </w:r>
          </w:p>
        </w:tc>
        <w:tc>
          <w:tcPr>
            <w:tcW w:w="900" w:type="dxa"/>
            <w:vAlign w:val="center"/>
          </w:tcPr>
          <w:p w14:paraId="5E275640" w14:textId="77777777" w:rsidR="00B75E2F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00" w:type="dxa"/>
            <w:vAlign w:val="center"/>
          </w:tcPr>
          <w:p w14:paraId="2624BAB4" w14:textId="57967DB0" w:rsidR="00B75E2F" w:rsidRDefault="00F443F9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</w:rPr>
              <w:t>35</w:t>
            </w:r>
          </w:p>
        </w:tc>
        <w:tc>
          <w:tcPr>
            <w:tcW w:w="1100" w:type="dxa"/>
            <w:vAlign w:val="center"/>
          </w:tcPr>
          <w:p w14:paraId="6A1B62FB" w14:textId="6E853528" w:rsidR="00B75E2F" w:rsidRDefault="00F443F9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</w:rPr>
              <w:t>140</w:t>
            </w:r>
          </w:p>
        </w:tc>
        <w:tc>
          <w:tcPr>
            <w:tcW w:w="2600" w:type="dxa"/>
            <w:vAlign w:val="center"/>
          </w:tcPr>
          <w:p w14:paraId="37B11DFC" w14:textId="77777777" w:rsidR="00B75E2F" w:rsidRDefault="00000000">
            <w:pPr>
              <w:jc w:val="center"/>
            </w:pPr>
            <w:r>
              <w:rPr>
                <w:sz w:val="20"/>
              </w:rPr>
              <w:t>四轮闭环反馈</w:t>
            </w:r>
          </w:p>
        </w:tc>
      </w:tr>
      <w:tr w:rsidR="00B75E2F" w14:paraId="424F48BF" w14:textId="77777777">
        <w:trPr>
          <w:jc w:val="center"/>
        </w:trPr>
        <w:tc>
          <w:tcPr>
            <w:tcW w:w="2200" w:type="dxa"/>
            <w:vAlign w:val="center"/>
          </w:tcPr>
          <w:p w14:paraId="207BE7AC" w14:textId="77777777" w:rsidR="00B75E2F" w:rsidRDefault="00000000">
            <w:pPr>
              <w:jc w:val="center"/>
            </w:pPr>
            <w:r>
              <w:rPr>
                <w:sz w:val="20"/>
              </w:rPr>
              <w:t>底盘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轮组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支架</w:t>
            </w:r>
          </w:p>
        </w:tc>
        <w:tc>
          <w:tcPr>
            <w:tcW w:w="900" w:type="dxa"/>
            <w:vAlign w:val="center"/>
          </w:tcPr>
          <w:p w14:paraId="4C7373CC" w14:textId="77777777" w:rsidR="00B75E2F" w:rsidRDefault="00000000">
            <w:pPr>
              <w:jc w:val="center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套</w:t>
            </w:r>
          </w:p>
        </w:tc>
        <w:tc>
          <w:tcPr>
            <w:tcW w:w="1400" w:type="dxa"/>
            <w:vAlign w:val="center"/>
          </w:tcPr>
          <w:p w14:paraId="042E2970" w14:textId="77777777" w:rsidR="00B75E2F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100" w:type="dxa"/>
            <w:vAlign w:val="center"/>
          </w:tcPr>
          <w:p w14:paraId="79F8565F" w14:textId="77777777" w:rsidR="00B75E2F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2600" w:type="dxa"/>
            <w:vAlign w:val="center"/>
          </w:tcPr>
          <w:p w14:paraId="47166C8D" w14:textId="77777777" w:rsidR="00B75E2F" w:rsidRDefault="00000000">
            <w:pPr>
              <w:jc w:val="center"/>
            </w:pPr>
            <w:r>
              <w:rPr>
                <w:sz w:val="20"/>
              </w:rPr>
              <w:t>结构件</w:t>
            </w:r>
          </w:p>
        </w:tc>
      </w:tr>
      <w:tr w:rsidR="00B75E2F" w14:paraId="4650475A" w14:textId="77777777">
        <w:trPr>
          <w:jc w:val="center"/>
        </w:trPr>
        <w:tc>
          <w:tcPr>
            <w:tcW w:w="2200" w:type="dxa"/>
            <w:vAlign w:val="center"/>
          </w:tcPr>
          <w:p w14:paraId="76A693F6" w14:textId="77777777" w:rsidR="00B75E2F" w:rsidRDefault="00000000">
            <w:pPr>
              <w:jc w:val="center"/>
            </w:pPr>
            <w:r>
              <w:rPr>
                <w:sz w:val="20"/>
              </w:rPr>
              <w:t>八路巡线模块</w:t>
            </w:r>
          </w:p>
        </w:tc>
        <w:tc>
          <w:tcPr>
            <w:tcW w:w="900" w:type="dxa"/>
            <w:vAlign w:val="center"/>
          </w:tcPr>
          <w:p w14:paraId="6F8736A1" w14:textId="77777777" w:rsidR="00B75E2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vAlign w:val="center"/>
          </w:tcPr>
          <w:p w14:paraId="3147BED7" w14:textId="77777777" w:rsidR="00B75E2F" w:rsidRDefault="00000000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1100" w:type="dxa"/>
            <w:vAlign w:val="center"/>
          </w:tcPr>
          <w:p w14:paraId="28711DCA" w14:textId="77777777" w:rsidR="00B75E2F" w:rsidRDefault="00000000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600" w:type="dxa"/>
            <w:vAlign w:val="center"/>
          </w:tcPr>
          <w:p w14:paraId="1690A680" w14:textId="77777777" w:rsidR="00B75E2F" w:rsidRDefault="00000000">
            <w:pPr>
              <w:jc w:val="center"/>
            </w:pPr>
            <w:r>
              <w:rPr>
                <w:sz w:val="20"/>
              </w:rPr>
              <w:t>USART</w:t>
            </w:r>
            <w:r>
              <w:rPr>
                <w:sz w:val="20"/>
              </w:rPr>
              <w:t>数字量</w:t>
            </w:r>
          </w:p>
        </w:tc>
      </w:tr>
      <w:tr w:rsidR="00B75E2F" w14:paraId="56CF07D9" w14:textId="77777777">
        <w:trPr>
          <w:jc w:val="center"/>
        </w:trPr>
        <w:tc>
          <w:tcPr>
            <w:tcW w:w="2200" w:type="dxa"/>
            <w:vAlign w:val="center"/>
          </w:tcPr>
          <w:p w14:paraId="10CE3325" w14:textId="77777777" w:rsidR="00B75E2F" w:rsidRDefault="00000000">
            <w:pPr>
              <w:jc w:val="center"/>
            </w:pPr>
            <w:r>
              <w:rPr>
                <w:sz w:val="20"/>
              </w:rPr>
              <w:t>超声波测距模块</w:t>
            </w:r>
          </w:p>
        </w:tc>
        <w:tc>
          <w:tcPr>
            <w:tcW w:w="900" w:type="dxa"/>
            <w:vAlign w:val="center"/>
          </w:tcPr>
          <w:p w14:paraId="518CD80D" w14:textId="77777777" w:rsidR="00B75E2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vAlign w:val="center"/>
          </w:tcPr>
          <w:p w14:paraId="23493AC0" w14:textId="77777777" w:rsidR="00B75E2F" w:rsidRDefault="00000000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1100" w:type="dxa"/>
            <w:vAlign w:val="center"/>
          </w:tcPr>
          <w:p w14:paraId="4B5F8AED" w14:textId="77777777" w:rsidR="00B75E2F" w:rsidRDefault="00000000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2600" w:type="dxa"/>
            <w:vAlign w:val="center"/>
          </w:tcPr>
          <w:p w14:paraId="2B618243" w14:textId="77777777" w:rsidR="00B75E2F" w:rsidRDefault="00000000">
            <w:pPr>
              <w:jc w:val="center"/>
            </w:pPr>
            <w:r>
              <w:rPr>
                <w:sz w:val="20"/>
              </w:rPr>
              <w:t>I2C</w:t>
            </w:r>
            <w:r>
              <w:rPr>
                <w:sz w:val="20"/>
              </w:rPr>
              <w:t>测距</w:t>
            </w:r>
          </w:p>
        </w:tc>
      </w:tr>
      <w:tr w:rsidR="00B75E2F" w14:paraId="5ADD807D" w14:textId="77777777">
        <w:trPr>
          <w:jc w:val="center"/>
        </w:trPr>
        <w:tc>
          <w:tcPr>
            <w:tcW w:w="2200" w:type="dxa"/>
            <w:vAlign w:val="center"/>
          </w:tcPr>
          <w:p w14:paraId="5F6D02EC" w14:textId="77777777" w:rsidR="00B75E2F" w:rsidRDefault="00000000">
            <w:pPr>
              <w:jc w:val="center"/>
            </w:pPr>
            <w:r>
              <w:rPr>
                <w:sz w:val="20"/>
              </w:rPr>
              <w:t>K230</w:t>
            </w:r>
            <w:r>
              <w:rPr>
                <w:sz w:val="20"/>
              </w:rPr>
              <w:t>视觉模块</w:t>
            </w:r>
          </w:p>
        </w:tc>
        <w:tc>
          <w:tcPr>
            <w:tcW w:w="900" w:type="dxa"/>
            <w:vAlign w:val="center"/>
          </w:tcPr>
          <w:p w14:paraId="7415F192" w14:textId="77777777" w:rsidR="00B75E2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vAlign w:val="center"/>
          </w:tcPr>
          <w:p w14:paraId="08E16614" w14:textId="02CB62A6" w:rsidR="00B75E2F" w:rsidRDefault="00F443F9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</w:rPr>
              <w:t>350</w:t>
            </w:r>
          </w:p>
        </w:tc>
        <w:tc>
          <w:tcPr>
            <w:tcW w:w="1100" w:type="dxa"/>
            <w:vAlign w:val="center"/>
          </w:tcPr>
          <w:p w14:paraId="4A15C071" w14:textId="4D4479F7" w:rsidR="00B75E2F" w:rsidRDefault="00F443F9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</w:rPr>
              <w:t>350</w:t>
            </w:r>
          </w:p>
        </w:tc>
        <w:tc>
          <w:tcPr>
            <w:tcW w:w="2600" w:type="dxa"/>
            <w:vAlign w:val="center"/>
          </w:tcPr>
          <w:p w14:paraId="3F848B37" w14:textId="77777777" w:rsidR="00B75E2F" w:rsidRDefault="00000000">
            <w:pPr>
              <w:jc w:val="center"/>
            </w:pPr>
            <w:r>
              <w:rPr>
                <w:sz w:val="20"/>
              </w:rPr>
              <w:t>视觉辅助巡线和任务识别</w:t>
            </w:r>
          </w:p>
        </w:tc>
      </w:tr>
      <w:tr w:rsidR="00B75E2F" w14:paraId="064004EF" w14:textId="77777777">
        <w:trPr>
          <w:jc w:val="center"/>
        </w:trPr>
        <w:tc>
          <w:tcPr>
            <w:tcW w:w="2200" w:type="dxa"/>
            <w:vAlign w:val="center"/>
          </w:tcPr>
          <w:p w14:paraId="7E972E7F" w14:textId="77777777" w:rsidR="00B75E2F" w:rsidRDefault="00000000">
            <w:pPr>
              <w:jc w:val="center"/>
            </w:pPr>
            <w:r>
              <w:rPr>
                <w:sz w:val="20"/>
              </w:rPr>
              <w:t>HWT101CT</w:t>
            </w:r>
            <w:r>
              <w:rPr>
                <w:sz w:val="20"/>
              </w:rPr>
              <w:t>陀螺仪</w:t>
            </w:r>
          </w:p>
        </w:tc>
        <w:tc>
          <w:tcPr>
            <w:tcW w:w="900" w:type="dxa"/>
            <w:vAlign w:val="center"/>
          </w:tcPr>
          <w:p w14:paraId="08DFBE58" w14:textId="77777777" w:rsidR="00B75E2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vAlign w:val="center"/>
          </w:tcPr>
          <w:p w14:paraId="0A95E15B" w14:textId="76F6DEC1" w:rsidR="00B75E2F" w:rsidRDefault="00F443F9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</w:rPr>
              <w:t>450</w:t>
            </w:r>
          </w:p>
        </w:tc>
        <w:tc>
          <w:tcPr>
            <w:tcW w:w="1100" w:type="dxa"/>
            <w:vAlign w:val="center"/>
          </w:tcPr>
          <w:p w14:paraId="32F31A0E" w14:textId="419518C3" w:rsidR="00B75E2F" w:rsidRDefault="00F443F9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</w:rPr>
              <w:t>450</w:t>
            </w:r>
          </w:p>
        </w:tc>
        <w:tc>
          <w:tcPr>
            <w:tcW w:w="2600" w:type="dxa"/>
            <w:vAlign w:val="center"/>
          </w:tcPr>
          <w:p w14:paraId="333B5531" w14:textId="77777777" w:rsidR="00B75E2F" w:rsidRDefault="00000000">
            <w:pPr>
              <w:jc w:val="center"/>
            </w:pPr>
            <w:r>
              <w:rPr>
                <w:sz w:val="20"/>
              </w:rPr>
              <w:t>姿态角闭环</w:t>
            </w:r>
          </w:p>
        </w:tc>
      </w:tr>
      <w:tr w:rsidR="00B75E2F" w14:paraId="3A98BDFF" w14:textId="77777777">
        <w:trPr>
          <w:jc w:val="center"/>
        </w:trPr>
        <w:tc>
          <w:tcPr>
            <w:tcW w:w="2200" w:type="dxa"/>
            <w:vAlign w:val="center"/>
          </w:tcPr>
          <w:p w14:paraId="6109E6EA" w14:textId="77777777" w:rsidR="00B75E2F" w:rsidRDefault="00000000">
            <w:pPr>
              <w:jc w:val="center"/>
            </w:pPr>
            <w:r>
              <w:rPr>
                <w:sz w:val="20"/>
              </w:rPr>
              <w:t>2.42</w:t>
            </w:r>
            <w:r>
              <w:rPr>
                <w:sz w:val="20"/>
              </w:rPr>
              <w:t>寸</w:t>
            </w:r>
            <w:r>
              <w:rPr>
                <w:sz w:val="20"/>
              </w:rPr>
              <w:t>OLED</w:t>
            </w:r>
          </w:p>
        </w:tc>
        <w:tc>
          <w:tcPr>
            <w:tcW w:w="900" w:type="dxa"/>
            <w:vAlign w:val="center"/>
          </w:tcPr>
          <w:p w14:paraId="53EC91A6" w14:textId="77777777" w:rsidR="00B75E2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vAlign w:val="center"/>
          </w:tcPr>
          <w:p w14:paraId="359C63B3" w14:textId="0ACCE7E0" w:rsidR="00B75E2F" w:rsidRDefault="00F443F9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</w:rPr>
              <w:t>35</w:t>
            </w:r>
          </w:p>
        </w:tc>
        <w:tc>
          <w:tcPr>
            <w:tcW w:w="1100" w:type="dxa"/>
            <w:vAlign w:val="center"/>
          </w:tcPr>
          <w:p w14:paraId="4BA98E10" w14:textId="2E6B6BB3" w:rsidR="00B75E2F" w:rsidRDefault="00F443F9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</w:rPr>
              <w:t>35</w:t>
            </w:r>
          </w:p>
        </w:tc>
        <w:tc>
          <w:tcPr>
            <w:tcW w:w="2600" w:type="dxa"/>
            <w:vAlign w:val="center"/>
          </w:tcPr>
          <w:p w14:paraId="42BBD2F4" w14:textId="77777777" w:rsidR="00B75E2F" w:rsidRDefault="00000000">
            <w:pPr>
              <w:jc w:val="center"/>
            </w:pPr>
            <w:r>
              <w:rPr>
                <w:sz w:val="20"/>
              </w:rPr>
              <w:t>状态显示</w:t>
            </w:r>
          </w:p>
        </w:tc>
      </w:tr>
      <w:tr w:rsidR="00B75E2F" w14:paraId="4E98AB9D" w14:textId="77777777">
        <w:trPr>
          <w:jc w:val="center"/>
        </w:trPr>
        <w:tc>
          <w:tcPr>
            <w:tcW w:w="2200" w:type="dxa"/>
            <w:vAlign w:val="center"/>
          </w:tcPr>
          <w:p w14:paraId="10BDB3EF" w14:textId="77777777" w:rsidR="00B75E2F" w:rsidRDefault="00000000">
            <w:pPr>
              <w:jc w:val="center"/>
            </w:pPr>
            <w:r>
              <w:rPr>
                <w:sz w:val="20"/>
              </w:rPr>
              <w:t>物料盘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推杆舵机</w:t>
            </w:r>
          </w:p>
        </w:tc>
        <w:tc>
          <w:tcPr>
            <w:tcW w:w="900" w:type="dxa"/>
            <w:vAlign w:val="center"/>
          </w:tcPr>
          <w:p w14:paraId="58AC9890" w14:textId="77777777" w:rsidR="00B75E2F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00" w:type="dxa"/>
            <w:vAlign w:val="center"/>
          </w:tcPr>
          <w:p w14:paraId="7065A3C0" w14:textId="77777777" w:rsidR="00B75E2F" w:rsidRDefault="00000000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1100" w:type="dxa"/>
            <w:vAlign w:val="center"/>
          </w:tcPr>
          <w:p w14:paraId="0647FBFB" w14:textId="77777777" w:rsidR="00B75E2F" w:rsidRDefault="00000000"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w="2600" w:type="dxa"/>
            <w:vAlign w:val="center"/>
          </w:tcPr>
          <w:p w14:paraId="129A9026" w14:textId="77777777" w:rsidR="00B75E2F" w:rsidRDefault="00000000">
            <w:pPr>
              <w:jc w:val="center"/>
            </w:pPr>
            <w:r>
              <w:rPr>
                <w:sz w:val="20"/>
              </w:rPr>
              <w:t>物块投放</w:t>
            </w:r>
          </w:p>
        </w:tc>
      </w:tr>
      <w:tr w:rsidR="00B75E2F" w14:paraId="74FA686D" w14:textId="77777777">
        <w:trPr>
          <w:jc w:val="center"/>
        </w:trPr>
        <w:tc>
          <w:tcPr>
            <w:tcW w:w="2200" w:type="dxa"/>
            <w:vAlign w:val="center"/>
          </w:tcPr>
          <w:p w14:paraId="51FC8D83" w14:textId="77777777" w:rsidR="00B75E2F" w:rsidRDefault="00000000">
            <w:pPr>
              <w:jc w:val="center"/>
            </w:pPr>
            <w:r>
              <w:rPr>
                <w:sz w:val="20"/>
              </w:rPr>
              <w:t>灭火直流风扇</w:t>
            </w:r>
          </w:p>
        </w:tc>
        <w:tc>
          <w:tcPr>
            <w:tcW w:w="900" w:type="dxa"/>
            <w:vAlign w:val="center"/>
          </w:tcPr>
          <w:p w14:paraId="60CDAE82" w14:textId="77777777" w:rsidR="00B75E2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vAlign w:val="center"/>
          </w:tcPr>
          <w:p w14:paraId="4DAC9BD9" w14:textId="77777777" w:rsidR="00B75E2F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100" w:type="dxa"/>
            <w:vAlign w:val="center"/>
          </w:tcPr>
          <w:p w14:paraId="71E3BFE0" w14:textId="77777777" w:rsidR="00B75E2F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600" w:type="dxa"/>
            <w:vAlign w:val="center"/>
          </w:tcPr>
          <w:p w14:paraId="4944F1BB" w14:textId="77777777" w:rsidR="00B75E2F" w:rsidRDefault="00000000">
            <w:pPr>
              <w:jc w:val="center"/>
            </w:pPr>
            <w:r>
              <w:rPr>
                <w:sz w:val="20"/>
              </w:rPr>
              <w:t>任务三灭火</w:t>
            </w:r>
          </w:p>
        </w:tc>
      </w:tr>
      <w:tr w:rsidR="00B75E2F" w14:paraId="78D5DE91" w14:textId="77777777">
        <w:trPr>
          <w:jc w:val="center"/>
        </w:trPr>
        <w:tc>
          <w:tcPr>
            <w:tcW w:w="2200" w:type="dxa"/>
            <w:vAlign w:val="center"/>
          </w:tcPr>
          <w:p w14:paraId="4585011A" w14:textId="77777777" w:rsidR="00B75E2F" w:rsidRDefault="00000000">
            <w:pPr>
              <w:jc w:val="center"/>
            </w:pPr>
            <w:r>
              <w:rPr>
                <w:sz w:val="20"/>
              </w:rPr>
              <w:t>电源、线材、紧固件</w:t>
            </w:r>
          </w:p>
        </w:tc>
        <w:tc>
          <w:tcPr>
            <w:tcW w:w="900" w:type="dxa"/>
            <w:vAlign w:val="center"/>
          </w:tcPr>
          <w:p w14:paraId="1A8824AE" w14:textId="77777777" w:rsidR="00B75E2F" w:rsidRDefault="00000000">
            <w:pPr>
              <w:jc w:val="center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批</w:t>
            </w:r>
          </w:p>
        </w:tc>
        <w:tc>
          <w:tcPr>
            <w:tcW w:w="1400" w:type="dxa"/>
            <w:vAlign w:val="center"/>
          </w:tcPr>
          <w:p w14:paraId="73F3DFB4" w14:textId="77777777" w:rsidR="00B75E2F" w:rsidRDefault="00000000"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w="1100" w:type="dxa"/>
            <w:vAlign w:val="center"/>
          </w:tcPr>
          <w:p w14:paraId="6DD9FAF1" w14:textId="77777777" w:rsidR="00B75E2F" w:rsidRDefault="00000000"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w="2600" w:type="dxa"/>
            <w:vAlign w:val="center"/>
          </w:tcPr>
          <w:p w14:paraId="5E7CE7CF" w14:textId="77777777" w:rsidR="00B75E2F" w:rsidRDefault="00000000">
            <w:pPr>
              <w:jc w:val="center"/>
            </w:pPr>
            <w:r>
              <w:rPr>
                <w:sz w:val="20"/>
              </w:rPr>
              <w:t>调试耗材</w:t>
            </w:r>
          </w:p>
        </w:tc>
      </w:tr>
    </w:tbl>
    <w:p w14:paraId="3FC84FDF" w14:textId="77777777" w:rsidR="00B75E2F" w:rsidRDefault="00B75E2F"/>
    <w:p w14:paraId="02ACE6C5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t>7</w:t>
      </w:r>
      <w:r>
        <w:rPr>
          <w:sz w:val="32"/>
        </w:rPr>
        <w:t>总结与展望</w:t>
      </w:r>
    </w:p>
    <w:p w14:paraId="3E1DD55B" w14:textId="77777777" w:rsidR="00B75E2F" w:rsidRDefault="00000000">
      <w:pPr>
        <w:pStyle w:val="2"/>
        <w:spacing w:before="120" w:after="120"/>
        <w:jc w:val="left"/>
      </w:pPr>
      <w:r>
        <w:rPr>
          <w:rFonts w:ascii="Times New Roman" w:eastAsia="宋体" w:hAnsi="Times New Roman"/>
          <w:sz w:val="28"/>
        </w:rPr>
        <w:t xml:space="preserve">7.1 </w:t>
      </w:r>
      <w:r>
        <w:rPr>
          <w:rFonts w:ascii="Times New Roman" w:eastAsia="宋体" w:hAnsi="Times New Roman"/>
          <w:sz w:val="28"/>
        </w:rPr>
        <w:t>总结</w:t>
      </w:r>
    </w:p>
    <w:p w14:paraId="198EC9F9" w14:textId="77777777" w:rsidR="00B75E2F" w:rsidRDefault="00000000">
      <w:pPr>
        <w:spacing w:line="360" w:lineRule="auto"/>
        <w:ind w:firstLine="420"/>
      </w:pPr>
      <w:r>
        <w:rPr>
          <w:sz w:val="24"/>
        </w:rPr>
        <w:t>本文围绕智能小车竞赛任务，完成了基于</w:t>
      </w:r>
      <w:r>
        <w:rPr>
          <w:sz w:val="24"/>
        </w:rPr>
        <w:t xml:space="preserve"> STM32F103 </w:t>
      </w:r>
      <w:r>
        <w:rPr>
          <w:sz w:val="24"/>
        </w:rPr>
        <w:t>的感知与闭环控制系统设计，得到如下结论。</w:t>
      </w:r>
    </w:p>
    <w:p w14:paraId="15E70BA2" w14:textId="77777777" w:rsidR="00B75E2F" w:rsidRDefault="00B75E2F"/>
    <w:p w14:paraId="5BB605D7" w14:textId="77777777" w:rsidR="00B75E2F" w:rsidRDefault="00000000">
      <w:pPr>
        <w:spacing w:line="360" w:lineRule="auto"/>
      </w:pPr>
      <w:r>
        <w:rPr>
          <w:sz w:val="24"/>
        </w:rPr>
        <w:t xml:space="preserve">1. </w:t>
      </w:r>
      <w:r>
        <w:rPr>
          <w:sz w:val="24"/>
        </w:rPr>
        <w:t>建立了以</w:t>
      </w:r>
      <w:r>
        <w:rPr>
          <w:sz w:val="24"/>
        </w:rPr>
        <w:t xml:space="preserve"> OpenRF1 </w:t>
      </w:r>
      <w:r>
        <w:rPr>
          <w:sz w:val="24"/>
        </w:rPr>
        <w:t>主控板为核心的硬件架构，明确了巡线、超声波、</w:t>
      </w:r>
      <w:r>
        <w:rPr>
          <w:sz w:val="24"/>
        </w:rPr>
        <w:t>OLED</w:t>
      </w:r>
      <w:r>
        <w:rPr>
          <w:sz w:val="24"/>
        </w:rPr>
        <w:t>、四轮电机、</w:t>
      </w:r>
      <w:r>
        <w:rPr>
          <w:sz w:val="24"/>
        </w:rPr>
        <w:t>K230</w:t>
      </w:r>
      <w:r>
        <w:rPr>
          <w:sz w:val="24"/>
        </w:rPr>
        <w:t>视觉、陀螺仪、物料盘、推杆和灭火风扇等模块的接口关系。</w:t>
      </w:r>
    </w:p>
    <w:p w14:paraId="710AE796" w14:textId="77777777" w:rsidR="00B75E2F" w:rsidRDefault="00B75E2F"/>
    <w:p w14:paraId="4A636791" w14:textId="77777777" w:rsidR="00B75E2F" w:rsidRDefault="00000000">
      <w:pPr>
        <w:spacing w:line="360" w:lineRule="auto"/>
      </w:pPr>
      <w:r>
        <w:rPr>
          <w:sz w:val="24"/>
        </w:rPr>
        <w:t xml:space="preserve">2. </w:t>
      </w:r>
      <w:r>
        <w:rPr>
          <w:sz w:val="24"/>
        </w:rPr>
        <w:t>实现了四个</w:t>
      </w:r>
      <w:r>
        <w:rPr>
          <w:sz w:val="24"/>
        </w:rPr>
        <w:t xml:space="preserve"> MG310 </w:t>
      </w:r>
      <w:r>
        <w:rPr>
          <w:sz w:val="24"/>
        </w:rPr>
        <w:t>编码器电机的速度闭环控制，形成目标速度、编码器测速、</w:t>
      </w:r>
      <w:r>
        <w:rPr>
          <w:sz w:val="24"/>
        </w:rPr>
        <w:t>PID</w:t>
      </w:r>
      <w:r>
        <w:rPr>
          <w:sz w:val="24"/>
        </w:rPr>
        <w:t>输出和</w:t>
      </w:r>
      <w:r>
        <w:rPr>
          <w:sz w:val="24"/>
        </w:rPr>
        <w:t>PWM</w:t>
      </w:r>
      <w:r>
        <w:rPr>
          <w:sz w:val="24"/>
        </w:rPr>
        <w:t>驱动的完整链路。</w:t>
      </w:r>
    </w:p>
    <w:p w14:paraId="62890C1A" w14:textId="77777777" w:rsidR="00B75E2F" w:rsidRDefault="00B75E2F"/>
    <w:p w14:paraId="3EA226E6" w14:textId="77777777" w:rsidR="00B75E2F" w:rsidRDefault="00000000">
      <w:pPr>
        <w:spacing w:line="360" w:lineRule="auto"/>
      </w:pPr>
      <w:r>
        <w:rPr>
          <w:sz w:val="24"/>
        </w:rPr>
        <w:t xml:space="preserve">3. </w:t>
      </w:r>
      <w:r>
        <w:rPr>
          <w:sz w:val="24"/>
        </w:rPr>
        <w:t>实现了八路巡线、超声波避障、</w:t>
      </w:r>
      <w:r>
        <w:rPr>
          <w:sz w:val="24"/>
        </w:rPr>
        <w:t>K230</w:t>
      </w:r>
      <w:r>
        <w:rPr>
          <w:sz w:val="24"/>
        </w:rPr>
        <w:t>视觉辅助巡线、陀螺仪姿态修正、定距跟随、</w:t>
      </w:r>
      <w:r>
        <w:rPr>
          <w:sz w:val="24"/>
        </w:rPr>
        <w:t>OLED</w:t>
      </w:r>
      <w:r>
        <w:rPr>
          <w:sz w:val="24"/>
        </w:rPr>
        <w:t>显示和串口调试命令，具备竞速赛、</w:t>
      </w:r>
      <w:proofErr w:type="gramStart"/>
      <w:r>
        <w:rPr>
          <w:sz w:val="24"/>
        </w:rPr>
        <w:t>网格赛</w:t>
      </w:r>
      <w:proofErr w:type="gramEnd"/>
      <w:r>
        <w:rPr>
          <w:sz w:val="24"/>
        </w:rPr>
        <w:t>和任务挑战赛的完整功能。</w:t>
      </w:r>
    </w:p>
    <w:p w14:paraId="6DBB1D25" w14:textId="77777777" w:rsidR="00B75E2F" w:rsidRDefault="00B75E2F"/>
    <w:p w14:paraId="3E59FB3E" w14:textId="77777777" w:rsidR="00B75E2F" w:rsidRDefault="00000000">
      <w:pPr>
        <w:spacing w:line="360" w:lineRule="auto"/>
      </w:pPr>
      <w:r>
        <w:rPr>
          <w:sz w:val="24"/>
        </w:rPr>
        <w:t xml:space="preserve">4. </w:t>
      </w:r>
      <w:r>
        <w:rPr>
          <w:sz w:val="24"/>
        </w:rPr>
        <w:t>实现了可转动物料盘、推杆投放机构和小直流风扇灭火机构，使任务三中的投放物块和灭火功能可以通过状态机自动完成。</w:t>
      </w:r>
    </w:p>
    <w:p w14:paraId="1D085B75" w14:textId="77777777" w:rsidR="00B75E2F" w:rsidRDefault="00000000">
      <w:pPr>
        <w:pStyle w:val="2"/>
        <w:spacing w:before="120" w:after="120"/>
        <w:jc w:val="left"/>
      </w:pPr>
      <w:r>
        <w:rPr>
          <w:rFonts w:ascii="Times New Roman" w:eastAsia="宋体" w:hAnsi="Times New Roman"/>
          <w:sz w:val="28"/>
        </w:rPr>
        <w:t xml:space="preserve">7.2 </w:t>
      </w:r>
      <w:r>
        <w:rPr>
          <w:rFonts w:ascii="Times New Roman" w:eastAsia="宋体" w:hAnsi="Times New Roman"/>
          <w:sz w:val="28"/>
        </w:rPr>
        <w:t>展望</w:t>
      </w:r>
    </w:p>
    <w:p w14:paraId="64A95A7D" w14:textId="77777777" w:rsidR="00B75E2F" w:rsidRDefault="00000000">
      <w:pPr>
        <w:spacing w:line="360" w:lineRule="auto"/>
        <w:ind w:firstLine="420"/>
      </w:pPr>
      <w:r>
        <w:rPr>
          <w:sz w:val="24"/>
        </w:rPr>
        <w:t>后续工作可以从三个方向继续优化。第一，采集真实赛道上的串口日志，基于阶跃响应和稳态误差进一步整定</w:t>
      </w:r>
      <w:r>
        <w:rPr>
          <w:sz w:val="24"/>
        </w:rPr>
        <w:t xml:space="preserve"> PID </w:t>
      </w:r>
      <w:r>
        <w:rPr>
          <w:sz w:val="24"/>
        </w:rPr>
        <w:t>参数；第二，继续优化</w:t>
      </w:r>
      <w:r>
        <w:rPr>
          <w:sz w:val="24"/>
        </w:rPr>
        <w:t xml:space="preserve"> K230 </w:t>
      </w:r>
      <w:r>
        <w:rPr>
          <w:sz w:val="24"/>
        </w:rPr>
        <w:t>视觉模型的数据集和阈值，使路口、投放点和火源识别在不同光照下更稳定；第三，进一步优化</w:t>
      </w:r>
      <w:r>
        <w:rPr>
          <w:sz w:val="24"/>
        </w:rPr>
        <w:t xml:space="preserve"> HWT101CT</w:t>
      </w:r>
      <w:proofErr w:type="gramStart"/>
      <w:r>
        <w:rPr>
          <w:sz w:val="24"/>
        </w:rPr>
        <w:t>零偏校准</w:t>
      </w:r>
      <w:proofErr w:type="gramEnd"/>
      <w:r>
        <w:rPr>
          <w:sz w:val="24"/>
        </w:rPr>
        <w:t>和航向角滤波，在高速转弯、网格定位和直线保持中降低姿态漂移。此外，还可以增加低电压保护、急停按钮、看门狗和异常状态恢复机制，提高系统在长时间比赛中的可靠性。</w:t>
      </w:r>
    </w:p>
    <w:p w14:paraId="50015616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t xml:space="preserve">8 </w:t>
      </w:r>
      <w:r>
        <w:rPr>
          <w:sz w:val="32"/>
        </w:rPr>
        <w:t>小组分工及心得体会</w:t>
      </w:r>
    </w:p>
    <w:p w14:paraId="5E505A50" w14:textId="77777777" w:rsidR="00B75E2F" w:rsidRDefault="00000000">
      <w:pPr>
        <w:spacing w:before="60" w:after="120"/>
        <w:jc w:val="center"/>
      </w:pPr>
      <w:r>
        <w:t>表</w:t>
      </w:r>
      <w:r>
        <w:t xml:space="preserve">11   </w:t>
      </w:r>
      <w:r>
        <w:t>小组分工表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394"/>
        <w:gridCol w:w="3598"/>
        <w:gridCol w:w="3304"/>
      </w:tblGrid>
      <w:tr w:rsidR="00B75E2F" w14:paraId="0B75AABC" w14:textId="77777777">
        <w:trPr>
          <w:jc w:val="center"/>
        </w:trPr>
        <w:tc>
          <w:tcPr>
            <w:tcW w:w="1500" w:type="dxa"/>
            <w:shd w:val="clear" w:color="auto" w:fill="EDEDED"/>
            <w:vAlign w:val="center"/>
          </w:tcPr>
          <w:p w14:paraId="4BA5A47A" w14:textId="77777777" w:rsidR="00B75E2F" w:rsidRDefault="00000000">
            <w:pPr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3900" w:type="dxa"/>
            <w:shd w:val="clear" w:color="auto" w:fill="EDEDED"/>
            <w:vAlign w:val="center"/>
          </w:tcPr>
          <w:p w14:paraId="2CA3A800" w14:textId="77777777" w:rsidR="00B75E2F" w:rsidRDefault="00000000">
            <w:pPr>
              <w:jc w:val="center"/>
            </w:pPr>
            <w:r>
              <w:rPr>
                <w:b/>
              </w:rPr>
              <w:t>主要分工</w:t>
            </w:r>
          </w:p>
        </w:tc>
        <w:tc>
          <w:tcPr>
            <w:tcW w:w="3600" w:type="dxa"/>
            <w:shd w:val="clear" w:color="auto" w:fill="EDEDED"/>
            <w:vAlign w:val="center"/>
          </w:tcPr>
          <w:p w14:paraId="1D70CD03" w14:textId="77777777" w:rsidR="00B75E2F" w:rsidRDefault="00000000">
            <w:pPr>
              <w:jc w:val="center"/>
            </w:pPr>
            <w:r>
              <w:rPr>
                <w:b/>
              </w:rPr>
              <w:t>成果</w:t>
            </w:r>
          </w:p>
        </w:tc>
      </w:tr>
      <w:tr w:rsidR="00B75E2F" w14:paraId="7CCC450E" w14:textId="77777777">
        <w:trPr>
          <w:jc w:val="center"/>
        </w:trPr>
        <w:tc>
          <w:tcPr>
            <w:tcW w:w="1500" w:type="dxa"/>
            <w:vAlign w:val="center"/>
          </w:tcPr>
          <w:p w14:paraId="3C239C14" w14:textId="1BF6BFB6" w:rsidR="00B75E2F" w:rsidRDefault="00F443F9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田扩</w:t>
            </w:r>
            <w:proofErr w:type="gramEnd"/>
          </w:p>
        </w:tc>
        <w:tc>
          <w:tcPr>
            <w:tcW w:w="3900" w:type="dxa"/>
            <w:vAlign w:val="center"/>
          </w:tcPr>
          <w:p w14:paraId="3D27846E" w14:textId="77777777" w:rsidR="00B75E2F" w:rsidRDefault="00000000">
            <w:pPr>
              <w:jc w:val="center"/>
            </w:pPr>
            <w:r>
              <w:rPr>
                <w:sz w:val="20"/>
              </w:rPr>
              <w:t>总体方案、硬件接口、主控外设配置</w:t>
            </w:r>
          </w:p>
        </w:tc>
        <w:tc>
          <w:tcPr>
            <w:tcW w:w="3600" w:type="dxa"/>
            <w:vAlign w:val="center"/>
          </w:tcPr>
          <w:p w14:paraId="30104FA5" w14:textId="77777777" w:rsidR="00B75E2F" w:rsidRDefault="00000000">
            <w:pPr>
              <w:jc w:val="center"/>
            </w:pPr>
            <w:r>
              <w:rPr>
                <w:sz w:val="20"/>
              </w:rPr>
              <w:t>完成系统结构设计与接口分配</w:t>
            </w:r>
          </w:p>
        </w:tc>
      </w:tr>
      <w:tr w:rsidR="00B75E2F" w14:paraId="0667A089" w14:textId="77777777">
        <w:trPr>
          <w:jc w:val="center"/>
        </w:trPr>
        <w:tc>
          <w:tcPr>
            <w:tcW w:w="1500" w:type="dxa"/>
            <w:vAlign w:val="center"/>
          </w:tcPr>
          <w:p w14:paraId="43821B4D" w14:textId="62380550" w:rsidR="00B75E2F" w:rsidRDefault="00F443F9">
            <w:pPr>
              <w:jc w:val="center"/>
            </w:pPr>
            <w:r w:rsidRPr="00F443F9">
              <w:rPr>
                <w:sz w:val="20"/>
              </w:rPr>
              <w:t>廖佳文</w:t>
            </w:r>
          </w:p>
        </w:tc>
        <w:tc>
          <w:tcPr>
            <w:tcW w:w="3900" w:type="dxa"/>
            <w:vAlign w:val="center"/>
          </w:tcPr>
          <w:p w14:paraId="715E447E" w14:textId="77777777" w:rsidR="00B75E2F" w:rsidRDefault="00000000">
            <w:pPr>
              <w:jc w:val="center"/>
            </w:pPr>
            <w:r>
              <w:rPr>
                <w:sz w:val="20"/>
              </w:rPr>
              <w:t>电机闭环、编码器、</w:t>
            </w:r>
            <w:r>
              <w:rPr>
                <w:sz w:val="20"/>
              </w:rPr>
              <w:t>PID</w:t>
            </w:r>
            <w:proofErr w:type="gramStart"/>
            <w:r>
              <w:rPr>
                <w:sz w:val="20"/>
              </w:rPr>
              <w:t>调参</w:t>
            </w:r>
            <w:proofErr w:type="gramEnd"/>
          </w:p>
        </w:tc>
        <w:tc>
          <w:tcPr>
            <w:tcW w:w="3600" w:type="dxa"/>
            <w:vAlign w:val="center"/>
          </w:tcPr>
          <w:p w14:paraId="487688B7" w14:textId="77777777" w:rsidR="00B75E2F" w:rsidRDefault="00000000">
            <w:pPr>
              <w:jc w:val="center"/>
            </w:pPr>
            <w:r>
              <w:rPr>
                <w:sz w:val="20"/>
              </w:rPr>
              <w:t>完成四轮速度控制和串口日志</w:t>
            </w:r>
          </w:p>
        </w:tc>
      </w:tr>
      <w:tr w:rsidR="00B75E2F" w14:paraId="71C1D1BF" w14:textId="77777777">
        <w:trPr>
          <w:jc w:val="center"/>
        </w:trPr>
        <w:tc>
          <w:tcPr>
            <w:tcW w:w="1500" w:type="dxa"/>
            <w:vAlign w:val="center"/>
          </w:tcPr>
          <w:p w14:paraId="50866942" w14:textId="53388642" w:rsidR="00B75E2F" w:rsidRDefault="00F443F9">
            <w:pPr>
              <w:jc w:val="center"/>
            </w:pPr>
            <w:r w:rsidRPr="00F443F9">
              <w:rPr>
                <w:sz w:val="20"/>
              </w:rPr>
              <w:t>关浚益</w:t>
            </w:r>
          </w:p>
        </w:tc>
        <w:tc>
          <w:tcPr>
            <w:tcW w:w="3900" w:type="dxa"/>
            <w:vAlign w:val="center"/>
          </w:tcPr>
          <w:p w14:paraId="4F80D960" w14:textId="77777777" w:rsidR="00B75E2F" w:rsidRDefault="00000000">
            <w:pPr>
              <w:jc w:val="center"/>
            </w:pPr>
            <w:r>
              <w:rPr>
                <w:sz w:val="20"/>
              </w:rPr>
              <w:t>巡线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超声波</w:t>
            </w:r>
            <w:r>
              <w:rPr>
                <w:sz w:val="20"/>
              </w:rPr>
              <w:t>/OLED/</w:t>
            </w:r>
            <w:r>
              <w:rPr>
                <w:sz w:val="20"/>
              </w:rPr>
              <w:t>报告整理</w:t>
            </w:r>
          </w:p>
        </w:tc>
        <w:tc>
          <w:tcPr>
            <w:tcW w:w="3600" w:type="dxa"/>
            <w:vAlign w:val="center"/>
          </w:tcPr>
          <w:p w14:paraId="1D200DE5" w14:textId="77777777" w:rsidR="00B75E2F" w:rsidRDefault="00000000">
            <w:pPr>
              <w:jc w:val="center"/>
            </w:pPr>
            <w:r>
              <w:rPr>
                <w:sz w:val="20"/>
              </w:rPr>
              <w:t>完成传感器模式、显示页面和文档撰写</w:t>
            </w:r>
          </w:p>
        </w:tc>
      </w:tr>
    </w:tbl>
    <w:p w14:paraId="33987822" w14:textId="77777777" w:rsidR="00B75E2F" w:rsidRDefault="00B75E2F"/>
    <w:p w14:paraId="7B4591FB" w14:textId="72C703CF" w:rsidR="001472D8" w:rsidRDefault="00000000">
      <w:pPr>
        <w:spacing w:line="360" w:lineRule="auto"/>
        <w:ind w:firstLine="420"/>
        <w:rPr>
          <w:sz w:val="24"/>
        </w:rPr>
      </w:pPr>
      <w:r>
        <w:rPr>
          <w:sz w:val="24"/>
        </w:rPr>
        <w:t>通过本次设计，小组成员对</w:t>
      </w:r>
      <w:r>
        <w:rPr>
          <w:sz w:val="24"/>
        </w:rPr>
        <w:t xml:space="preserve"> STM32 </w:t>
      </w:r>
      <w:r>
        <w:rPr>
          <w:sz w:val="24"/>
        </w:rPr>
        <w:t>定时器、串口中断、软件</w:t>
      </w:r>
      <w:r>
        <w:rPr>
          <w:sz w:val="24"/>
        </w:rPr>
        <w:t xml:space="preserve"> I2C</w:t>
      </w:r>
      <w:r>
        <w:rPr>
          <w:sz w:val="24"/>
        </w:rPr>
        <w:t>、编码器测速和</w:t>
      </w:r>
      <w:r>
        <w:rPr>
          <w:sz w:val="24"/>
        </w:rPr>
        <w:t xml:space="preserve"> PID </w:t>
      </w:r>
      <w:r>
        <w:rPr>
          <w:sz w:val="24"/>
        </w:rPr>
        <w:t>控制有了更完整的理解。相比单个外设实验，智能小车系统更强调模块之间的时序配合和异常处理，例如串口协议冲突、传感器离线、目标速度清零后的</w:t>
      </w:r>
      <w:r>
        <w:rPr>
          <w:sz w:val="24"/>
        </w:rPr>
        <w:t>PID</w:t>
      </w:r>
      <w:r>
        <w:rPr>
          <w:sz w:val="24"/>
        </w:rPr>
        <w:t>复位等问题都需要在系统层面统一考虑。报告撰写过程中也进一步体会到工程设计需要用数据、图表和接口</w:t>
      </w:r>
      <w:proofErr w:type="gramStart"/>
      <w:r>
        <w:rPr>
          <w:sz w:val="24"/>
        </w:rPr>
        <w:t>表说明</w:t>
      </w:r>
      <w:proofErr w:type="gramEnd"/>
      <w:r>
        <w:rPr>
          <w:sz w:val="24"/>
        </w:rPr>
        <w:t>方案，而不是只描述功能现象。</w:t>
      </w:r>
    </w:p>
    <w:p w14:paraId="733C9472" w14:textId="5A7378E1" w:rsidR="00B75E2F" w:rsidRPr="001472D8" w:rsidRDefault="001472D8" w:rsidP="001472D8">
      <w:pPr>
        <w:widowControl/>
        <w:jc w:val="left"/>
        <w:rPr>
          <w:rFonts w:hint="eastAsia"/>
          <w:sz w:val="24"/>
        </w:rPr>
      </w:pPr>
      <w:r>
        <w:rPr>
          <w:sz w:val="24"/>
        </w:rPr>
        <w:br w:type="page"/>
      </w:r>
    </w:p>
    <w:p w14:paraId="36FE3E06" w14:textId="77777777" w:rsidR="00B75E2F" w:rsidRDefault="00000000">
      <w:pPr>
        <w:pStyle w:val="1"/>
        <w:spacing w:before="240" w:after="120"/>
        <w:jc w:val="left"/>
      </w:pPr>
      <w:r>
        <w:rPr>
          <w:sz w:val="32"/>
        </w:rPr>
        <w:t>参考文献</w:t>
      </w:r>
    </w:p>
    <w:p w14:paraId="529E3F20" w14:textId="77777777" w:rsidR="00B75E2F" w:rsidRDefault="00000000">
      <w:pPr>
        <w:spacing w:line="360" w:lineRule="auto"/>
      </w:pPr>
      <w:r>
        <w:t xml:space="preserve">[1] </w:t>
      </w:r>
      <w:proofErr w:type="spellStart"/>
      <w:r>
        <w:t>Oguten</w:t>
      </w:r>
      <w:proofErr w:type="spellEnd"/>
      <w:r>
        <w:t xml:space="preserve"> S, Kabas B. PID Controller Optimization for Low-cost Line Follower Robots[J/OL]. </w:t>
      </w:r>
      <w:proofErr w:type="spellStart"/>
      <w:r>
        <w:t>arXiv</w:t>
      </w:r>
      <w:proofErr w:type="spellEnd"/>
      <w:r>
        <w:t>, 2021.</w:t>
      </w:r>
    </w:p>
    <w:p w14:paraId="1BE88B64" w14:textId="77777777" w:rsidR="00B75E2F" w:rsidRDefault="00000000">
      <w:pPr>
        <w:spacing w:line="360" w:lineRule="auto"/>
      </w:pPr>
      <w:r>
        <w:t xml:space="preserve">[2] Shahi J, Shah A, Akib A S M A S. </w:t>
      </w:r>
      <w:proofErr w:type="spellStart"/>
      <w:r>
        <w:t>LineMaster</w:t>
      </w:r>
      <w:proofErr w:type="spellEnd"/>
      <w:r>
        <w:t xml:space="preserve"> Pro: A Low-Cost Intelligent Line Following Robot with PID Control and Ultrasonic Obstacle Avoidance for Educational Robotics[J/OL]. </w:t>
      </w:r>
      <w:proofErr w:type="spellStart"/>
      <w:r>
        <w:t>arXiv</w:t>
      </w:r>
      <w:proofErr w:type="spellEnd"/>
      <w:r>
        <w:t>, 2026.</w:t>
      </w:r>
    </w:p>
    <w:p w14:paraId="433829DC" w14:textId="77777777" w:rsidR="00B75E2F" w:rsidRDefault="00000000">
      <w:pPr>
        <w:spacing w:line="360" w:lineRule="auto"/>
      </w:pPr>
      <w:r>
        <w:t xml:space="preserve">[3] Shukla S, Tiwari M. Fuzzy Logic of Speed and Steering Control System for </w:t>
      </w:r>
      <w:proofErr w:type="gramStart"/>
      <w:r>
        <w:t>Three Dimensional</w:t>
      </w:r>
      <w:proofErr w:type="gramEnd"/>
      <w:r>
        <w:t xml:space="preserve"> Line Following of an Autonomous Vehicle[J/OL]. </w:t>
      </w:r>
      <w:proofErr w:type="spellStart"/>
      <w:r>
        <w:t>arXiv</w:t>
      </w:r>
      <w:proofErr w:type="spellEnd"/>
      <w:r>
        <w:t>, 2010.</w:t>
      </w:r>
    </w:p>
    <w:p w14:paraId="5CAAAF0B" w14:textId="77777777" w:rsidR="00B75E2F" w:rsidRDefault="00000000">
      <w:pPr>
        <w:spacing w:line="360" w:lineRule="auto"/>
      </w:pPr>
      <w:r>
        <w:t>[4] Fox D, Burgard W, Thrun S. The dynamic window approach to collision avoidance[J]. IEEE Robotics &amp; Automation Magazine, 1997, 4(1): 23-33.</w:t>
      </w:r>
    </w:p>
    <w:p w14:paraId="1B0A15D6" w14:textId="77777777" w:rsidR="00B75E2F" w:rsidRDefault="00000000">
      <w:pPr>
        <w:spacing w:line="360" w:lineRule="auto"/>
      </w:pPr>
      <w:r>
        <w:t>[5] Durrant-Whyte H, Bailey T. Simultaneous localization and mapping: part I[J]. IEEE Robotics &amp; Automation Magazine, 2006, 13(2): 99-110.</w:t>
      </w:r>
    </w:p>
    <w:p w14:paraId="6CF4683D" w14:textId="77777777" w:rsidR="00B75E2F" w:rsidRDefault="00000000">
      <w:pPr>
        <w:spacing w:line="360" w:lineRule="auto"/>
      </w:pPr>
      <w:r>
        <w:t>[6] Bailey T, Durrant-Whyte H. Simultaneous localization and mapping: part II[J]. IEEE Robotics &amp; Automation Magazine, 2006, 13(3): 108-117.</w:t>
      </w:r>
    </w:p>
    <w:p w14:paraId="774FE085" w14:textId="77777777" w:rsidR="00B75E2F" w:rsidRDefault="00000000">
      <w:pPr>
        <w:spacing w:line="360" w:lineRule="auto"/>
      </w:pPr>
      <w:r>
        <w:t>[7] Thrun S. Probabilistic algorithms in robotics[J]. AI Magazine, 2000, 21(4): 93-109.</w:t>
      </w:r>
    </w:p>
    <w:p w14:paraId="4E6551F7" w14:textId="77777777" w:rsidR="00B75E2F" w:rsidRDefault="00000000">
      <w:pPr>
        <w:spacing w:line="360" w:lineRule="auto"/>
      </w:pPr>
      <w:r>
        <w:t>[8] Borenstein J, Koren Y. The vector field histogram-fast obstacle avoidance for mobile robots[J]. IEEE Transactions on Robotics and Automation, 1991, 7(3): 278-288.</w:t>
      </w:r>
    </w:p>
    <w:p w14:paraId="2006501E" w14:textId="77777777" w:rsidR="00B75E2F" w:rsidRDefault="00000000">
      <w:pPr>
        <w:spacing w:line="360" w:lineRule="auto"/>
      </w:pPr>
      <w:r>
        <w:t>[9] Khatib O. Real-time obstacle avoidance for manipulators and mobile robots[J]. The International Journal of Robotics Research, 1986, 5(1): 90-98.</w:t>
      </w:r>
    </w:p>
    <w:p w14:paraId="2D3C4B24" w14:textId="77777777" w:rsidR="00B75E2F" w:rsidRDefault="00000000">
      <w:pPr>
        <w:spacing w:line="360" w:lineRule="auto"/>
      </w:pPr>
      <w:r>
        <w:t>[10] Brooks R A. A robust layered control system for a mobile robot[J]. IEEE Journal on Robotics and Automation, 1986, 2(1): 14-23.</w:t>
      </w:r>
    </w:p>
    <w:p w14:paraId="7D1B7F6A" w14:textId="77777777" w:rsidR="00B75E2F" w:rsidRDefault="00000000">
      <w:pPr>
        <w:spacing w:line="360" w:lineRule="auto"/>
      </w:pPr>
      <w:r>
        <w:t xml:space="preserve">[11] </w:t>
      </w:r>
      <w:r>
        <w:t>李明</w:t>
      </w:r>
      <w:r>
        <w:t xml:space="preserve">, </w:t>
      </w:r>
      <w:r>
        <w:t>王磊</w:t>
      </w:r>
      <w:r>
        <w:t xml:space="preserve">. </w:t>
      </w:r>
      <w:r>
        <w:t>基于</w:t>
      </w:r>
      <w:r>
        <w:t>STM32</w:t>
      </w:r>
      <w:r>
        <w:t>的智能循迹小车控制系统设计</w:t>
      </w:r>
      <w:r>
        <w:t xml:space="preserve">[J]. </w:t>
      </w:r>
      <w:r>
        <w:t>电子技术应用</w:t>
      </w:r>
      <w:r>
        <w:t>, 2020, 46(8): 91-95.</w:t>
      </w:r>
    </w:p>
    <w:p w14:paraId="22F3EF75" w14:textId="77777777" w:rsidR="00B75E2F" w:rsidRDefault="00000000">
      <w:pPr>
        <w:spacing w:line="360" w:lineRule="auto"/>
      </w:pPr>
      <w:r>
        <w:t xml:space="preserve">[12] </w:t>
      </w:r>
      <w:r>
        <w:t>张强</w:t>
      </w:r>
      <w:r>
        <w:t xml:space="preserve">, </w:t>
      </w:r>
      <w:r>
        <w:t>陈伟</w:t>
      </w:r>
      <w:r>
        <w:t xml:space="preserve">. </w:t>
      </w:r>
      <w:r>
        <w:t>基于</w:t>
      </w:r>
      <w:r>
        <w:t>PID</w:t>
      </w:r>
      <w:r>
        <w:t>算法的智能小车速度闭环控制研究</w:t>
      </w:r>
      <w:r>
        <w:t xml:space="preserve">[J]. </w:t>
      </w:r>
      <w:r>
        <w:t>自动化与仪表</w:t>
      </w:r>
      <w:r>
        <w:t>, 2019, 34(6): 45-49.</w:t>
      </w:r>
    </w:p>
    <w:p w14:paraId="03362F5A" w14:textId="77777777" w:rsidR="00B75E2F" w:rsidRDefault="00000000">
      <w:pPr>
        <w:spacing w:line="360" w:lineRule="auto"/>
      </w:pPr>
      <w:r>
        <w:t xml:space="preserve">[13] </w:t>
      </w:r>
      <w:r>
        <w:t>赵鹏</w:t>
      </w:r>
      <w:r>
        <w:t xml:space="preserve">, </w:t>
      </w:r>
      <w:r>
        <w:t>刘洋</w:t>
      </w:r>
      <w:r>
        <w:t xml:space="preserve">. </w:t>
      </w:r>
      <w:r>
        <w:t>基于超声波传感器的移动机器人避障系统设计</w:t>
      </w:r>
      <w:r>
        <w:t xml:space="preserve">[J]. </w:t>
      </w:r>
      <w:r>
        <w:t>传感器与微系统</w:t>
      </w:r>
      <w:r>
        <w:t>, 2018, 37(10): 96-99.</w:t>
      </w:r>
    </w:p>
    <w:p w14:paraId="50C34CFC" w14:textId="77777777" w:rsidR="00B75E2F" w:rsidRDefault="00000000">
      <w:pPr>
        <w:spacing w:line="360" w:lineRule="auto"/>
      </w:pPr>
      <w:r>
        <w:t xml:space="preserve">[14] </w:t>
      </w:r>
      <w:r>
        <w:t>孙</w:t>
      </w:r>
      <w:proofErr w:type="gramStart"/>
      <w:r>
        <w:t>浩</w:t>
      </w:r>
      <w:proofErr w:type="gramEnd"/>
      <w:r>
        <w:t xml:space="preserve">, </w:t>
      </w:r>
      <w:r>
        <w:t>周杰</w:t>
      </w:r>
      <w:r>
        <w:t xml:space="preserve">. </w:t>
      </w:r>
      <w:r>
        <w:t>多传感器融合在智能车路径识别中的应用</w:t>
      </w:r>
      <w:r>
        <w:t xml:space="preserve">[J]. </w:t>
      </w:r>
      <w:r>
        <w:t>机电工程技术</w:t>
      </w:r>
      <w:r>
        <w:t>, 2021, 50(4): 122-126.</w:t>
      </w:r>
    </w:p>
    <w:p w14:paraId="6F6D4FB7" w14:textId="77777777" w:rsidR="00B75E2F" w:rsidRDefault="00000000">
      <w:pPr>
        <w:spacing w:line="360" w:lineRule="auto"/>
      </w:pPr>
      <w:r>
        <w:t xml:space="preserve">[15] </w:t>
      </w:r>
      <w:r>
        <w:t>黄宇</w:t>
      </w:r>
      <w:r>
        <w:t xml:space="preserve">, </w:t>
      </w:r>
      <w:r>
        <w:t>梁晨</w:t>
      </w:r>
      <w:r>
        <w:t xml:space="preserve">. </w:t>
      </w:r>
      <w:r>
        <w:t>基于嵌入式视觉的智能小车目标识别系统</w:t>
      </w:r>
      <w:r>
        <w:t xml:space="preserve">[J]. </w:t>
      </w:r>
      <w:r>
        <w:t>计算机测量与控制</w:t>
      </w:r>
      <w:r>
        <w:t>, 2022, 30(12): 187-192.</w:t>
      </w:r>
    </w:p>
    <w:p w14:paraId="4F980D1A" w14:textId="3733A062" w:rsidR="00B75E2F" w:rsidRDefault="00000000">
      <w:pPr>
        <w:spacing w:line="360" w:lineRule="auto"/>
      </w:pPr>
      <w:r>
        <w:t xml:space="preserve">[16] </w:t>
      </w:r>
      <w:r>
        <w:t>陈刚</w:t>
      </w:r>
      <w:r>
        <w:t xml:space="preserve">, </w:t>
      </w:r>
      <w:r>
        <w:t>何涛</w:t>
      </w:r>
      <w:r>
        <w:t xml:space="preserve">. </w:t>
      </w:r>
      <w:r>
        <w:t>编码器反馈在移动机器人运动控制中的应用</w:t>
      </w:r>
      <w:r>
        <w:t xml:space="preserve">[J]. </w:t>
      </w:r>
      <w:r>
        <w:t>仪表技术与传感器</w:t>
      </w:r>
      <w:r>
        <w:t>, 2017(9): 78-81.</w:t>
      </w:r>
    </w:p>
    <w:p w14:paraId="173B6E66" w14:textId="36154C2C" w:rsidR="00B75E2F" w:rsidRDefault="00000000">
      <w:pPr>
        <w:spacing w:line="360" w:lineRule="auto"/>
      </w:pPr>
      <w:r>
        <w:t xml:space="preserve">[17] </w:t>
      </w:r>
      <w:r>
        <w:t>刘强</w:t>
      </w:r>
      <w:r>
        <w:t xml:space="preserve">, </w:t>
      </w:r>
      <w:r>
        <w:t>马琳</w:t>
      </w:r>
      <w:r>
        <w:t xml:space="preserve">. </w:t>
      </w:r>
      <w:r>
        <w:t>基于</w:t>
      </w:r>
      <w:r>
        <w:t>OLED</w:t>
      </w:r>
      <w:r>
        <w:t>的人机交互式智能小车调试系统</w:t>
      </w:r>
      <w:r>
        <w:t xml:space="preserve">[J]. </w:t>
      </w:r>
      <w:r>
        <w:t>电子设计工程</w:t>
      </w:r>
      <w:r>
        <w:t>, 2020, 28(15): 158-162.</w:t>
      </w:r>
    </w:p>
    <w:p w14:paraId="5E06EB43" w14:textId="1E6DF83C" w:rsidR="00B75E2F" w:rsidRDefault="00000000">
      <w:pPr>
        <w:pStyle w:val="1"/>
        <w:spacing w:before="240" w:after="120"/>
        <w:jc w:val="left"/>
      </w:pPr>
      <w:r>
        <w:rPr>
          <w:sz w:val="32"/>
        </w:rPr>
        <w:t>附件</w:t>
      </w:r>
      <w:r>
        <w:rPr>
          <w:sz w:val="32"/>
        </w:rPr>
        <w:t xml:space="preserve">1 </w:t>
      </w:r>
      <w:r>
        <w:rPr>
          <w:sz w:val="32"/>
        </w:rPr>
        <w:t>程序</w:t>
      </w:r>
    </w:p>
    <w:p w14:paraId="4A7C499F" w14:textId="1392230B" w:rsidR="00B75E2F" w:rsidRDefault="001472D8">
      <w:pPr>
        <w:spacing w:line="360" w:lineRule="auto"/>
        <w:ind w:firstLine="420"/>
      </w:pPr>
      <w:r w:rsidRPr="001472D8">
        <w:drawing>
          <wp:anchor distT="0" distB="0" distL="114300" distR="114300" simplePos="0" relativeHeight="251659264" behindDoc="0" locked="0" layoutInCell="1" allowOverlap="1" wp14:anchorId="3C4D2BFD" wp14:editId="47175832">
            <wp:simplePos x="0" y="0"/>
            <wp:positionH relativeFrom="margin">
              <wp:align>right</wp:align>
            </wp:positionH>
            <wp:positionV relativeFrom="paragraph">
              <wp:posOffset>948055</wp:posOffset>
            </wp:positionV>
            <wp:extent cx="5335270" cy="2583180"/>
            <wp:effectExtent l="0" t="0" r="0" b="7620"/>
            <wp:wrapTopAndBottom/>
            <wp:docPr id="21373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07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4"/>
        </w:rPr>
        <w:t>本系统主要程序文件如下，</w:t>
      </w:r>
      <w:r>
        <w:rPr>
          <w:rFonts w:hint="eastAsia"/>
          <w:sz w:val="24"/>
        </w:rPr>
        <w:t>历经多次迭代已到</w:t>
      </w:r>
      <w:r>
        <w:rPr>
          <w:rFonts w:hint="eastAsia"/>
          <w:sz w:val="24"/>
        </w:rPr>
        <w:t>V0.4</w:t>
      </w:r>
      <w:r>
        <w:rPr>
          <w:rFonts w:hint="eastAsia"/>
          <w:sz w:val="24"/>
        </w:rPr>
        <w:t>版本，基本功能全部实现，开源到</w:t>
      </w:r>
      <w:proofErr w:type="spellStart"/>
      <w:r>
        <w:rPr>
          <w:rFonts w:hint="eastAsia"/>
          <w:sz w:val="24"/>
        </w:rPr>
        <w:t>github</w:t>
      </w:r>
      <w:proofErr w:type="spellEnd"/>
      <w:r>
        <w:rPr>
          <w:rFonts w:hint="eastAsia"/>
          <w:sz w:val="24"/>
        </w:rPr>
        <w:t>仓库，具有详细的</w:t>
      </w:r>
      <w:r>
        <w:rPr>
          <w:rFonts w:hint="eastAsia"/>
          <w:sz w:val="24"/>
        </w:rPr>
        <w:t>Readme</w:t>
      </w:r>
      <w:r>
        <w:rPr>
          <w:rFonts w:hint="eastAsia"/>
          <w:sz w:val="24"/>
        </w:rPr>
        <w:t>文件，仓库地址</w:t>
      </w:r>
      <w:r w:rsidRPr="001472D8">
        <w:rPr>
          <w:sz w:val="24"/>
        </w:rPr>
        <w:t>https://github.com/logrosTK/XXQ_F103</w:t>
      </w:r>
    </w:p>
    <w:p w14:paraId="1D214243" w14:textId="21925904" w:rsidR="00B75E2F" w:rsidRDefault="00000000">
      <w:pPr>
        <w:spacing w:before="60" w:after="120"/>
        <w:jc w:val="center"/>
      </w:pPr>
      <w:r>
        <w:t>表</w:t>
      </w:r>
      <w:r>
        <w:t xml:space="preserve">12   </w:t>
      </w:r>
      <w:r>
        <w:t>附件程序文件说明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566"/>
        <w:gridCol w:w="4730"/>
      </w:tblGrid>
      <w:tr w:rsidR="00B75E2F" w14:paraId="759702FC" w14:textId="77777777" w:rsidTr="001472D8">
        <w:trPr>
          <w:jc w:val="center"/>
        </w:trPr>
        <w:tc>
          <w:tcPr>
            <w:tcW w:w="3566" w:type="dxa"/>
            <w:shd w:val="clear" w:color="auto" w:fill="EDEDED"/>
            <w:vAlign w:val="center"/>
          </w:tcPr>
          <w:p w14:paraId="1FF7D497" w14:textId="77777777" w:rsidR="00B75E2F" w:rsidRDefault="00000000">
            <w:pPr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w="4730" w:type="dxa"/>
            <w:shd w:val="clear" w:color="auto" w:fill="EDEDED"/>
            <w:vAlign w:val="center"/>
          </w:tcPr>
          <w:p w14:paraId="01A36CF1" w14:textId="77777777" w:rsidR="00B75E2F" w:rsidRDefault="00000000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B75E2F" w14:paraId="7CDBA5A6" w14:textId="77777777" w:rsidTr="001472D8">
        <w:trPr>
          <w:jc w:val="center"/>
        </w:trPr>
        <w:tc>
          <w:tcPr>
            <w:tcW w:w="3566" w:type="dxa"/>
            <w:vAlign w:val="center"/>
          </w:tcPr>
          <w:p w14:paraId="3D5A688C" w14:textId="41E026BC" w:rsidR="00B75E2F" w:rsidRDefault="00000000">
            <w:pPr>
              <w:jc w:val="center"/>
            </w:pPr>
            <w:r>
              <w:rPr>
                <w:sz w:val="20"/>
              </w:rPr>
              <w:t>Core/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main.c</w:t>
            </w:r>
            <w:proofErr w:type="spellEnd"/>
          </w:p>
        </w:tc>
        <w:tc>
          <w:tcPr>
            <w:tcW w:w="4730" w:type="dxa"/>
            <w:vAlign w:val="center"/>
          </w:tcPr>
          <w:p w14:paraId="5069908F" w14:textId="77777777" w:rsidR="00B75E2F" w:rsidRDefault="00000000">
            <w:pPr>
              <w:jc w:val="left"/>
            </w:pPr>
            <w:r>
              <w:rPr>
                <w:sz w:val="20"/>
              </w:rPr>
              <w:t>系统入口，完成</w:t>
            </w:r>
            <w:r>
              <w:rPr>
                <w:sz w:val="20"/>
              </w:rPr>
              <w:t>HAL</w:t>
            </w:r>
            <w:r>
              <w:rPr>
                <w:sz w:val="20"/>
              </w:rPr>
              <w:t>初始化、系统时钟配置和应用层调用。</w:t>
            </w:r>
          </w:p>
        </w:tc>
      </w:tr>
      <w:tr w:rsidR="00B75E2F" w14:paraId="4AB3D7ED" w14:textId="77777777" w:rsidTr="001472D8">
        <w:trPr>
          <w:jc w:val="center"/>
        </w:trPr>
        <w:tc>
          <w:tcPr>
            <w:tcW w:w="3566" w:type="dxa"/>
            <w:vAlign w:val="center"/>
          </w:tcPr>
          <w:p w14:paraId="116EBA22" w14:textId="7BCEFBDA" w:rsidR="00B75E2F" w:rsidRDefault="00000000">
            <w:pPr>
              <w:jc w:val="center"/>
            </w:pPr>
            <w:r>
              <w:rPr>
                <w:sz w:val="20"/>
              </w:rPr>
              <w:t>User/</w:t>
            </w:r>
            <w:proofErr w:type="spellStart"/>
            <w:r>
              <w:rPr>
                <w:sz w:val="20"/>
              </w:rPr>
              <w:t>app_main.c</w:t>
            </w:r>
            <w:proofErr w:type="spellEnd"/>
          </w:p>
        </w:tc>
        <w:tc>
          <w:tcPr>
            <w:tcW w:w="4730" w:type="dxa"/>
            <w:vAlign w:val="center"/>
          </w:tcPr>
          <w:p w14:paraId="5FE76252" w14:textId="77777777" w:rsidR="00B75E2F" w:rsidRDefault="00000000">
            <w:pPr>
              <w:jc w:val="left"/>
            </w:pPr>
            <w:r>
              <w:rPr>
                <w:sz w:val="20"/>
              </w:rPr>
              <w:t>应用初始化、主循环、</w:t>
            </w:r>
            <w:r>
              <w:rPr>
                <w:sz w:val="20"/>
              </w:rPr>
              <w:t>OLED</w:t>
            </w:r>
            <w:r>
              <w:rPr>
                <w:sz w:val="20"/>
              </w:rPr>
              <w:t>状态显示和电机闭环日志。</w:t>
            </w:r>
          </w:p>
        </w:tc>
      </w:tr>
      <w:tr w:rsidR="00B75E2F" w14:paraId="152AAEEB" w14:textId="77777777" w:rsidTr="001472D8">
        <w:trPr>
          <w:jc w:val="center"/>
        </w:trPr>
        <w:tc>
          <w:tcPr>
            <w:tcW w:w="3566" w:type="dxa"/>
            <w:vAlign w:val="center"/>
          </w:tcPr>
          <w:p w14:paraId="706F8DC4" w14:textId="77777777" w:rsidR="00B75E2F" w:rsidRDefault="00000000">
            <w:pPr>
              <w:jc w:val="center"/>
            </w:pPr>
            <w:r>
              <w:rPr>
                <w:sz w:val="20"/>
              </w:rPr>
              <w:t>User/</w:t>
            </w:r>
            <w:proofErr w:type="spellStart"/>
            <w:r>
              <w:rPr>
                <w:sz w:val="20"/>
              </w:rPr>
              <w:t>app_motor.c</w:t>
            </w:r>
            <w:proofErr w:type="spellEnd"/>
          </w:p>
        </w:tc>
        <w:tc>
          <w:tcPr>
            <w:tcW w:w="4730" w:type="dxa"/>
            <w:vAlign w:val="center"/>
          </w:tcPr>
          <w:p w14:paraId="029E7CE9" w14:textId="77777777" w:rsidR="00B75E2F" w:rsidRDefault="00000000">
            <w:pPr>
              <w:jc w:val="left"/>
            </w:pPr>
            <w:r>
              <w:rPr>
                <w:sz w:val="20"/>
              </w:rPr>
              <w:t>四轮速度设置、编码器速度换算和</w:t>
            </w:r>
            <w:r>
              <w:rPr>
                <w:sz w:val="20"/>
              </w:rPr>
              <w:t>PID</w:t>
            </w:r>
            <w:r>
              <w:rPr>
                <w:sz w:val="20"/>
              </w:rPr>
              <w:t>输出调度。</w:t>
            </w:r>
          </w:p>
        </w:tc>
      </w:tr>
      <w:tr w:rsidR="00B75E2F" w14:paraId="16FE4B7C" w14:textId="77777777" w:rsidTr="001472D8">
        <w:trPr>
          <w:jc w:val="center"/>
        </w:trPr>
        <w:tc>
          <w:tcPr>
            <w:tcW w:w="3566" w:type="dxa"/>
            <w:vAlign w:val="center"/>
          </w:tcPr>
          <w:p w14:paraId="218530A9" w14:textId="77777777" w:rsidR="00B75E2F" w:rsidRDefault="00000000">
            <w:pPr>
              <w:jc w:val="center"/>
            </w:pPr>
            <w:r>
              <w:rPr>
                <w:sz w:val="20"/>
              </w:rPr>
              <w:t>User/</w:t>
            </w:r>
            <w:proofErr w:type="spellStart"/>
            <w:r>
              <w:rPr>
                <w:sz w:val="20"/>
              </w:rPr>
              <w:t>app_sensor.c</w:t>
            </w:r>
            <w:proofErr w:type="spellEnd"/>
          </w:p>
        </w:tc>
        <w:tc>
          <w:tcPr>
            <w:tcW w:w="4730" w:type="dxa"/>
            <w:vAlign w:val="center"/>
          </w:tcPr>
          <w:p w14:paraId="0DA89239" w14:textId="77777777" w:rsidR="00B75E2F" w:rsidRDefault="00000000">
            <w:pPr>
              <w:jc w:val="left"/>
            </w:pPr>
            <w:r>
              <w:rPr>
                <w:sz w:val="20"/>
              </w:rPr>
              <w:t>巡线、避障、跟随模式和传感器周期刷新。</w:t>
            </w:r>
          </w:p>
        </w:tc>
      </w:tr>
      <w:tr w:rsidR="00B75E2F" w14:paraId="35642571" w14:textId="77777777" w:rsidTr="001472D8">
        <w:trPr>
          <w:jc w:val="center"/>
        </w:trPr>
        <w:tc>
          <w:tcPr>
            <w:tcW w:w="3566" w:type="dxa"/>
            <w:vAlign w:val="center"/>
          </w:tcPr>
          <w:p w14:paraId="34A27F0F" w14:textId="77777777" w:rsidR="00B75E2F" w:rsidRDefault="00000000">
            <w:pPr>
              <w:jc w:val="left"/>
            </w:pPr>
            <w:r>
              <w:rPr>
                <w:sz w:val="20"/>
              </w:rPr>
              <w:t>User/Components/tracking/</w:t>
            </w:r>
            <w:proofErr w:type="spellStart"/>
            <w:r>
              <w:rPr>
                <w:sz w:val="20"/>
              </w:rPr>
              <w:t>tracking.c</w:t>
            </w:r>
            <w:proofErr w:type="spellEnd"/>
          </w:p>
        </w:tc>
        <w:tc>
          <w:tcPr>
            <w:tcW w:w="4730" w:type="dxa"/>
            <w:vAlign w:val="center"/>
          </w:tcPr>
          <w:p w14:paraId="58F11FF7" w14:textId="77777777" w:rsidR="00B75E2F" w:rsidRDefault="00000000">
            <w:pPr>
              <w:jc w:val="center"/>
            </w:pPr>
            <w:r>
              <w:rPr>
                <w:sz w:val="20"/>
              </w:rPr>
              <w:t>八路巡线</w:t>
            </w:r>
            <w:r>
              <w:rPr>
                <w:sz w:val="20"/>
              </w:rPr>
              <w:t>USART3</w:t>
            </w:r>
            <w:r>
              <w:rPr>
                <w:sz w:val="20"/>
              </w:rPr>
              <w:t>协议解析。</w:t>
            </w:r>
          </w:p>
        </w:tc>
      </w:tr>
      <w:tr w:rsidR="00B75E2F" w14:paraId="214A4BA2" w14:textId="77777777" w:rsidTr="001472D8">
        <w:trPr>
          <w:jc w:val="center"/>
        </w:trPr>
        <w:tc>
          <w:tcPr>
            <w:tcW w:w="3566" w:type="dxa"/>
            <w:vAlign w:val="center"/>
          </w:tcPr>
          <w:p w14:paraId="5DFD2A4E" w14:textId="77777777" w:rsidR="00B75E2F" w:rsidRDefault="00000000">
            <w:pPr>
              <w:jc w:val="left"/>
            </w:pPr>
            <w:r>
              <w:rPr>
                <w:sz w:val="20"/>
              </w:rPr>
              <w:t>User/Components/ultrasonic/</w:t>
            </w:r>
            <w:proofErr w:type="spellStart"/>
            <w:r>
              <w:rPr>
                <w:sz w:val="20"/>
              </w:rPr>
              <w:t>ultrasonic.c</w:t>
            </w:r>
            <w:proofErr w:type="spellEnd"/>
          </w:p>
        </w:tc>
        <w:tc>
          <w:tcPr>
            <w:tcW w:w="4730" w:type="dxa"/>
            <w:vAlign w:val="center"/>
          </w:tcPr>
          <w:p w14:paraId="544CCC66" w14:textId="77777777" w:rsidR="00B75E2F" w:rsidRDefault="00000000">
            <w:pPr>
              <w:jc w:val="center"/>
            </w:pPr>
            <w:r>
              <w:rPr>
                <w:sz w:val="20"/>
              </w:rPr>
              <w:t>软件</w:t>
            </w:r>
            <w:r>
              <w:rPr>
                <w:sz w:val="20"/>
              </w:rPr>
              <w:t>I2C</w:t>
            </w:r>
            <w:r>
              <w:rPr>
                <w:sz w:val="20"/>
              </w:rPr>
              <w:t>超声波测距。</w:t>
            </w:r>
          </w:p>
        </w:tc>
      </w:tr>
      <w:tr w:rsidR="00B75E2F" w14:paraId="412FA08B" w14:textId="77777777" w:rsidTr="001472D8">
        <w:trPr>
          <w:jc w:val="center"/>
        </w:trPr>
        <w:tc>
          <w:tcPr>
            <w:tcW w:w="3566" w:type="dxa"/>
            <w:vAlign w:val="center"/>
          </w:tcPr>
          <w:p w14:paraId="3A4452E1" w14:textId="77777777" w:rsidR="00B75E2F" w:rsidRDefault="00000000">
            <w:pPr>
              <w:jc w:val="left"/>
            </w:pPr>
            <w:r>
              <w:rPr>
                <w:sz w:val="20"/>
              </w:rPr>
              <w:t>User/Components/</w:t>
            </w:r>
            <w:proofErr w:type="spellStart"/>
            <w:r>
              <w:rPr>
                <w:sz w:val="20"/>
              </w:rPr>
              <w:t>y_motor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y_motor.c</w:t>
            </w:r>
            <w:proofErr w:type="spellEnd"/>
          </w:p>
        </w:tc>
        <w:tc>
          <w:tcPr>
            <w:tcW w:w="4730" w:type="dxa"/>
            <w:vAlign w:val="center"/>
          </w:tcPr>
          <w:p w14:paraId="6A2C5116" w14:textId="77777777" w:rsidR="00B75E2F" w:rsidRDefault="00000000">
            <w:pPr>
              <w:jc w:val="center"/>
            </w:pPr>
            <w:r>
              <w:rPr>
                <w:sz w:val="20"/>
              </w:rPr>
              <w:t>PWM</w:t>
            </w:r>
            <w:r>
              <w:rPr>
                <w:sz w:val="20"/>
              </w:rPr>
              <w:t>电机驱动和</w:t>
            </w:r>
            <w:r>
              <w:rPr>
                <w:sz w:val="20"/>
              </w:rPr>
              <w:t>PID</w:t>
            </w:r>
            <w:r>
              <w:rPr>
                <w:sz w:val="20"/>
              </w:rPr>
              <w:t>算法。</w:t>
            </w:r>
          </w:p>
        </w:tc>
      </w:tr>
      <w:tr w:rsidR="00B75E2F" w14:paraId="23EDD6DE" w14:textId="77777777" w:rsidTr="001472D8">
        <w:trPr>
          <w:jc w:val="center"/>
        </w:trPr>
        <w:tc>
          <w:tcPr>
            <w:tcW w:w="3566" w:type="dxa"/>
            <w:vAlign w:val="center"/>
          </w:tcPr>
          <w:p w14:paraId="5B2ECF62" w14:textId="77777777" w:rsidR="00B75E2F" w:rsidRDefault="00000000">
            <w:pPr>
              <w:jc w:val="left"/>
            </w:pPr>
            <w:r>
              <w:rPr>
                <w:sz w:val="20"/>
              </w:rPr>
              <w:t>User/Components/</w:t>
            </w:r>
            <w:proofErr w:type="spellStart"/>
            <w:r>
              <w:rPr>
                <w:sz w:val="20"/>
              </w:rPr>
              <w:t>y_encoder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y_encoder.c</w:t>
            </w:r>
            <w:proofErr w:type="spellEnd"/>
          </w:p>
        </w:tc>
        <w:tc>
          <w:tcPr>
            <w:tcW w:w="4730" w:type="dxa"/>
            <w:vAlign w:val="center"/>
          </w:tcPr>
          <w:p w14:paraId="2DD6C91B" w14:textId="77777777" w:rsidR="00B75E2F" w:rsidRDefault="00000000">
            <w:pPr>
              <w:jc w:val="center"/>
            </w:pPr>
            <w:r>
              <w:rPr>
                <w:sz w:val="20"/>
              </w:rPr>
              <w:t>四路编码器读取。</w:t>
            </w:r>
          </w:p>
        </w:tc>
      </w:tr>
      <w:tr w:rsidR="00B75E2F" w14:paraId="3143CB63" w14:textId="77777777" w:rsidTr="001472D8">
        <w:trPr>
          <w:jc w:val="center"/>
        </w:trPr>
        <w:tc>
          <w:tcPr>
            <w:tcW w:w="3566" w:type="dxa"/>
            <w:vAlign w:val="center"/>
          </w:tcPr>
          <w:p w14:paraId="7658D61E" w14:textId="77777777" w:rsidR="00B75E2F" w:rsidRDefault="00000000">
            <w:pPr>
              <w:jc w:val="left"/>
            </w:pPr>
            <w:r>
              <w:rPr>
                <w:sz w:val="20"/>
              </w:rPr>
              <w:t>User/</w:t>
            </w:r>
            <w:proofErr w:type="spellStart"/>
            <w:r>
              <w:rPr>
                <w:sz w:val="20"/>
              </w:rPr>
              <w:t>app_uart.c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y_global.c</w:t>
            </w:r>
            <w:proofErr w:type="spellEnd"/>
          </w:p>
        </w:tc>
        <w:tc>
          <w:tcPr>
            <w:tcW w:w="4730" w:type="dxa"/>
            <w:vAlign w:val="center"/>
          </w:tcPr>
          <w:p w14:paraId="491B2413" w14:textId="77777777" w:rsidR="00B75E2F" w:rsidRDefault="00000000">
            <w:pPr>
              <w:jc w:val="left"/>
            </w:pPr>
            <w:r>
              <w:rPr>
                <w:sz w:val="20"/>
              </w:rPr>
              <w:t>串口调试命令、状态输出和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模式切换。</w:t>
            </w:r>
          </w:p>
        </w:tc>
      </w:tr>
    </w:tbl>
    <w:p w14:paraId="40958346" w14:textId="41BF1F43" w:rsidR="00B75E2F" w:rsidRDefault="001472D8">
      <w:pPr>
        <w:pStyle w:val="1"/>
        <w:spacing w:before="240" w:after="120"/>
        <w:jc w:val="left"/>
      </w:pPr>
      <w:r w:rsidRPr="00F443F9">
        <w:drawing>
          <wp:anchor distT="0" distB="0" distL="114300" distR="114300" simplePos="0" relativeHeight="251658240" behindDoc="0" locked="0" layoutInCell="1" allowOverlap="1" wp14:anchorId="3CA581D0" wp14:editId="71DF2028">
            <wp:simplePos x="0" y="0"/>
            <wp:positionH relativeFrom="margin">
              <wp:align>center</wp:align>
            </wp:positionH>
            <wp:positionV relativeFrom="paragraph">
              <wp:posOffset>2252980</wp:posOffset>
            </wp:positionV>
            <wp:extent cx="8032750" cy="4711065"/>
            <wp:effectExtent l="3492" t="0" r="0" b="0"/>
            <wp:wrapTopAndBottom/>
            <wp:docPr id="1231303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0396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3275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32"/>
        </w:rPr>
        <w:t>附件</w:t>
      </w:r>
      <w:r w:rsidR="00000000">
        <w:rPr>
          <w:sz w:val="32"/>
        </w:rPr>
        <w:t xml:space="preserve">2 </w:t>
      </w:r>
      <w:r w:rsidR="00000000">
        <w:rPr>
          <w:sz w:val="32"/>
        </w:rPr>
        <w:t>系统电路原理图</w:t>
      </w:r>
    </w:p>
    <w:p w14:paraId="42D9F9E2" w14:textId="263105FA" w:rsidR="00B75E2F" w:rsidRDefault="00B75E2F">
      <w:pPr>
        <w:spacing w:line="360" w:lineRule="auto"/>
        <w:ind w:firstLine="420"/>
      </w:pPr>
    </w:p>
    <w:sectPr w:rsidR="00B75E2F">
      <w:footerReference w:type="even" r:id="rId14"/>
      <w:footerReference w:type="default" r:id="rId15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1682B" w14:textId="77777777" w:rsidR="0099317F" w:rsidRDefault="0099317F">
      <w:r>
        <w:separator/>
      </w:r>
    </w:p>
  </w:endnote>
  <w:endnote w:type="continuationSeparator" w:id="0">
    <w:p w14:paraId="682B4863" w14:textId="77777777" w:rsidR="0099317F" w:rsidRDefault="00993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宋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AD17" w14:textId="77777777" w:rsidR="00A832BE" w:rsidRDefault="00A832BE" w:rsidP="004A4D9B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E224304" w14:textId="77777777" w:rsidR="00A832BE" w:rsidRDefault="00A832B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4B9D" w14:textId="77777777" w:rsidR="00A832BE" w:rsidRDefault="00A832BE" w:rsidP="004A4D9B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24E3C">
      <w:rPr>
        <w:rStyle w:val="a5"/>
        <w:noProof/>
      </w:rPr>
      <w:t>1</w:t>
    </w:r>
    <w:r>
      <w:rPr>
        <w:rStyle w:val="a5"/>
      </w:rPr>
      <w:fldChar w:fldCharType="end"/>
    </w:r>
  </w:p>
  <w:p w14:paraId="0AC1B65B" w14:textId="77777777" w:rsidR="00A832BE" w:rsidRDefault="00A832B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5E587" w14:textId="77777777" w:rsidR="0099317F" w:rsidRDefault="0099317F">
      <w:r>
        <w:separator/>
      </w:r>
    </w:p>
  </w:footnote>
  <w:footnote w:type="continuationSeparator" w:id="0">
    <w:p w14:paraId="215B15BA" w14:textId="77777777" w:rsidR="0099317F" w:rsidRDefault="00993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323BF"/>
    <w:multiLevelType w:val="hybridMultilevel"/>
    <w:tmpl w:val="AC76AF68"/>
    <w:lvl w:ilvl="0" w:tplc="2FFE73C4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209933FD"/>
    <w:multiLevelType w:val="hybridMultilevel"/>
    <w:tmpl w:val="E65CE2DC"/>
    <w:lvl w:ilvl="0" w:tplc="7C10D0E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7B80723"/>
    <w:multiLevelType w:val="hybridMultilevel"/>
    <w:tmpl w:val="0FF47934"/>
    <w:lvl w:ilvl="0" w:tplc="BD2E177A">
      <w:start w:val="1"/>
      <w:numFmt w:val="decimal"/>
      <w:lvlText w:val="%1）"/>
      <w:lvlJc w:val="left"/>
      <w:pPr>
        <w:tabs>
          <w:tab w:val="num" w:pos="842"/>
        </w:tabs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2"/>
        </w:tabs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2"/>
        </w:tabs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2"/>
        </w:tabs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2"/>
        </w:tabs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2"/>
        </w:tabs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2"/>
        </w:tabs>
        <w:ind w:left="4262" w:hanging="420"/>
      </w:pPr>
    </w:lvl>
  </w:abstractNum>
  <w:abstractNum w:abstractNumId="3" w15:restartNumberingAfterBreak="0">
    <w:nsid w:val="59A139A2"/>
    <w:multiLevelType w:val="hybridMultilevel"/>
    <w:tmpl w:val="E788ED38"/>
    <w:lvl w:ilvl="0" w:tplc="62A836C8">
      <w:start w:val="2"/>
      <w:numFmt w:val="decimal"/>
      <w:lvlText w:val="%1）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4" w15:restartNumberingAfterBreak="0">
    <w:nsid w:val="6B26591F"/>
    <w:multiLevelType w:val="hybridMultilevel"/>
    <w:tmpl w:val="94B2EBD8"/>
    <w:lvl w:ilvl="0" w:tplc="59C2FA72">
      <w:start w:val="1"/>
      <w:numFmt w:val="decimal"/>
      <w:lvlText w:val="（%1）"/>
      <w:lvlJc w:val="left"/>
      <w:pPr>
        <w:tabs>
          <w:tab w:val="num" w:pos="1559"/>
        </w:tabs>
        <w:ind w:left="155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79"/>
        </w:tabs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99"/>
        </w:tabs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9"/>
        </w:tabs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39"/>
        </w:tabs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59"/>
        </w:tabs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9"/>
        </w:tabs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99"/>
        </w:tabs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19"/>
        </w:tabs>
        <w:ind w:left="4619" w:hanging="420"/>
      </w:pPr>
    </w:lvl>
  </w:abstractNum>
  <w:abstractNum w:abstractNumId="5" w15:restartNumberingAfterBreak="0">
    <w:nsid w:val="7A3C2AF7"/>
    <w:multiLevelType w:val="hybridMultilevel"/>
    <w:tmpl w:val="6C86B4BE"/>
    <w:lvl w:ilvl="0" w:tplc="A910553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86265874">
    <w:abstractNumId w:val="4"/>
  </w:num>
  <w:num w:numId="2" w16cid:durableId="105976925">
    <w:abstractNumId w:val="2"/>
  </w:num>
  <w:num w:numId="3" w16cid:durableId="1534004215">
    <w:abstractNumId w:val="3"/>
  </w:num>
  <w:num w:numId="4" w16cid:durableId="1009260093">
    <w:abstractNumId w:val="1"/>
  </w:num>
  <w:num w:numId="5" w16cid:durableId="1161510191">
    <w:abstractNumId w:val="5"/>
  </w:num>
  <w:num w:numId="6" w16cid:durableId="9609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38"/>
    <w:rsid w:val="00033978"/>
    <w:rsid w:val="00041E61"/>
    <w:rsid w:val="00046555"/>
    <w:rsid w:val="0005324B"/>
    <w:rsid w:val="0007037A"/>
    <w:rsid w:val="000754AE"/>
    <w:rsid w:val="000761B9"/>
    <w:rsid w:val="0008796D"/>
    <w:rsid w:val="000A3DC0"/>
    <w:rsid w:val="000B2C17"/>
    <w:rsid w:val="000B2E61"/>
    <w:rsid w:val="000C293D"/>
    <w:rsid w:val="000C2B62"/>
    <w:rsid w:val="000D178F"/>
    <w:rsid w:val="000D2401"/>
    <w:rsid w:val="000D4735"/>
    <w:rsid w:val="000D6E1C"/>
    <w:rsid w:val="000F42BC"/>
    <w:rsid w:val="000F7D06"/>
    <w:rsid w:val="00105EBB"/>
    <w:rsid w:val="0010706B"/>
    <w:rsid w:val="00137A44"/>
    <w:rsid w:val="001432EB"/>
    <w:rsid w:val="001472D8"/>
    <w:rsid w:val="001612D6"/>
    <w:rsid w:val="0017132B"/>
    <w:rsid w:val="001743DA"/>
    <w:rsid w:val="001753DB"/>
    <w:rsid w:val="001824D0"/>
    <w:rsid w:val="00182FDC"/>
    <w:rsid w:val="00184FBE"/>
    <w:rsid w:val="00192268"/>
    <w:rsid w:val="001B2158"/>
    <w:rsid w:val="001B4FBE"/>
    <w:rsid w:val="001B7F9D"/>
    <w:rsid w:val="001C237C"/>
    <w:rsid w:val="001C7F41"/>
    <w:rsid w:val="001D64E4"/>
    <w:rsid w:val="001E4E0C"/>
    <w:rsid w:val="001F5EA8"/>
    <w:rsid w:val="002068CB"/>
    <w:rsid w:val="00217F69"/>
    <w:rsid w:val="00220249"/>
    <w:rsid w:val="002346B8"/>
    <w:rsid w:val="002548AB"/>
    <w:rsid w:val="002562D9"/>
    <w:rsid w:val="0026786E"/>
    <w:rsid w:val="00274397"/>
    <w:rsid w:val="00283C6F"/>
    <w:rsid w:val="00296860"/>
    <w:rsid w:val="002A3A39"/>
    <w:rsid w:val="002A5A5E"/>
    <w:rsid w:val="002A6374"/>
    <w:rsid w:val="002A7356"/>
    <w:rsid w:val="002B1B71"/>
    <w:rsid w:val="002B720B"/>
    <w:rsid w:val="002D0B0C"/>
    <w:rsid w:val="002E0365"/>
    <w:rsid w:val="002F7224"/>
    <w:rsid w:val="0030106E"/>
    <w:rsid w:val="003062F1"/>
    <w:rsid w:val="0031105D"/>
    <w:rsid w:val="00311741"/>
    <w:rsid w:val="003313CC"/>
    <w:rsid w:val="003356C7"/>
    <w:rsid w:val="00335A05"/>
    <w:rsid w:val="00336AD1"/>
    <w:rsid w:val="00352612"/>
    <w:rsid w:val="00354AC0"/>
    <w:rsid w:val="003605D5"/>
    <w:rsid w:val="00360BEA"/>
    <w:rsid w:val="00376CE9"/>
    <w:rsid w:val="00384384"/>
    <w:rsid w:val="0039763B"/>
    <w:rsid w:val="003A2010"/>
    <w:rsid w:val="003B6326"/>
    <w:rsid w:val="003C5585"/>
    <w:rsid w:val="003D2340"/>
    <w:rsid w:val="00413EA6"/>
    <w:rsid w:val="0041469B"/>
    <w:rsid w:val="004161A7"/>
    <w:rsid w:val="00431032"/>
    <w:rsid w:val="0043118C"/>
    <w:rsid w:val="00431DFA"/>
    <w:rsid w:val="0045102B"/>
    <w:rsid w:val="00453645"/>
    <w:rsid w:val="00461FFE"/>
    <w:rsid w:val="004652B0"/>
    <w:rsid w:val="004716B9"/>
    <w:rsid w:val="004811EA"/>
    <w:rsid w:val="0048308C"/>
    <w:rsid w:val="004A4D9B"/>
    <w:rsid w:val="004A5259"/>
    <w:rsid w:val="004A5364"/>
    <w:rsid w:val="004A5CBE"/>
    <w:rsid w:val="004A748E"/>
    <w:rsid w:val="004B77CA"/>
    <w:rsid w:val="004C5A70"/>
    <w:rsid w:val="004D38C3"/>
    <w:rsid w:val="004D4BFF"/>
    <w:rsid w:val="004E4BC7"/>
    <w:rsid w:val="004F3F44"/>
    <w:rsid w:val="00502BB1"/>
    <w:rsid w:val="00510D32"/>
    <w:rsid w:val="00513E44"/>
    <w:rsid w:val="00514950"/>
    <w:rsid w:val="00514EB2"/>
    <w:rsid w:val="00520D01"/>
    <w:rsid w:val="00522122"/>
    <w:rsid w:val="0052760D"/>
    <w:rsid w:val="005326BE"/>
    <w:rsid w:val="00533A2F"/>
    <w:rsid w:val="00534AEE"/>
    <w:rsid w:val="005663A2"/>
    <w:rsid w:val="00566861"/>
    <w:rsid w:val="005745CE"/>
    <w:rsid w:val="005B2871"/>
    <w:rsid w:val="005B7D78"/>
    <w:rsid w:val="005C23C4"/>
    <w:rsid w:val="005C2CF7"/>
    <w:rsid w:val="005D3800"/>
    <w:rsid w:val="005D7D6B"/>
    <w:rsid w:val="005E06EA"/>
    <w:rsid w:val="005E1322"/>
    <w:rsid w:val="005E1B8B"/>
    <w:rsid w:val="005E73F1"/>
    <w:rsid w:val="005E7ACE"/>
    <w:rsid w:val="005F7DB6"/>
    <w:rsid w:val="0060073F"/>
    <w:rsid w:val="00601ECC"/>
    <w:rsid w:val="00612902"/>
    <w:rsid w:val="006266B9"/>
    <w:rsid w:val="00630C0B"/>
    <w:rsid w:val="00633743"/>
    <w:rsid w:val="00642327"/>
    <w:rsid w:val="00655B31"/>
    <w:rsid w:val="00660C1D"/>
    <w:rsid w:val="00692BBE"/>
    <w:rsid w:val="00697F9A"/>
    <w:rsid w:val="006A08AD"/>
    <w:rsid w:val="006B2B8E"/>
    <w:rsid w:val="006B3989"/>
    <w:rsid w:val="006C70D0"/>
    <w:rsid w:val="006D4049"/>
    <w:rsid w:val="006D43A5"/>
    <w:rsid w:val="006D78C6"/>
    <w:rsid w:val="006E4F53"/>
    <w:rsid w:val="006E5D6C"/>
    <w:rsid w:val="00700E5F"/>
    <w:rsid w:val="0070244A"/>
    <w:rsid w:val="0071075B"/>
    <w:rsid w:val="00711393"/>
    <w:rsid w:val="0071206D"/>
    <w:rsid w:val="00712BA6"/>
    <w:rsid w:val="007162AB"/>
    <w:rsid w:val="00731428"/>
    <w:rsid w:val="007450A1"/>
    <w:rsid w:val="0075481D"/>
    <w:rsid w:val="00776AD0"/>
    <w:rsid w:val="0077716E"/>
    <w:rsid w:val="0078468C"/>
    <w:rsid w:val="00796A8D"/>
    <w:rsid w:val="007A02AA"/>
    <w:rsid w:val="007A1ECA"/>
    <w:rsid w:val="007B240A"/>
    <w:rsid w:val="007B4960"/>
    <w:rsid w:val="007C62CC"/>
    <w:rsid w:val="007D23B6"/>
    <w:rsid w:val="007F421A"/>
    <w:rsid w:val="00800695"/>
    <w:rsid w:val="008313DF"/>
    <w:rsid w:val="00836582"/>
    <w:rsid w:val="00837898"/>
    <w:rsid w:val="0084161D"/>
    <w:rsid w:val="00841CD4"/>
    <w:rsid w:val="008457F8"/>
    <w:rsid w:val="008464E0"/>
    <w:rsid w:val="00847CBA"/>
    <w:rsid w:val="0088743A"/>
    <w:rsid w:val="008925D4"/>
    <w:rsid w:val="00896E93"/>
    <w:rsid w:val="008A3DFE"/>
    <w:rsid w:val="008B27E8"/>
    <w:rsid w:val="008B44D4"/>
    <w:rsid w:val="008C00A7"/>
    <w:rsid w:val="008C5EBF"/>
    <w:rsid w:val="008D2A03"/>
    <w:rsid w:val="008E27F1"/>
    <w:rsid w:val="008E4BFE"/>
    <w:rsid w:val="008F1664"/>
    <w:rsid w:val="008F29BE"/>
    <w:rsid w:val="008F55F6"/>
    <w:rsid w:val="008F5AEE"/>
    <w:rsid w:val="00900021"/>
    <w:rsid w:val="009007E8"/>
    <w:rsid w:val="00910629"/>
    <w:rsid w:val="00910988"/>
    <w:rsid w:val="00911238"/>
    <w:rsid w:val="00912EF0"/>
    <w:rsid w:val="00915227"/>
    <w:rsid w:val="00922FCF"/>
    <w:rsid w:val="00924E9A"/>
    <w:rsid w:val="00926836"/>
    <w:rsid w:val="00935B82"/>
    <w:rsid w:val="00937A08"/>
    <w:rsid w:val="00947B6F"/>
    <w:rsid w:val="009532ED"/>
    <w:rsid w:val="0095381A"/>
    <w:rsid w:val="0095504F"/>
    <w:rsid w:val="00965189"/>
    <w:rsid w:val="00966AF4"/>
    <w:rsid w:val="00970626"/>
    <w:rsid w:val="00971AD8"/>
    <w:rsid w:val="00976739"/>
    <w:rsid w:val="00977267"/>
    <w:rsid w:val="00990B47"/>
    <w:rsid w:val="0099317F"/>
    <w:rsid w:val="009A73BF"/>
    <w:rsid w:val="009B1FE9"/>
    <w:rsid w:val="009C0563"/>
    <w:rsid w:val="009C2AE5"/>
    <w:rsid w:val="009C6F2D"/>
    <w:rsid w:val="009D7232"/>
    <w:rsid w:val="009E21BB"/>
    <w:rsid w:val="009F693D"/>
    <w:rsid w:val="00A10B98"/>
    <w:rsid w:val="00A20667"/>
    <w:rsid w:val="00A216C6"/>
    <w:rsid w:val="00A22399"/>
    <w:rsid w:val="00A46216"/>
    <w:rsid w:val="00A47DB2"/>
    <w:rsid w:val="00A60E74"/>
    <w:rsid w:val="00A6592E"/>
    <w:rsid w:val="00A73FB2"/>
    <w:rsid w:val="00A832BE"/>
    <w:rsid w:val="00A84338"/>
    <w:rsid w:val="00A935DE"/>
    <w:rsid w:val="00A96DE3"/>
    <w:rsid w:val="00AB31D7"/>
    <w:rsid w:val="00AE6B4B"/>
    <w:rsid w:val="00AF1531"/>
    <w:rsid w:val="00B010D3"/>
    <w:rsid w:val="00B0217C"/>
    <w:rsid w:val="00B07956"/>
    <w:rsid w:val="00B07F7F"/>
    <w:rsid w:val="00B13252"/>
    <w:rsid w:val="00B17CFA"/>
    <w:rsid w:val="00B26D15"/>
    <w:rsid w:val="00B347DE"/>
    <w:rsid w:val="00B40172"/>
    <w:rsid w:val="00B56AB4"/>
    <w:rsid w:val="00B57E5A"/>
    <w:rsid w:val="00B75B38"/>
    <w:rsid w:val="00B75E2F"/>
    <w:rsid w:val="00B7704A"/>
    <w:rsid w:val="00B86A35"/>
    <w:rsid w:val="00B95029"/>
    <w:rsid w:val="00B97467"/>
    <w:rsid w:val="00BB22ED"/>
    <w:rsid w:val="00BB6A5F"/>
    <w:rsid w:val="00BD060B"/>
    <w:rsid w:val="00BD28F0"/>
    <w:rsid w:val="00BD3424"/>
    <w:rsid w:val="00BD6773"/>
    <w:rsid w:val="00BE7CFC"/>
    <w:rsid w:val="00BF2EBB"/>
    <w:rsid w:val="00C45E2F"/>
    <w:rsid w:val="00C572A7"/>
    <w:rsid w:val="00C57889"/>
    <w:rsid w:val="00C6448D"/>
    <w:rsid w:val="00C64E60"/>
    <w:rsid w:val="00C84DEF"/>
    <w:rsid w:val="00C872EE"/>
    <w:rsid w:val="00C874DE"/>
    <w:rsid w:val="00C93354"/>
    <w:rsid w:val="00C93CEC"/>
    <w:rsid w:val="00C94E28"/>
    <w:rsid w:val="00C954E1"/>
    <w:rsid w:val="00CB206C"/>
    <w:rsid w:val="00CB5300"/>
    <w:rsid w:val="00CB7149"/>
    <w:rsid w:val="00CC2549"/>
    <w:rsid w:val="00CD1E00"/>
    <w:rsid w:val="00CD2121"/>
    <w:rsid w:val="00CD5F8B"/>
    <w:rsid w:val="00CF2573"/>
    <w:rsid w:val="00CF50FC"/>
    <w:rsid w:val="00CF5C7D"/>
    <w:rsid w:val="00D00A04"/>
    <w:rsid w:val="00D151F6"/>
    <w:rsid w:val="00D31B69"/>
    <w:rsid w:val="00D52F6E"/>
    <w:rsid w:val="00D53BDA"/>
    <w:rsid w:val="00D6327F"/>
    <w:rsid w:val="00D72A09"/>
    <w:rsid w:val="00D80025"/>
    <w:rsid w:val="00D92E25"/>
    <w:rsid w:val="00DA5AAA"/>
    <w:rsid w:val="00DC1E9D"/>
    <w:rsid w:val="00DC7E3F"/>
    <w:rsid w:val="00DD0D4E"/>
    <w:rsid w:val="00DD5C90"/>
    <w:rsid w:val="00DE7B63"/>
    <w:rsid w:val="00DF2F7B"/>
    <w:rsid w:val="00DF31B8"/>
    <w:rsid w:val="00E056F2"/>
    <w:rsid w:val="00E07444"/>
    <w:rsid w:val="00E114EC"/>
    <w:rsid w:val="00E15A39"/>
    <w:rsid w:val="00E17E7B"/>
    <w:rsid w:val="00E24E3C"/>
    <w:rsid w:val="00E2543B"/>
    <w:rsid w:val="00E434E5"/>
    <w:rsid w:val="00E46B74"/>
    <w:rsid w:val="00E6021F"/>
    <w:rsid w:val="00E652B0"/>
    <w:rsid w:val="00E678EB"/>
    <w:rsid w:val="00E75E08"/>
    <w:rsid w:val="00E81748"/>
    <w:rsid w:val="00E82586"/>
    <w:rsid w:val="00ED6ED4"/>
    <w:rsid w:val="00EF069A"/>
    <w:rsid w:val="00F00A1E"/>
    <w:rsid w:val="00F04391"/>
    <w:rsid w:val="00F061D4"/>
    <w:rsid w:val="00F26AA0"/>
    <w:rsid w:val="00F30CCD"/>
    <w:rsid w:val="00F443F9"/>
    <w:rsid w:val="00F457A0"/>
    <w:rsid w:val="00F45C11"/>
    <w:rsid w:val="00F64E68"/>
    <w:rsid w:val="00F75D9B"/>
    <w:rsid w:val="00F767D2"/>
    <w:rsid w:val="00F77402"/>
    <w:rsid w:val="00F777CB"/>
    <w:rsid w:val="00F917F0"/>
    <w:rsid w:val="00FA2655"/>
    <w:rsid w:val="00FA4C33"/>
    <w:rsid w:val="00FB040A"/>
    <w:rsid w:val="00FC0048"/>
    <w:rsid w:val="00FC2A01"/>
    <w:rsid w:val="00FC37C8"/>
    <w:rsid w:val="00FC408D"/>
    <w:rsid w:val="00FC608B"/>
    <w:rsid w:val="00FF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A77A"/>
  <w15:chartTrackingRefBased/>
  <w15:docId w15:val="{94A18410-F70A-4B8D-9759-F265B2C9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3103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112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151F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A832B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47C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47CBA"/>
  </w:style>
  <w:style w:type="paragraph" w:styleId="a6">
    <w:name w:val="header"/>
    <w:basedOn w:val="a"/>
    <w:link w:val="a7"/>
    <w:rsid w:val="00D151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D151F6"/>
    <w:rPr>
      <w:kern w:val="2"/>
      <w:sz w:val="18"/>
      <w:szCs w:val="18"/>
    </w:rPr>
  </w:style>
  <w:style w:type="character" w:customStyle="1" w:styleId="20">
    <w:name w:val="标题 2 字符"/>
    <w:link w:val="2"/>
    <w:rsid w:val="00D151F6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sid w:val="00A832BE"/>
    <w:rPr>
      <w:b/>
      <w:bCs/>
      <w:kern w:val="2"/>
      <w:sz w:val="32"/>
      <w:szCs w:val="32"/>
    </w:rPr>
  </w:style>
  <w:style w:type="character" w:styleId="a8">
    <w:name w:val="Hyperlink"/>
    <w:uiPriority w:val="99"/>
    <w:rsid w:val="00F30CCD"/>
    <w:rPr>
      <w:color w:val="0000FF"/>
      <w:u w:val="single"/>
    </w:rPr>
  </w:style>
  <w:style w:type="paragraph" w:customStyle="1" w:styleId="a9">
    <w:name w:val="正文首行"/>
    <w:basedOn w:val="a"/>
    <w:next w:val="a"/>
    <w:rsid w:val="00F30CCD"/>
    <w:pPr>
      <w:spacing w:after="120" w:line="360" w:lineRule="auto"/>
      <w:ind w:firstLineChars="200" w:firstLine="480"/>
    </w:pPr>
    <w:rPr>
      <w:rFonts w:eastAsia="楷体_GB2312"/>
      <w:sz w:val="24"/>
    </w:rPr>
  </w:style>
  <w:style w:type="paragraph" w:styleId="aa">
    <w:name w:val="endnote text"/>
    <w:basedOn w:val="a"/>
    <w:link w:val="ab"/>
    <w:rsid w:val="00F30CCD"/>
    <w:pPr>
      <w:snapToGrid w:val="0"/>
      <w:jc w:val="left"/>
    </w:pPr>
  </w:style>
  <w:style w:type="character" w:customStyle="1" w:styleId="ab">
    <w:name w:val="尾注文本 字符"/>
    <w:link w:val="aa"/>
    <w:rsid w:val="00F30CCD"/>
    <w:rPr>
      <w:kern w:val="2"/>
      <w:sz w:val="21"/>
      <w:szCs w:val="24"/>
    </w:rPr>
  </w:style>
  <w:style w:type="character" w:styleId="ac">
    <w:name w:val="endnote reference"/>
    <w:rsid w:val="00F30CCD"/>
    <w:rPr>
      <w:vertAlign w:val="superscript"/>
    </w:rPr>
  </w:style>
  <w:style w:type="paragraph" w:styleId="TOC1">
    <w:name w:val="toc 1"/>
    <w:basedOn w:val="a"/>
    <w:next w:val="a"/>
    <w:autoRedefine/>
    <w:uiPriority w:val="39"/>
    <w:rsid w:val="00F30CCD"/>
    <w:pPr>
      <w:tabs>
        <w:tab w:val="right" w:leader="dot" w:pos="7587"/>
      </w:tabs>
      <w:spacing w:line="360" w:lineRule="auto"/>
    </w:pPr>
  </w:style>
  <w:style w:type="paragraph" w:styleId="TOC2">
    <w:name w:val="toc 2"/>
    <w:basedOn w:val="a"/>
    <w:next w:val="a"/>
    <w:autoRedefine/>
    <w:uiPriority w:val="39"/>
    <w:rsid w:val="00F30CCD"/>
    <w:pPr>
      <w:tabs>
        <w:tab w:val="right" w:leader="dot" w:pos="7587"/>
      </w:tabs>
      <w:ind w:leftChars="200" w:left="400"/>
    </w:pPr>
  </w:style>
  <w:style w:type="paragraph" w:customStyle="1" w:styleId="Default">
    <w:name w:val="Default"/>
    <w:uiPriority w:val="99"/>
    <w:rsid w:val="00F30CCD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d">
    <w:name w:val="正文（结尾部分）"/>
    <w:basedOn w:val="a"/>
    <w:rsid w:val="00F30CCD"/>
    <w:pPr>
      <w:adjustRightInd w:val="0"/>
      <w:snapToGrid w:val="0"/>
      <w:spacing w:line="320" w:lineRule="exact"/>
      <w:ind w:firstLineChars="200" w:firstLine="200"/>
    </w:pPr>
  </w:style>
  <w:style w:type="character" w:customStyle="1" w:styleId="10">
    <w:name w:val="标题 1 字符"/>
    <w:link w:val="1"/>
    <w:rsid w:val="001B4FBE"/>
    <w:rPr>
      <w:b/>
      <w:bCs/>
      <w:kern w:val="44"/>
      <w:sz w:val="44"/>
      <w:szCs w:val="44"/>
    </w:rPr>
  </w:style>
  <w:style w:type="character" w:customStyle="1" w:styleId="a4">
    <w:name w:val="页脚 字符"/>
    <w:link w:val="a3"/>
    <w:rsid w:val="001B4FBE"/>
    <w:rPr>
      <w:kern w:val="2"/>
      <w:sz w:val="18"/>
      <w:szCs w:val="18"/>
    </w:rPr>
  </w:style>
  <w:style w:type="character" w:styleId="ae">
    <w:name w:val="Unresolved Mention"/>
    <w:basedOn w:val="a0"/>
    <w:uiPriority w:val="99"/>
    <w:semiHidden/>
    <w:unhideWhenUsed/>
    <w:rsid w:val="00147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1911</Words>
  <Characters>10898</Characters>
  <Application>Microsoft Office Word</Application>
  <DocSecurity>0</DocSecurity>
  <Lines>90</Lines>
  <Paragraphs>25</Paragraphs>
  <ScaleCrop>false</ScaleCrop>
  <Company>.</Company>
  <LinksUpToDate>false</LinksUpToDate>
  <CharactersWithSpaces>12784</CharactersWithSpaces>
  <SharedDoc>false</SharedDoc>
  <HLinks>
    <vt:vector size="114" baseType="variant">
      <vt:variant>
        <vt:i4>1900603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_Toc72599607</vt:lpwstr>
      </vt:variant>
      <vt:variant>
        <vt:i4>1835067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_Toc72599606</vt:lpwstr>
      </vt:variant>
      <vt:variant>
        <vt:i4>2031675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_Toc72599605</vt:lpwstr>
      </vt:variant>
      <vt:variant>
        <vt:i4>1966139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_Toc72599604</vt:lpwstr>
      </vt:variant>
      <vt:variant>
        <vt:i4>1638459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_Toc72599603</vt:lpwstr>
      </vt:variant>
      <vt:variant>
        <vt:i4>1572923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_Toc72599602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_Toc72599601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_Toc72599600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_Toc72599599</vt:lpwstr>
      </vt:variant>
      <vt:variant>
        <vt:i4>1114162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_Toc72599598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_Toc72599597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_Toc72599596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_Toc72599595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_Toc72599594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_Toc72599593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_Toc72599592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_Toc72599591</vt:lpwstr>
      </vt:variant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_Toc72599590</vt:lpwstr>
      </vt:variant>
      <vt:variant>
        <vt:i4>1048627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_Toc72599589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研究性专题指导书</dc:title>
  <dc:subject/>
  <dc:creator>***</dc:creator>
  <cp:keywords/>
  <cp:lastModifiedBy>扩 田</cp:lastModifiedBy>
  <cp:revision>3</cp:revision>
  <dcterms:created xsi:type="dcterms:W3CDTF">2026-06-15T13:56:00Z</dcterms:created>
  <dcterms:modified xsi:type="dcterms:W3CDTF">2026-06-15T14:40:00Z</dcterms:modified>
</cp:coreProperties>
</file>