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8BF41" w14:textId="2BCA6643" w:rsidR="00C64534" w:rsidRDefault="00C64534" w:rsidP="004523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 3</w:t>
      </w:r>
    </w:p>
    <w:p w14:paraId="616424B5" w14:textId="6BE72E51" w:rsidR="00E4696D" w:rsidRDefault="00D214E2" w:rsidP="004523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184980F8" w14:textId="77777777" w:rsidR="00000000" w:rsidRPr="005F0EC5" w:rsidRDefault="005F0EC5" w:rsidP="005F0EC5">
      <w:pPr>
        <w:pStyle w:val="Default"/>
        <w:numPr>
          <w:ilvl w:val="0"/>
          <w:numId w:val="10"/>
        </w:numPr>
        <w:tabs>
          <w:tab w:val="left" w:pos="1530"/>
        </w:tabs>
        <w:spacing w:line="360" w:lineRule="auto"/>
        <w:jc w:val="both"/>
        <w:rPr>
          <w:lang w:val="en-US"/>
        </w:rPr>
      </w:pPr>
      <w:r w:rsidRPr="005F0EC5">
        <w:rPr>
          <w:lang w:val="en-US"/>
        </w:rPr>
        <w:t xml:space="preserve">In existing system of the project is a long time, mitigating IKGA has been inefficient and difficult, and most existing PEKS schemes fail in achieving their security goals. </w:t>
      </w:r>
    </w:p>
    <w:p w14:paraId="56E561FD" w14:textId="77777777" w:rsidR="00000000" w:rsidRPr="005F0EC5" w:rsidRDefault="005F0EC5" w:rsidP="005F0EC5">
      <w:pPr>
        <w:pStyle w:val="Default"/>
        <w:numPr>
          <w:ilvl w:val="0"/>
          <w:numId w:val="10"/>
        </w:numPr>
        <w:tabs>
          <w:tab w:val="left" w:pos="1530"/>
        </w:tabs>
        <w:spacing w:line="360" w:lineRule="auto"/>
        <w:jc w:val="both"/>
        <w:rPr>
          <w:lang w:val="en-US"/>
        </w:rPr>
      </w:pPr>
      <w:r w:rsidRPr="005F0EC5">
        <w:rPr>
          <w:lang w:val="en-US"/>
        </w:rPr>
        <w:t xml:space="preserve">We first give a theoretical analysis of the performance of DPAEKS by comparing it with the existing system where the works and are recent research efforts that </w:t>
      </w:r>
      <w:r w:rsidRPr="005F0EC5">
        <w:rPr>
          <w:lang w:val="en-US"/>
        </w:rPr>
        <w:t xml:space="preserve">resulted in better performance to resist IKGA under the different frameworks the single-server framework and the dual-server framework. </w:t>
      </w:r>
    </w:p>
    <w:p w14:paraId="38ED1415" w14:textId="77777777" w:rsidR="00000000" w:rsidRPr="005F0EC5" w:rsidRDefault="005F0EC5" w:rsidP="005F0EC5">
      <w:pPr>
        <w:pStyle w:val="Default"/>
        <w:numPr>
          <w:ilvl w:val="0"/>
          <w:numId w:val="10"/>
        </w:numPr>
        <w:tabs>
          <w:tab w:val="left" w:pos="1530"/>
        </w:tabs>
        <w:spacing w:line="360" w:lineRule="auto"/>
        <w:jc w:val="both"/>
        <w:rPr>
          <w:lang w:val="en-US"/>
        </w:rPr>
      </w:pPr>
      <w:proofErr w:type="gramStart"/>
      <w:r w:rsidRPr="005F0EC5">
        <w:rPr>
          <w:lang w:val="en-US"/>
        </w:rPr>
        <w:t>PEKS schemes is</w:t>
      </w:r>
      <w:proofErr w:type="gramEnd"/>
      <w:r w:rsidRPr="005F0EC5">
        <w:rPr>
          <w:lang w:val="en-US"/>
        </w:rPr>
        <w:t xml:space="preserve"> the time costs of the encryption algorithm an</w:t>
      </w:r>
      <w:r w:rsidRPr="005F0EC5">
        <w:rPr>
          <w:lang w:val="en-US"/>
        </w:rPr>
        <w:t>d the test algorithm are both linear with the number of keywords.</w:t>
      </w:r>
    </w:p>
    <w:p w14:paraId="7707FB0E" w14:textId="77777777" w:rsidR="00B12BA3" w:rsidRPr="00B12BA3" w:rsidRDefault="00B12BA3" w:rsidP="004523E7">
      <w:pPr>
        <w:pStyle w:val="Default"/>
        <w:spacing w:line="360" w:lineRule="auto"/>
        <w:ind w:left="720"/>
        <w:jc w:val="both"/>
        <w:rPr>
          <w:lang w:val="en-US"/>
        </w:rPr>
      </w:pPr>
    </w:p>
    <w:p w14:paraId="4349D1B9" w14:textId="10458D3F" w:rsidR="00D214E2" w:rsidRDefault="00D214E2" w:rsidP="004523E7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D214E2">
        <w:rPr>
          <w:b/>
          <w:sz w:val="28"/>
          <w:szCs w:val="28"/>
        </w:rPr>
        <w:t xml:space="preserve">DISADVANTAGES </w:t>
      </w:r>
    </w:p>
    <w:p w14:paraId="083748AB" w14:textId="77777777" w:rsidR="00B12BA3" w:rsidRDefault="00B12BA3" w:rsidP="004523E7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08024F2A" w14:textId="77777777" w:rsidR="00000000" w:rsidRPr="005F0EC5" w:rsidRDefault="005F0EC5" w:rsidP="005F0EC5">
      <w:pPr>
        <w:pStyle w:val="Default"/>
        <w:numPr>
          <w:ilvl w:val="0"/>
          <w:numId w:val="9"/>
        </w:numPr>
        <w:spacing w:after="240"/>
        <w:rPr>
          <w:lang w:val="en-US"/>
        </w:rPr>
      </w:pPr>
      <w:r w:rsidRPr="005F0EC5">
        <w:rPr>
          <w:lang w:val="en-US"/>
        </w:rPr>
        <w:t>Low search accuracy</w:t>
      </w:r>
    </w:p>
    <w:p w14:paraId="5BA3A212" w14:textId="77777777" w:rsidR="00000000" w:rsidRPr="005F0EC5" w:rsidRDefault="005F0EC5" w:rsidP="005F0EC5">
      <w:pPr>
        <w:pStyle w:val="Default"/>
        <w:numPr>
          <w:ilvl w:val="0"/>
          <w:numId w:val="9"/>
        </w:numPr>
        <w:spacing w:after="240"/>
        <w:rPr>
          <w:lang w:val="en-US"/>
        </w:rPr>
      </w:pPr>
      <w:r w:rsidRPr="005F0EC5">
        <w:rPr>
          <w:lang w:val="en-US"/>
        </w:rPr>
        <w:t>Low search efficiency</w:t>
      </w:r>
    </w:p>
    <w:p w14:paraId="2F8D8600" w14:textId="77777777" w:rsidR="00000000" w:rsidRPr="005F0EC5" w:rsidRDefault="005F0EC5" w:rsidP="005F0EC5">
      <w:pPr>
        <w:pStyle w:val="Default"/>
        <w:numPr>
          <w:ilvl w:val="0"/>
          <w:numId w:val="9"/>
        </w:numPr>
        <w:spacing w:after="240"/>
        <w:rPr>
          <w:lang w:val="en-US"/>
        </w:rPr>
      </w:pPr>
      <w:r w:rsidRPr="005F0EC5">
        <w:rPr>
          <w:lang w:val="en-US"/>
        </w:rPr>
        <w:t>Key leakage</w:t>
      </w:r>
    </w:p>
    <w:p w14:paraId="56D2B9F5" w14:textId="426FCB64" w:rsidR="00D214E2" w:rsidRPr="00026B47" w:rsidRDefault="00D214E2" w:rsidP="005F0EC5">
      <w:pPr>
        <w:pStyle w:val="Default"/>
        <w:spacing w:after="240" w:line="360" w:lineRule="auto"/>
        <w:ind w:left="720"/>
        <w:rPr>
          <w:lang w:val="en-US"/>
        </w:rPr>
      </w:pPr>
      <w:bookmarkStart w:id="0" w:name="_GoBack"/>
      <w:bookmarkEnd w:id="0"/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663"/>
    <w:multiLevelType w:val="hybridMultilevel"/>
    <w:tmpl w:val="D6AE69E2"/>
    <w:lvl w:ilvl="0" w:tplc="6E1C87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ED4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C7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47B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D0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88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A87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C4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3A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064FA"/>
    <w:multiLevelType w:val="hybridMultilevel"/>
    <w:tmpl w:val="5002AD06"/>
    <w:lvl w:ilvl="0" w:tplc="3C141E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0F7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EE9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0A9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E94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A49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4BB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071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671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7F2077"/>
    <w:multiLevelType w:val="hybridMultilevel"/>
    <w:tmpl w:val="5DD2C556"/>
    <w:lvl w:ilvl="0" w:tplc="1062E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A8AB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CE8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E44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947A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C5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8DB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6F9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255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F6DB6"/>
    <w:multiLevelType w:val="hybridMultilevel"/>
    <w:tmpl w:val="7C1A8D0A"/>
    <w:lvl w:ilvl="0" w:tplc="4D5AEB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6D3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B2ED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02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61C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1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4DB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CD2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0F8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AE656C"/>
    <w:multiLevelType w:val="hybridMultilevel"/>
    <w:tmpl w:val="5D9CB46C"/>
    <w:lvl w:ilvl="0" w:tplc="10CA66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2A0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293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80D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45D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87E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0A9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4DF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627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246D99"/>
    <w:multiLevelType w:val="hybridMultilevel"/>
    <w:tmpl w:val="D0107DF8"/>
    <w:lvl w:ilvl="0" w:tplc="164A84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AC31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AD3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2E7D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0C4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7E9D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A5A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876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C1D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755044"/>
    <w:multiLevelType w:val="hybridMultilevel"/>
    <w:tmpl w:val="08F87936"/>
    <w:lvl w:ilvl="0" w:tplc="6D724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A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6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8B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49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E4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8C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A2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EF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554725"/>
    <w:multiLevelType w:val="hybridMultilevel"/>
    <w:tmpl w:val="3820783E"/>
    <w:lvl w:ilvl="0" w:tplc="4AD403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815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806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08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618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6EF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EDF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8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C1A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D6206E"/>
    <w:multiLevelType w:val="hybridMultilevel"/>
    <w:tmpl w:val="99BC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94"/>
    <w:rsid w:val="00026B47"/>
    <w:rsid w:val="003D405E"/>
    <w:rsid w:val="004523E7"/>
    <w:rsid w:val="004D67D7"/>
    <w:rsid w:val="005F0EC5"/>
    <w:rsid w:val="006B6EC6"/>
    <w:rsid w:val="00743555"/>
    <w:rsid w:val="007D7D92"/>
    <w:rsid w:val="00827C2E"/>
    <w:rsid w:val="00A76B35"/>
    <w:rsid w:val="00B12BA3"/>
    <w:rsid w:val="00C64534"/>
    <w:rsid w:val="00D07D94"/>
    <w:rsid w:val="00D214E2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8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9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72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1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9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2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58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43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3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8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057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776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9</cp:revision>
  <dcterms:created xsi:type="dcterms:W3CDTF">2021-01-30T08:26:00Z</dcterms:created>
  <dcterms:modified xsi:type="dcterms:W3CDTF">2022-12-07T06:49:00Z</dcterms:modified>
</cp:coreProperties>
</file>