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REFERENCES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[1] T</w:t>
      </w:r>
      <w:bookmarkStart w:id="0" w:name="_GoBack"/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homas W. Ferratt, Stephen R. Hall, </w:t>
      </w:r>
      <w:bookmarkEnd w:id="0"/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Jayesh Prasad, Donald E Wynn, Jr. Why Students Choose MIS: What Makes a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Major-Job Career in Management Information Systems Interesting?.SIGMIS-</w:t>
      </w:r>
      <w:r>
        <w:rPr>
          <w:rFonts w:hint="default" w:ascii="Times New Roman" w:hAnsi="Times New Roman" w:eastAsia="ffa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CPR’09, May 28–</w:t>
      </w: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30, 2009, Limerick,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Ireland.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[2] Yang Qingshan, ZengXianli, Zhang Mingying. Design and Implementation of College Student Management Information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System Based on. Net Three-layer Structure, ©2010 IEEE.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[3] Lj. Kazi and B.Radulovic, Information System Based on Balanced Scorecard for Student Teamwork Software Project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Management, MIPRO 2011, May 23-27, 2011, Opatija, Croatia.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[4] Jin Mei-shan, Qiu Chang-li, Li Jing, The Designment of Student Information Management System Based on B/S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Architecture, ©2012 IEEE.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[5] Zhibing Liu, Huixia Wang, HuiZan, Design and Implementation of Student Information Management System, © 2010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IEEE.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[6] N. Sivakumar, Dr. P. Siv</w:t>
      </w:r>
      <w:r>
        <w:rPr>
          <w:rFonts w:hint="default" w:ascii="Times New Roman" w:hAnsi="Times New Roman" w:eastAsia="ffa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araman, N. Tamilselvan and Dr. R. Sevukan, “Digital Content</w:t>
      </w: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Management System: A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Conceptual Framework”, International Journal of Computer</w:t>
      </w:r>
      <w:r>
        <w:rPr>
          <w:rFonts w:hint="default" w:ascii="Times New Roman" w:hAnsi="Times New Roman" w:eastAsia="ff4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Engineering &amp; Technology (IJCET), Volume 3, Issue 1,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2012, pp. 97 - 105, ISSN Print: 0976 </w:t>
      </w:r>
      <w:r>
        <w:rPr>
          <w:rFonts w:hint="default" w:ascii="Times New Roman" w:hAnsi="Times New Roman" w:eastAsia="ffa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6367, ISSN Online: 0976 </w:t>
      </w:r>
      <w:r>
        <w:rPr>
          <w:rFonts w:hint="default" w:ascii="Times New Roman" w:hAnsi="Times New Roman" w:eastAsia="ffa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6375.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[7] R.Sharmila and Dr.A.Subramani, “Impact of Business Intelligence Tools in Executive</w:t>
      </w:r>
      <w:r>
        <w:rPr>
          <w:rFonts w:hint="default" w:ascii="Times New Roman" w:hAnsi="Times New Roman" w:eastAsia="ff4" w:cs="Times New Roman"/>
          <w:b w:val="0"/>
          <w:bCs w:val="0"/>
          <w:i w:val="0"/>
          <w:iCs w:val="0"/>
          <w:caps w:val="0"/>
          <w:color w:val="000000"/>
          <w:spacing w:val="206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ffa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Information Systems”,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International Journal of Computer Engineering &amp; Technology (IJCET), Volume 4, Issue 1, 2013, pp. 1 - 7, ISSN Print: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0976 </w:t>
      </w:r>
      <w:r>
        <w:rPr>
          <w:rFonts w:hint="default" w:ascii="Times New Roman" w:hAnsi="Times New Roman" w:eastAsia="ffa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6367, ISSN Online: 0976 </w:t>
      </w:r>
      <w:r>
        <w:rPr>
          <w:rFonts w:hint="default" w:ascii="Times New Roman" w:hAnsi="Times New Roman" w:eastAsia="ffa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4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6375.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f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36"/>
    <w:rsid w:val="00044DA0"/>
    <w:rsid w:val="003F5692"/>
    <w:rsid w:val="004C14A4"/>
    <w:rsid w:val="0059302B"/>
    <w:rsid w:val="005A20B1"/>
    <w:rsid w:val="005D20E8"/>
    <w:rsid w:val="00797D36"/>
    <w:rsid w:val="0082198C"/>
    <w:rsid w:val="00870A63"/>
    <w:rsid w:val="009C558D"/>
    <w:rsid w:val="00B35404"/>
    <w:rsid w:val="00B57B1B"/>
    <w:rsid w:val="00BE24AD"/>
    <w:rsid w:val="00C77023"/>
    <w:rsid w:val="00CC614A"/>
    <w:rsid w:val="00F04010"/>
    <w:rsid w:val="00F651CD"/>
    <w:rsid w:val="2344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542</Characters>
  <Lines>4</Lines>
  <Paragraphs>1</Paragraphs>
  <TotalTime>68</TotalTime>
  <ScaleCrop>false</ScaleCrop>
  <LinksUpToDate>false</LinksUpToDate>
  <CharactersWithSpaces>635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2021-10-27T11:51:00Z</dcterms:created>
  <dc:creator>ADMIN</dc:creator>
  <cp:lastModifiedBy>hp</cp:lastModifiedBy>
  <dcterms:modified xsi:type="dcterms:W3CDTF">2023-05-04T08:26:21Z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7D22290A53354446916C760B33AEBEA1</vt:lpwstr>
  </property>
</Properties>
</file>