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B981" w14:textId="77777777" w:rsidR="001117EC" w:rsidRDefault="001117EC" w:rsidP="001117EC">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61973B1D" w:rsidR="00E4696D" w:rsidRDefault="001B772E">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29EBF2A7" w:rsidR="001B772E" w:rsidRPr="00DE312A" w:rsidRDefault="00532BF0" w:rsidP="00532BF0">
      <w:pPr>
        <w:spacing w:before="240" w:line="360" w:lineRule="auto"/>
        <w:ind w:firstLine="720"/>
        <w:jc w:val="both"/>
        <w:rPr>
          <w:rFonts w:ascii="Times New Roman" w:hAnsi="Times New Roman" w:cs="Times New Roman"/>
          <w:sz w:val="24"/>
          <w:szCs w:val="24"/>
          <w:lang w:val="en-US"/>
        </w:rPr>
      </w:pPr>
      <w:r w:rsidRPr="00532BF0">
        <w:rPr>
          <w:rFonts w:ascii="Times New Roman" w:hAnsi="Times New Roman" w:cs="Times New Roman"/>
        </w:rPr>
        <w:t xml:space="preserve">In this work, we have elucidated a novel approach to solve the problems related to latency, data security, privacy, anonymity, and traceability in decentralized IoMT based smart healthcare </w:t>
      </w:r>
      <w:r>
        <w:rPr>
          <w:rFonts w:ascii="Times New Roman" w:hAnsi="Times New Roman" w:cs="Times New Roman"/>
        </w:rPr>
        <w:t>s</w:t>
      </w:r>
      <w:r w:rsidRPr="00532BF0">
        <w:rPr>
          <w:rFonts w:ascii="Times New Roman" w:hAnsi="Times New Roman" w:cs="Times New Roman"/>
        </w:rPr>
        <w:t>architecture level solutions to the discussed issues. The system level traceability is achieved through blockchain-based tamper-proof public ledgers. The SRAC and other proposed cryptography techniques assure the medical data security and privacy. On the other hand, smart contract automates the medical emergency alerting and primary medical services. Simultaneously, the proposed architecture provides a platform for different stakeholders in the healthcare industry to make digital agreements. In the logical analysis, our system exhibited expected functionalities like low latency in data sharing for critical situations. In the future work, we will explore the techniques to leverage the intelligence to our system by using AI/ML technology. Our focus will be on future generation critical patient monitoring and assisting system framework requirements to deal with different types of pandemics. Aim of our future work is to provide a robust system to enhance healthcare services capability along with quality of services (QoS). Moreover, we will develop a full level prototype with all the proposed capabilities in real time scenario. In addition, the future work will be able to detect and alert all stake holders about prepandemic identifications related to a particular area in real time</w:t>
      </w:r>
      <w:r>
        <w:t>.</w:t>
      </w:r>
    </w:p>
    <w:sectPr w:rsidR="001B772E" w:rsidRPr="00DE312A"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117EC"/>
    <w:rsid w:val="001B772E"/>
    <w:rsid w:val="001E70A0"/>
    <w:rsid w:val="00532BF0"/>
    <w:rsid w:val="00827C2E"/>
    <w:rsid w:val="00A76B35"/>
    <w:rsid w:val="00DE312A"/>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6D83E4A6-CB97-4707-84E1-1A859727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8</cp:revision>
  <dcterms:created xsi:type="dcterms:W3CDTF">2021-01-30T08:28:00Z</dcterms:created>
  <dcterms:modified xsi:type="dcterms:W3CDTF">2022-12-30T05:24:00Z</dcterms:modified>
</cp:coreProperties>
</file>