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5182C7E2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712B8F">
        <w:rPr>
          <w:rFonts w:ascii="Verdana" w:hAnsi="Verdana"/>
          <w:sz w:val="24"/>
          <w:szCs w:val="24"/>
        </w:rPr>
        <w:t>02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712B8F">
        <w:rPr>
          <w:rFonts w:ascii="Verdana" w:hAnsi="Verdana"/>
          <w:sz w:val="24"/>
          <w:szCs w:val="24"/>
        </w:rPr>
        <w:t xml:space="preserve">February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31817F9C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>PROJECT ACCEPTANCE</w:t>
      </w:r>
      <w:r w:rsidR="0031250C" w:rsidRPr="00F64BFB">
        <w:rPr>
          <w:rFonts w:ascii="Verdana" w:hAnsi="Verdana"/>
          <w:b/>
          <w:sz w:val="32"/>
          <w:szCs w:val="32"/>
          <w:u w:val="single"/>
        </w:rPr>
        <w:t xml:space="preserve"> </w:t>
      </w:r>
      <w:r w:rsidRPr="00F64BFB">
        <w:rPr>
          <w:rFonts w:ascii="Verdana" w:hAnsi="Verdana"/>
          <w:b/>
          <w:sz w:val="32"/>
          <w:szCs w:val="32"/>
          <w:u w:val="single"/>
        </w:rPr>
        <w:t>LETTER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5189A674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12B8F" w:rsidRPr="00712B8F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SABARISH S V 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12B8F" w:rsidRPr="00712B8F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PA2052001020021 </w:t>
      </w:r>
      <w:r w:rsidR="00712B8F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F64BF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MBA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C876FF" w:rsidRPr="00C876FF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Business Analytics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712B8F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third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203CC" w:rsidRPr="009203CC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SRM Institute </w:t>
      </w:r>
      <w:r w:rsidR="009203CC">
        <w:rPr>
          <w:rFonts w:ascii="Verdana" w:hAnsi="Verdana" w:cstheme="minorHAnsi"/>
          <w:b/>
          <w:color w:val="000000" w:themeColor="text1"/>
          <w:sz w:val="24"/>
          <w:szCs w:val="24"/>
        </w:rPr>
        <w:t>o</w:t>
      </w:r>
      <w:r w:rsidR="009203CC" w:rsidRPr="009203CC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f Science </w:t>
      </w:r>
      <w:r w:rsidR="009203CC">
        <w:rPr>
          <w:rFonts w:ascii="Verdana" w:hAnsi="Verdana" w:cstheme="minorHAnsi"/>
          <w:b/>
          <w:color w:val="000000" w:themeColor="text1"/>
          <w:sz w:val="24"/>
          <w:szCs w:val="24"/>
        </w:rPr>
        <w:t>a</w:t>
      </w:r>
      <w:r w:rsidR="009203CC" w:rsidRPr="009203CC">
        <w:rPr>
          <w:rFonts w:ascii="Verdana" w:hAnsi="Verdana" w:cstheme="minorHAnsi"/>
          <w:b/>
          <w:color w:val="000000" w:themeColor="text1"/>
          <w:sz w:val="24"/>
          <w:szCs w:val="24"/>
        </w:rPr>
        <w:t>nd Technology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accepted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35933">
        <w:rPr>
          <w:rFonts w:ascii="Verdana" w:hAnsi="Verdana"/>
          <w:color w:val="000000" w:themeColor="text1"/>
          <w:sz w:val="24"/>
          <w:szCs w:val="24"/>
        </w:rPr>
        <w:t xml:space="preserve">the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712B8F">
        <w:rPr>
          <w:rFonts w:ascii="Verdana" w:hAnsi="Verdana"/>
          <w:b/>
          <w:bCs/>
          <w:color w:val="000000" w:themeColor="text1"/>
          <w:sz w:val="24"/>
          <w:szCs w:val="24"/>
        </w:rPr>
        <w:t>04</w:t>
      </w:r>
      <w:r w:rsidR="00712B8F" w:rsidRPr="00712B8F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712B8F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February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2023 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to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12B8F">
        <w:rPr>
          <w:rFonts w:ascii="Verdana" w:hAnsi="Verdana"/>
          <w:b/>
          <w:bCs/>
          <w:color w:val="000000" w:themeColor="text1"/>
          <w:sz w:val="24"/>
          <w:szCs w:val="24"/>
        </w:rPr>
        <w:t>28</w:t>
      </w:r>
      <w:r w:rsidR="00712B8F" w:rsidRPr="00712B8F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712B8F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510ADB82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9DC9C66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12B8F" w:rsidRPr="00712B8F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Business Analytics</w:t>
      </w:r>
    </w:p>
    <w:p w14:paraId="44A8F2AC" w14:textId="355E7DCF" w:rsidR="00F64BFB" w:rsidRPr="009A2111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Pr="009203CC">
        <w:t xml:space="preserve"> </w:t>
      </w:r>
      <w:r w:rsidR="00712B8F" w:rsidRPr="00712B8F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Role of Consumer's Buying Behaviour on four wheelers through social media</w:t>
      </w:r>
      <w:r w:rsidR="004B1CA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A8B8E0D" w14:textId="46E4B570" w:rsidR="009A2111" w:rsidRDefault="00F64BFB" w:rsidP="009A2111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4F1155F7" w14:textId="671BBB1F" w:rsidR="009A2111" w:rsidRPr="009A2111" w:rsidRDefault="009A2111" w:rsidP="009A2111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noProof/>
        </w:rPr>
        <w:drawing>
          <wp:inline distT="0" distB="0" distL="0" distR="0" wp14:anchorId="2DE67EA9" wp14:editId="7E95F088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111" w:rsidRPr="009A2111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0E1061"/>
    <w:rsid w:val="00135933"/>
    <w:rsid w:val="00167387"/>
    <w:rsid w:val="00167E04"/>
    <w:rsid w:val="00191EBC"/>
    <w:rsid w:val="001A050D"/>
    <w:rsid w:val="001C25DD"/>
    <w:rsid w:val="001C5926"/>
    <w:rsid w:val="0021592E"/>
    <w:rsid w:val="00216775"/>
    <w:rsid w:val="00221BFB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4B1CAB"/>
    <w:rsid w:val="00536D93"/>
    <w:rsid w:val="0069049B"/>
    <w:rsid w:val="00712B8F"/>
    <w:rsid w:val="007B7929"/>
    <w:rsid w:val="007E56A2"/>
    <w:rsid w:val="00805E2B"/>
    <w:rsid w:val="00820BC3"/>
    <w:rsid w:val="00835BE8"/>
    <w:rsid w:val="009203CC"/>
    <w:rsid w:val="0092242C"/>
    <w:rsid w:val="00981BC6"/>
    <w:rsid w:val="009A2111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33CDD"/>
    <w:rsid w:val="00C42D22"/>
    <w:rsid w:val="00C634F8"/>
    <w:rsid w:val="00C6390F"/>
    <w:rsid w:val="00C876FF"/>
    <w:rsid w:val="00CA6140"/>
    <w:rsid w:val="00CE10E2"/>
    <w:rsid w:val="00CF2F9F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4</cp:revision>
  <cp:lastPrinted>2023-03-21T04:58:00Z</cp:lastPrinted>
  <dcterms:created xsi:type="dcterms:W3CDTF">2023-03-20T14:22:00Z</dcterms:created>
  <dcterms:modified xsi:type="dcterms:W3CDTF">2023-03-21T04:58:00Z</dcterms:modified>
</cp:coreProperties>
</file>